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62621" w14:textId="77777777" w:rsidR="00A671F0" w:rsidRPr="005F71A5" w:rsidRDefault="00A671F0" w:rsidP="00B04C3F">
      <w:pPr>
        <w:spacing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4733BB5" w14:textId="19A86C67" w:rsidR="00F75B6D" w:rsidRPr="00F75B6D" w:rsidRDefault="00F75B6D" w:rsidP="00F75B6D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CA"/>
        </w:rPr>
      </w:pPr>
      <w:proofErr w:type="spellStart"/>
      <w:r w:rsidRPr="00F75B6D">
        <w:rPr>
          <w:rFonts w:ascii="Arial" w:hAnsi="Arial" w:cs="Arial"/>
          <w:b/>
          <w:bCs/>
          <w:sz w:val="28"/>
          <w:szCs w:val="28"/>
          <w:u w:val="single"/>
          <w:lang w:val="fr-CA"/>
        </w:rPr>
        <w:t>Apropos</w:t>
      </w:r>
      <w:proofErr w:type="spellEnd"/>
      <w:r w:rsidRPr="00F75B6D">
        <w:rPr>
          <w:rFonts w:ascii="Arial" w:hAnsi="Arial" w:cs="Arial"/>
          <w:b/>
          <w:bCs/>
          <w:sz w:val="28"/>
          <w:szCs w:val="28"/>
          <w:u w:val="single"/>
          <w:lang w:val="fr-CA"/>
        </w:rPr>
        <w:t xml:space="preserve"> : Caméra à distance Kodak SL10 ou SL25 et tablettes </w:t>
      </w:r>
      <w:proofErr w:type="spellStart"/>
      <w:r w:rsidRPr="00F75B6D">
        <w:rPr>
          <w:rFonts w:ascii="Arial" w:hAnsi="Arial" w:cs="Arial"/>
          <w:b/>
          <w:bCs/>
          <w:sz w:val="28"/>
          <w:szCs w:val="28"/>
          <w:u w:val="single"/>
          <w:lang w:val="fr-CA"/>
        </w:rPr>
        <w:t>Connect</w:t>
      </w:r>
      <w:proofErr w:type="spellEnd"/>
    </w:p>
    <w:p w14:paraId="57770954" w14:textId="33C67688" w:rsidR="00D55386" w:rsidRPr="00F75B6D" w:rsidRDefault="00F75B6D" w:rsidP="00F75B6D">
      <w:pPr>
        <w:spacing w:after="0" w:line="360" w:lineRule="auto"/>
        <w:jc w:val="both"/>
        <w:rPr>
          <w:rFonts w:ascii="Arial" w:hAnsi="Arial" w:cs="Arial"/>
          <w:sz w:val="24"/>
          <w:szCs w:val="24"/>
          <w:lang w:val="fr-CA"/>
        </w:rPr>
      </w:pPr>
      <w:r w:rsidRPr="00F75B6D">
        <w:rPr>
          <w:rFonts w:ascii="Arial" w:hAnsi="Arial" w:cs="Arial"/>
          <w:sz w:val="24"/>
          <w:szCs w:val="24"/>
          <w:lang w:val="fr-CA"/>
        </w:rPr>
        <w:t xml:space="preserve">Vous n'avez besoin d'aucune application supplémentaire pour installer les caméras Kodak dans le logiciel Prodigi. Votre </w:t>
      </w:r>
      <w:proofErr w:type="spellStart"/>
      <w:r w:rsidRPr="00F75B6D">
        <w:rPr>
          <w:rFonts w:ascii="Arial" w:hAnsi="Arial" w:cs="Arial"/>
          <w:sz w:val="24"/>
          <w:szCs w:val="24"/>
          <w:lang w:val="fr-CA"/>
        </w:rPr>
        <w:t>Connect</w:t>
      </w:r>
      <w:proofErr w:type="spellEnd"/>
      <w:r w:rsidRPr="00F75B6D">
        <w:rPr>
          <w:rFonts w:ascii="Arial" w:hAnsi="Arial" w:cs="Arial"/>
          <w:sz w:val="24"/>
          <w:szCs w:val="24"/>
          <w:lang w:val="fr-CA"/>
        </w:rPr>
        <w:t xml:space="preserve"> est compatible avec les deux modèles d'appareils photo, mais vous ne pouvez coupler qu'un seul appareil à la fois. Veillez à utiliser la version 1.5.1 du logiciel Prodigi, ou une version plus récente, lorsque vous utilisez des caméras Kodak.</w:t>
      </w:r>
    </w:p>
    <w:p w14:paraId="7ED9A2BC" w14:textId="77777777" w:rsidR="009D740D" w:rsidRPr="00F75B6D" w:rsidRDefault="009D740D" w:rsidP="00392C1B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u w:val="single"/>
          <w:lang w:val="fr-CA"/>
        </w:rPr>
      </w:pPr>
    </w:p>
    <w:p w14:paraId="579D65A1" w14:textId="77777777" w:rsidR="00F75B6D" w:rsidRDefault="009D740D" w:rsidP="00F75B6D">
      <w:pPr>
        <w:spacing w:after="0" w:line="360" w:lineRule="auto"/>
        <w:rPr>
          <w:rFonts w:ascii="Arial" w:hAnsi="Arial" w:cs="Arial"/>
          <w:b/>
          <w:sz w:val="28"/>
          <w:szCs w:val="28"/>
          <w:u w:val="single"/>
          <w:lang w:val="fr-CA"/>
        </w:rPr>
      </w:pPr>
      <w:r w:rsidRPr="00F75B6D">
        <w:rPr>
          <w:rFonts w:ascii="Arial" w:hAnsi="Arial" w:cs="Arial"/>
          <w:b/>
          <w:sz w:val="28"/>
          <w:szCs w:val="28"/>
          <w:u w:val="single"/>
          <w:lang w:val="fr-CA"/>
        </w:rPr>
        <w:t xml:space="preserve">Instructions: </w:t>
      </w:r>
      <w:r w:rsidR="00F75B6D" w:rsidRPr="00F75B6D">
        <w:rPr>
          <w:rFonts w:ascii="Arial" w:hAnsi="Arial" w:cs="Arial"/>
          <w:b/>
          <w:sz w:val="28"/>
          <w:szCs w:val="28"/>
          <w:u w:val="single"/>
          <w:lang w:val="fr-CA"/>
        </w:rPr>
        <w:t xml:space="preserve">Appairage sans fil d'appareils photo Kodak à des tablettes </w:t>
      </w:r>
      <w:proofErr w:type="spellStart"/>
      <w:r w:rsidR="00F75B6D" w:rsidRPr="00F75B6D">
        <w:rPr>
          <w:rFonts w:ascii="Arial" w:hAnsi="Arial" w:cs="Arial"/>
          <w:b/>
          <w:sz w:val="28"/>
          <w:szCs w:val="28"/>
          <w:u w:val="single"/>
          <w:lang w:val="fr-CA"/>
        </w:rPr>
        <w:t>Connect</w:t>
      </w:r>
      <w:proofErr w:type="spellEnd"/>
    </w:p>
    <w:p w14:paraId="1D563825" w14:textId="77777777" w:rsidR="00DB4DBB" w:rsidRDefault="00DB4DBB" w:rsidP="00DB4DBB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DB4DBB">
        <w:rPr>
          <w:rFonts w:ascii="Arial" w:hAnsi="Arial" w:cs="Arial"/>
          <w:bCs/>
          <w:sz w:val="24"/>
          <w:szCs w:val="24"/>
          <w:lang w:val="fr-CA"/>
        </w:rPr>
        <w:t>Chargez d'abord l'appareil photo.</w:t>
      </w:r>
    </w:p>
    <w:p w14:paraId="325E945D" w14:textId="77777777" w:rsidR="00DB4DBB" w:rsidRDefault="00DB4DBB" w:rsidP="00DB4DBB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DB4DBB">
        <w:rPr>
          <w:rFonts w:ascii="Arial" w:hAnsi="Arial" w:cs="Arial"/>
          <w:bCs/>
          <w:sz w:val="24"/>
          <w:szCs w:val="24"/>
          <w:lang w:val="fr-CA"/>
        </w:rPr>
        <w:t>Mettez l'appareil photo Kodak sous tension en appuyant sur le bouton d'alimentation, et l'objectif se déploie.</w:t>
      </w:r>
    </w:p>
    <w:p w14:paraId="0A3D4D89" w14:textId="77777777" w:rsidR="00DB4DBB" w:rsidRDefault="00DB4DBB" w:rsidP="00DB4DBB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DB4DBB">
        <w:rPr>
          <w:rFonts w:ascii="Arial" w:hAnsi="Arial" w:cs="Arial"/>
          <w:bCs/>
          <w:sz w:val="24"/>
          <w:szCs w:val="24"/>
          <w:lang w:val="fr-CA"/>
        </w:rPr>
        <w:t xml:space="preserve">Sur votre tablette </w:t>
      </w:r>
      <w:proofErr w:type="spellStart"/>
      <w:r w:rsidRPr="00DB4DBB">
        <w:rPr>
          <w:rFonts w:ascii="Arial" w:hAnsi="Arial" w:cs="Arial"/>
          <w:bCs/>
          <w:sz w:val="24"/>
          <w:szCs w:val="24"/>
          <w:lang w:val="fr-CA"/>
        </w:rPr>
        <w:t>Connect</w:t>
      </w:r>
      <w:proofErr w:type="spellEnd"/>
      <w:r w:rsidRPr="00DB4DBB">
        <w:rPr>
          <w:rFonts w:ascii="Arial" w:hAnsi="Arial" w:cs="Arial"/>
          <w:bCs/>
          <w:sz w:val="24"/>
          <w:szCs w:val="24"/>
          <w:lang w:val="fr-CA"/>
        </w:rPr>
        <w:t>, accédez à Prodigi : Paramètres → Système → Configuration Wi-Fi → Réseaux Wi-Fi.</w:t>
      </w:r>
    </w:p>
    <w:p w14:paraId="1FCAD85B" w14:textId="77777777" w:rsidR="00DB4DBB" w:rsidRDefault="00DB4DBB" w:rsidP="00DB4DBB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DB4DBB">
        <w:rPr>
          <w:rFonts w:ascii="Arial" w:hAnsi="Arial" w:cs="Arial"/>
          <w:bCs/>
          <w:sz w:val="24"/>
          <w:szCs w:val="24"/>
          <w:lang w:val="fr-CA"/>
        </w:rPr>
        <w:t>Recherchez le "réseau" Kodak PIXPRO-SL10_XXXX (sans Internet).</w:t>
      </w:r>
    </w:p>
    <w:p w14:paraId="1CD9BB12" w14:textId="77777777" w:rsidR="00DB4DBB" w:rsidRDefault="00DB4DBB" w:rsidP="00DB4DBB">
      <w:pPr>
        <w:pStyle w:val="ListParagraph"/>
        <w:numPr>
          <w:ilvl w:val="2"/>
          <w:numId w:val="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DB4DBB">
        <w:rPr>
          <w:rFonts w:ascii="Arial" w:hAnsi="Arial" w:cs="Arial"/>
          <w:bCs/>
          <w:sz w:val="24"/>
          <w:szCs w:val="24"/>
          <w:lang w:val="fr-CA"/>
        </w:rPr>
        <w:t>Pour le modèle SL25, sélectionnez PIXPRO-SL25_XXXX.</w:t>
      </w:r>
    </w:p>
    <w:p w14:paraId="3CC1F7DE" w14:textId="77777777" w:rsidR="00DB4DBB" w:rsidRDefault="00DB4DBB" w:rsidP="00DB4DBB">
      <w:pPr>
        <w:pStyle w:val="ListParagraph"/>
        <w:numPr>
          <w:ilvl w:val="2"/>
          <w:numId w:val="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DB4DBB">
        <w:rPr>
          <w:rFonts w:ascii="Arial" w:hAnsi="Arial" w:cs="Arial"/>
          <w:bCs/>
          <w:sz w:val="24"/>
          <w:szCs w:val="24"/>
          <w:lang w:val="fr-CA"/>
        </w:rPr>
        <w:t>XXXX représente des caractères uniques permettant de distinguer les appareils photo de la même marque, mais sur un canal unique.</w:t>
      </w:r>
    </w:p>
    <w:p w14:paraId="2FE3047C" w14:textId="77777777" w:rsidR="00DB4DBB" w:rsidRDefault="00DB4DBB" w:rsidP="00DB4DBB">
      <w:pPr>
        <w:pStyle w:val="ListParagraph"/>
        <w:numPr>
          <w:ilvl w:val="2"/>
          <w:numId w:val="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DB4DBB">
        <w:rPr>
          <w:rFonts w:ascii="Arial" w:hAnsi="Arial" w:cs="Arial"/>
          <w:bCs/>
          <w:sz w:val="24"/>
          <w:szCs w:val="24"/>
          <w:lang w:val="fr-CA"/>
        </w:rPr>
        <w:t>*Si* vous ne voyez pas votre appareil photo, appuyez sur "Scan for Wi-Fi".</w:t>
      </w:r>
    </w:p>
    <w:p w14:paraId="21D84C23" w14:textId="77777777" w:rsidR="00DB4DBB" w:rsidRDefault="00DB4DBB" w:rsidP="00DB4DBB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DB4DBB">
        <w:rPr>
          <w:rFonts w:ascii="Arial" w:hAnsi="Arial" w:cs="Arial"/>
          <w:bCs/>
          <w:sz w:val="24"/>
          <w:szCs w:val="24"/>
          <w:lang w:val="fr-CA"/>
        </w:rPr>
        <w:t>Tapez sur le "réseau" de l'appareil photo à appairer. Tapez ensuite sur "Connecter".</w:t>
      </w:r>
    </w:p>
    <w:p w14:paraId="0EB39876" w14:textId="77777777" w:rsidR="00DB4DBB" w:rsidRDefault="00DB4DBB" w:rsidP="00DB4DBB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DB4DBB">
        <w:rPr>
          <w:rFonts w:ascii="Arial" w:hAnsi="Arial" w:cs="Arial"/>
          <w:bCs/>
          <w:sz w:val="24"/>
          <w:szCs w:val="24"/>
          <w:lang w:val="fr-CA"/>
        </w:rPr>
        <w:t xml:space="preserve">Saisissez le code d'appariement : 12345678 et appuyez sur </w:t>
      </w:r>
      <w:proofErr w:type="spellStart"/>
      <w:r w:rsidRPr="00DB4DBB">
        <w:rPr>
          <w:rFonts w:ascii="Arial" w:hAnsi="Arial" w:cs="Arial"/>
          <w:bCs/>
          <w:sz w:val="24"/>
          <w:szCs w:val="24"/>
          <w:lang w:val="fr-CA"/>
        </w:rPr>
        <w:t>Connect</w:t>
      </w:r>
      <w:proofErr w:type="spellEnd"/>
      <w:r w:rsidRPr="00DB4DBB">
        <w:rPr>
          <w:rFonts w:ascii="Arial" w:hAnsi="Arial" w:cs="Arial"/>
          <w:bCs/>
          <w:sz w:val="24"/>
          <w:szCs w:val="24"/>
          <w:lang w:val="fr-CA"/>
        </w:rPr>
        <w:t xml:space="preserve"> to pair.</w:t>
      </w:r>
    </w:p>
    <w:p w14:paraId="138B627F" w14:textId="0E37D358" w:rsidR="00F75B6D" w:rsidRDefault="00DB4DBB" w:rsidP="00DB4DBB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DB4DBB">
        <w:rPr>
          <w:rFonts w:ascii="Arial" w:hAnsi="Arial" w:cs="Arial"/>
          <w:bCs/>
          <w:sz w:val="24"/>
          <w:szCs w:val="24"/>
          <w:lang w:val="fr-CA"/>
        </w:rPr>
        <w:t>L'application Distance sera automatiquement ajoutée au carrousel Prodigi.</w:t>
      </w:r>
    </w:p>
    <w:p w14:paraId="007FC3F1" w14:textId="77777777" w:rsidR="00DB4DBB" w:rsidRPr="00DB4DBB" w:rsidRDefault="00DB4DBB" w:rsidP="00DB4DBB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fr-CA"/>
        </w:rPr>
      </w:pPr>
    </w:p>
    <w:p w14:paraId="64BC2C8E" w14:textId="0C238DC4" w:rsidR="00F75B6D" w:rsidRPr="00F75B6D" w:rsidRDefault="00F75B6D" w:rsidP="00F75B6D">
      <w:pPr>
        <w:spacing w:after="0" w:line="360" w:lineRule="auto"/>
        <w:ind w:left="1440" w:hanging="1440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F75B6D">
        <w:rPr>
          <w:rFonts w:ascii="Arial" w:hAnsi="Arial" w:cs="Arial"/>
          <w:b/>
          <w:sz w:val="24"/>
          <w:szCs w:val="24"/>
          <w:lang w:val="fr-CA"/>
        </w:rPr>
        <w:t>Remarque 1</w:t>
      </w:r>
      <w:r>
        <w:rPr>
          <w:rFonts w:ascii="Arial" w:hAnsi="Arial" w:cs="Arial"/>
          <w:b/>
          <w:sz w:val="24"/>
          <w:szCs w:val="24"/>
          <w:lang w:val="fr-CA"/>
        </w:rPr>
        <w:t xml:space="preserve"> : </w:t>
      </w:r>
      <w:r w:rsidRPr="00F75B6D">
        <w:rPr>
          <w:rFonts w:ascii="Arial" w:hAnsi="Arial" w:cs="Arial"/>
          <w:bCs/>
          <w:sz w:val="24"/>
          <w:szCs w:val="24"/>
          <w:lang w:val="fr-CA"/>
        </w:rPr>
        <w:t xml:space="preserve">si un appareil photo Sony QX était précédemment installé sur la tablette </w:t>
      </w:r>
      <w:proofErr w:type="spellStart"/>
      <w:r w:rsidRPr="00F75B6D">
        <w:rPr>
          <w:rFonts w:ascii="Arial" w:hAnsi="Arial" w:cs="Arial"/>
          <w:bCs/>
          <w:sz w:val="24"/>
          <w:szCs w:val="24"/>
          <w:lang w:val="fr-CA"/>
        </w:rPr>
        <w:t>Connect</w:t>
      </w:r>
      <w:proofErr w:type="spellEnd"/>
      <w:r w:rsidRPr="00F75B6D">
        <w:rPr>
          <w:rFonts w:ascii="Arial" w:hAnsi="Arial" w:cs="Arial"/>
          <w:bCs/>
          <w:sz w:val="24"/>
          <w:szCs w:val="24"/>
          <w:lang w:val="fr-CA"/>
        </w:rPr>
        <w:t xml:space="preserve">, désinstallez l'application Sony </w:t>
      </w:r>
      <w:proofErr w:type="spellStart"/>
      <w:r w:rsidRPr="00F75B6D">
        <w:rPr>
          <w:rFonts w:ascii="Arial" w:hAnsi="Arial" w:cs="Arial"/>
          <w:bCs/>
          <w:sz w:val="24"/>
          <w:szCs w:val="24"/>
          <w:lang w:val="fr-CA"/>
        </w:rPr>
        <w:t>PlayMemories</w:t>
      </w:r>
      <w:proofErr w:type="spellEnd"/>
      <w:r w:rsidRPr="00F75B6D">
        <w:rPr>
          <w:rFonts w:ascii="Arial" w:hAnsi="Arial" w:cs="Arial"/>
          <w:bCs/>
          <w:sz w:val="24"/>
          <w:szCs w:val="24"/>
          <w:lang w:val="fr-CA"/>
        </w:rPr>
        <w:t xml:space="preserve"> </w:t>
      </w:r>
      <w:r w:rsidRPr="00DB4DBB">
        <w:rPr>
          <w:rFonts w:ascii="Arial" w:hAnsi="Arial" w:cs="Arial"/>
          <w:b/>
          <w:sz w:val="24"/>
          <w:szCs w:val="24"/>
          <w:u w:val="single"/>
          <w:lang w:val="fr-CA"/>
        </w:rPr>
        <w:t>avant</w:t>
      </w:r>
      <w:r w:rsidRPr="00F75B6D">
        <w:rPr>
          <w:rFonts w:ascii="Arial" w:hAnsi="Arial" w:cs="Arial"/>
          <w:bCs/>
          <w:sz w:val="24"/>
          <w:szCs w:val="24"/>
          <w:lang w:val="fr-CA"/>
        </w:rPr>
        <w:t xml:space="preserve"> d'appairer un appareil photo Kodak SL.</w:t>
      </w:r>
    </w:p>
    <w:p w14:paraId="22061EA0" w14:textId="77777777" w:rsidR="00F75B6D" w:rsidRPr="00F75B6D" w:rsidRDefault="00F75B6D" w:rsidP="00F75B6D">
      <w:pPr>
        <w:spacing w:after="0" w:line="360" w:lineRule="auto"/>
        <w:ind w:left="1440" w:hanging="1440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F75B6D">
        <w:rPr>
          <w:rFonts w:ascii="Arial" w:hAnsi="Arial" w:cs="Arial"/>
          <w:b/>
          <w:sz w:val="24"/>
          <w:szCs w:val="24"/>
          <w:lang w:val="fr-CA"/>
        </w:rPr>
        <w:t>Remarque 2 :</w:t>
      </w:r>
      <w:r w:rsidRPr="00F75B6D">
        <w:rPr>
          <w:rFonts w:ascii="Arial" w:hAnsi="Arial" w:cs="Arial"/>
          <w:bCs/>
          <w:sz w:val="24"/>
          <w:szCs w:val="24"/>
          <w:lang w:val="fr-CA"/>
        </w:rPr>
        <w:t xml:space="preserve"> un seul appareil photo peut être utilisé à la fois, même si plusieurs sont jumelés. Allumez l'appareil photo requis pour la session et éteignez le second appareil photo.</w:t>
      </w:r>
    </w:p>
    <w:p w14:paraId="5FD1AE33" w14:textId="77777777" w:rsidR="00F75B6D" w:rsidRPr="00F75B6D" w:rsidRDefault="00F75B6D" w:rsidP="00F75B6D">
      <w:pPr>
        <w:spacing w:after="0" w:line="360" w:lineRule="auto"/>
        <w:ind w:left="1440" w:hanging="1440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F75B6D">
        <w:rPr>
          <w:rFonts w:ascii="Arial" w:hAnsi="Arial" w:cs="Arial"/>
          <w:b/>
          <w:sz w:val="24"/>
          <w:szCs w:val="24"/>
          <w:lang w:val="fr-CA"/>
        </w:rPr>
        <w:t>Remarque 3 :</w:t>
      </w:r>
      <w:r w:rsidRPr="00F75B6D">
        <w:rPr>
          <w:rFonts w:ascii="Arial" w:hAnsi="Arial" w:cs="Arial"/>
          <w:bCs/>
          <w:sz w:val="24"/>
          <w:szCs w:val="24"/>
          <w:lang w:val="fr-CA"/>
        </w:rPr>
        <w:t xml:space="preserve"> HumanWare fournit un logiciel spécial pour les appareils photo Kodak. Les appareils photo disponibles dans le commerce ne fonctionneront pas avec les appareils </w:t>
      </w:r>
      <w:proofErr w:type="spellStart"/>
      <w:r w:rsidRPr="00F75B6D">
        <w:rPr>
          <w:rFonts w:ascii="Arial" w:hAnsi="Arial" w:cs="Arial"/>
          <w:bCs/>
          <w:sz w:val="24"/>
          <w:szCs w:val="24"/>
          <w:lang w:val="fr-CA"/>
        </w:rPr>
        <w:t>Connect</w:t>
      </w:r>
      <w:proofErr w:type="spellEnd"/>
      <w:r w:rsidRPr="00F75B6D">
        <w:rPr>
          <w:rFonts w:ascii="Arial" w:hAnsi="Arial" w:cs="Arial"/>
          <w:bCs/>
          <w:sz w:val="24"/>
          <w:szCs w:val="24"/>
          <w:lang w:val="fr-CA"/>
        </w:rPr>
        <w:t>.</w:t>
      </w:r>
    </w:p>
    <w:p w14:paraId="274499B5" w14:textId="0A14BEB6" w:rsidR="00FC7965" w:rsidRPr="00F75B6D" w:rsidRDefault="00F75B6D" w:rsidP="00F75B6D">
      <w:pPr>
        <w:spacing w:after="0" w:line="360" w:lineRule="auto"/>
        <w:ind w:left="1440" w:hanging="1440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F75B6D">
        <w:rPr>
          <w:rFonts w:ascii="Arial" w:hAnsi="Arial" w:cs="Arial"/>
          <w:b/>
          <w:sz w:val="24"/>
          <w:szCs w:val="24"/>
          <w:lang w:val="fr-CA"/>
        </w:rPr>
        <w:t>Remarque 4 :</w:t>
      </w:r>
      <w:r w:rsidRPr="00F75B6D">
        <w:rPr>
          <w:rFonts w:ascii="Arial" w:hAnsi="Arial" w:cs="Arial"/>
          <w:bCs/>
          <w:sz w:val="24"/>
          <w:szCs w:val="24"/>
          <w:lang w:val="fr-CA"/>
        </w:rPr>
        <w:t xml:space="preserve"> pour activer la fonctionnalité vidéo, installez l'application Kodak </w:t>
      </w:r>
      <w:proofErr w:type="spellStart"/>
      <w:r w:rsidRPr="00F75B6D">
        <w:rPr>
          <w:rFonts w:ascii="Arial" w:hAnsi="Arial" w:cs="Arial"/>
          <w:bCs/>
          <w:sz w:val="24"/>
          <w:szCs w:val="24"/>
          <w:lang w:val="fr-CA"/>
        </w:rPr>
        <w:t>PixPro</w:t>
      </w:r>
      <w:proofErr w:type="spellEnd"/>
      <w:r w:rsidRPr="00F75B6D">
        <w:rPr>
          <w:rFonts w:ascii="Arial" w:hAnsi="Arial" w:cs="Arial"/>
          <w:bCs/>
          <w:sz w:val="24"/>
          <w:szCs w:val="24"/>
          <w:lang w:val="fr-CA"/>
        </w:rPr>
        <w:t xml:space="preserve"> et insérez une carte USB pour enregistrer les fichiers. Les appareils </w:t>
      </w:r>
      <w:proofErr w:type="spellStart"/>
      <w:r w:rsidRPr="00F75B6D">
        <w:rPr>
          <w:rFonts w:ascii="Arial" w:hAnsi="Arial" w:cs="Arial"/>
          <w:bCs/>
          <w:sz w:val="24"/>
          <w:szCs w:val="24"/>
          <w:lang w:val="fr-CA"/>
        </w:rPr>
        <w:t>Connect</w:t>
      </w:r>
      <w:proofErr w:type="spellEnd"/>
      <w:r w:rsidRPr="00F75B6D">
        <w:rPr>
          <w:rFonts w:ascii="Arial" w:hAnsi="Arial" w:cs="Arial"/>
          <w:bCs/>
          <w:sz w:val="24"/>
          <w:szCs w:val="24"/>
          <w:lang w:val="fr-CA"/>
        </w:rPr>
        <w:t xml:space="preserve"> ne prennent pas en charge les fonctions vidéo.</w:t>
      </w:r>
    </w:p>
    <w:sectPr w:rsidR="00FC7965" w:rsidRPr="00F75B6D" w:rsidSect="00DB4DBB">
      <w:headerReference w:type="default" r:id="rId7"/>
      <w:foot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77339" w14:textId="77777777" w:rsidR="00593C87" w:rsidRDefault="00593C87" w:rsidP="00A671F0">
      <w:pPr>
        <w:spacing w:after="0" w:line="240" w:lineRule="auto"/>
      </w:pPr>
      <w:r>
        <w:separator/>
      </w:r>
    </w:p>
  </w:endnote>
  <w:endnote w:type="continuationSeparator" w:id="0">
    <w:p w14:paraId="390A8384" w14:textId="77777777" w:rsidR="00593C87" w:rsidRDefault="00593C87" w:rsidP="00A67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13070" w14:textId="53330E66" w:rsidR="005F71A5" w:rsidRDefault="005F71A5" w:rsidP="009D740D">
    <w:pPr>
      <w:pStyle w:val="Footer"/>
      <w:ind w:firstLine="2880"/>
      <w:rPr>
        <w:b/>
        <w:bCs/>
      </w:rPr>
    </w:pPr>
    <w:r w:rsidRPr="005F71A5">
      <w:rPr>
        <w:noProof/>
        <w:lang w:eastAsia="en-CA"/>
      </w:rPr>
      <w:drawing>
        <wp:anchor distT="0" distB="0" distL="114300" distR="114300" simplePos="0" relativeHeight="251666432" behindDoc="0" locked="0" layoutInCell="1" allowOverlap="1" wp14:anchorId="2A287F5D" wp14:editId="785B8B17">
          <wp:simplePos x="0" y="0"/>
          <wp:positionH relativeFrom="margin">
            <wp:align>left</wp:align>
          </wp:positionH>
          <wp:positionV relativeFrom="paragraph">
            <wp:posOffset>-128905</wp:posOffset>
          </wp:positionV>
          <wp:extent cx="2773233" cy="693308"/>
          <wp:effectExtent l="0" t="0" r="0" b="0"/>
          <wp:wrapSquare wrapText="bothSides"/>
          <wp:docPr id="4" name="Image 4" descr="T:\Branding Guidelines\LOGO\HumanWare logo_EN\HumanWare logo standard uses\HumanWare_CMYK_EN (PRINT)\Logo_HumanWare_CMYK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randing Guidelines\LOGO\HumanWare logo_EN\HumanWare logo standard uses\HumanWare_CMYK_EN (PRINT)\Logo_HumanWare_CMYK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3233" cy="693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D740D">
      <w:rPr>
        <w:b/>
        <w:bCs/>
      </w:rPr>
      <w:t xml:space="preserve">         </w:t>
    </w:r>
    <w:r w:rsidR="00DB4DBB">
      <w:rPr>
        <w:b/>
        <w:bCs/>
      </w:rPr>
      <w:tab/>
    </w:r>
    <w:r w:rsidR="00DB4DBB">
      <w:rPr>
        <w:b/>
        <w:bCs/>
      </w:rPr>
      <w:tab/>
    </w:r>
    <w:r w:rsidR="008A3729" w:rsidRPr="008A3729">
      <w:rPr>
        <w:b/>
        <w:bCs/>
      </w:rPr>
      <w:t>Rev 02</w:t>
    </w:r>
  </w:p>
  <w:p w14:paraId="0CEF46EE" w14:textId="19D3A45D" w:rsidR="009D740D" w:rsidRDefault="009D740D" w:rsidP="008A3729">
    <w:pPr>
      <w:pStyle w:val="Footer"/>
    </w:pPr>
    <w:r>
      <w:rPr>
        <w:b/>
        <w:bCs/>
      </w:rPr>
      <w:tab/>
      <w:t xml:space="preserve"> </w:t>
    </w:r>
    <w:r w:rsidR="00DB4DBB">
      <w:rPr>
        <w:b/>
        <w:bCs/>
      </w:rPr>
      <w:tab/>
    </w:r>
    <w:r>
      <w:rPr>
        <w:b/>
        <w:bCs/>
      </w:rPr>
      <w:t>12/2023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DFDB8" w14:textId="77777777" w:rsidR="00593C87" w:rsidRDefault="00593C87" w:rsidP="00A671F0">
      <w:pPr>
        <w:spacing w:after="0" w:line="240" w:lineRule="auto"/>
      </w:pPr>
      <w:r>
        <w:separator/>
      </w:r>
    </w:p>
  </w:footnote>
  <w:footnote w:type="continuationSeparator" w:id="0">
    <w:p w14:paraId="5656DFD4" w14:textId="77777777" w:rsidR="00593C87" w:rsidRDefault="00593C87" w:rsidP="00A67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EFCC7" w14:textId="439A0053" w:rsidR="00A671F0" w:rsidRDefault="00DB4DBB">
    <w:pPr>
      <w:pStyle w:val="Header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2538AD5D" wp14:editId="66E318BB">
              <wp:simplePos x="0" y="0"/>
              <wp:positionH relativeFrom="page">
                <wp:align>left</wp:align>
              </wp:positionH>
              <wp:positionV relativeFrom="topMargin">
                <wp:posOffset>-273050</wp:posOffset>
              </wp:positionV>
              <wp:extent cx="5022850" cy="1511300"/>
              <wp:effectExtent l="0" t="0" r="6350" b="12700"/>
              <wp:wrapNone/>
              <wp:docPr id="15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2850" cy="151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16C3A" w14:textId="1D238769" w:rsidR="00A671F0" w:rsidRPr="00F75B6D" w:rsidRDefault="00DB4DBB" w:rsidP="008A372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491" w:lineRule="exact"/>
                            <w:ind w:left="20" w:right="-92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48"/>
                              <w:szCs w:val="48"/>
                            </w:rPr>
                            <w:t>Camera de</w:t>
                          </w:r>
                          <w:r w:rsidR="00F75B6D" w:rsidRPr="00F75B6D">
                            <w:rPr>
                              <w:rFonts w:ascii="Arial" w:hAnsi="Arial" w:cs="Arial"/>
                              <w:b/>
                              <w:color w:val="FFFFFF"/>
                              <w:sz w:val="48"/>
                              <w:szCs w:val="48"/>
                            </w:rPr>
                            <w:t xml:space="preserve"> distance Kodak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38AD5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0;margin-top:-21.5pt;width:395.5pt;height:119pt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29c2AEAAJQDAAAOAAAAZHJzL2Uyb0RvYy54bWysU9tu2zAMfR+wfxD0vtjOkKEw4hRdiw4D&#10;ugvQ7QNoWYqN2aJGKbGzrx8lx+m2vhV7EShSOjrnkNpeT0Mvjpp8h7aSxSqXQluFTWf3lfz+7f7N&#10;lRQ+gG2gR6sredJeXu9ev9qOrtRrbLFvNAkGsb4cXSXbEFyZZV61egC/QqctFw3SAIG3tM8agpHR&#10;hz5b5/m7bERqHKHS3nP2bi7KXcI3RqvwxRivg+grydxCWimtdVyz3RbKPYFrO3WmAS9gMUBn+dEL&#10;1B0EEAfqnkENnSL0aMJK4ZChMZ3SSQOrKfJ/1Dy24HTSwuZ4d7HJ/z9Y9fn46L6SCNN7nLiBSYR3&#10;D6h+eGHxtgW71zdEOLYaGn64iJZlo/Pl+Wq02pc+gtTjJ2y4yXAImIAmQ0N0hXUKRucGnC6m6ykI&#10;xclNvl5fbbikuFZsiuJtntqSQblcd+TDB42DiEElibua4OH44EOkA+VyJL5m8b7r+9TZ3v6V4IMx&#10;k+hHxjP3MNUTn44yamxOLIRwHhQebA5apF9SjDwklfQ/D0Baiv6jZTPiRC0BLUG9BGAVX62kCiTF&#10;vLkN8+wdHHX7lrFnwy3esGWmS2KeeJyZcuuTxvOYxtn6c59OPX2m3W8AAAD//wMAUEsDBBQABgAI&#10;AAAAIQCShHTW3QAAAAgBAAAPAAAAZHJzL2Rvd25yZXYueG1sTI9BT8JAEIXvJv6HzZh4MbBFRaF0&#10;SxAjnjgU/QFDd2gburNNd4Hqr3c86e1N3sub72XLwbXqTH1oPBuYjBNQxKW3DVcGPj/eRjNQISJb&#10;bD2TgS8KsMyvrzJMrb9wQeddrJSUcEjRQB1jl2odypochrHviMU7+N5hlLOvtO3xIuWu1fdJ8qQd&#10;NiwfauxoXVN53J2cAVoV/nt7DBtXvLyuN4eG6U6/G3N7M6wWoCIN8S8Mv/iCDrkw7f2JbVCtARkS&#10;DYweH0SI/TyfiNhLbj5NQOeZ/j8g/wEAAP//AwBQSwECLQAUAAYACAAAACEAtoM4kv4AAADhAQAA&#10;EwAAAAAAAAAAAAAAAAAAAAAAW0NvbnRlbnRfVHlwZXNdLnhtbFBLAQItABQABgAIAAAAIQA4/SH/&#10;1gAAAJQBAAALAAAAAAAAAAAAAAAAAC8BAABfcmVscy8ucmVsc1BLAQItABQABgAIAAAAIQCJn29c&#10;2AEAAJQDAAAOAAAAAAAAAAAAAAAAAC4CAABkcnMvZTJvRG9jLnhtbFBLAQItABQABgAIAAAAIQCS&#10;hHTW3QAAAAgBAAAPAAAAAAAAAAAAAAAAADIEAABkcnMvZG93bnJldi54bWxQSwUGAAAAAAQABADz&#10;AAAAPAUAAAAA&#10;" o:allowincell="f" filled="f" stroked="f">
              <v:textbox inset="0,0,0,0">
                <w:txbxContent>
                  <w:p w14:paraId="0FB16C3A" w14:textId="1D238769" w:rsidR="00A671F0" w:rsidRPr="00F75B6D" w:rsidRDefault="00DB4DBB" w:rsidP="008A372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491" w:lineRule="exact"/>
                      <w:ind w:left="20" w:right="-92"/>
                      <w:jc w:val="center"/>
                      <w:rPr>
                        <w:rFonts w:ascii="Arial" w:hAnsi="Arial" w:cs="Arial"/>
                        <w:b/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48"/>
                        <w:szCs w:val="48"/>
                      </w:rPr>
                      <w:t>Camera de</w:t>
                    </w:r>
                    <w:r w:rsidR="00F75B6D" w:rsidRPr="00F75B6D">
                      <w:rPr>
                        <w:rFonts w:ascii="Arial" w:hAnsi="Arial" w:cs="Arial"/>
                        <w:b/>
                        <w:color w:val="FFFFFF"/>
                        <w:sz w:val="48"/>
                        <w:szCs w:val="48"/>
                      </w:rPr>
                      <w:t xml:space="preserve"> distance Kodak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0EA8374" wp14:editId="787DA83B">
              <wp:simplePos x="0" y="0"/>
              <wp:positionH relativeFrom="page">
                <wp:posOffset>5048250</wp:posOffset>
              </wp:positionH>
              <wp:positionV relativeFrom="topMargin">
                <wp:posOffset>12700</wp:posOffset>
              </wp:positionV>
              <wp:extent cx="2667000" cy="869950"/>
              <wp:effectExtent l="0" t="0" r="0" b="6350"/>
              <wp:wrapTight wrapText="bothSides">
                <wp:wrapPolygon edited="0">
                  <wp:start x="0" y="0"/>
                  <wp:lineTo x="0" y="21285"/>
                  <wp:lineTo x="21446" y="21285"/>
                  <wp:lineTo x="21446" y="0"/>
                  <wp:lineTo x="0" y="0"/>
                </wp:wrapPolygon>
              </wp:wrapTight>
              <wp:docPr id="15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869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FD7F5" w14:textId="00C1BB27" w:rsidR="00A671F0" w:rsidRPr="00F75B6D" w:rsidRDefault="008A3729" w:rsidP="008A372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798" w:lineRule="exact"/>
                            <w:ind w:left="20" w:right="-139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48"/>
                              <w:szCs w:val="48"/>
                              <w:lang w:val="en-US"/>
                            </w:rPr>
                          </w:pPr>
                          <w:r w:rsidRPr="00F75B6D">
                            <w:rPr>
                              <w:rFonts w:ascii="Arial" w:hAnsi="Arial" w:cs="Arial"/>
                              <w:b/>
                              <w:color w:val="FFFFFF"/>
                              <w:position w:val="1"/>
                              <w:sz w:val="48"/>
                              <w:szCs w:val="48"/>
                              <w:lang w:val="en-US"/>
                            </w:rPr>
                            <w:t>Connect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EA8374" id="Text Box 4" o:spid="_x0000_s1027" type="#_x0000_t202" style="position:absolute;margin-left:397.5pt;margin-top:1pt;width:210pt;height:68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C/2gEAAJoDAAAOAAAAZHJzL2Uyb0RvYy54bWysU9tu2zAMfR+wfxD0vtgJsKw14hRdiw4D&#10;ugvQ7QMUWbaF2aJGKrGzrx8l2+kub8NeBIqUjs45pHY3Y9+Jk0Gy4Eq5XuVSGKehsq4p5dcvD6+u&#10;pKCgXKU6cKaUZ0PyZv/yxW7whdlAC11lUDCIo2LwpWxD8EWWkW5Nr2gF3jgu1oC9CrzFJqtQDYze&#10;d9kmz7fZAFh5BG2IOHs/FeU+4de10eFTXZMJoislcwtpxbQe4prtd6poUPnW6pmG+gcWvbKOH71A&#10;3augxBHtX1C91QgEdVhp6DOoa6tN0sBq1vkfap5a5U3SwuaQv9hE/w9Wfzw9+c8owvgWRm5gEkH+&#10;EfQ3Eg7uWuUac4sIQ2tUxQ+vo2XZ4KmYr0arqaAIchg+QMVNVscACWissY+usE7B6NyA88V0Mwah&#10;ObnZbt/kOZc0166219evU1cyVSy3PVJ4Z6AXMSglclMTujo9UohsVLEciY85eLBdlxrbud8SfDBm&#10;EvtIeKIexsMobDVLi2IOUJ1ZDsI0LjzeHLSAP6QYeFRKSd+PCo0U3XvHlsS5WgJcgsMSKKf5ail1&#10;QCmmzV2YJvDo0TYtY0+2O7hl42qbND3zmAnzACSp87DGCft1n049f6n9TwAAAP//AwBQSwMEFAAG&#10;AAgAAAAhADT2C2neAAAACgEAAA8AAABkcnMvZG93bnJldi54bWxMj8tOw0AMRfdI/MPISGwQnTSI&#10;R0OcqhRRVixS+IBpxk2iZjxRZtoGvh5nBSs/rnV9br4cXadONITWM8J8loAirrxtuUb4+ny7fQIV&#10;omFrOs+E8E0BlsXlRW4y689c0mkbayUmHDKD0MTYZ1qHqiFnwsz3xKLt/eBMlHGotR3MWcxdp9Mk&#10;edDOtCwfGtPTuqHqsD06BFqV/ufjEDaufHldb/Yt041+R7y+GlfPoCKN8e8YJnxBh0KYdv7INqgO&#10;4XFxL1kiQipl0tP5tNhJd7dIQBe5/h+h+AUAAP//AwBQSwECLQAUAAYACAAAACEAtoM4kv4AAADh&#10;AQAAEwAAAAAAAAAAAAAAAAAAAAAAW0NvbnRlbnRfVHlwZXNdLnhtbFBLAQItABQABgAIAAAAIQA4&#10;/SH/1gAAAJQBAAALAAAAAAAAAAAAAAAAAC8BAABfcmVscy8ucmVsc1BLAQItABQABgAIAAAAIQAA&#10;STC/2gEAAJoDAAAOAAAAAAAAAAAAAAAAAC4CAABkcnMvZTJvRG9jLnhtbFBLAQItABQABgAIAAAA&#10;IQA09gtp3gAAAAoBAAAPAAAAAAAAAAAAAAAAADQEAABkcnMvZG93bnJldi54bWxQSwUGAAAAAAQA&#10;BADzAAAAPwUAAAAA&#10;" o:allowincell="f" filled="f" stroked="f">
              <v:textbox inset="0,0,0,0">
                <w:txbxContent>
                  <w:p w14:paraId="567FD7F5" w14:textId="00C1BB27" w:rsidR="00A671F0" w:rsidRPr="00F75B6D" w:rsidRDefault="008A3729" w:rsidP="008A372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798" w:lineRule="exact"/>
                      <w:ind w:left="20" w:right="-139"/>
                      <w:jc w:val="center"/>
                      <w:rPr>
                        <w:rFonts w:ascii="Arial" w:hAnsi="Arial" w:cs="Arial"/>
                        <w:b/>
                        <w:color w:val="000000"/>
                        <w:sz w:val="48"/>
                        <w:szCs w:val="48"/>
                        <w:lang w:val="en-US"/>
                      </w:rPr>
                    </w:pPr>
                    <w:r w:rsidRPr="00F75B6D">
                      <w:rPr>
                        <w:rFonts w:ascii="Arial" w:hAnsi="Arial" w:cs="Arial"/>
                        <w:b/>
                        <w:color w:val="FFFFFF"/>
                        <w:position w:val="1"/>
                        <w:sz w:val="48"/>
                        <w:szCs w:val="48"/>
                        <w:lang w:val="en-US"/>
                      </w:rPr>
                      <w:t>Connect</w:t>
                    </w:r>
                  </w:p>
                </w:txbxContent>
              </v:textbox>
              <w10:wrap type="tight" anchorx="page" anchory="margin"/>
            </v:shape>
          </w:pict>
        </mc:Fallback>
      </mc:AlternateContent>
    </w:r>
    <w:r w:rsidR="00FC7965">
      <w:rPr>
        <w:noProof/>
        <w:lang w:eastAsia="en-CA"/>
      </w:rPr>
      <mc:AlternateContent>
        <mc:Choice Requires="wpg">
          <w:drawing>
            <wp:anchor distT="0" distB="0" distL="114300" distR="114300" simplePos="0" relativeHeight="251659264" behindDoc="1" locked="0" layoutInCell="0" allowOverlap="1" wp14:anchorId="0FA4402F" wp14:editId="4C8C23E6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920750"/>
              <wp:effectExtent l="0" t="0" r="0" b="0"/>
              <wp:wrapNone/>
              <wp:docPr id="15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920750"/>
                        <a:chOff x="0" y="0"/>
                        <a:chExt cx="12239" cy="1603"/>
                      </a:xfrm>
                    </wpg:grpSpPr>
                    <wps:wsp>
                      <wps:cNvPr id="153" name="Rectangle 2"/>
                      <wps:cNvSpPr>
                        <a:spLocks/>
                      </wps:cNvSpPr>
                      <wps:spPr bwMode="auto">
                        <a:xfrm>
                          <a:off x="7924" y="0"/>
                          <a:ext cx="4315" cy="1603"/>
                        </a:xfrm>
                        <a:prstGeom prst="rect">
                          <a:avLst/>
                        </a:prstGeom>
                        <a:solidFill>
                          <a:srgbClr val="515E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Rectangle 3"/>
                      <wps:cNvSpPr>
                        <a:spLocks/>
                      </wps:cNvSpPr>
                      <wps:spPr bwMode="auto">
                        <a:xfrm>
                          <a:off x="0" y="0"/>
                          <a:ext cx="7924" cy="1603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12B177" id="Group 1" o:spid="_x0000_s1026" style="position:absolute;margin-left:560.8pt;margin-top:0;width:612pt;height:72.5pt;z-index:-251657216;mso-position-horizontal:right;mso-position-horizontal-relative:page;mso-position-vertical:top;mso-position-vertical-relative:page" coordsize="12239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mkcwIAACoHAAAOAAAAZHJzL2Uyb0RvYy54bWzcVdtu2zAMfR+wfxD0vviSuGmMOMXQNsWA&#10;bivW7QMUWb5gtqRRSpzu60tJbps1GAZ0xR72YogiRZHnHMrLs33fkZ0A0ypZ0GQSUyIkV2Ur64J+&#10;+7p+d0qJsUyWrFNSFPROGHq2evtmOehcpKpRXSmAYBJp8kEXtLFW51FkeCN6ZiZKC4nOSkHPLJpQ&#10;RyWwAbP3XZTG8Uk0KCg1KC6Mwd2L4KQrn7+qBLefq8oIS7qCYm3Wf8F/N+4brZYsr4HppuVjGewF&#10;VfSslXjpY6oLZhnZQnuUqm85KKMqO+Gqj1RVtVz4HrCbJH7WzRWorfa91PlQ60eYENpnOL04Lf+0&#10;uwJ9q28gVI/La8W/G8QlGnSdH/qdXYdgshk+qhL5ZFurfOP7CnqXAlsie4/v3SO+Ym8Jx835fJ7O&#10;YqSBo2+RxvNsJIA3yNLRMd5cjgeTNJ0uwrHkJJ461iKWhyt9mWNZjnbUkXmCyvwdVLcN08IzYBwU&#10;N0DaEmWeTSmRrMf+v6DCmKw7QVJXlbse4x7wNIdgHnhcmEHM/wjjfJHOKDlGcjZNst/gwXINxl4J&#10;1RO3KChgiZ4itrs2NkD3EOIYM6pry3Xbdd6AenPeAdkxHJgsyS5PshHtX8I66YKlcsdCRreDVIS+&#10;AhAbVd5hj6DC1OErgYtGwU9KBpy4gpofWwaCku6DRJ4WyWzmRtQbs2yeogGHns2hh0mOqQpqKQnL&#10;cxvGequhrRu8KfFNS/UeJVq1vnFXX6hqLBal8s80g0Q+14xX8mtrBmE7FkwQkpu7owF6RcGss9M0&#10;Wf/3gvFPDj7I/hUafx7uxT+0vcCefnGrewAAAP//AwBQSwMEFAAGAAgAAAAhAHKgcwXcAAAABgEA&#10;AA8AAABkcnMvZG93bnJldi54bWxMj0FLw0AQhe+C/2EZwZvdJLYiMZtSinoqgq0g3qbJNAnNzobs&#10;Nkn/vVMv9jLM4w1vvpctJ9uqgXrfODYQzyJQxIUrG64MfO3eHp5B+YBcYuuYDJzJwzK/vckwLd3I&#10;nzRsQ6UkhH2KBuoQulRrX9Rk0c9cRyzewfUWg8i+0mWPo4TbVidR9KQtNiwfauxoXVNx3J6sgfcR&#10;x9Vj/Dpsjof1+We3+PjexGTM/d20egEVaAr/x3DBF3TIhWnvTlx61RqQIuFvXrwkmYveyzZfRKDz&#10;TF/j578AAAD//wMAUEsBAi0AFAAGAAgAAAAhALaDOJL+AAAA4QEAABMAAAAAAAAAAAAAAAAAAAAA&#10;AFtDb250ZW50X1R5cGVzXS54bWxQSwECLQAUAAYACAAAACEAOP0h/9YAAACUAQAACwAAAAAAAAAA&#10;AAAAAAAvAQAAX3JlbHMvLnJlbHNQSwECLQAUAAYACAAAACEAg86ZpHMCAAAqBwAADgAAAAAAAAAA&#10;AAAAAAAuAgAAZHJzL2Uyb0RvYy54bWxQSwECLQAUAAYACAAAACEAcqBzBdwAAAAGAQAADwAAAAAA&#10;AAAAAAAAAADNBAAAZHJzL2Rvd25yZXYueG1sUEsFBgAAAAAEAAQA8wAAANYFAAAAAA==&#10;" o:allowincell="f">
              <v:rect id="Rectangle 2" o:spid="_x0000_s1027" style="position:absolute;left:7924;width:431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xdwwAAANwAAAAPAAAAZHJzL2Rvd25yZXYueG1sRE9Na8JA&#10;EL0X+h+WKXhrNq2NldRNKIpgQQTTgNcxOybB7GzIrpr++65Q6G0e73MW+Wg6caXBtZYVvEQxCOLK&#10;6pZrBeX3+nkOwnlkjZ1lUvBDDvLs8WGBqbY33tO18LUIIexSVNB436dSuqohgy6yPXHgTnYw6AMc&#10;aqkHvIVw08nXOJ5Jgy2HhgZ7WjZUnYuLUfBW9wc6ruL5O262p3Jnk/OXS5SaPI2fHyA8jf5f/Ofe&#10;6DA/mcL9mXCBzH4BAAD//wMAUEsBAi0AFAAGAAgAAAAhANvh9svuAAAAhQEAABMAAAAAAAAAAAAA&#10;AAAAAAAAAFtDb250ZW50X1R5cGVzXS54bWxQSwECLQAUAAYACAAAACEAWvQsW78AAAAVAQAACwAA&#10;AAAAAAAAAAAAAAAfAQAAX3JlbHMvLnJlbHNQSwECLQAUAAYACAAAACEAnxI8XcMAAADcAAAADwAA&#10;AAAAAAAAAAAAAAAHAgAAZHJzL2Rvd25yZXYueG1sUEsFBgAAAAADAAMAtwAAAPcCAAAAAA==&#10;" fillcolor="#515e65" stroked="f">
                <v:path arrowok="t"/>
              </v:rect>
              <v:rect id="Rectangle 3" o:spid="_x0000_s1028" style="position:absolute;width:7924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JgwwgAAANwAAAAPAAAAZHJzL2Rvd25yZXYueG1sRE9NawIx&#10;EL0X/A9hhN7crKUVWY2iBUtre6krnofNuLuaTJYk1e2/NwWht3m8z5kve2vEhXxoHSsYZzkI4srp&#10;lmsF+3IzmoIIEVmjcUwKfinAcjF4mGOh3ZW/6bKLtUghHApU0MTYFVKGqiGLIXMdceKOzluMCfpa&#10;ao/XFG6NfMrzibTYcmposKPXhqrz7scq6DcfhzK4097YyTpszdfnW3n0Sj0O+9UMRKQ+/ovv7ned&#10;5r88w98z6QK5uAEAAP//AwBQSwECLQAUAAYACAAAACEA2+H2y+4AAACFAQAAEwAAAAAAAAAAAAAA&#10;AAAAAAAAW0NvbnRlbnRfVHlwZXNdLnhtbFBLAQItABQABgAIAAAAIQBa9CxbvwAAABUBAAALAAAA&#10;AAAAAAAAAAAAAB8BAABfcmVscy8ucmVsc1BLAQItABQABgAIAAAAIQDz6JgwwgAAANwAAAAPAAAA&#10;AAAAAAAAAAAAAAcCAABkcnMvZG93bnJldi54bWxQSwUGAAAAAAMAAwC3AAAA9gIAAAAA&#10;" fillcolor="#f5821f" stroked="f">
                <v:path arrowok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0462C"/>
    <w:multiLevelType w:val="hybridMultilevel"/>
    <w:tmpl w:val="26E223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82360"/>
    <w:multiLevelType w:val="hybridMultilevel"/>
    <w:tmpl w:val="C9CE6E3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6F7CC0"/>
    <w:multiLevelType w:val="hybridMultilevel"/>
    <w:tmpl w:val="7FC64C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D33AE"/>
    <w:multiLevelType w:val="hybridMultilevel"/>
    <w:tmpl w:val="EF60BF52"/>
    <w:lvl w:ilvl="0" w:tplc="6D3AE13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6032EAAA">
      <w:start w:val="1"/>
      <w:numFmt w:val="upperLetter"/>
      <w:lvlText w:val="%2."/>
      <w:lvlJc w:val="left"/>
      <w:pPr>
        <w:ind w:left="1440" w:hanging="360"/>
      </w:pPr>
      <w:rPr>
        <w:b/>
        <w:b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1A72AB"/>
    <w:multiLevelType w:val="hybridMultilevel"/>
    <w:tmpl w:val="B8D8D6E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E451751"/>
    <w:multiLevelType w:val="hybridMultilevel"/>
    <w:tmpl w:val="AA286F94"/>
    <w:lvl w:ilvl="0" w:tplc="0409000F">
      <w:start w:val="1"/>
      <w:numFmt w:val="decimal"/>
      <w:lvlText w:val="%1."/>
      <w:lvlJc w:val="left"/>
      <w:pPr>
        <w:ind w:left="1440" w:hanging="360"/>
      </w:pPr>
      <w:rPr>
        <w:b/>
        <w:bCs w:val="0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6032EAAA">
      <w:start w:val="1"/>
      <w:numFmt w:val="upperLetter"/>
      <w:lvlText w:val="%3."/>
      <w:lvlJc w:val="left"/>
      <w:pPr>
        <w:ind w:left="2340" w:hanging="360"/>
      </w:pPr>
      <w:rPr>
        <w:b/>
        <w:bCs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6039">
    <w:abstractNumId w:val="0"/>
  </w:num>
  <w:num w:numId="2" w16cid:durableId="410547819">
    <w:abstractNumId w:val="1"/>
  </w:num>
  <w:num w:numId="3" w16cid:durableId="499394243">
    <w:abstractNumId w:val="2"/>
  </w:num>
  <w:num w:numId="4" w16cid:durableId="278414198">
    <w:abstractNumId w:val="3"/>
  </w:num>
  <w:num w:numId="5" w16cid:durableId="1562255454">
    <w:abstractNumId w:val="5"/>
  </w:num>
  <w:num w:numId="6" w16cid:durableId="16544063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wMjczNDMEsgwtDJV0lIJTi4sz8/NACgxrAVCVUVksAAAA"/>
  </w:docVars>
  <w:rsids>
    <w:rsidRoot w:val="0039580B"/>
    <w:rsid w:val="00010582"/>
    <w:rsid w:val="0001339D"/>
    <w:rsid w:val="0001663E"/>
    <w:rsid w:val="00034209"/>
    <w:rsid w:val="000A6EDE"/>
    <w:rsid w:val="000C0523"/>
    <w:rsid w:val="0013676B"/>
    <w:rsid w:val="0016524B"/>
    <w:rsid w:val="001F02AF"/>
    <w:rsid w:val="0020636E"/>
    <w:rsid w:val="002660B7"/>
    <w:rsid w:val="00354EC7"/>
    <w:rsid w:val="00392C1B"/>
    <w:rsid w:val="0039580B"/>
    <w:rsid w:val="003E1B2B"/>
    <w:rsid w:val="004558BC"/>
    <w:rsid w:val="00562AF5"/>
    <w:rsid w:val="00572CDD"/>
    <w:rsid w:val="00593C87"/>
    <w:rsid w:val="005C7D0A"/>
    <w:rsid w:val="005F71A5"/>
    <w:rsid w:val="00652359"/>
    <w:rsid w:val="00656732"/>
    <w:rsid w:val="00673533"/>
    <w:rsid w:val="00687EC4"/>
    <w:rsid w:val="006D2301"/>
    <w:rsid w:val="006E5C2C"/>
    <w:rsid w:val="0076042D"/>
    <w:rsid w:val="007B1A66"/>
    <w:rsid w:val="007D6F47"/>
    <w:rsid w:val="007E5BC5"/>
    <w:rsid w:val="007E60E7"/>
    <w:rsid w:val="008566F5"/>
    <w:rsid w:val="0087273E"/>
    <w:rsid w:val="00882AEE"/>
    <w:rsid w:val="008A3729"/>
    <w:rsid w:val="0091289F"/>
    <w:rsid w:val="00932CEC"/>
    <w:rsid w:val="00960073"/>
    <w:rsid w:val="009D740D"/>
    <w:rsid w:val="00A671F0"/>
    <w:rsid w:val="00B04C3F"/>
    <w:rsid w:val="00B83FD4"/>
    <w:rsid w:val="00BA5037"/>
    <w:rsid w:val="00C71883"/>
    <w:rsid w:val="00CD1E8B"/>
    <w:rsid w:val="00D55386"/>
    <w:rsid w:val="00D576C1"/>
    <w:rsid w:val="00DB001F"/>
    <w:rsid w:val="00DB4DBB"/>
    <w:rsid w:val="00E800F5"/>
    <w:rsid w:val="00ED2CA7"/>
    <w:rsid w:val="00F70534"/>
    <w:rsid w:val="00F75B6D"/>
    <w:rsid w:val="00FC7965"/>
    <w:rsid w:val="00FD6358"/>
    <w:rsid w:val="00FF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ACBAEF"/>
  <w15:chartTrackingRefBased/>
  <w15:docId w15:val="{3F81CED1-B4AA-447E-9771-E7DBB07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8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66F5"/>
    <w:rPr>
      <w:color w:val="0563C1" w:themeColor="hyperlink"/>
      <w:u w:val="single"/>
    </w:rPr>
  </w:style>
  <w:style w:type="paragraph" w:customStyle="1" w:styleId="Default">
    <w:name w:val="Default"/>
    <w:rsid w:val="00882AEE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  <w:lang w:val="fr-CA"/>
    </w:rPr>
  </w:style>
  <w:style w:type="paragraph" w:styleId="Header">
    <w:name w:val="header"/>
    <w:basedOn w:val="Normal"/>
    <w:link w:val="HeaderChar"/>
    <w:uiPriority w:val="99"/>
    <w:unhideWhenUsed/>
    <w:rsid w:val="00A671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1F0"/>
  </w:style>
  <w:style w:type="paragraph" w:styleId="Footer">
    <w:name w:val="footer"/>
    <w:basedOn w:val="Normal"/>
    <w:link w:val="FooterChar"/>
    <w:uiPriority w:val="99"/>
    <w:unhideWhenUsed/>
    <w:rsid w:val="00A671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312</Words>
  <Characters>1779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Adler</dc:creator>
  <cp:keywords/>
  <dc:description/>
  <cp:lastModifiedBy>Roger Steinberg</cp:lastModifiedBy>
  <cp:revision>4</cp:revision>
  <dcterms:created xsi:type="dcterms:W3CDTF">2023-12-14T14:20:00Z</dcterms:created>
  <dcterms:modified xsi:type="dcterms:W3CDTF">2023-12-14T15:00:00Z</dcterms:modified>
</cp:coreProperties>
</file>