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219A" w14:textId="532176A9" w:rsidR="00216E43" w:rsidRPr="00680C96" w:rsidRDefault="00216E43" w:rsidP="00216E43">
      <w:pPr>
        <w:spacing w:after="0"/>
        <w:jc w:val="center"/>
        <w:rPr>
          <w:b/>
          <w:bCs/>
          <w:sz w:val="36"/>
          <w:szCs w:val="36"/>
          <w:lang w:val="fr-CA"/>
        </w:rPr>
      </w:pPr>
      <w:r w:rsidRPr="00680C96">
        <w:rPr>
          <w:b/>
          <w:bCs/>
          <w:sz w:val="36"/>
          <w:szCs w:val="36"/>
          <w:lang w:val="fr-CA"/>
        </w:rPr>
        <w:t>Nouveautés Prodigi Windows v1.</w:t>
      </w:r>
      <w:r w:rsidR="00DA7352" w:rsidRPr="00680C96">
        <w:rPr>
          <w:b/>
          <w:bCs/>
          <w:sz w:val="36"/>
          <w:szCs w:val="36"/>
          <w:lang w:val="fr-CA"/>
        </w:rPr>
        <w:t>6</w:t>
      </w:r>
    </w:p>
    <w:p w14:paraId="413D0FA6" w14:textId="77777777" w:rsidR="00216E43" w:rsidRPr="00680C96" w:rsidRDefault="00216E43" w:rsidP="00216E43">
      <w:pPr>
        <w:spacing w:after="0"/>
        <w:rPr>
          <w:lang w:val="fr-CA"/>
        </w:rPr>
      </w:pPr>
    </w:p>
    <w:p w14:paraId="5B80260D" w14:textId="11F81299" w:rsidR="00434899" w:rsidRDefault="004A32D7" w:rsidP="00216E43">
      <w:pPr>
        <w:spacing w:after="0"/>
        <w:rPr>
          <w:lang w:val="fr-CA"/>
        </w:rPr>
      </w:pPr>
      <w:r w:rsidRPr="004A32D7">
        <w:rPr>
          <w:lang w:val="fr-CA"/>
        </w:rPr>
        <w:t xml:space="preserve">Nous sommes heureux de vous annoncer que Prodigi pour Windows v1.6 </w:t>
      </w:r>
      <w:proofErr w:type="gramStart"/>
      <w:r w:rsidRPr="004A32D7">
        <w:rPr>
          <w:lang w:val="fr-CA"/>
        </w:rPr>
        <w:t>ajoute</w:t>
      </w:r>
      <w:proofErr w:type="gramEnd"/>
      <w:r w:rsidRPr="004A32D7">
        <w:rPr>
          <w:lang w:val="fr-CA"/>
        </w:rPr>
        <w:t xml:space="preserve"> une nouvelle option d’interface de type Windows, une nouvelle application Apps, la prise en charge d’un nouveau clavier Bluetooth, des voix Acapela mises à jour, ainsi que d’autres améliorations liées à la convivialité, à la réactivité et à la stabilité.</w:t>
      </w:r>
    </w:p>
    <w:p w14:paraId="2A718BC8" w14:textId="77777777" w:rsidR="004A32D7" w:rsidRPr="00DA7352" w:rsidRDefault="004A32D7" w:rsidP="00216E43">
      <w:pPr>
        <w:spacing w:after="0"/>
        <w:rPr>
          <w:lang w:val="fr-CA"/>
        </w:rPr>
      </w:pPr>
    </w:p>
    <w:p w14:paraId="05CBAA51" w14:textId="3A62FA64" w:rsidR="00A83620" w:rsidRPr="001C3F76" w:rsidRDefault="004A32D7" w:rsidP="004A32D7">
      <w:pPr>
        <w:spacing w:after="0"/>
        <w:rPr>
          <w:b/>
          <w:bCs/>
          <w:sz w:val="28"/>
          <w:szCs w:val="28"/>
          <w:lang w:val="fr-CA"/>
        </w:rPr>
      </w:pPr>
      <w:r w:rsidRPr="001C3F76">
        <w:rPr>
          <w:b/>
          <w:bCs/>
          <w:sz w:val="28"/>
          <w:szCs w:val="28"/>
          <w:lang w:val="fr-CA"/>
        </w:rPr>
        <w:t>Option d’interface de type Windows</w:t>
      </w:r>
    </w:p>
    <w:p w14:paraId="70FBA9D2" w14:textId="77777777" w:rsid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>Prodigi comprend maintenant une option d’interface de type Windows pour les utilisateurs qui souhaitent des commandes informatiques plus familières. Dans ce mode, les utilisateurs peuvent :</w:t>
      </w:r>
    </w:p>
    <w:p w14:paraId="206828DA" w14:textId="77777777" w:rsidR="00EE3F93" w:rsidRDefault="00EE3F93" w:rsidP="000D7E85">
      <w:pPr>
        <w:spacing w:after="0"/>
        <w:rPr>
          <w:lang w:val="fr-CA"/>
        </w:rPr>
      </w:pPr>
    </w:p>
    <w:p w14:paraId="7FE4E688" w14:textId="77777777" w:rsidR="000D7E85" w:rsidRDefault="000D7E85" w:rsidP="000D7E85">
      <w:pPr>
        <w:pStyle w:val="ListParagraph"/>
        <w:numPr>
          <w:ilvl w:val="0"/>
          <w:numId w:val="17"/>
        </w:numPr>
        <w:spacing w:after="0"/>
        <w:rPr>
          <w:lang w:val="fr-CA"/>
        </w:rPr>
      </w:pPr>
      <w:r w:rsidRPr="000D7E85">
        <w:rPr>
          <w:lang w:val="fr-CA"/>
        </w:rPr>
        <w:t>Quitter Prodigi ou une fenêtre Prodigi ouverte</w:t>
      </w:r>
    </w:p>
    <w:p w14:paraId="44476F87" w14:textId="77777777" w:rsidR="000D7E85" w:rsidRDefault="000D7E85" w:rsidP="000D7E85">
      <w:pPr>
        <w:pStyle w:val="ListParagraph"/>
        <w:numPr>
          <w:ilvl w:val="0"/>
          <w:numId w:val="17"/>
        </w:numPr>
        <w:spacing w:after="0"/>
        <w:rPr>
          <w:lang w:val="fr-CA"/>
        </w:rPr>
      </w:pPr>
      <w:r w:rsidRPr="000D7E85">
        <w:rPr>
          <w:lang w:val="fr-CA"/>
        </w:rPr>
        <w:t xml:space="preserve"> Redimensionner et réduire les fenêtres Prodigi</w:t>
      </w:r>
    </w:p>
    <w:p w14:paraId="4C5176AB" w14:textId="77777777" w:rsidR="000D7E85" w:rsidRDefault="000D7E85" w:rsidP="000D7E85">
      <w:pPr>
        <w:pStyle w:val="ListParagraph"/>
        <w:numPr>
          <w:ilvl w:val="0"/>
          <w:numId w:val="17"/>
        </w:numPr>
        <w:spacing w:after="0"/>
        <w:rPr>
          <w:lang w:val="fr-CA"/>
        </w:rPr>
      </w:pPr>
      <w:r w:rsidRPr="000D7E85">
        <w:rPr>
          <w:lang w:val="fr-CA"/>
        </w:rPr>
        <w:t>Déplacer les fenêtres Prodigi vers un autre écran</w:t>
      </w:r>
    </w:p>
    <w:p w14:paraId="119E30EB" w14:textId="79E47460" w:rsidR="000D7E85" w:rsidRPr="000D7E85" w:rsidRDefault="000D7E85" w:rsidP="000D7E85">
      <w:pPr>
        <w:pStyle w:val="ListParagraph"/>
        <w:numPr>
          <w:ilvl w:val="0"/>
          <w:numId w:val="17"/>
        </w:numPr>
        <w:spacing w:after="0"/>
        <w:rPr>
          <w:lang w:val="fr-CA"/>
        </w:rPr>
      </w:pPr>
      <w:r w:rsidRPr="000D7E85">
        <w:rPr>
          <w:lang w:val="fr-CA"/>
        </w:rPr>
        <w:t>Passer du mode plein écran au mode de type Windows selon les besoins</w:t>
      </w:r>
    </w:p>
    <w:p w14:paraId="7CC76436" w14:textId="77777777" w:rsidR="000D7E85" w:rsidRPr="000D7E85" w:rsidRDefault="000D7E85" w:rsidP="000D7E85">
      <w:pPr>
        <w:spacing w:after="0"/>
        <w:rPr>
          <w:lang w:val="fr-CA"/>
        </w:rPr>
      </w:pPr>
    </w:p>
    <w:p w14:paraId="085C5858" w14:textId="77777777" w:rsidR="000D7E85" w:rsidRP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 xml:space="preserve">Cette option peut être activée ou désactivée en tout temps avec </w:t>
      </w:r>
      <w:proofErr w:type="spellStart"/>
      <w:r w:rsidRPr="00671CC6">
        <w:rPr>
          <w:b/>
          <w:bCs/>
          <w:lang w:val="fr-CA"/>
        </w:rPr>
        <w:t>Alt+W</w:t>
      </w:r>
      <w:proofErr w:type="spellEnd"/>
      <w:r w:rsidRPr="000D7E85">
        <w:rPr>
          <w:lang w:val="fr-CA"/>
        </w:rPr>
        <w:t>. Elle peut aussi être modifiée ici :</w:t>
      </w:r>
    </w:p>
    <w:p w14:paraId="59B5CAA9" w14:textId="77777777" w:rsidR="000D7E85" w:rsidRPr="000D7E85" w:rsidRDefault="000D7E85" w:rsidP="000D7E85">
      <w:pPr>
        <w:spacing w:after="0"/>
        <w:rPr>
          <w:lang w:val="fr-CA"/>
        </w:rPr>
      </w:pPr>
    </w:p>
    <w:p w14:paraId="2E2C930E" w14:textId="77777777" w:rsidR="000D7E85" w:rsidRPr="00671CC6" w:rsidRDefault="000D7E85" w:rsidP="000D7E85">
      <w:pPr>
        <w:spacing w:after="0"/>
        <w:rPr>
          <w:b/>
          <w:bCs/>
          <w:lang w:val="fr-CA"/>
        </w:rPr>
      </w:pPr>
      <w:r w:rsidRPr="00671CC6">
        <w:rPr>
          <w:b/>
          <w:bCs/>
          <w:lang w:val="fr-CA"/>
        </w:rPr>
        <w:t>Paramètres → Interface utilisateur → Interface → Mode</w:t>
      </w:r>
    </w:p>
    <w:p w14:paraId="7F125BDF" w14:textId="77777777" w:rsidR="000D7E85" w:rsidRPr="000D7E85" w:rsidRDefault="000D7E85" w:rsidP="000D7E85">
      <w:pPr>
        <w:spacing w:after="0"/>
        <w:rPr>
          <w:lang w:val="fr-CA"/>
        </w:rPr>
      </w:pPr>
    </w:p>
    <w:p w14:paraId="7E5B6767" w14:textId="77777777" w:rsidR="000D7E85" w:rsidRPr="00671CC6" w:rsidRDefault="000D7E85" w:rsidP="000D7E85">
      <w:pPr>
        <w:spacing w:after="0"/>
        <w:rPr>
          <w:b/>
          <w:bCs/>
          <w:sz w:val="28"/>
          <w:szCs w:val="28"/>
          <w:lang w:val="fr-CA"/>
        </w:rPr>
      </w:pPr>
      <w:r w:rsidRPr="00671CC6">
        <w:rPr>
          <w:b/>
          <w:bCs/>
          <w:sz w:val="28"/>
          <w:szCs w:val="28"/>
          <w:lang w:val="fr-CA"/>
        </w:rPr>
        <w:t>Nouvelle application Apps</w:t>
      </w:r>
    </w:p>
    <w:p w14:paraId="139AE21E" w14:textId="77777777" w:rsidR="000D7E85" w:rsidRPr="000D7E85" w:rsidRDefault="000D7E85" w:rsidP="000D7E85">
      <w:pPr>
        <w:spacing w:after="0"/>
        <w:rPr>
          <w:lang w:val="fr-CA"/>
        </w:rPr>
      </w:pPr>
    </w:p>
    <w:p w14:paraId="37E14A94" w14:textId="77777777" w:rsidR="000D7E85" w:rsidRP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 xml:space="preserve">Prodigi comprend maintenant une nouvelle application </w:t>
      </w:r>
      <w:r w:rsidRPr="00671CC6">
        <w:rPr>
          <w:b/>
          <w:bCs/>
          <w:lang w:val="fr-CA"/>
        </w:rPr>
        <w:t>Apps</w:t>
      </w:r>
      <w:r w:rsidRPr="000D7E85">
        <w:rPr>
          <w:lang w:val="fr-CA"/>
        </w:rPr>
        <w:t xml:space="preserve"> pour faciliter l’accès aux applications Windows à partir de Prodigi. Les utilisateurs peuvent rechercher des applications, les lancer et les épingler pour y accéder plus rapidement.</w:t>
      </w:r>
    </w:p>
    <w:p w14:paraId="58F6D3A6" w14:textId="77777777" w:rsidR="000D7E85" w:rsidRPr="000D7E85" w:rsidRDefault="000D7E85" w:rsidP="000D7E85">
      <w:pPr>
        <w:spacing w:after="0"/>
        <w:rPr>
          <w:lang w:val="fr-CA"/>
        </w:rPr>
      </w:pPr>
    </w:p>
    <w:p w14:paraId="102276E0" w14:textId="77777777" w:rsidR="000D7E85" w:rsidRP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>Cela est particulièrement utile lorsque l’interface de type Windows n’est pas utilisée, car cela donne aux utilisateurs une façon simple d’accéder aux applications Windows courantes sans quitter l’environnement Prodigi.</w:t>
      </w:r>
    </w:p>
    <w:p w14:paraId="1537349D" w14:textId="77777777" w:rsidR="000D7E85" w:rsidRPr="000D7E85" w:rsidRDefault="000D7E85" w:rsidP="000D7E85">
      <w:pPr>
        <w:spacing w:after="0"/>
        <w:rPr>
          <w:lang w:val="fr-CA"/>
        </w:rPr>
      </w:pPr>
    </w:p>
    <w:p w14:paraId="01EA1839" w14:textId="77777777" w:rsidR="000D7E85" w:rsidRP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 xml:space="preserve">Apps est </w:t>
      </w:r>
      <w:r w:rsidRPr="00671CC6">
        <w:rPr>
          <w:b/>
          <w:bCs/>
          <w:lang w:val="fr-CA"/>
        </w:rPr>
        <w:t>désactivée par défaut</w:t>
      </w:r>
      <w:r w:rsidRPr="000D7E85">
        <w:rPr>
          <w:lang w:val="fr-CA"/>
        </w:rPr>
        <w:t>, mais elle peut être activée ici :</w:t>
      </w:r>
    </w:p>
    <w:p w14:paraId="0CAFE421" w14:textId="77777777" w:rsidR="000D7E85" w:rsidRPr="000D7E85" w:rsidRDefault="000D7E85" w:rsidP="000D7E85">
      <w:pPr>
        <w:spacing w:after="0"/>
        <w:rPr>
          <w:lang w:val="fr-CA"/>
        </w:rPr>
      </w:pPr>
    </w:p>
    <w:p w14:paraId="52CF79EA" w14:textId="7FEF2460" w:rsidR="000D7E85" w:rsidRPr="00671CC6" w:rsidRDefault="00671CC6" w:rsidP="000D7E85">
      <w:pPr>
        <w:spacing w:after="0"/>
        <w:rPr>
          <w:b/>
          <w:bCs/>
          <w:lang w:val="fr-CA"/>
        </w:rPr>
      </w:pPr>
      <w:proofErr w:type="spellStart"/>
      <w:r w:rsidRPr="00671CC6">
        <w:rPr>
          <w:b/>
          <w:bCs/>
          <w:lang w:val="fr-CA"/>
        </w:rPr>
        <w:t>R</w:t>
      </w:r>
      <w:r w:rsidR="000D7E85" w:rsidRPr="00671CC6">
        <w:rPr>
          <w:b/>
          <w:bCs/>
          <w:lang w:val="fr-CA"/>
        </w:rPr>
        <w:t>è</w:t>
      </w:r>
      <w:r w:rsidRPr="00671CC6">
        <w:rPr>
          <w:b/>
          <w:bCs/>
          <w:lang w:val="fr-CA"/>
        </w:rPr>
        <w:t>glages</w:t>
      </w:r>
      <w:proofErr w:type="spellEnd"/>
      <w:r w:rsidR="000D7E85" w:rsidRPr="00671CC6">
        <w:rPr>
          <w:b/>
          <w:bCs/>
          <w:lang w:val="fr-CA"/>
        </w:rPr>
        <w:t xml:space="preserve"> → Interface utilisateur → Interface → Applications</w:t>
      </w:r>
    </w:p>
    <w:p w14:paraId="7C84F21E" w14:textId="77777777" w:rsidR="000D7E85" w:rsidRPr="000D7E85" w:rsidRDefault="000D7E85" w:rsidP="000D7E85">
      <w:pPr>
        <w:spacing w:after="0"/>
        <w:rPr>
          <w:lang w:val="fr-CA"/>
        </w:rPr>
      </w:pPr>
    </w:p>
    <w:p w14:paraId="13495DF1" w14:textId="77777777" w:rsidR="000D7E85" w:rsidRPr="00671CC6" w:rsidRDefault="000D7E85" w:rsidP="000D7E85">
      <w:pPr>
        <w:spacing w:after="0"/>
        <w:rPr>
          <w:b/>
          <w:bCs/>
          <w:sz w:val="28"/>
          <w:szCs w:val="28"/>
          <w:lang w:val="fr-CA"/>
        </w:rPr>
      </w:pPr>
      <w:r w:rsidRPr="00671CC6">
        <w:rPr>
          <w:b/>
          <w:bCs/>
          <w:sz w:val="28"/>
          <w:szCs w:val="28"/>
          <w:lang w:val="fr-CA"/>
        </w:rPr>
        <w:lastRenderedPageBreak/>
        <w:t>Mises à jour du clavier et de la parole</w:t>
      </w:r>
    </w:p>
    <w:p w14:paraId="00A58F8A" w14:textId="77777777" w:rsidR="000D7E85" w:rsidRPr="000D7E85" w:rsidRDefault="000D7E85" w:rsidP="000D7E85">
      <w:pPr>
        <w:spacing w:after="0"/>
        <w:rPr>
          <w:lang w:val="fr-CA"/>
        </w:rPr>
      </w:pPr>
    </w:p>
    <w:p w14:paraId="6A806251" w14:textId="77777777" w:rsidR="000D7E85" w:rsidRPr="00671CC6" w:rsidRDefault="000D7E85" w:rsidP="000D7E85">
      <w:pPr>
        <w:spacing w:after="0"/>
        <w:rPr>
          <w:b/>
          <w:bCs/>
          <w:lang w:val="fr-CA"/>
        </w:rPr>
      </w:pPr>
      <w:r w:rsidRPr="00671CC6">
        <w:rPr>
          <w:b/>
          <w:bCs/>
          <w:lang w:val="fr-CA"/>
        </w:rPr>
        <w:t>Prise en charge d’un nouveau clavier Bluetooth</w:t>
      </w:r>
    </w:p>
    <w:p w14:paraId="5A48BEAD" w14:textId="77777777" w:rsidR="000D7E85" w:rsidRPr="000D7E85" w:rsidRDefault="000D7E85" w:rsidP="000D7E85">
      <w:pPr>
        <w:spacing w:after="0"/>
        <w:rPr>
          <w:lang w:val="fr-CA"/>
        </w:rPr>
      </w:pPr>
    </w:p>
    <w:p w14:paraId="33C7E4D1" w14:textId="77777777" w:rsidR="000D7E85" w:rsidRP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 xml:space="preserve">La prise en charge du nouveau clavier Bluetooth Prodigi personnalisé pour Windows a été ajoutée. Cela offre aux utilisateurs une autre option de clavier pour un contrôle tactile et </w:t>
      </w:r>
      <w:proofErr w:type="gramStart"/>
      <w:r w:rsidRPr="000D7E85">
        <w:rPr>
          <w:lang w:val="fr-CA"/>
        </w:rPr>
        <w:t>une navigation plus faciles</w:t>
      </w:r>
      <w:proofErr w:type="gramEnd"/>
      <w:r w:rsidRPr="000D7E85">
        <w:rPr>
          <w:lang w:val="fr-CA"/>
        </w:rPr>
        <w:t>.</w:t>
      </w:r>
    </w:p>
    <w:p w14:paraId="16A1E3F8" w14:textId="77777777" w:rsidR="000D7E85" w:rsidRPr="000D7E85" w:rsidRDefault="000D7E85" w:rsidP="000D7E85">
      <w:pPr>
        <w:spacing w:after="0"/>
        <w:rPr>
          <w:lang w:val="fr-CA"/>
        </w:rPr>
      </w:pPr>
    </w:p>
    <w:p w14:paraId="5BB363DA" w14:textId="77777777" w:rsidR="000D7E85" w:rsidRPr="00671CC6" w:rsidRDefault="000D7E85" w:rsidP="000D7E85">
      <w:pPr>
        <w:spacing w:after="0"/>
        <w:rPr>
          <w:b/>
          <w:bCs/>
          <w:lang w:val="fr-CA"/>
        </w:rPr>
      </w:pPr>
      <w:r w:rsidRPr="00671CC6">
        <w:rPr>
          <w:b/>
          <w:bCs/>
          <w:lang w:val="fr-CA"/>
        </w:rPr>
        <w:t>Mise à jour Acapela</w:t>
      </w:r>
    </w:p>
    <w:p w14:paraId="0C0A9C55" w14:textId="77777777" w:rsidR="000D7E85" w:rsidRPr="000D7E85" w:rsidRDefault="000D7E85" w:rsidP="000D7E85">
      <w:pPr>
        <w:spacing w:after="0"/>
        <w:rPr>
          <w:lang w:val="fr-CA"/>
        </w:rPr>
      </w:pPr>
    </w:p>
    <w:p w14:paraId="0E1C1F35" w14:textId="2244026B" w:rsidR="000D7E85" w:rsidRP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 xml:space="preserve">Prodigi utilise maintenant </w:t>
      </w:r>
      <w:r w:rsidRPr="008A046B">
        <w:rPr>
          <w:b/>
          <w:bCs/>
          <w:lang w:val="fr-CA"/>
        </w:rPr>
        <w:t>Acapela v14.0</w:t>
      </w:r>
      <w:r w:rsidRPr="000D7E85">
        <w:rPr>
          <w:lang w:val="fr-CA"/>
        </w:rPr>
        <w:t xml:space="preserve"> pour la synthèse vocale. Cette mise à jour ajoute aussi </w:t>
      </w:r>
      <w:r w:rsidR="003B6266">
        <w:rPr>
          <w:b/>
          <w:bCs/>
          <w:lang w:val="fr-CA"/>
        </w:rPr>
        <w:t>dix</w:t>
      </w:r>
      <w:r w:rsidRPr="008A046B">
        <w:rPr>
          <w:b/>
          <w:bCs/>
          <w:lang w:val="fr-CA"/>
        </w:rPr>
        <w:t xml:space="preserve"> nouvelles personnalités vocales TTS</w:t>
      </w:r>
      <w:r w:rsidRPr="000D7E85">
        <w:rPr>
          <w:lang w:val="fr-CA"/>
        </w:rPr>
        <w:t xml:space="preserve"> dans les langues et régions prises en charge, y compris l’anglais (</w:t>
      </w:r>
      <w:r w:rsidR="001C3F76">
        <w:rPr>
          <w:lang w:val="fr-CA"/>
        </w:rPr>
        <w:t>4</w:t>
      </w:r>
      <w:r w:rsidRPr="000D7E85">
        <w:rPr>
          <w:lang w:val="fr-CA"/>
        </w:rPr>
        <w:t>), le français,</w:t>
      </w:r>
      <w:r w:rsidR="006E4061">
        <w:rPr>
          <w:lang w:val="fr-CA"/>
        </w:rPr>
        <w:t xml:space="preserve"> le </w:t>
      </w:r>
      <w:r w:rsidR="006E4061" w:rsidRPr="006E4061">
        <w:rPr>
          <w:lang w:val="fr-CA"/>
        </w:rPr>
        <w:t>norvégien,</w:t>
      </w:r>
      <w:r w:rsidRPr="000D7E85">
        <w:rPr>
          <w:lang w:val="fr-CA"/>
        </w:rPr>
        <w:t xml:space="preserve"> le polonais, le portugais (2), et le turc.</w:t>
      </w:r>
    </w:p>
    <w:p w14:paraId="67E5DBD0" w14:textId="77777777" w:rsidR="000D7E85" w:rsidRPr="000D7E85" w:rsidRDefault="000D7E85" w:rsidP="000D7E85">
      <w:pPr>
        <w:spacing w:after="0"/>
        <w:rPr>
          <w:lang w:val="fr-CA"/>
        </w:rPr>
      </w:pPr>
    </w:p>
    <w:p w14:paraId="782EB72A" w14:textId="77777777" w:rsidR="000D7E85" w:rsidRPr="008A046B" w:rsidRDefault="000D7E85" w:rsidP="000D7E85">
      <w:pPr>
        <w:spacing w:after="0"/>
        <w:rPr>
          <w:b/>
          <w:bCs/>
          <w:sz w:val="28"/>
          <w:szCs w:val="28"/>
          <w:lang w:val="fr-CA"/>
        </w:rPr>
      </w:pPr>
      <w:r w:rsidRPr="008A046B">
        <w:rPr>
          <w:b/>
          <w:bCs/>
          <w:sz w:val="28"/>
          <w:szCs w:val="28"/>
          <w:lang w:val="fr-CA"/>
        </w:rPr>
        <w:t>Mises à jour de la convivialité et des performances</w:t>
      </w:r>
    </w:p>
    <w:p w14:paraId="3335C915" w14:textId="77777777" w:rsidR="000D7E85" w:rsidRPr="000D7E85" w:rsidRDefault="000D7E85" w:rsidP="000D7E85">
      <w:pPr>
        <w:spacing w:after="0"/>
        <w:rPr>
          <w:lang w:val="fr-CA"/>
        </w:rPr>
      </w:pPr>
    </w:p>
    <w:p w14:paraId="3DFA6562" w14:textId="77777777" w:rsidR="008A046B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>Grâce à ces améliorations utiles, les utilisateurs peuvent maintenant :</w:t>
      </w:r>
    </w:p>
    <w:p w14:paraId="6A5772F1" w14:textId="77777777" w:rsidR="00EE3F93" w:rsidRDefault="00EE3F93" w:rsidP="000D7E85">
      <w:pPr>
        <w:spacing w:after="0"/>
        <w:rPr>
          <w:lang w:val="fr-CA"/>
        </w:rPr>
      </w:pPr>
    </w:p>
    <w:p w14:paraId="4187E863" w14:textId="77777777" w:rsid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>Choisir entre l’interface standard de Prodigi et une interface de type Windows</w:t>
      </w:r>
    </w:p>
    <w:p w14:paraId="6D0D06F8" w14:textId="77777777" w:rsid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>Rechercher, lancer et épingler des applications Windows à partir de la nouvelle application Apps</w:t>
      </w:r>
    </w:p>
    <w:p w14:paraId="1B544DFA" w14:textId="77777777" w:rsid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>Utiliser le nouveau clavier Bluetooth Prodigi personnalisé pour Windows</w:t>
      </w:r>
    </w:p>
    <w:p w14:paraId="719ABC73" w14:textId="77777777" w:rsid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>Profiter des voix Acapela mises à jour et de personnalités vocales additionnelles</w:t>
      </w:r>
    </w:p>
    <w:p w14:paraId="38402C61" w14:textId="77777777" w:rsid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>Bénéficier d’une meilleure réactivité dans l’ensemble de Prodigi</w:t>
      </w:r>
    </w:p>
    <w:p w14:paraId="40B61C70" w14:textId="77777777" w:rsid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>Travailler plus facilement en mode Windows grâce à un meilleur comportement de la disposition</w:t>
      </w:r>
    </w:p>
    <w:p w14:paraId="4137E5CF" w14:textId="77777777" w:rsid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>Profiter d’un meilleur chargement lors de l’ouverture de grands dossiers dans Fichiers</w:t>
      </w:r>
    </w:p>
    <w:p w14:paraId="30119E03" w14:textId="77777777" w:rsid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>Recevoir des messages plus clairs lorsqu’une application n’est pas installée</w:t>
      </w:r>
    </w:p>
    <w:p w14:paraId="68BD4365" w14:textId="77777777" w:rsid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 xml:space="preserve"> Être avisés si le microphone est en sourdine lors de l’utilisation de la saisie vocale dans l’Assistant IA</w:t>
      </w:r>
    </w:p>
    <w:p w14:paraId="41CC9F74" w14:textId="77777777" w:rsid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>Profiter d’un arrêt plus automatique de l’enregistrement vocal après avoir parlé</w:t>
      </w:r>
    </w:p>
    <w:p w14:paraId="1FF541A8" w14:textId="45C56BFD" w:rsidR="000D7E85" w:rsidRPr="008A046B" w:rsidRDefault="000D7E85" w:rsidP="000D7E85">
      <w:pPr>
        <w:pStyle w:val="ListParagraph"/>
        <w:numPr>
          <w:ilvl w:val="0"/>
          <w:numId w:val="18"/>
        </w:numPr>
        <w:spacing w:after="0"/>
        <w:rPr>
          <w:lang w:val="fr-CA"/>
        </w:rPr>
      </w:pPr>
      <w:r w:rsidRPr="008A046B">
        <w:rPr>
          <w:lang w:val="fr-CA"/>
        </w:rPr>
        <w:t>Bénéficier de correctifs généraux, d’un ajustement des performances et d’améliorations de stabilité</w:t>
      </w:r>
    </w:p>
    <w:p w14:paraId="1EE49663" w14:textId="065ECED8" w:rsidR="003F729A" w:rsidRDefault="003F729A">
      <w:pPr>
        <w:rPr>
          <w:lang w:val="fr-CA"/>
        </w:rPr>
      </w:pPr>
      <w:r>
        <w:rPr>
          <w:lang w:val="fr-CA"/>
        </w:rPr>
        <w:br w:type="page"/>
      </w:r>
    </w:p>
    <w:p w14:paraId="426A0AF6" w14:textId="77777777" w:rsidR="000D7E85" w:rsidRPr="008A046B" w:rsidRDefault="000D7E85" w:rsidP="000D7E85">
      <w:pPr>
        <w:spacing w:after="0"/>
        <w:rPr>
          <w:b/>
          <w:bCs/>
          <w:sz w:val="28"/>
          <w:szCs w:val="28"/>
          <w:lang w:val="fr-CA"/>
        </w:rPr>
      </w:pPr>
      <w:r w:rsidRPr="008A046B">
        <w:rPr>
          <w:b/>
          <w:bCs/>
          <w:sz w:val="28"/>
          <w:szCs w:val="28"/>
          <w:lang w:val="fr-CA"/>
        </w:rPr>
        <w:lastRenderedPageBreak/>
        <w:t>Comment obtenir cette mise à jour</w:t>
      </w:r>
    </w:p>
    <w:p w14:paraId="793365A4" w14:textId="77777777" w:rsidR="000D7E85" w:rsidRPr="000D7E85" w:rsidRDefault="000D7E85" w:rsidP="000D7E85">
      <w:pPr>
        <w:spacing w:after="0"/>
        <w:rPr>
          <w:lang w:val="fr-CA"/>
        </w:rPr>
      </w:pPr>
    </w:p>
    <w:p w14:paraId="43CF4275" w14:textId="77777777" w:rsidR="000D7E85" w:rsidRP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>Prodigi vous avisera lorsque la version v1.6 sera disponible. Vous pouvez aussi vérifier manuellement :</w:t>
      </w:r>
    </w:p>
    <w:p w14:paraId="01356257" w14:textId="77777777" w:rsidR="000D7E85" w:rsidRPr="000D7E85" w:rsidRDefault="000D7E85" w:rsidP="000D7E85">
      <w:pPr>
        <w:spacing w:after="0"/>
        <w:rPr>
          <w:lang w:val="fr-CA"/>
        </w:rPr>
      </w:pPr>
    </w:p>
    <w:p w14:paraId="444DA6F3" w14:textId="77777777" w:rsidR="008A046B" w:rsidRDefault="000D7E85" w:rsidP="000D7E85">
      <w:pPr>
        <w:pStyle w:val="ListParagraph"/>
        <w:numPr>
          <w:ilvl w:val="0"/>
          <w:numId w:val="19"/>
        </w:numPr>
        <w:spacing w:after="0"/>
        <w:rPr>
          <w:lang w:val="fr-CA"/>
        </w:rPr>
      </w:pPr>
      <w:r w:rsidRPr="008A046B">
        <w:rPr>
          <w:lang w:val="fr-CA"/>
        </w:rPr>
        <w:t>Ouvrez Prodigi.</w:t>
      </w:r>
    </w:p>
    <w:p w14:paraId="410C0441" w14:textId="04324C04" w:rsidR="008A046B" w:rsidRPr="008A046B" w:rsidRDefault="000D7E85" w:rsidP="000D7E85">
      <w:pPr>
        <w:pStyle w:val="ListParagraph"/>
        <w:numPr>
          <w:ilvl w:val="0"/>
          <w:numId w:val="19"/>
        </w:numPr>
        <w:spacing w:after="0"/>
        <w:rPr>
          <w:b/>
          <w:bCs/>
          <w:lang w:val="fr-CA"/>
        </w:rPr>
      </w:pPr>
      <w:r w:rsidRPr="008A046B">
        <w:rPr>
          <w:lang w:val="fr-CA"/>
        </w:rPr>
        <w:t xml:space="preserve">Allez à </w:t>
      </w:r>
      <w:proofErr w:type="spellStart"/>
      <w:proofErr w:type="gramStart"/>
      <w:r w:rsidR="008A046B" w:rsidRPr="008A046B">
        <w:rPr>
          <w:b/>
          <w:bCs/>
          <w:lang w:val="fr-CA"/>
        </w:rPr>
        <w:t>R</w:t>
      </w:r>
      <w:r w:rsidRPr="008A046B">
        <w:rPr>
          <w:b/>
          <w:bCs/>
          <w:lang w:val="fr-CA"/>
        </w:rPr>
        <w:t>è</w:t>
      </w:r>
      <w:r w:rsidR="008A046B" w:rsidRPr="008A046B">
        <w:rPr>
          <w:b/>
          <w:bCs/>
          <w:lang w:val="fr-CA"/>
        </w:rPr>
        <w:t>glages</w:t>
      </w:r>
      <w:proofErr w:type="spellEnd"/>
      <w:r w:rsidR="008A046B" w:rsidRPr="008A046B">
        <w:rPr>
          <w:b/>
          <w:bCs/>
          <w:lang w:val="fr-CA"/>
        </w:rPr>
        <w:t xml:space="preserve"> </w:t>
      </w:r>
      <w:r w:rsidRPr="008A046B">
        <w:rPr>
          <w:b/>
          <w:bCs/>
          <w:lang w:val="fr-CA"/>
        </w:rPr>
        <w:t xml:space="preserve"> &gt;</w:t>
      </w:r>
      <w:proofErr w:type="gramEnd"/>
      <w:r w:rsidRPr="008A046B">
        <w:rPr>
          <w:b/>
          <w:bCs/>
          <w:lang w:val="fr-CA"/>
        </w:rPr>
        <w:t xml:space="preserve"> Système &gt; Mise à jour logicielle.</w:t>
      </w:r>
    </w:p>
    <w:p w14:paraId="50BDE527" w14:textId="57B7CBA3" w:rsidR="000D7E85" w:rsidRPr="008A046B" w:rsidRDefault="000D7E85" w:rsidP="000D7E85">
      <w:pPr>
        <w:pStyle w:val="ListParagraph"/>
        <w:numPr>
          <w:ilvl w:val="0"/>
          <w:numId w:val="19"/>
        </w:numPr>
        <w:spacing w:after="0"/>
        <w:rPr>
          <w:lang w:val="fr-CA"/>
        </w:rPr>
      </w:pPr>
      <w:r w:rsidRPr="008A046B">
        <w:rPr>
          <w:lang w:val="fr-CA"/>
        </w:rPr>
        <w:t>Suivez les instructions.</w:t>
      </w:r>
    </w:p>
    <w:p w14:paraId="200CF405" w14:textId="77777777" w:rsidR="000D7E85" w:rsidRPr="000D7E85" w:rsidRDefault="000D7E85" w:rsidP="000D7E85">
      <w:pPr>
        <w:spacing w:after="0"/>
        <w:rPr>
          <w:lang w:val="fr-CA"/>
        </w:rPr>
      </w:pPr>
    </w:p>
    <w:p w14:paraId="2BFA180B" w14:textId="77777777" w:rsidR="000D7E85" w:rsidRP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>Vos fichiers et vos paramètres sont conservés pendant la mise à jour.</w:t>
      </w:r>
    </w:p>
    <w:p w14:paraId="347928A0" w14:textId="77777777" w:rsidR="000D7E85" w:rsidRPr="000D7E85" w:rsidRDefault="000D7E85" w:rsidP="000D7E85">
      <w:pPr>
        <w:spacing w:after="0"/>
        <w:rPr>
          <w:lang w:val="fr-CA"/>
        </w:rPr>
      </w:pPr>
    </w:p>
    <w:p w14:paraId="271858AB" w14:textId="77777777" w:rsidR="000D7E85" w:rsidRPr="008A046B" w:rsidRDefault="000D7E85" w:rsidP="000D7E85">
      <w:pPr>
        <w:spacing w:after="0"/>
        <w:rPr>
          <w:b/>
          <w:bCs/>
          <w:sz w:val="28"/>
          <w:szCs w:val="28"/>
          <w:lang w:val="fr-CA"/>
        </w:rPr>
      </w:pPr>
      <w:r w:rsidRPr="008A046B">
        <w:rPr>
          <w:b/>
          <w:bCs/>
          <w:sz w:val="28"/>
          <w:szCs w:val="28"/>
          <w:lang w:val="fr-CA"/>
        </w:rPr>
        <w:t>Vidéos de soutien</w:t>
      </w:r>
    </w:p>
    <w:p w14:paraId="6C0E6A17" w14:textId="77777777" w:rsidR="000D7E85" w:rsidRPr="000D7E85" w:rsidRDefault="000D7E85" w:rsidP="000D7E85">
      <w:pPr>
        <w:spacing w:after="0"/>
        <w:rPr>
          <w:lang w:val="fr-CA"/>
        </w:rPr>
      </w:pPr>
    </w:p>
    <w:p w14:paraId="0008E99F" w14:textId="4E722191" w:rsidR="000D7E85" w:rsidRP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 xml:space="preserve">Visitez la </w:t>
      </w:r>
      <w:hyperlink r:id="rId10" w:tooltip="Un lien cliquable vers la liste de lecture YouTube du logiciel Prodigi." w:history="1">
        <w:r w:rsidRPr="00676310">
          <w:rPr>
            <w:rStyle w:val="Hyperlink"/>
            <w:b/>
            <w:bCs/>
            <w:color w:val="0000FF"/>
            <w:lang w:val="fr-CA"/>
          </w:rPr>
          <w:t>liste de lecture YouTube de Prodigi pour Windows</w:t>
        </w:r>
      </w:hyperlink>
      <w:r w:rsidRPr="000D7E85">
        <w:rPr>
          <w:lang w:val="fr-CA"/>
        </w:rPr>
        <w:t xml:space="preserve"> ou utilisez le lien dans l’application </w:t>
      </w:r>
      <w:r w:rsidRPr="00A14D1B">
        <w:rPr>
          <w:b/>
          <w:bCs/>
          <w:lang w:val="fr-CA"/>
        </w:rPr>
        <w:t>Aide</w:t>
      </w:r>
      <w:r w:rsidRPr="000D7E85">
        <w:rPr>
          <w:lang w:val="fr-CA"/>
        </w:rPr>
        <w:t xml:space="preserve"> pour accéder à des tutoriels et à des aperçus des fonctionnalités.</w:t>
      </w:r>
    </w:p>
    <w:p w14:paraId="70F73693" w14:textId="77777777" w:rsidR="000D7E85" w:rsidRPr="000D7E85" w:rsidRDefault="000D7E85" w:rsidP="000D7E85">
      <w:pPr>
        <w:spacing w:after="0"/>
        <w:rPr>
          <w:lang w:val="fr-CA"/>
        </w:rPr>
      </w:pPr>
    </w:p>
    <w:p w14:paraId="56F59FFC" w14:textId="77777777" w:rsidR="000D7E85" w:rsidRPr="000D7E85" w:rsidRDefault="000D7E85" w:rsidP="000D7E85">
      <w:pPr>
        <w:spacing w:after="0"/>
        <w:rPr>
          <w:lang w:val="fr-CA"/>
        </w:rPr>
      </w:pPr>
      <w:r w:rsidRPr="000D7E85">
        <w:rPr>
          <w:lang w:val="fr-CA"/>
        </w:rPr>
        <w:t>Merci d’avoir choisi Prodigi pour Windows. Nous nous engageons à améliorer continuellement votre expérience de lecture et d’agrandissement. Faites-nous part de vos commentaires.</w:t>
      </w:r>
    </w:p>
    <w:p w14:paraId="28077478" w14:textId="77777777" w:rsidR="000D7E85" w:rsidRPr="000D7E85" w:rsidRDefault="000D7E85" w:rsidP="000D7E85">
      <w:pPr>
        <w:spacing w:after="0"/>
        <w:rPr>
          <w:lang w:val="fr-CA"/>
        </w:rPr>
      </w:pPr>
    </w:p>
    <w:p w14:paraId="410BE4FA" w14:textId="77777777" w:rsidR="000D7E85" w:rsidRPr="00DB6ADE" w:rsidRDefault="000D7E85" w:rsidP="000D7E85">
      <w:pPr>
        <w:spacing w:after="0"/>
        <w:rPr>
          <w:b/>
          <w:bCs/>
          <w:lang w:val="fr-CA"/>
        </w:rPr>
      </w:pPr>
      <w:r w:rsidRPr="00DB6ADE">
        <w:rPr>
          <w:b/>
          <w:bCs/>
          <w:lang w:val="fr-CA"/>
        </w:rPr>
        <w:t xml:space="preserve">Correctifs apportés dans </w:t>
      </w:r>
      <w:proofErr w:type="gramStart"/>
      <w:r w:rsidRPr="00DB6ADE">
        <w:rPr>
          <w:b/>
          <w:bCs/>
          <w:lang w:val="fr-CA"/>
        </w:rPr>
        <w:t>la v1</w:t>
      </w:r>
      <w:proofErr w:type="gramEnd"/>
      <w:r w:rsidRPr="00DB6ADE">
        <w:rPr>
          <w:b/>
          <w:bCs/>
          <w:lang w:val="fr-CA"/>
        </w:rPr>
        <w:t>.6</w:t>
      </w:r>
    </w:p>
    <w:p w14:paraId="005C2C4E" w14:textId="77777777" w:rsidR="000D7E85" w:rsidRPr="000D7E85" w:rsidRDefault="000D7E85" w:rsidP="000D7E85">
      <w:pPr>
        <w:spacing w:after="0"/>
        <w:rPr>
          <w:lang w:val="fr-CA"/>
        </w:rPr>
      </w:pPr>
    </w:p>
    <w:p w14:paraId="69D79790" w14:textId="77777777" w:rsidR="00DB6ADE" w:rsidRDefault="000D7E85" w:rsidP="000D7E85">
      <w:pPr>
        <w:pStyle w:val="ListParagraph"/>
        <w:numPr>
          <w:ilvl w:val="0"/>
          <w:numId w:val="20"/>
        </w:numPr>
        <w:spacing w:after="0"/>
        <w:rPr>
          <w:lang w:val="fr-CA"/>
        </w:rPr>
      </w:pPr>
      <w:r w:rsidRPr="00DB6ADE">
        <w:rPr>
          <w:b/>
          <w:bCs/>
          <w:lang w:val="fr-CA"/>
        </w:rPr>
        <w:t>PROW-6273 :</w:t>
      </w:r>
      <w:r w:rsidRPr="00DB6ADE">
        <w:rPr>
          <w:lang w:val="fr-CA"/>
        </w:rPr>
        <w:t xml:space="preserve"> Le transfert d’une image vide de la caméra Wi-Fi vers Distance pouvait interrompre le flux vidéo.</w:t>
      </w:r>
    </w:p>
    <w:p w14:paraId="4FF2B445" w14:textId="77777777" w:rsidR="00DB6ADE" w:rsidRDefault="000D7E85" w:rsidP="000D7E85">
      <w:pPr>
        <w:pStyle w:val="ListParagraph"/>
        <w:numPr>
          <w:ilvl w:val="0"/>
          <w:numId w:val="20"/>
        </w:numPr>
        <w:spacing w:after="0"/>
        <w:rPr>
          <w:lang w:val="fr-CA"/>
        </w:rPr>
      </w:pPr>
      <w:r w:rsidRPr="00DB6ADE">
        <w:rPr>
          <w:b/>
          <w:bCs/>
          <w:lang w:val="fr-CA"/>
        </w:rPr>
        <w:t>PROW-6332 :</w:t>
      </w:r>
      <w:r w:rsidRPr="00DB6ADE">
        <w:rPr>
          <w:lang w:val="fr-CA"/>
        </w:rPr>
        <w:t xml:space="preserve"> Le bouton Suivant sur la page de connexion ne répondait pas lorsqu’un compte courriel non activé était saisi.</w:t>
      </w:r>
    </w:p>
    <w:p w14:paraId="2266BB96" w14:textId="77777777" w:rsidR="00DB6ADE" w:rsidRDefault="000D7E85" w:rsidP="000D7E85">
      <w:pPr>
        <w:pStyle w:val="ListParagraph"/>
        <w:numPr>
          <w:ilvl w:val="0"/>
          <w:numId w:val="20"/>
        </w:numPr>
        <w:spacing w:after="0"/>
        <w:rPr>
          <w:lang w:val="fr-CA"/>
        </w:rPr>
      </w:pPr>
      <w:r w:rsidRPr="00DB6ADE">
        <w:rPr>
          <w:b/>
          <w:bCs/>
          <w:lang w:val="fr-CA"/>
        </w:rPr>
        <w:t>PROW-6128 :</w:t>
      </w:r>
      <w:r w:rsidRPr="00DB6ADE">
        <w:rPr>
          <w:lang w:val="fr-CA"/>
        </w:rPr>
        <w:t xml:space="preserve"> Le flux de la caméra redémarre maintenant plus automatiquement lorsqu’il est interrompu.</w:t>
      </w:r>
    </w:p>
    <w:p w14:paraId="3E965754" w14:textId="77777777" w:rsidR="00DB6ADE" w:rsidRDefault="000D7E85" w:rsidP="000D7E85">
      <w:pPr>
        <w:pStyle w:val="ListParagraph"/>
        <w:numPr>
          <w:ilvl w:val="0"/>
          <w:numId w:val="20"/>
        </w:numPr>
        <w:spacing w:after="0"/>
        <w:rPr>
          <w:lang w:val="fr-CA"/>
        </w:rPr>
      </w:pPr>
      <w:r w:rsidRPr="00DB6ADE">
        <w:rPr>
          <w:b/>
          <w:bCs/>
          <w:lang w:val="fr-CA"/>
        </w:rPr>
        <w:t>PROW-6126 :</w:t>
      </w:r>
      <w:r w:rsidRPr="00DB6ADE">
        <w:rPr>
          <w:lang w:val="fr-CA"/>
        </w:rPr>
        <w:t xml:space="preserve"> La gestion des erreurs et les messages ont été améliorés lorsque l’espace de travail Prodigi est indisponible.</w:t>
      </w:r>
    </w:p>
    <w:p w14:paraId="28ED56DA" w14:textId="77777777" w:rsidR="00DB6ADE" w:rsidRDefault="000D7E85" w:rsidP="000D7E85">
      <w:pPr>
        <w:pStyle w:val="ListParagraph"/>
        <w:numPr>
          <w:ilvl w:val="0"/>
          <w:numId w:val="20"/>
        </w:numPr>
        <w:spacing w:after="0"/>
        <w:rPr>
          <w:lang w:val="fr-CA"/>
        </w:rPr>
      </w:pPr>
      <w:r w:rsidRPr="00DB6ADE">
        <w:rPr>
          <w:b/>
          <w:bCs/>
          <w:lang w:val="fr-CA"/>
        </w:rPr>
        <w:t>PROW-6265 :</w:t>
      </w:r>
      <w:r w:rsidRPr="00DB6ADE">
        <w:rPr>
          <w:lang w:val="fr-CA"/>
        </w:rPr>
        <w:t xml:space="preserve"> La gestion des erreurs a été améliorée pour certains problèmes externes liés à l’installation.</w:t>
      </w:r>
    </w:p>
    <w:p w14:paraId="5135F3A3" w14:textId="6B514C69" w:rsidR="000D7E85" w:rsidRPr="00DB6ADE" w:rsidRDefault="000D7E85" w:rsidP="000D7E85">
      <w:pPr>
        <w:pStyle w:val="ListParagraph"/>
        <w:numPr>
          <w:ilvl w:val="0"/>
          <w:numId w:val="20"/>
        </w:numPr>
        <w:spacing w:after="0"/>
        <w:rPr>
          <w:lang w:val="fr-CA"/>
        </w:rPr>
      </w:pPr>
      <w:r w:rsidRPr="00DB6ADE">
        <w:rPr>
          <w:b/>
          <w:bCs/>
          <w:lang w:val="fr-CA"/>
        </w:rPr>
        <w:t>PROW-6323 / PROW-6382 :</w:t>
      </w:r>
      <w:r w:rsidRPr="00DB6ADE">
        <w:rPr>
          <w:lang w:val="fr-CA"/>
        </w:rPr>
        <w:t xml:space="preserve"> Des correctifs généraux ont été apportés pour améliorer la réactivité, l’utilisation de la mémoire et la stabilité globale.</w:t>
      </w:r>
    </w:p>
    <w:p w14:paraId="1DD09AA5" w14:textId="37E172A0" w:rsidR="00EE3F93" w:rsidRDefault="00EE3F93">
      <w:pPr>
        <w:rPr>
          <w:lang w:val="fr-CA"/>
        </w:rPr>
      </w:pPr>
      <w:r>
        <w:rPr>
          <w:lang w:val="fr-CA"/>
        </w:rPr>
        <w:br w:type="page"/>
      </w:r>
    </w:p>
    <w:p w14:paraId="5EF72D41" w14:textId="77777777" w:rsidR="000D7E85" w:rsidRPr="000D7E85" w:rsidRDefault="000D7E85" w:rsidP="000D7E85">
      <w:pPr>
        <w:spacing w:after="0"/>
        <w:rPr>
          <w:lang w:val="fr-CA"/>
        </w:rPr>
      </w:pPr>
    </w:p>
    <w:p w14:paraId="66C96B07" w14:textId="77777777" w:rsidR="000D7E85" w:rsidRPr="00DB6ADE" w:rsidRDefault="000D7E85" w:rsidP="000D7E85">
      <w:pPr>
        <w:spacing w:after="0"/>
        <w:rPr>
          <w:b/>
          <w:bCs/>
          <w:lang w:val="fr-CA"/>
        </w:rPr>
      </w:pPr>
      <w:r w:rsidRPr="00DB6ADE">
        <w:rPr>
          <w:b/>
          <w:bCs/>
          <w:lang w:val="fr-CA"/>
        </w:rPr>
        <w:t>Problèmes connus</w:t>
      </w:r>
    </w:p>
    <w:p w14:paraId="581BE97F" w14:textId="77777777" w:rsidR="000D7E85" w:rsidRPr="000D7E85" w:rsidRDefault="000D7E85" w:rsidP="000D7E85">
      <w:pPr>
        <w:spacing w:after="0"/>
        <w:rPr>
          <w:lang w:val="fr-CA"/>
        </w:rPr>
      </w:pPr>
    </w:p>
    <w:p w14:paraId="41D993F0" w14:textId="77777777" w:rsidR="000D7E85" w:rsidRPr="00DB6ADE" w:rsidRDefault="000D7E85" w:rsidP="000D7E85">
      <w:pPr>
        <w:spacing w:after="0"/>
        <w:rPr>
          <w:b/>
          <w:bCs/>
          <w:lang w:val="fr-CA"/>
        </w:rPr>
      </w:pPr>
      <w:r w:rsidRPr="00DB6ADE">
        <w:rPr>
          <w:b/>
          <w:bCs/>
          <w:lang w:val="fr-CA"/>
        </w:rPr>
        <w:t>Général</w:t>
      </w:r>
    </w:p>
    <w:p w14:paraId="530D401E" w14:textId="77777777" w:rsidR="000D7E85" w:rsidRPr="000D7E85" w:rsidRDefault="000D7E85" w:rsidP="000D7E85">
      <w:pPr>
        <w:spacing w:after="0"/>
        <w:rPr>
          <w:lang w:val="fr-CA"/>
        </w:rPr>
      </w:pPr>
    </w:p>
    <w:p w14:paraId="239E4D19" w14:textId="77777777" w:rsidR="00DB6ADE" w:rsidRDefault="000D7E85" w:rsidP="000D7E85">
      <w:pPr>
        <w:pStyle w:val="ListParagraph"/>
        <w:numPr>
          <w:ilvl w:val="0"/>
          <w:numId w:val="21"/>
        </w:numPr>
        <w:spacing w:after="0"/>
        <w:rPr>
          <w:lang w:val="fr-CA"/>
        </w:rPr>
      </w:pPr>
      <w:r w:rsidRPr="00F74019">
        <w:rPr>
          <w:b/>
          <w:bCs/>
          <w:lang w:val="fr-CA"/>
        </w:rPr>
        <w:t>PROW-5746 :</w:t>
      </w:r>
      <w:r w:rsidRPr="00DB6ADE">
        <w:rPr>
          <w:lang w:val="fr-CA"/>
        </w:rPr>
        <w:t xml:space="preserve"> L’utilisation de la saisie vocale voix-texte pour les premières questions à l’Assistant IA dans les applications Magnifier en direct et Distance nécessite l’utilisation du raccourci Windows-H.</w:t>
      </w:r>
    </w:p>
    <w:p w14:paraId="34104C04" w14:textId="77777777" w:rsidR="00DB6ADE" w:rsidRDefault="000D7E85" w:rsidP="000D7E85">
      <w:pPr>
        <w:pStyle w:val="ListParagraph"/>
        <w:numPr>
          <w:ilvl w:val="0"/>
          <w:numId w:val="21"/>
        </w:numPr>
        <w:spacing w:after="0"/>
        <w:rPr>
          <w:lang w:val="fr-CA"/>
        </w:rPr>
      </w:pPr>
      <w:r w:rsidRPr="00F74019">
        <w:rPr>
          <w:b/>
          <w:bCs/>
          <w:lang w:val="fr-CA"/>
        </w:rPr>
        <w:t>PROW-6131 :</w:t>
      </w:r>
      <w:r w:rsidRPr="00DB6ADE">
        <w:rPr>
          <w:lang w:val="fr-CA"/>
        </w:rPr>
        <w:t xml:space="preserve"> L’espacement entre les mots peut être perdu lorsqu’on tente de lire un document dans une langue de synthèse vocale différente de celle du texte.</w:t>
      </w:r>
    </w:p>
    <w:p w14:paraId="2F2BA1A3" w14:textId="7B3D2E9C" w:rsidR="000D7E85" w:rsidRPr="00DB6ADE" w:rsidRDefault="000D7E85" w:rsidP="000D7E85">
      <w:pPr>
        <w:pStyle w:val="ListParagraph"/>
        <w:numPr>
          <w:ilvl w:val="0"/>
          <w:numId w:val="21"/>
        </w:numPr>
        <w:spacing w:after="0"/>
        <w:rPr>
          <w:lang w:val="fr-CA"/>
        </w:rPr>
      </w:pPr>
      <w:r w:rsidRPr="00F74019">
        <w:rPr>
          <w:b/>
          <w:bCs/>
          <w:lang w:val="fr-CA"/>
        </w:rPr>
        <w:t>PROW-6465 :</w:t>
      </w:r>
      <w:r w:rsidRPr="00DB6ADE">
        <w:rPr>
          <w:lang w:val="fr-CA"/>
        </w:rPr>
        <w:t xml:space="preserve"> </w:t>
      </w:r>
      <w:r w:rsidR="00616B97" w:rsidRPr="00616B97">
        <w:rPr>
          <w:lang w:val="fr-CA"/>
        </w:rPr>
        <w:t>Parfois, le bip de début d’enregistrement ne se fait pas entendre lorsque la sortie audio utilise un appareil Bluetooth dans l’Assistant IA.</w:t>
      </w:r>
    </w:p>
    <w:p w14:paraId="37E4B944" w14:textId="77777777" w:rsidR="000D7E85" w:rsidRPr="000D7E85" w:rsidRDefault="000D7E85" w:rsidP="000D7E85">
      <w:pPr>
        <w:spacing w:after="0"/>
        <w:rPr>
          <w:lang w:val="fr-CA"/>
        </w:rPr>
      </w:pPr>
    </w:p>
    <w:p w14:paraId="5CA43161" w14:textId="77777777" w:rsidR="000D7E85" w:rsidRPr="00DB6ADE" w:rsidRDefault="000D7E85" w:rsidP="000D7E85">
      <w:pPr>
        <w:spacing w:after="0"/>
        <w:rPr>
          <w:b/>
          <w:bCs/>
          <w:lang w:val="fr-CA"/>
        </w:rPr>
      </w:pPr>
      <w:r w:rsidRPr="00DB6ADE">
        <w:rPr>
          <w:b/>
          <w:bCs/>
          <w:lang w:val="fr-CA"/>
        </w:rPr>
        <w:t>Mode Windows</w:t>
      </w:r>
    </w:p>
    <w:p w14:paraId="2207419D" w14:textId="77777777" w:rsidR="000D7E85" w:rsidRPr="000D7E85" w:rsidRDefault="000D7E85" w:rsidP="000D7E85">
      <w:pPr>
        <w:spacing w:after="0"/>
        <w:rPr>
          <w:lang w:val="fr-CA"/>
        </w:rPr>
      </w:pPr>
    </w:p>
    <w:p w14:paraId="277E602E" w14:textId="77777777" w:rsidR="00DB6ADE" w:rsidRDefault="000D7E85" w:rsidP="000D7E85">
      <w:pPr>
        <w:pStyle w:val="ListParagraph"/>
        <w:numPr>
          <w:ilvl w:val="0"/>
          <w:numId w:val="22"/>
        </w:numPr>
        <w:spacing w:after="0"/>
        <w:rPr>
          <w:lang w:val="fr-CA"/>
        </w:rPr>
      </w:pPr>
      <w:r w:rsidRPr="00F74019">
        <w:rPr>
          <w:b/>
          <w:bCs/>
          <w:lang w:val="fr-CA"/>
        </w:rPr>
        <w:t>PROW-6552 :</w:t>
      </w:r>
      <w:r w:rsidRPr="00DB6ADE">
        <w:rPr>
          <w:lang w:val="fr-CA"/>
        </w:rPr>
        <w:t xml:space="preserve"> Le retour à la fenêtre maximisée peut briser la disposition d’une liste de menus.</w:t>
      </w:r>
    </w:p>
    <w:p w14:paraId="079CE4F2" w14:textId="77777777" w:rsidR="00DB6ADE" w:rsidRDefault="000D7E85" w:rsidP="000D7E85">
      <w:pPr>
        <w:pStyle w:val="ListParagraph"/>
        <w:numPr>
          <w:ilvl w:val="0"/>
          <w:numId w:val="22"/>
        </w:numPr>
        <w:spacing w:after="0"/>
        <w:rPr>
          <w:lang w:val="fr-CA"/>
        </w:rPr>
      </w:pPr>
      <w:r w:rsidRPr="00F74019">
        <w:rPr>
          <w:b/>
          <w:bCs/>
          <w:lang w:val="fr-CA"/>
        </w:rPr>
        <w:t>PROW-6415 :</w:t>
      </w:r>
      <w:r w:rsidRPr="00DB6ADE">
        <w:rPr>
          <w:lang w:val="fr-CA"/>
        </w:rPr>
        <w:t xml:space="preserve"> Lorsqu’une image enregistrée est entièrement agrandie dans une fenêtre redimensionnée, qu’on la déplace complètement vers la gauche ou la droite, puis qu’on redimensionne la fenêtre, l’image disparaît.</w:t>
      </w:r>
    </w:p>
    <w:p w14:paraId="625B2C2F" w14:textId="77777777" w:rsidR="00DB6ADE" w:rsidRDefault="000D7E85" w:rsidP="000D7E85">
      <w:pPr>
        <w:pStyle w:val="ListParagraph"/>
        <w:numPr>
          <w:ilvl w:val="0"/>
          <w:numId w:val="22"/>
        </w:numPr>
        <w:spacing w:after="0"/>
        <w:rPr>
          <w:lang w:val="fr-CA"/>
        </w:rPr>
      </w:pPr>
      <w:r w:rsidRPr="00F74019">
        <w:rPr>
          <w:b/>
          <w:bCs/>
          <w:lang w:val="fr-CA"/>
        </w:rPr>
        <w:t>PROW-6502 :</w:t>
      </w:r>
      <w:r w:rsidRPr="00DB6ADE">
        <w:rPr>
          <w:lang w:val="fr-CA"/>
        </w:rPr>
        <w:t xml:space="preserve"> Les boutons de contrôle Windows ne se redimensionnent pas correctement sur un deuxième moniteur avec des paramètres PPP différents</w:t>
      </w:r>
      <w:r w:rsidR="00DB6ADE">
        <w:rPr>
          <w:lang w:val="fr-CA"/>
        </w:rPr>
        <w:t>.</w:t>
      </w:r>
    </w:p>
    <w:p w14:paraId="158783E8" w14:textId="381DBE2D" w:rsidR="000D7E85" w:rsidRPr="00EE3F93" w:rsidRDefault="000D7E85" w:rsidP="000D7E85">
      <w:pPr>
        <w:pStyle w:val="ListParagraph"/>
        <w:numPr>
          <w:ilvl w:val="0"/>
          <w:numId w:val="22"/>
        </w:numPr>
        <w:spacing w:after="0"/>
        <w:rPr>
          <w:lang w:val="fr-CA"/>
        </w:rPr>
      </w:pPr>
      <w:r w:rsidRPr="00DB6ADE">
        <w:rPr>
          <w:lang w:val="fr-CA"/>
        </w:rPr>
        <w:t xml:space="preserve"> </w:t>
      </w:r>
      <w:r w:rsidRPr="00F74019">
        <w:rPr>
          <w:b/>
          <w:bCs/>
          <w:lang w:val="fr-CA"/>
        </w:rPr>
        <w:t>PROW-6606 :</w:t>
      </w:r>
      <w:r w:rsidRPr="00DB6ADE">
        <w:rPr>
          <w:lang w:val="fr-CA"/>
        </w:rPr>
        <w:t xml:space="preserve"> Le déplacement d’une fenêtre sur un écran tactile ne déclenche pas l’assistance d’ancrage Windows Snap Assist.</w:t>
      </w:r>
    </w:p>
    <w:sectPr w:rsidR="000D7E85" w:rsidRPr="00EE3F9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8E16" w14:textId="77777777" w:rsidR="005577E3" w:rsidRDefault="005577E3" w:rsidP="00ED1708">
      <w:pPr>
        <w:spacing w:after="0" w:line="240" w:lineRule="auto"/>
      </w:pPr>
      <w:r>
        <w:separator/>
      </w:r>
    </w:p>
  </w:endnote>
  <w:endnote w:type="continuationSeparator" w:id="0">
    <w:p w14:paraId="76619139" w14:textId="77777777" w:rsidR="005577E3" w:rsidRDefault="005577E3" w:rsidP="00ED1708">
      <w:pPr>
        <w:spacing w:after="0" w:line="240" w:lineRule="auto"/>
      </w:pPr>
      <w:r>
        <w:continuationSeparator/>
      </w:r>
    </w:p>
  </w:endnote>
  <w:endnote w:type="continuationNotice" w:id="1">
    <w:p w14:paraId="4D26E2FA" w14:textId="77777777" w:rsidR="005577E3" w:rsidRDefault="00557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DE24" w14:textId="63CB2B0A" w:rsidR="00850451" w:rsidRPr="003604F4" w:rsidRDefault="00671CC6" w:rsidP="003604F4">
    <w:pPr>
      <w:pStyle w:val="Footer"/>
      <w:jc w:val="center"/>
    </w:pPr>
    <w:r>
      <w:t>2026 Avril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4DD0" w14:textId="77777777" w:rsidR="005577E3" w:rsidRDefault="005577E3" w:rsidP="00ED1708">
      <w:pPr>
        <w:spacing w:after="0" w:line="240" w:lineRule="auto"/>
      </w:pPr>
      <w:r>
        <w:separator/>
      </w:r>
    </w:p>
  </w:footnote>
  <w:footnote w:type="continuationSeparator" w:id="0">
    <w:p w14:paraId="2F6480C5" w14:textId="77777777" w:rsidR="005577E3" w:rsidRDefault="005577E3" w:rsidP="00ED1708">
      <w:pPr>
        <w:spacing w:after="0" w:line="240" w:lineRule="auto"/>
      </w:pPr>
      <w:r>
        <w:continuationSeparator/>
      </w:r>
    </w:p>
  </w:footnote>
  <w:footnote w:type="continuationNotice" w:id="1">
    <w:p w14:paraId="2B6DF12E" w14:textId="77777777" w:rsidR="005577E3" w:rsidRDefault="005577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D87D" w14:textId="309A6F73" w:rsidR="0022630F" w:rsidRDefault="0022630F">
    <w:pPr>
      <w:pStyle w:val="Header"/>
    </w:pPr>
    <w:r>
      <w:rPr>
        <w:noProof/>
      </w:rPr>
      <w:drawing>
        <wp:inline distT="0" distB="0" distL="0" distR="0" wp14:anchorId="2FB2598F" wp14:editId="41CC051C">
          <wp:extent cx="2697480" cy="698977"/>
          <wp:effectExtent l="0" t="0" r="0" b="0"/>
          <wp:docPr id="1787530565" name="Picture 5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530565" name="Picture 5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98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EDE"/>
    <w:multiLevelType w:val="hybridMultilevel"/>
    <w:tmpl w:val="1020FE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D454FC"/>
    <w:multiLevelType w:val="hybridMultilevel"/>
    <w:tmpl w:val="2C56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4BB7"/>
    <w:multiLevelType w:val="hybridMultilevel"/>
    <w:tmpl w:val="C870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79B4"/>
    <w:multiLevelType w:val="hybridMultilevel"/>
    <w:tmpl w:val="9E34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73B62"/>
    <w:multiLevelType w:val="hybridMultilevel"/>
    <w:tmpl w:val="A6D4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540D5"/>
    <w:multiLevelType w:val="multilevel"/>
    <w:tmpl w:val="BEA2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B5654"/>
    <w:multiLevelType w:val="hybridMultilevel"/>
    <w:tmpl w:val="4A64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417DB"/>
    <w:multiLevelType w:val="hybridMultilevel"/>
    <w:tmpl w:val="A36E4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038E3"/>
    <w:multiLevelType w:val="hybridMultilevel"/>
    <w:tmpl w:val="2B74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C1E43"/>
    <w:multiLevelType w:val="hybridMultilevel"/>
    <w:tmpl w:val="7126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0803"/>
    <w:multiLevelType w:val="hybridMultilevel"/>
    <w:tmpl w:val="1A28B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67260"/>
    <w:multiLevelType w:val="hybridMultilevel"/>
    <w:tmpl w:val="4A7C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43B0E"/>
    <w:multiLevelType w:val="hybridMultilevel"/>
    <w:tmpl w:val="ACF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E3EA9"/>
    <w:multiLevelType w:val="hybridMultilevel"/>
    <w:tmpl w:val="5426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E2AC5"/>
    <w:multiLevelType w:val="hybridMultilevel"/>
    <w:tmpl w:val="56D6DC46"/>
    <w:lvl w:ilvl="0" w:tplc="F5FA3C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D911D4"/>
    <w:multiLevelType w:val="hybridMultilevel"/>
    <w:tmpl w:val="6586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92E6A"/>
    <w:multiLevelType w:val="hybridMultilevel"/>
    <w:tmpl w:val="9D52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F4AA3"/>
    <w:multiLevelType w:val="hybridMultilevel"/>
    <w:tmpl w:val="173A81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9843D5E"/>
    <w:multiLevelType w:val="hybridMultilevel"/>
    <w:tmpl w:val="017C3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E74E4"/>
    <w:multiLevelType w:val="hybridMultilevel"/>
    <w:tmpl w:val="0EB0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E02E1"/>
    <w:multiLevelType w:val="hybridMultilevel"/>
    <w:tmpl w:val="4A9A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86063"/>
    <w:multiLevelType w:val="hybridMultilevel"/>
    <w:tmpl w:val="6534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62945">
    <w:abstractNumId w:val="19"/>
  </w:num>
  <w:num w:numId="2" w16cid:durableId="1655646722">
    <w:abstractNumId w:val="14"/>
  </w:num>
  <w:num w:numId="3" w16cid:durableId="199056519">
    <w:abstractNumId w:val="21"/>
  </w:num>
  <w:num w:numId="4" w16cid:durableId="706952702">
    <w:abstractNumId w:val="1"/>
  </w:num>
  <w:num w:numId="5" w16cid:durableId="756369009">
    <w:abstractNumId w:val="3"/>
  </w:num>
  <w:num w:numId="6" w16cid:durableId="913391238">
    <w:abstractNumId w:val="5"/>
  </w:num>
  <w:num w:numId="7" w16cid:durableId="1444114132">
    <w:abstractNumId w:val="2"/>
  </w:num>
  <w:num w:numId="8" w16cid:durableId="1084649915">
    <w:abstractNumId w:val="17"/>
  </w:num>
  <w:num w:numId="9" w16cid:durableId="658850771">
    <w:abstractNumId w:val="12"/>
  </w:num>
  <w:num w:numId="10" w16cid:durableId="1693341078">
    <w:abstractNumId w:val="6"/>
  </w:num>
  <w:num w:numId="11" w16cid:durableId="997419451">
    <w:abstractNumId w:val="18"/>
  </w:num>
  <w:num w:numId="12" w16cid:durableId="1495030479">
    <w:abstractNumId w:val="20"/>
  </w:num>
  <w:num w:numId="13" w16cid:durableId="1410929132">
    <w:abstractNumId w:val="11"/>
  </w:num>
  <w:num w:numId="14" w16cid:durableId="819885661">
    <w:abstractNumId w:val="8"/>
  </w:num>
  <w:num w:numId="15" w16cid:durableId="1903129925">
    <w:abstractNumId w:val="10"/>
  </w:num>
  <w:num w:numId="16" w16cid:durableId="1234468358">
    <w:abstractNumId w:val="0"/>
  </w:num>
  <w:num w:numId="17" w16cid:durableId="1433822630">
    <w:abstractNumId w:val="15"/>
  </w:num>
  <w:num w:numId="18" w16cid:durableId="2084328708">
    <w:abstractNumId w:val="13"/>
  </w:num>
  <w:num w:numId="19" w16cid:durableId="900947978">
    <w:abstractNumId w:val="7"/>
  </w:num>
  <w:num w:numId="20" w16cid:durableId="901408536">
    <w:abstractNumId w:val="16"/>
  </w:num>
  <w:num w:numId="21" w16cid:durableId="1633438655">
    <w:abstractNumId w:val="9"/>
  </w:num>
  <w:num w:numId="22" w16cid:durableId="1994526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BB"/>
    <w:rsid w:val="00014D35"/>
    <w:rsid w:val="0004761E"/>
    <w:rsid w:val="000634A9"/>
    <w:rsid w:val="000705A2"/>
    <w:rsid w:val="00073445"/>
    <w:rsid w:val="000745EA"/>
    <w:rsid w:val="00076458"/>
    <w:rsid w:val="00080B35"/>
    <w:rsid w:val="00082306"/>
    <w:rsid w:val="00090CCC"/>
    <w:rsid w:val="000A132D"/>
    <w:rsid w:val="000A20B5"/>
    <w:rsid w:val="000A3881"/>
    <w:rsid w:val="000A7017"/>
    <w:rsid w:val="000B1AF4"/>
    <w:rsid w:val="000D7E85"/>
    <w:rsid w:val="000F2E6F"/>
    <w:rsid w:val="000F5626"/>
    <w:rsid w:val="000F56CF"/>
    <w:rsid w:val="000F6906"/>
    <w:rsid w:val="00101010"/>
    <w:rsid w:val="0011307D"/>
    <w:rsid w:val="00116B07"/>
    <w:rsid w:val="0012138F"/>
    <w:rsid w:val="0012714A"/>
    <w:rsid w:val="00134352"/>
    <w:rsid w:val="00140DB5"/>
    <w:rsid w:val="00147AF7"/>
    <w:rsid w:val="00167086"/>
    <w:rsid w:val="00177859"/>
    <w:rsid w:val="00185378"/>
    <w:rsid w:val="00187F85"/>
    <w:rsid w:val="001B7AD6"/>
    <w:rsid w:val="001C3F76"/>
    <w:rsid w:val="001C4683"/>
    <w:rsid w:val="001C7DD2"/>
    <w:rsid w:val="001D1ADE"/>
    <w:rsid w:val="001D30BB"/>
    <w:rsid w:val="001E0959"/>
    <w:rsid w:val="001E41A7"/>
    <w:rsid w:val="001E69FC"/>
    <w:rsid w:val="001F669F"/>
    <w:rsid w:val="001F71C6"/>
    <w:rsid w:val="0020516A"/>
    <w:rsid w:val="00216E43"/>
    <w:rsid w:val="0022630F"/>
    <w:rsid w:val="00232B20"/>
    <w:rsid w:val="00235EA4"/>
    <w:rsid w:val="00245219"/>
    <w:rsid w:val="00246DD4"/>
    <w:rsid w:val="0024762C"/>
    <w:rsid w:val="00251877"/>
    <w:rsid w:val="00257D23"/>
    <w:rsid w:val="00261517"/>
    <w:rsid w:val="002754B3"/>
    <w:rsid w:val="00281D98"/>
    <w:rsid w:val="00290457"/>
    <w:rsid w:val="002914C7"/>
    <w:rsid w:val="0029436A"/>
    <w:rsid w:val="002A612D"/>
    <w:rsid w:val="002A6969"/>
    <w:rsid w:val="002B0D8C"/>
    <w:rsid w:val="002B4190"/>
    <w:rsid w:val="002B46A9"/>
    <w:rsid w:val="002B7E89"/>
    <w:rsid w:val="002D7987"/>
    <w:rsid w:val="002E7067"/>
    <w:rsid w:val="002F13BE"/>
    <w:rsid w:val="002F77E8"/>
    <w:rsid w:val="0030252D"/>
    <w:rsid w:val="00307B29"/>
    <w:rsid w:val="003129A4"/>
    <w:rsid w:val="00315C2C"/>
    <w:rsid w:val="00320B27"/>
    <w:rsid w:val="003276D3"/>
    <w:rsid w:val="00356689"/>
    <w:rsid w:val="003604F4"/>
    <w:rsid w:val="00363192"/>
    <w:rsid w:val="00366E42"/>
    <w:rsid w:val="003732CB"/>
    <w:rsid w:val="00381CCF"/>
    <w:rsid w:val="003847CF"/>
    <w:rsid w:val="003920E2"/>
    <w:rsid w:val="00394183"/>
    <w:rsid w:val="003A4735"/>
    <w:rsid w:val="003A6967"/>
    <w:rsid w:val="003B447D"/>
    <w:rsid w:val="003B6266"/>
    <w:rsid w:val="003C6917"/>
    <w:rsid w:val="003D2A66"/>
    <w:rsid w:val="003E302F"/>
    <w:rsid w:val="003E7120"/>
    <w:rsid w:val="003F50E0"/>
    <w:rsid w:val="003F6BE2"/>
    <w:rsid w:val="003F729A"/>
    <w:rsid w:val="003F7729"/>
    <w:rsid w:val="004026B2"/>
    <w:rsid w:val="004050A8"/>
    <w:rsid w:val="004145FB"/>
    <w:rsid w:val="004221B4"/>
    <w:rsid w:val="00423DEA"/>
    <w:rsid w:val="00434899"/>
    <w:rsid w:val="004355DF"/>
    <w:rsid w:val="00435E16"/>
    <w:rsid w:val="00444A1F"/>
    <w:rsid w:val="00447F07"/>
    <w:rsid w:val="00461D60"/>
    <w:rsid w:val="00475220"/>
    <w:rsid w:val="00482673"/>
    <w:rsid w:val="0048590F"/>
    <w:rsid w:val="00492A56"/>
    <w:rsid w:val="004A32D7"/>
    <w:rsid w:val="004B25C1"/>
    <w:rsid w:val="004D1DFA"/>
    <w:rsid w:val="004D20AC"/>
    <w:rsid w:val="004D4877"/>
    <w:rsid w:val="004D52BF"/>
    <w:rsid w:val="004E3349"/>
    <w:rsid w:val="004F2319"/>
    <w:rsid w:val="004F508F"/>
    <w:rsid w:val="004F6EDB"/>
    <w:rsid w:val="005048B5"/>
    <w:rsid w:val="00506EDD"/>
    <w:rsid w:val="00517665"/>
    <w:rsid w:val="00522469"/>
    <w:rsid w:val="005374B7"/>
    <w:rsid w:val="00540FB0"/>
    <w:rsid w:val="005453CE"/>
    <w:rsid w:val="0055090A"/>
    <w:rsid w:val="005546FC"/>
    <w:rsid w:val="005577E3"/>
    <w:rsid w:val="005833C3"/>
    <w:rsid w:val="005A49D6"/>
    <w:rsid w:val="005C2F9B"/>
    <w:rsid w:val="005D03B4"/>
    <w:rsid w:val="005D4DBE"/>
    <w:rsid w:val="0060469A"/>
    <w:rsid w:val="006131FF"/>
    <w:rsid w:val="00615B3F"/>
    <w:rsid w:val="00616B97"/>
    <w:rsid w:val="00624837"/>
    <w:rsid w:val="00626DCA"/>
    <w:rsid w:val="00644EE6"/>
    <w:rsid w:val="00646BC6"/>
    <w:rsid w:val="006523A3"/>
    <w:rsid w:val="006659EC"/>
    <w:rsid w:val="00671CC6"/>
    <w:rsid w:val="00672EB2"/>
    <w:rsid w:val="00676310"/>
    <w:rsid w:val="00680C96"/>
    <w:rsid w:val="006841EB"/>
    <w:rsid w:val="006919A4"/>
    <w:rsid w:val="006A5998"/>
    <w:rsid w:val="006B14B9"/>
    <w:rsid w:val="006B3E95"/>
    <w:rsid w:val="006B4A03"/>
    <w:rsid w:val="006D1C20"/>
    <w:rsid w:val="006E4061"/>
    <w:rsid w:val="006F7482"/>
    <w:rsid w:val="007040FE"/>
    <w:rsid w:val="007322C2"/>
    <w:rsid w:val="007328CB"/>
    <w:rsid w:val="00732EEC"/>
    <w:rsid w:val="00737B54"/>
    <w:rsid w:val="00743A74"/>
    <w:rsid w:val="00744633"/>
    <w:rsid w:val="007460F4"/>
    <w:rsid w:val="007613B6"/>
    <w:rsid w:val="007649BB"/>
    <w:rsid w:val="00780A36"/>
    <w:rsid w:val="007A0413"/>
    <w:rsid w:val="007B30FE"/>
    <w:rsid w:val="007C1DD5"/>
    <w:rsid w:val="007C2A5D"/>
    <w:rsid w:val="007C7BC8"/>
    <w:rsid w:val="007D4DE6"/>
    <w:rsid w:val="007E082B"/>
    <w:rsid w:val="007E1546"/>
    <w:rsid w:val="007F3A90"/>
    <w:rsid w:val="00814337"/>
    <w:rsid w:val="00816323"/>
    <w:rsid w:val="00831CD2"/>
    <w:rsid w:val="00836390"/>
    <w:rsid w:val="00850451"/>
    <w:rsid w:val="008561A7"/>
    <w:rsid w:val="0086335B"/>
    <w:rsid w:val="0086641A"/>
    <w:rsid w:val="008671C7"/>
    <w:rsid w:val="00867C44"/>
    <w:rsid w:val="00880326"/>
    <w:rsid w:val="008855CC"/>
    <w:rsid w:val="00886CA6"/>
    <w:rsid w:val="008928E6"/>
    <w:rsid w:val="008A046B"/>
    <w:rsid w:val="008A618F"/>
    <w:rsid w:val="008B19D3"/>
    <w:rsid w:val="008D09C3"/>
    <w:rsid w:val="008E0DE7"/>
    <w:rsid w:val="008E4C82"/>
    <w:rsid w:val="008F1E61"/>
    <w:rsid w:val="00912BBF"/>
    <w:rsid w:val="0091746D"/>
    <w:rsid w:val="00940C0D"/>
    <w:rsid w:val="0094692A"/>
    <w:rsid w:val="00957855"/>
    <w:rsid w:val="0096712C"/>
    <w:rsid w:val="009769A2"/>
    <w:rsid w:val="00977CA8"/>
    <w:rsid w:val="009812BE"/>
    <w:rsid w:val="00982A99"/>
    <w:rsid w:val="009906A9"/>
    <w:rsid w:val="00991A7F"/>
    <w:rsid w:val="009A271E"/>
    <w:rsid w:val="009B1B71"/>
    <w:rsid w:val="009B601C"/>
    <w:rsid w:val="009C1959"/>
    <w:rsid w:val="009C264F"/>
    <w:rsid w:val="009D19F2"/>
    <w:rsid w:val="009E3D4A"/>
    <w:rsid w:val="009E5158"/>
    <w:rsid w:val="009F32D0"/>
    <w:rsid w:val="00A03016"/>
    <w:rsid w:val="00A105DB"/>
    <w:rsid w:val="00A10872"/>
    <w:rsid w:val="00A142F6"/>
    <w:rsid w:val="00A14D1B"/>
    <w:rsid w:val="00A16A7F"/>
    <w:rsid w:val="00A25F8B"/>
    <w:rsid w:val="00A40B65"/>
    <w:rsid w:val="00A7225F"/>
    <w:rsid w:val="00A75DF7"/>
    <w:rsid w:val="00A83620"/>
    <w:rsid w:val="00A86450"/>
    <w:rsid w:val="00A9705B"/>
    <w:rsid w:val="00AA568A"/>
    <w:rsid w:val="00AB0BF1"/>
    <w:rsid w:val="00AB25DD"/>
    <w:rsid w:val="00AE2908"/>
    <w:rsid w:val="00AE4762"/>
    <w:rsid w:val="00AE4EC6"/>
    <w:rsid w:val="00AE7BF6"/>
    <w:rsid w:val="00AF0280"/>
    <w:rsid w:val="00AF18C9"/>
    <w:rsid w:val="00AF60B1"/>
    <w:rsid w:val="00B00C94"/>
    <w:rsid w:val="00B02EFD"/>
    <w:rsid w:val="00B02F68"/>
    <w:rsid w:val="00B047B6"/>
    <w:rsid w:val="00B244F7"/>
    <w:rsid w:val="00B272EA"/>
    <w:rsid w:val="00B34E77"/>
    <w:rsid w:val="00B417C9"/>
    <w:rsid w:val="00B45613"/>
    <w:rsid w:val="00B470BA"/>
    <w:rsid w:val="00B47CC9"/>
    <w:rsid w:val="00B561DA"/>
    <w:rsid w:val="00B57A88"/>
    <w:rsid w:val="00B606BA"/>
    <w:rsid w:val="00B61427"/>
    <w:rsid w:val="00B6662F"/>
    <w:rsid w:val="00B66B3E"/>
    <w:rsid w:val="00B73EA9"/>
    <w:rsid w:val="00B819F0"/>
    <w:rsid w:val="00B84E96"/>
    <w:rsid w:val="00BA6606"/>
    <w:rsid w:val="00BB4D6D"/>
    <w:rsid w:val="00BC1534"/>
    <w:rsid w:val="00BC747E"/>
    <w:rsid w:val="00BD5073"/>
    <w:rsid w:val="00BE13A8"/>
    <w:rsid w:val="00BE2C87"/>
    <w:rsid w:val="00BF0C69"/>
    <w:rsid w:val="00BF6883"/>
    <w:rsid w:val="00C017AB"/>
    <w:rsid w:val="00C117C5"/>
    <w:rsid w:val="00C1668E"/>
    <w:rsid w:val="00C23855"/>
    <w:rsid w:val="00C37128"/>
    <w:rsid w:val="00C46359"/>
    <w:rsid w:val="00C50841"/>
    <w:rsid w:val="00C52FFD"/>
    <w:rsid w:val="00C609A0"/>
    <w:rsid w:val="00C61EA3"/>
    <w:rsid w:val="00C625AF"/>
    <w:rsid w:val="00C640D4"/>
    <w:rsid w:val="00C725F8"/>
    <w:rsid w:val="00C81DFE"/>
    <w:rsid w:val="00C82B3D"/>
    <w:rsid w:val="00C85008"/>
    <w:rsid w:val="00C8620B"/>
    <w:rsid w:val="00C94032"/>
    <w:rsid w:val="00C94CD0"/>
    <w:rsid w:val="00C96AB8"/>
    <w:rsid w:val="00C97EE7"/>
    <w:rsid w:val="00CA4546"/>
    <w:rsid w:val="00CB2687"/>
    <w:rsid w:val="00CB672F"/>
    <w:rsid w:val="00CC0C84"/>
    <w:rsid w:val="00CC55C2"/>
    <w:rsid w:val="00CC7FDD"/>
    <w:rsid w:val="00CD788C"/>
    <w:rsid w:val="00CE1CB3"/>
    <w:rsid w:val="00CF285B"/>
    <w:rsid w:val="00D10F51"/>
    <w:rsid w:val="00D11113"/>
    <w:rsid w:val="00D239E0"/>
    <w:rsid w:val="00D27E25"/>
    <w:rsid w:val="00D554E8"/>
    <w:rsid w:val="00D61963"/>
    <w:rsid w:val="00D639D0"/>
    <w:rsid w:val="00D65842"/>
    <w:rsid w:val="00D834FB"/>
    <w:rsid w:val="00D83C29"/>
    <w:rsid w:val="00D852B3"/>
    <w:rsid w:val="00D87099"/>
    <w:rsid w:val="00D90DE2"/>
    <w:rsid w:val="00DA00CD"/>
    <w:rsid w:val="00DA4A27"/>
    <w:rsid w:val="00DA7352"/>
    <w:rsid w:val="00DB182A"/>
    <w:rsid w:val="00DB5493"/>
    <w:rsid w:val="00DB6ADE"/>
    <w:rsid w:val="00DB7AE6"/>
    <w:rsid w:val="00DC2216"/>
    <w:rsid w:val="00DD1471"/>
    <w:rsid w:val="00DF4F03"/>
    <w:rsid w:val="00E1131A"/>
    <w:rsid w:val="00E21F50"/>
    <w:rsid w:val="00E265EE"/>
    <w:rsid w:val="00E27364"/>
    <w:rsid w:val="00E35B94"/>
    <w:rsid w:val="00E45C0C"/>
    <w:rsid w:val="00E520C4"/>
    <w:rsid w:val="00E603DE"/>
    <w:rsid w:val="00E64917"/>
    <w:rsid w:val="00E762F6"/>
    <w:rsid w:val="00E7654B"/>
    <w:rsid w:val="00E85B7B"/>
    <w:rsid w:val="00EA59E6"/>
    <w:rsid w:val="00EB79EB"/>
    <w:rsid w:val="00EC3D4D"/>
    <w:rsid w:val="00EC6770"/>
    <w:rsid w:val="00ED1708"/>
    <w:rsid w:val="00EE2D12"/>
    <w:rsid w:val="00EE3F93"/>
    <w:rsid w:val="00F22F29"/>
    <w:rsid w:val="00F274BF"/>
    <w:rsid w:val="00F3614F"/>
    <w:rsid w:val="00F36160"/>
    <w:rsid w:val="00F4151B"/>
    <w:rsid w:val="00F41C7B"/>
    <w:rsid w:val="00F46467"/>
    <w:rsid w:val="00F50872"/>
    <w:rsid w:val="00F62DC3"/>
    <w:rsid w:val="00F643F5"/>
    <w:rsid w:val="00F64801"/>
    <w:rsid w:val="00F64EC3"/>
    <w:rsid w:val="00F66071"/>
    <w:rsid w:val="00F74019"/>
    <w:rsid w:val="00F9531A"/>
    <w:rsid w:val="00FA5FC1"/>
    <w:rsid w:val="00FB0735"/>
    <w:rsid w:val="00FB0F78"/>
    <w:rsid w:val="00FB708E"/>
    <w:rsid w:val="00FD006F"/>
    <w:rsid w:val="00FD02B7"/>
    <w:rsid w:val="00FD0427"/>
    <w:rsid w:val="00FD36B4"/>
    <w:rsid w:val="00FD4570"/>
    <w:rsid w:val="00FE2183"/>
    <w:rsid w:val="00FE7F46"/>
    <w:rsid w:val="00FF0FF9"/>
    <w:rsid w:val="015598D3"/>
    <w:rsid w:val="02556FCE"/>
    <w:rsid w:val="0279CA37"/>
    <w:rsid w:val="0A27B7A4"/>
    <w:rsid w:val="0A38500C"/>
    <w:rsid w:val="0A6FF785"/>
    <w:rsid w:val="0F6E189D"/>
    <w:rsid w:val="10C3D92C"/>
    <w:rsid w:val="14BE459E"/>
    <w:rsid w:val="3116B3B9"/>
    <w:rsid w:val="33B853C4"/>
    <w:rsid w:val="343BB7AC"/>
    <w:rsid w:val="34D0D3FE"/>
    <w:rsid w:val="353D05C0"/>
    <w:rsid w:val="38696F7A"/>
    <w:rsid w:val="3F7AA8A5"/>
    <w:rsid w:val="4663AFBC"/>
    <w:rsid w:val="49656DFE"/>
    <w:rsid w:val="4A56CDEB"/>
    <w:rsid w:val="4CA4CB01"/>
    <w:rsid w:val="4E62B0DF"/>
    <w:rsid w:val="4EF03DB4"/>
    <w:rsid w:val="502769BE"/>
    <w:rsid w:val="54A2C542"/>
    <w:rsid w:val="56DA3614"/>
    <w:rsid w:val="5C9E3A40"/>
    <w:rsid w:val="5EE89629"/>
    <w:rsid w:val="60E5DEFB"/>
    <w:rsid w:val="620BB9FD"/>
    <w:rsid w:val="6741FD79"/>
    <w:rsid w:val="6C98142F"/>
    <w:rsid w:val="6D31DA0E"/>
    <w:rsid w:val="703BC03C"/>
    <w:rsid w:val="725FB8FB"/>
    <w:rsid w:val="742243F1"/>
    <w:rsid w:val="774B45DC"/>
    <w:rsid w:val="77FD4E93"/>
    <w:rsid w:val="7A290CD6"/>
    <w:rsid w:val="7FA7F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F40F1"/>
  <w15:chartTrackingRefBased/>
  <w15:docId w15:val="{87CA839F-8792-4E40-A6AE-F3197CD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0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08"/>
  </w:style>
  <w:style w:type="paragraph" w:styleId="Footer">
    <w:name w:val="footer"/>
    <w:basedOn w:val="Normal"/>
    <w:link w:val="FooterChar"/>
    <w:uiPriority w:val="99"/>
    <w:unhideWhenUsed/>
    <w:rsid w:val="00ED1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708"/>
  </w:style>
  <w:style w:type="character" w:styleId="Hyperlink">
    <w:name w:val="Hyperlink"/>
    <w:basedOn w:val="DefaultParagraphFont"/>
    <w:uiPriority w:val="99"/>
    <w:unhideWhenUsed/>
    <w:rsid w:val="00C508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8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playlist?list=PLDWfRB9hDxLPM04tdYP36Ri1xh4AW_jy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9C716D6-ADD8-4AD3-85A8-2F2EA1653D0C}">
  <we:reference id="wa104380526" version="1.0.32.0" store="Omex" storeType="OMEX"/>
  <we:alternateReferences>
    <we:reference id="WA104380526" version="1.0.32.0" store="Ome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  <test xmlns="da368995-dc14-4c2b-9df8-6fe3fda02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20" ma:contentTypeDescription="Create a new document." ma:contentTypeScope="" ma:versionID="e2914063f4a7b9756eddc5b9f125c91f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550701db59fc3e91260906e9f058e08f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7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A0E6B-DE00-4AED-9634-7476CAE56993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customXml/itemProps2.xml><?xml version="1.0" encoding="utf-8"?>
<ds:datastoreItem xmlns:ds="http://schemas.openxmlformats.org/officeDocument/2006/customXml" ds:itemID="{D61DBA0C-2478-43EF-A6BF-EFCA6CCD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EABB7-E0E1-47D7-891A-5554056C6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867</Words>
  <Characters>4943</Characters>
  <Application>Microsoft Office Word</Application>
  <DocSecurity>0</DocSecurity>
  <Lines>131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4</cp:revision>
  <dcterms:created xsi:type="dcterms:W3CDTF">2026-04-09T13:21:00Z</dcterms:created>
  <dcterms:modified xsi:type="dcterms:W3CDTF">2026-04-09T13:51:00Z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85789cc9-8df2-4b11-90c2-5ea4cf6304e0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  <property fmtid="{D5CDD505-2E9C-101B-9397-08002B2CF9AE}" pid="5" name="docLang">
    <vt:lpwstr>fr</vt:lpwstr>
  </property>
</Properties>
</file>