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EA122" w14:textId="32E80553" w:rsidR="000C74C5" w:rsidRDefault="000C74C5" w:rsidP="005F41F9"/>
    <w:p w14:paraId="7480408D" w14:textId="77777777" w:rsidR="00CE3F1E" w:rsidRPr="009B4654" w:rsidRDefault="00CE3F1E" w:rsidP="00CE3F1E">
      <w:pPr>
        <w:pStyle w:val="Heading1"/>
        <w:jc w:val="center"/>
        <w:rPr>
          <w:b/>
          <w:bCs/>
        </w:rPr>
      </w:pPr>
      <w:r w:rsidRPr="009B4654">
        <w:rPr>
          <w:b/>
          <w:bCs/>
        </w:rPr>
        <w:t>Cleaning Instructions for the Prodigi Complete Kit</w:t>
      </w:r>
    </w:p>
    <w:p w14:paraId="5FD741CD" w14:textId="77777777" w:rsidR="00CE3F1E" w:rsidRPr="00CE3F1E" w:rsidRDefault="00CE3F1E" w:rsidP="00CE3F1E"/>
    <w:p w14:paraId="77394F5D" w14:textId="77777777" w:rsidR="00CE3F1E" w:rsidRDefault="00CE3F1E" w:rsidP="00CE3F1E">
      <w:r>
        <w:t xml:space="preserve">The Prodigi Complete Kit includes a Microsoft Surface Pro tablet, a </w:t>
      </w:r>
      <w:proofErr w:type="spellStart"/>
      <w:r>
        <w:t>HoverCam</w:t>
      </w:r>
      <w:proofErr w:type="spellEnd"/>
      <w:r>
        <w:t xml:space="preserve"> Solo 8+ document camera, a wireless keyboard and mouse, and a docking station. Because this kit is shared between patients in a clinical setting, follow the general steps below to clean and disinfect it between each use.</w:t>
      </w:r>
    </w:p>
    <w:p w14:paraId="6CA6A396" w14:textId="77777777" w:rsidR="00CE3F1E" w:rsidRPr="00177583" w:rsidRDefault="00CE3F1E" w:rsidP="00CE3F1E">
      <w:pPr>
        <w:pStyle w:val="Heading2"/>
        <w:rPr>
          <w:b/>
          <w:bCs/>
        </w:rPr>
      </w:pPr>
      <w:r w:rsidRPr="00177583">
        <w:rPr>
          <w:b/>
          <w:bCs/>
        </w:rPr>
        <w:t>Before you begin</w:t>
      </w:r>
    </w:p>
    <w:p w14:paraId="4FDE949F" w14:textId="77777777" w:rsidR="00CE3F1E" w:rsidRDefault="00CE3F1E" w:rsidP="00CE3F1E">
      <w:pPr>
        <w:pStyle w:val="ListBullet"/>
        <w:tabs>
          <w:tab w:val="num" w:pos="360"/>
        </w:tabs>
        <w:ind w:left="360" w:hanging="360"/>
      </w:pPr>
      <w:r>
        <w:t>Power off the Surface Pro completely, or put it to sleep per your facility's protocol, before cleaning.</w:t>
      </w:r>
    </w:p>
    <w:p w14:paraId="28F87D97" w14:textId="77777777" w:rsidR="00CE3F1E" w:rsidRDefault="00CE3F1E" w:rsidP="00CE3F1E">
      <w:pPr>
        <w:pStyle w:val="ListBullet"/>
        <w:tabs>
          <w:tab w:val="num" w:pos="360"/>
        </w:tabs>
        <w:ind w:left="360" w:hanging="360"/>
      </w:pPr>
      <w:r>
        <w:t xml:space="preserve">Disconnect the Surface Pro from the docking station and unplug charging cables </w:t>
      </w:r>
      <w:proofErr w:type="gramStart"/>
      <w:r>
        <w:t>where</w:t>
      </w:r>
      <w:proofErr w:type="gramEnd"/>
      <w:r>
        <w:t xml:space="preserve"> practical.</w:t>
      </w:r>
    </w:p>
    <w:p w14:paraId="5FF6DDEC" w14:textId="77777777" w:rsidR="00CE3F1E" w:rsidRDefault="00CE3F1E" w:rsidP="00CE3F1E">
      <w:pPr>
        <w:pStyle w:val="ListBullet"/>
        <w:tabs>
          <w:tab w:val="num" w:pos="360"/>
        </w:tabs>
        <w:ind w:left="360" w:hanging="360"/>
      </w:pPr>
      <w:r>
        <w:t>Avoid touching cables, ports, or the charging connector with a wet cloth or wipe.</w:t>
      </w:r>
    </w:p>
    <w:p w14:paraId="1CAC9F4C" w14:textId="77777777" w:rsidR="00CE3F1E" w:rsidRDefault="00CE3F1E" w:rsidP="00CE3F1E">
      <w:pPr>
        <w:pStyle w:val="ListBullet"/>
        <w:tabs>
          <w:tab w:val="num" w:pos="360"/>
        </w:tabs>
        <w:ind w:left="360" w:hanging="360"/>
      </w:pPr>
      <w:proofErr w:type="gramStart"/>
      <w:r>
        <w:t>Have on hand</w:t>
      </w:r>
      <w:proofErr w:type="gramEnd"/>
      <w:r>
        <w:t xml:space="preserve"> an EPA-registered disinfectant wipe suitable for electronics (or a soft cloth </w:t>
      </w:r>
      <w:r w:rsidRPr="00984100">
        <w:rPr>
          <w:b/>
          <w:bCs/>
        </w:rPr>
        <w:t>lightly dampened</w:t>
      </w:r>
      <w:r>
        <w:t xml:space="preserve"> with mild soap and water), plus a dry microfiber cloth.</w:t>
      </w:r>
    </w:p>
    <w:p w14:paraId="2567E40D" w14:textId="77777777" w:rsidR="00CE3F1E" w:rsidRPr="00177583" w:rsidRDefault="00CE3F1E" w:rsidP="00CE3F1E">
      <w:pPr>
        <w:pStyle w:val="Heading2"/>
        <w:rPr>
          <w:b/>
          <w:bCs/>
        </w:rPr>
      </w:pPr>
      <w:r w:rsidRPr="00177583">
        <w:rPr>
          <w:b/>
          <w:bCs/>
        </w:rPr>
        <w:t>Microsoft Surface Pro</w:t>
      </w:r>
    </w:p>
    <w:p w14:paraId="1DA49E77" w14:textId="77777777" w:rsidR="00CE3F1E" w:rsidRDefault="00CE3F1E" w:rsidP="00CE3F1E">
      <w:pPr>
        <w:pStyle w:val="ListBullet"/>
        <w:tabs>
          <w:tab w:val="num" w:pos="360"/>
        </w:tabs>
        <w:ind w:left="360" w:hanging="360"/>
      </w:pPr>
      <w:r>
        <w:t>Wipe the back panel, edges, and kickstand with a disinfectant wipe or a cloth dampened with mild soap and water.</w:t>
      </w:r>
    </w:p>
    <w:p w14:paraId="4F60099B" w14:textId="77777777" w:rsidR="00CE3F1E" w:rsidRDefault="00CE3F1E" w:rsidP="00CE3F1E">
      <w:pPr>
        <w:pStyle w:val="ListBullet"/>
        <w:tabs>
          <w:tab w:val="num" w:pos="360"/>
        </w:tabs>
        <w:ind w:left="360" w:hanging="360"/>
      </w:pPr>
      <w:r>
        <w:t>Clean the screen with a soft, dry microfiber cloth. If a wipe is needed, use one labeled safe for electronic displays and avoid letting liquid pool along the screen edges.</w:t>
      </w:r>
    </w:p>
    <w:p w14:paraId="325D5900" w14:textId="77777777" w:rsidR="00CE3F1E" w:rsidRDefault="00CE3F1E" w:rsidP="00CE3F1E">
      <w:pPr>
        <w:pStyle w:val="ListBullet"/>
        <w:tabs>
          <w:tab w:val="num" w:pos="360"/>
        </w:tabs>
        <w:ind w:left="360" w:hanging="360"/>
      </w:pPr>
      <w:r>
        <w:t>Never spray liquid directly onto the screen or body. Apply it to the cloth or wipe first, then wipe the surface.</w:t>
      </w:r>
    </w:p>
    <w:p w14:paraId="422C18BC" w14:textId="77777777" w:rsidR="00CE3F1E" w:rsidRDefault="00CE3F1E" w:rsidP="00CE3F1E">
      <w:pPr>
        <w:pStyle w:val="ListBullet"/>
        <w:tabs>
          <w:tab w:val="num" w:pos="360"/>
        </w:tabs>
        <w:ind w:left="360" w:hanging="360"/>
      </w:pPr>
      <w:r>
        <w:t>Avoid ammonia-based glass cleaners and abrasive materials, which can damage the screen's anti-reflective coating.</w:t>
      </w:r>
    </w:p>
    <w:p w14:paraId="30BDC5EE" w14:textId="77777777" w:rsidR="00CE3F1E" w:rsidRDefault="00CE3F1E" w:rsidP="00CE3F1E">
      <w:pPr>
        <w:pStyle w:val="ListBullet"/>
        <w:tabs>
          <w:tab w:val="num" w:pos="360"/>
        </w:tabs>
        <w:ind w:left="360" w:hanging="360"/>
      </w:pPr>
      <w:r>
        <w:t>Keep moisture away from the charging port, USB-C port, and speaker openings.</w:t>
      </w:r>
    </w:p>
    <w:p w14:paraId="7B5F08EF" w14:textId="77777777" w:rsidR="00CE3F1E" w:rsidRDefault="00CE3F1E" w:rsidP="00CE3F1E">
      <w:pPr>
        <w:pStyle w:val="ListBullet"/>
        <w:tabs>
          <w:tab w:val="num" w:pos="360"/>
        </w:tabs>
        <w:ind w:left="360" w:hanging="360"/>
      </w:pPr>
      <w:r>
        <w:t>Let all surfaces air dry fully before powering the unit back on, reconnecting it to the dock, or inviting the next patient to use it.</w:t>
      </w:r>
    </w:p>
    <w:p w14:paraId="07E6B1FD" w14:textId="77777777" w:rsidR="00CE3F1E" w:rsidRPr="00177583" w:rsidRDefault="00CE3F1E" w:rsidP="00CE3F1E">
      <w:pPr>
        <w:pStyle w:val="Heading2"/>
        <w:rPr>
          <w:b/>
          <w:bCs/>
        </w:rPr>
      </w:pPr>
      <w:proofErr w:type="spellStart"/>
      <w:r w:rsidRPr="00177583">
        <w:rPr>
          <w:b/>
          <w:bCs/>
        </w:rPr>
        <w:t>HoverCam</w:t>
      </w:r>
      <w:proofErr w:type="spellEnd"/>
      <w:r w:rsidRPr="00177583">
        <w:rPr>
          <w:b/>
          <w:bCs/>
        </w:rPr>
        <w:t xml:space="preserve"> Solo 8+ document camera</w:t>
      </w:r>
    </w:p>
    <w:p w14:paraId="3846DF72" w14:textId="77777777" w:rsidR="00CE3F1E" w:rsidRDefault="00CE3F1E" w:rsidP="00CE3F1E">
      <w:pPr>
        <w:pStyle w:val="ListBullet"/>
        <w:tabs>
          <w:tab w:val="num" w:pos="360"/>
        </w:tabs>
        <w:ind w:left="360" w:hanging="360"/>
      </w:pPr>
      <w:r>
        <w:t>Wipe the camera's arm, base, and housing with a disinfectant wipe or a cloth dampened with mild soap and water.</w:t>
      </w:r>
    </w:p>
    <w:p w14:paraId="11F6FC85" w14:textId="77777777" w:rsidR="00CE3F1E" w:rsidRDefault="00CE3F1E" w:rsidP="00CE3F1E">
      <w:pPr>
        <w:pStyle w:val="ListBullet"/>
        <w:tabs>
          <w:tab w:val="num" w:pos="360"/>
        </w:tabs>
        <w:ind w:left="360" w:hanging="360"/>
      </w:pPr>
      <w:r>
        <w:t>Clean the camera lens only with a dry, soft microfiber cloth, using gentle circular motions from the center outward. Keep liquid away from the lens.</w:t>
      </w:r>
    </w:p>
    <w:p w14:paraId="4B424791" w14:textId="77777777" w:rsidR="00CE3F1E" w:rsidRDefault="00CE3F1E" w:rsidP="00CE3F1E">
      <w:pPr>
        <w:pStyle w:val="ListBullet"/>
        <w:tabs>
          <w:tab w:val="num" w:pos="360"/>
        </w:tabs>
        <w:ind w:left="360" w:hanging="360"/>
      </w:pPr>
      <w:r>
        <w:t>Never submerge the camera, spray it directly, or use paper towels or abrasive materials on the lens, as this can scratch the lens coating and affect image quality.</w:t>
      </w:r>
    </w:p>
    <w:p w14:paraId="48C069EE" w14:textId="5CCAAD18" w:rsidR="00CE3F1E" w:rsidRDefault="00CE3F1E" w:rsidP="00CE3F1E">
      <w:pPr>
        <w:pStyle w:val="ListBullet"/>
        <w:tabs>
          <w:tab w:val="num" w:pos="360"/>
        </w:tabs>
        <w:ind w:left="360" w:hanging="360"/>
      </w:pPr>
      <w:r>
        <w:t>Keep moisture away from the USB connector.</w:t>
      </w:r>
    </w:p>
    <w:p w14:paraId="46B9B111" w14:textId="34DBB92A" w:rsidR="00CE3F1E" w:rsidRPr="00CE3F1E" w:rsidRDefault="00CE3F1E" w:rsidP="00CE3F1E">
      <w:pPr>
        <w:rPr>
          <w:rFonts w:ascii="Calibri" w:hAnsi="Calibri"/>
          <w:sz w:val="22"/>
          <w:szCs w:val="22"/>
          <w:lang w:eastAsia="en-US"/>
        </w:rPr>
      </w:pPr>
    </w:p>
    <w:p w14:paraId="6A3F2464" w14:textId="77777777" w:rsidR="00177583" w:rsidRDefault="00177583" w:rsidP="00CE3F1E">
      <w:pPr>
        <w:pStyle w:val="Heading2"/>
        <w:rPr>
          <w:b/>
          <w:bCs/>
        </w:rPr>
      </w:pPr>
    </w:p>
    <w:p w14:paraId="18ACAAA7" w14:textId="78EAFED5" w:rsidR="00CE3F1E" w:rsidRPr="00177583" w:rsidRDefault="00CE3F1E" w:rsidP="00CE3F1E">
      <w:pPr>
        <w:pStyle w:val="Heading2"/>
        <w:rPr>
          <w:b/>
          <w:bCs/>
        </w:rPr>
      </w:pPr>
      <w:r w:rsidRPr="00177583">
        <w:rPr>
          <w:b/>
          <w:bCs/>
        </w:rPr>
        <w:t>Wireless keyboard and mouse</w:t>
      </w:r>
    </w:p>
    <w:p w14:paraId="331B7E51" w14:textId="77777777" w:rsidR="00CE3F1E" w:rsidRDefault="00CE3F1E" w:rsidP="00CE3F1E">
      <w:pPr>
        <w:pStyle w:val="ListBullet"/>
        <w:tabs>
          <w:tab w:val="num" w:pos="360"/>
        </w:tabs>
        <w:ind w:left="360" w:hanging="360"/>
      </w:pPr>
      <w:r>
        <w:t>Wipe the top surfaces, keys, and mouse housing with a disinfectant wipe or a cloth dampened with mild soap and water.</w:t>
      </w:r>
    </w:p>
    <w:p w14:paraId="40C9C55D" w14:textId="77777777" w:rsidR="00CE3F1E" w:rsidRDefault="00CE3F1E" w:rsidP="00CE3F1E">
      <w:pPr>
        <w:pStyle w:val="ListBullet"/>
        <w:tabs>
          <w:tab w:val="num" w:pos="360"/>
        </w:tabs>
        <w:ind w:left="360" w:hanging="360"/>
      </w:pPr>
      <w:r>
        <w:t xml:space="preserve">Wring out wipes or </w:t>
      </w:r>
      <w:proofErr w:type="gramStart"/>
      <w:r>
        <w:t>cloths</w:t>
      </w:r>
      <w:proofErr w:type="gramEnd"/>
      <w:r>
        <w:t xml:space="preserve"> that are dripping before </w:t>
      </w:r>
      <w:proofErr w:type="gramStart"/>
      <w:r>
        <w:t>use, and</w:t>
      </w:r>
      <w:proofErr w:type="gramEnd"/>
      <w:r>
        <w:t xml:space="preserve"> avoid excess moisture that could seep between keys or into the mouse housing.</w:t>
      </w:r>
    </w:p>
    <w:p w14:paraId="17A555C2" w14:textId="77777777" w:rsidR="00CE3F1E" w:rsidRDefault="00CE3F1E" w:rsidP="00CE3F1E">
      <w:pPr>
        <w:pStyle w:val="ListBullet"/>
        <w:tabs>
          <w:tab w:val="num" w:pos="360"/>
        </w:tabs>
        <w:ind w:left="360" w:hanging="360"/>
      </w:pPr>
      <w:r>
        <w:t xml:space="preserve">Remove batteries before cleaning if it makes it easier to reach the battery compartment </w:t>
      </w:r>
      <w:proofErr w:type="gramStart"/>
      <w:r>
        <w:t>seams, and</w:t>
      </w:r>
      <w:proofErr w:type="gramEnd"/>
      <w:r>
        <w:t xml:space="preserve"> let both dry fully before reassembling and returning to use.</w:t>
      </w:r>
    </w:p>
    <w:p w14:paraId="3CD7A634" w14:textId="77777777" w:rsidR="00CE3F1E" w:rsidRPr="00177583" w:rsidRDefault="00CE3F1E" w:rsidP="00CE3F1E">
      <w:pPr>
        <w:pStyle w:val="Heading2"/>
        <w:rPr>
          <w:b/>
          <w:bCs/>
        </w:rPr>
      </w:pPr>
      <w:r w:rsidRPr="00177583">
        <w:rPr>
          <w:b/>
          <w:bCs/>
        </w:rPr>
        <w:t>Docking station</w:t>
      </w:r>
    </w:p>
    <w:p w14:paraId="380FF19B" w14:textId="77777777" w:rsidR="00CE3F1E" w:rsidRDefault="00CE3F1E" w:rsidP="00CE3F1E">
      <w:pPr>
        <w:pStyle w:val="ListBullet"/>
        <w:tabs>
          <w:tab w:val="num" w:pos="360"/>
        </w:tabs>
        <w:ind w:left="360" w:hanging="360"/>
      </w:pPr>
      <w:r>
        <w:t xml:space="preserve">Power down or disconnect the dock from the Surface Pro before </w:t>
      </w:r>
      <w:proofErr w:type="gramStart"/>
      <w:r>
        <w:t>cleaning, and</w:t>
      </w:r>
      <w:proofErr w:type="gramEnd"/>
      <w:r>
        <w:t xml:space="preserve"> unplug it from </w:t>
      </w:r>
      <w:proofErr w:type="gramStart"/>
      <w:r>
        <w:t>wall power</w:t>
      </w:r>
      <w:proofErr w:type="gramEnd"/>
      <w:r>
        <w:t xml:space="preserve"> if practical.</w:t>
      </w:r>
    </w:p>
    <w:p w14:paraId="56B4A38B" w14:textId="77777777" w:rsidR="00CE3F1E" w:rsidRDefault="00CE3F1E" w:rsidP="00CE3F1E">
      <w:pPr>
        <w:pStyle w:val="ListBullet"/>
        <w:tabs>
          <w:tab w:val="num" w:pos="360"/>
        </w:tabs>
        <w:ind w:left="360" w:hanging="360"/>
      </w:pPr>
      <w:r>
        <w:t>Wipe the exterior housing with a disinfectant wipe or a cloth dampened with mild soap and water.</w:t>
      </w:r>
    </w:p>
    <w:p w14:paraId="6AF2FC56" w14:textId="77777777" w:rsidR="00CE3F1E" w:rsidRDefault="00CE3F1E" w:rsidP="00CE3F1E">
      <w:pPr>
        <w:pStyle w:val="ListBullet"/>
        <w:tabs>
          <w:tab w:val="num" w:pos="360"/>
        </w:tabs>
        <w:ind w:left="360" w:hanging="360"/>
      </w:pPr>
      <w:r>
        <w:t>Keep liquid away from all ports (USB, HDMI, Ethernet, SD/microSD card slot) and the power connector.</w:t>
      </w:r>
    </w:p>
    <w:p w14:paraId="06C75E37" w14:textId="77777777" w:rsidR="00CE3F1E" w:rsidRDefault="00CE3F1E" w:rsidP="00CE3F1E">
      <w:pPr>
        <w:pStyle w:val="ListBullet"/>
        <w:tabs>
          <w:tab w:val="num" w:pos="360"/>
        </w:tabs>
        <w:ind w:left="360" w:hanging="360"/>
      </w:pPr>
      <w:r>
        <w:t>Let the dock dry completely before reconnecting cables or the Surface Pro.</w:t>
      </w:r>
    </w:p>
    <w:p w14:paraId="297617E8" w14:textId="77777777" w:rsidR="00CE3F1E" w:rsidRPr="00177583" w:rsidRDefault="00CE3F1E" w:rsidP="00CE3F1E">
      <w:pPr>
        <w:pStyle w:val="Heading2"/>
        <w:rPr>
          <w:b/>
          <w:bCs/>
        </w:rPr>
      </w:pPr>
      <w:r w:rsidRPr="00177583">
        <w:rPr>
          <w:b/>
          <w:bCs/>
        </w:rPr>
        <w:t>Carry bag</w:t>
      </w:r>
    </w:p>
    <w:p w14:paraId="327FF467" w14:textId="77777777" w:rsidR="00CE3F1E" w:rsidRDefault="00CE3F1E" w:rsidP="00CE3F1E">
      <w:pPr>
        <w:pStyle w:val="ListBullet"/>
        <w:tabs>
          <w:tab w:val="num" w:pos="360"/>
        </w:tabs>
        <w:ind w:left="360" w:hanging="360"/>
      </w:pPr>
      <w:r>
        <w:t>Wipe exterior surfaces and handles with a disinfectant wipe as needed, following the care guidance on the bag's label, and let dry before repacking equipment.</w:t>
      </w:r>
    </w:p>
    <w:p w14:paraId="71CFD414" w14:textId="77777777" w:rsidR="00CE3F1E" w:rsidRPr="00177583" w:rsidRDefault="00CE3F1E" w:rsidP="00CE3F1E">
      <w:pPr>
        <w:pStyle w:val="Heading2"/>
        <w:rPr>
          <w:b/>
          <w:bCs/>
        </w:rPr>
      </w:pPr>
      <w:r w:rsidRPr="00177583">
        <w:rPr>
          <w:b/>
          <w:bCs/>
        </w:rPr>
        <w:t>Between patients: high-touch points</w:t>
      </w:r>
    </w:p>
    <w:p w14:paraId="4D07FA1A" w14:textId="77777777" w:rsidR="00CE3F1E" w:rsidRDefault="00CE3F1E" w:rsidP="00CE3F1E">
      <w:pPr>
        <w:pStyle w:val="ListBullet"/>
        <w:tabs>
          <w:tab w:val="num" w:pos="360"/>
        </w:tabs>
        <w:ind w:left="360" w:hanging="360"/>
      </w:pPr>
      <w:r>
        <w:t>Prioritize the keyboard, mouse, Surface Pro screen and kickstand, dock ports, and camera arm and base, since these are the surfaces touched most often.</w:t>
      </w:r>
    </w:p>
    <w:p w14:paraId="46129495" w14:textId="77777777" w:rsidR="00CE3F1E" w:rsidRDefault="00CE3F1E" w:rsidP="00CE3F1E">
      <w:pPr>
        <w:pStyle w:val="ListBullet"/>
        <w:tabs>
          <w:tab w:val="num" w:pos="360"/>
        </w:tabs>
        <w:ind w:left="360" w:hanging="360"/>
      </w:pPr>
      <w:r>
        <w:t>Follow the disinfectant label's recommended contact or dwell time before wiping the surface dry, if the product calls for one.</w:t>
      </w:r>
    </w:p>
    <w:p w14:paraId="51DAE980" w14:textId="77777777" w:rsidR="00CE3F1E" w:rsidRDefault="00CE3F1E" w:rsidP="00CE3F1E">
      <w:pPr>
        <w:pStyle w:val="ListBullet"/>
        <w:tabs>
          <w:tab w:val="num" w:pos="360"/>
        </w:tabs>
        <w:ind w:left="360" w:hanging="360"/>
      </w:pPr>
      <w:r>
        <w:t>Allow all surfaces to dry completely before the next patient uses the kit.</w:t>
      </w:r>
    </w:p>
    <w:p w14:paraId="563CB761" w14:textId="77777777" w:rsidR="00CE3F1E" w:rsidRPr="00177583" w:rsidRDefault="00CE3F1E" w:rsidP="00CE3F1E">
      <w:pPr>
        <w:pStyle w:val="Heading2"/>
        <w:rPr>
          <w:b/>
          <w:bCs/>
        </w:rPr>
      </w:pPr>
      <w:r w:rsidRPr="00177583">
        <w:rPr>
          <w:b/>
          <w:bCs/>
        </w:rPr>
        <w:t>What to avoid</w:t>
      </w:r>
    </w:p>
    <w:p w14:paraId="7253E2F2" w14:textId="77777777" w:rsidR="00CE3F1E" w:rsidRDefault="00CE3F1E" w:rsidP="00CE3F1E">
      <w:pPr>
        <w:pStyle w:val="ListBullet"/>
        <w:tabs>
          <w:tab w:val="num" w:pos="360"/>
        </w:tabs>
        <w:ind w:left="360" w:hanging="360"/>
      </w:pPr>
      <w:r>
        <w:t xml:space="preserve">Ammonia, </w:t>
      </w:r>
      <w:proofErr w:type="gramStart"/>
      <w:r>
        <w:t>bleach, or</w:t>
      </w:r>
      <w:proofErr w:type="gramEnd"/>
      <w:r>
        <w:t xml:space="preserve"> glass cleaners on the screen or camera lens.</w:t>
      </w:r>
    </w:p>
    <w:p w14:paraId="17364E89" w14:textId="77777777" w:rsidR="00CE3F1E" w:rsidRDefault="00CE3F1E" w:rsidP="00CE3F1E">
      <w:pPr>
        <w:pStyle w:val="ListBullet"/>
        <w:tabs>
          <w:tab w:val="num" w:pos="360"/>
        </w:tabs>
        <w:ind w:left="360" w:hanging="360"/>
      </w:pPr>
      <w:r>
        <w:t>Spraying cleaner directly onto any component. Apply it to a cloth or wipe first.</w:t>
      </w:r>
    </w:p>
    <w:p w14:paraId="196F918C" w14:textId="77777777" w:rsidR="00CE3F1E" w:rsidRDefault="00CE3F1E" w:rsidP="00CE3F1E">
      <w:pPr>
        <w:pStyle w:val="ListBullet"/>
        <w:tabs>
          <w:tab w:val="num" w:pos="360"/>
        </w:tabs>
        <w:ind w:left="360" w:hanging="360"/>
      </w:pPr>
      <w:r>
        <w:t xml:space="preserve">Submerging any component in </w:t>
      </w:r>
      <w:proofErr w:type="gramStart"/>
      <w:r>
        <w:t>liquid, or</w:t>
      </w:r>
      <w:proofErr w:type="gramEnd"/>
      <w:r>
        <w:t xml:space="preserve"> using ultrasonic cleaners.</w:t>
      </w:r>
    </w:p>
    <w:p w14:paraId="682F6F0A" w14:textId="77777777" w:rsidR="00CE3F1E" w:rsidRDefault="00CE3F1E" w:rsidP="00CE3F1E">
      <w:pPr>
        <w:pStyle w:val="ListBullet"/>
        <w:tabs>
          <w:tab w:val="num" w:pos="360"/>
        </w:tabs>
        <w:ind w:left="360" w:hanging="360"/>
      </w:pPr>
      <w:r>
        <w:t>Paper towels, tissues, or abrasive cloths on the screen or camera lens.</w:t>
      </w:r>
    </w:p>
    <w:p w14:paraId="7EC3C1E6" w14:textId="77777777" w:rsidR="00CE3F1E" w:rsidRDefault="00CE3F1E" w:rsidP="00CE3F1E">
      <w:pPr>
        <w:pStyle w:val="ListBullet"/>
        <w:tabs>
          <w:tab w:val="num" w:pos="360"/>
        </w:tabs>
        <w:ind w:left="360" w:hanging="360"/>
      </w:pPr>
      <w:r>
        <w:t>Cleaning any component while it is powered on and in use, or while connected to the dock.</w:t>
      </w:r>
    </w:p>
    <w:p w14:paraId="4F9A406C" w14:textId="26058707" w:rsidR="00984100" w:rsidRDefault="00CE3F1E" w:rsidP="00CE3F1E">
      <w:pPr>
        <w:rPr>
          <w:i/>
          <w:sz w:val="20"/>
          <w:szCs w:val="20"/>
        </w:rPr>
      </w:pPr>
      <w:r w:rsidRPr="00FD46B6">
        <w:rPr>
          <w:b/>
          <w:bCs/>
          <w:i/>
          <w:sz w:val="20"/>
          <w:szCs w:val="20"/>
        </w:rPr>
        <w:t>Note:</w:t>
      </w:r>
      <w:r w:rsidRPr="00CE3F1E">
        <w:rPr>
          <w:i/>
          <w:sz w:val="20"/>
          <w:szCs w:val="20"/>
        </w:rPr>
        <w:t xml:space="preserve"> The Prodigi Complete Kit includes components manufactured by third parties (Microsoft, </w:t>
      </w:r>
      <w:proofErr w:type="spellStart"/>
      <w:r w:rsidRPr="00CE3F1E">
        <w:rPr>
          <w:i/>
          <w:sz w:val="20"/>
          <w:szCs w:val="20"/>
        </w:rPr>
        <w:t>HoverCam</w:t>
      </w:r>
      <w:proofErr w:type="spellEnd"/>
      <w:r w:rsidRPr="00CE3F1E">
        <w:rPr>
          <w:i/>
          <w:sz w:val="20"/>
          <w:szCs w:val="20"/>
        </w:rPr>
        <w:t>, Logitech, and the docking station manufacturer). The steps above reflect general practices commonly used for cleaning shared computer and camera equipment in a clinical setting. They do not replace instructions, warranty terms, or safety guidance published by the component manufacturers, and they do not override your facility's own infection control protocols. Where manufacturer guidance and facility protocol are available, follow those first.</w:t>
      </w:r>
    </w:p>
    <w:p w14:paraId="68D2D7E1" w14:textId="77777777" w:rsidR="00984100" w:rsidRDefault="00984100">
      <w:pPr>
        <w:rPr>
          <w:i/>
          <w:sz w:val="20"/>
          <w:szCs w:val="20"/>
        </w:rPr>
      </w:pPr>
    </w:p>
    <w:p w14:paraId="7CE91CDB" w14:textId="77777777" w:rsidR="00984100" w:rsidRPr="00984100" w:rsidRDefault="00984100" w:rsidP="00984100">
      <w:pPr>
        <w:spacing w:after="0" w:line="240" w:lineRule="auto"/>
        <w:jc w:val="center"/>
        <w:outlineLvl w:val="0"/>
        <w:rPr>
          <w:rFonts w:ascii="Aptos" w:eastAsia="Times New Roman" w:hAnsi="Aptos" w:cs="Times New Roman"/>
          <w:color w:val="2E74B5"/>
          <w:sz w:val="32"/>
          <w:szCs w:val="32"/>
          <w:lang w:val="fr-CA" w:eastAsia="en-US"/>
        </w:rPr>
      </w:pPr>
      <w:r w:rsidRPr="00984100">
        <w:rPr>
          <w:rFonts w:ascii="Aptos" w:eastAsia="Times New Roman" w:hAnsi="Aptos" w:cs="Times New Roman"/>
          <w:color w:val="2E74B5"/>
          <w:sz w:val="32"/>
          <w:szCs w:val="32"/>
          <w:lang w:val="fr-CA" w:eastAsia="en-US"/>
        </w:rPr>
        <w:t>Directives de nettoyage pour la trousse complète Prodigi</w:t>
      </w:r>
    </w:p>
    <w:p w14:paraId="75DC01BA" w14:textId="77777777" w:rsidR="00984100" w:rsidRDefault="00984100" w:rsidP="00984100">
      <w:pPr>
        <w:spacing w:line="240" w:lineRule="auto"/>
        <w:rPr>
          <w:rFonts w:ascii="Aptos" w:eastAsia="Times New Roman" w:hAnsi="Aptos" w:cs="Times New Roman"/>
          <w:sz w:val="20"/>
          <w:szCs w:val="20"/>
          <w:lang w:val="fr-CA" w:eastAsia="en-US"/>
        </w:rPr>
      </w:pPr>
    </w:p>
    <w:p w14:paraId="1604ECCB" w14:textId="37E8B7B2" w:rsidR="00984100" w:rsidRPr="00984100" w:rsidRDefault="00984100" w:rsidP="00984100">
      <w:pPr>
        <w:spacing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 xml:space="preserve">La trousse complète Prodigi comprend une tablette Microsoft Surface Pro, une caméra de visualisation </w:t>
      </w:r>
      <w:proofErr w:type="spellStart"/>
      <w:r w:rsidRPr="00984100">
        <w:rPr>
          <w:rFonts w:ascii="Aptos" w:eastAsia="Times New Roman" w:hAnsi="Aptos" w:cs="Times New Roman"/>
          <w:lang w:val="fr-CA" w:eastAsia="en-US"/>
        </w:rPr>
        <w:t>HoverCam</w:t>
      </w:r>
      <w:proofErr w:type="spellEnd"/>
      <w:r w:rsidRPr="00984100">
        <w:rPr>
          <w:rFonts w:ascii="Aptos" w:eastAsia="Times New Roman" w:hAnsi="Aptos" w:cs="Times New Roman"/>
          <w:lang w:val="fr-CA" w:eastAsia="en-US"/>
        </w:rPr>
        <w:t xml:space="preserve"> Solo 8+, un clavier et une souris sans fil, ainsi qu’une station d’accueil. Puisque cette trousse est partagée entre les patients dans un contexte clinique, suivez les étapes générales ci-dessous pour la nettoyer et la désinfecter entre chaque utilisation.</w:t>
      </w:r>
    </w:p>
    <w:p w14:paraId="55FCE0EA" w14:textId="77777777" w:rsidR="00984100" w:rsidRPr="00984100" w:rsidRDefault="00984100" w:rsidP="00984100">
      <w:pPr>
        <w:spacing w:after="0" w:line="240" w:lineRule="auto"/>
        <w:outlineLvl w:val="1"/>
        <w:rPr>
          <w:rFonts w:ascii="Aptos" w:eastAsia="Times New Roman" w:hAnsi="Aptos" w:cs="Times New Roman"/>
          <w:b/>
          <w:bCs/>
          <w:color w:val="2E74B5"/>
          <w:lang w:eastAsia="en-US"/>
        </w:rPr>
      </w:pPr>
      <w:r w:rsidRPr="00984100">
        <w:rPr>
          <w:rFonts w:ascii="Aptos" w:eastAsia="Times New Roman" w:hAnsi="Aptos" w:cs="Times New Roman"/>
          <w:b/>
          <w:bCs/>
          <w:color w:val="2E74B5"/>
          <w:lang w:eastAsia="en-US"/>
        </w:rPr>
        <w:t>Avant de commencer</w:t>
      </w:r>
    </w:p>
    <w:p w14:paraId="614D618C"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Éteignez complètement la Surface Pro, ou mettez-la en veille selon le protocole de votre établissement, avant de la nettoyer.</w:t>
      </w:r>
    </w:p>
    <w:p w14:paraId="70A43151"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Débranchez la Surface Pro de la station d’accueil et débranchez les câbles de charge, si possible.</w:t>
      </w:r>
    </w:p>
    <w:p w14:paraId="6604DB1F"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Évitez de toucher aux câbles, aux ports ou au connecteur de charge avec un chiffon ou une lingette humide.</w:t>
      </w:r>
    </w:p>
    <w:p w14:paraId="63572746"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Ayez à portée de main une lingette désinfectante homologuée par l’EPA et adaptée aux appareils électroniques (ou un chiffon doux légèrement humecté d’eau et de savon doux), ainsi qu’un chiffon microfibre sec.</w:t>
      </w:r>
    </w:p>
    <w:p w14:paraId="218AA1AA" w14:textId="77777777" w:rsidR="00984100" w:rsidRPr="00984100" w:rsidRDefault="00984100" w:rsidP="00984100">
      <w:pPr>
        <w:spacing w:after="0" w:line="240" w:lineRule="auto"/>
        <w:outlineLvl w:val="1"/>
        <w:rPr>
          <w:rFonts w:ascii="Aptos" w:eastAsia="Times New Roman" w:hAnsi="Aptos" w:cs="Times New Roman"/>
          <w:b/>
          <w:bCs/>
          <w:color w:val="2E74B5"/>
          <w:lang w:eastAsia="en-US"/>
        </w:rPr>
      </w:pPr>
      <w:r w:rsidRPr="00984100">
        <w:rPr>
          <w:rFonts w:ascii="Aptos" w:eastAsia="Times New Roman" w:hAnsi="Aptos" w:cs="Times New Roman"/>
          <w:b/>
          <w:bCs/>
          <w:color w:val="2E74B5"/>
          <w:lang w:eastAsia="en-US"/>
        </w:rPr>
        <w:t>Microsoft Surface Pro</w:t>
      </w:r>
    </w:p>
    <w:p w14:paraId="5E68CC8D"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Essuyez le panneau arrière, les bords et la béquille avec une lingette désinfectante ou un chiffon humecté d’eau et de savon doux.</w:t>
      </w:r>
    </w:p>
    <w:p w14:paraId="757C163C"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Nettoyez l’écran avec un chiffon microfibre doux et sec. Si une lingette est nécessaire, utilisez-en une indiquée comme sécuritaire pour les écrans électroniques et évitez toute accumulation de liquide le long des bords de l’écran.</w:t>
      </w:r>
    </w:p>
    <w:p w14:paraId="346DF3E8"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Ne vaporisez jamais de liquide directement sur l’écran ou le boîtier. Appliquez-le d’abord sur le chiffon ou la lingette, puis essuyez la surface.</w:t>
      </w:r>
    </w:p>
    <w:p w14:paraId="7932EBB6"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Évitez les nettoyants à vitres à base d’ammoniaque et les matériaux abrasifs, qui peuvent endommager le revêtement antireflet de l’écran.</w:t>
      </w:r>
    </w:p>
    <w:p w14:paraId="31899C8E"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Gardez toute humidité loin du port de charge, du port USB-C et des ouvertures des haut-parleurs.</w:t>
      </w:r>
    </w:p>
    <w:p w14:paraId="0747BBBF"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Laissez toutes les surfaces sécher complètement à l’air avant de rallumer l’appareil, de le reconnecter à la station d’accueil ou de l’offrir au patient suivant.</w:t>
      </w:r>
    </w:p>
    <w:p w14:paraId="65FA3ECA" w14:textId="77777777" w:rsidR="00984100" w:rsidRPr="00984100" w:rsidRDefault="00984100" w:rsidP="00984100">
      <w:pPr>
        <w:spacing w:after="0" w:line="240" w:lineRule="auto"/>
        <w:outlineLvl w:val="1"/>
        <w:rPr>
          <w:rFonts w:ascii="Aptos" w:eastAsia="Times New Roman" w:hAnsi="Aptos" w:cs="Times New Roman"/>
          <w:b/>
          <w:bCs/>
          <w:color w:val="2E74B5"/>
          <w:lang w:val="fr-CA" w:eastAsia="en-US"/>
        </w:rPr>
      </w:pPr>
      <w:r w:rsidRPr="00984100">
        <w:rPr>
          <w:rFonts w:ascii="Aptos" w:eastAsia="Times New Roman" w:hAnsi="Aptos" w:cs="Times New Roman"/>
          <w:b/>
          <w:bCs/>
          <w:color w:val="2E74B5"/>
          <w:lang w:val="fr-CA" w:eastAsia="en-US"/>
        </w:rPr>
        <w:t xml:space="preserve">Caméra de visualisation </w:t>
      </w:r>
      <w:proofErr w:type="spellStart"/>
      <w:r w:rsidRPr="00984100">
        <w:rPr>
          <w:rFonts w:ascii="Aptos" w:eastAsia="Times New Roman" w:hAnsi="Aptos" w:cs="Times New Roman"/>
          <w:b/>
          <w:bCs/>
          <w:color w:val="2E74B5"/>
          <w:lang w:val="fr-CA" w:eastAsia="en-US"/>
        </w:rPr>
        <w:t>HoverCam</w:t>
      </w:r>
      <w:proofErr w:type="spellEnd"/>
      <w:r w:rsidRPr="00984100">
        <w:rPr>
          <w:rFonts w:ascii="Aptos" w:eastAsia="Times New Roman" w:hAnsi="Aptos" w:cs="Times New Roman"/>
          <w:b/>
          <w:bCs/>
          <w:color w:val="2E74B5"/>
          <w:lang w:val="fr-CA" w:eastAsia="en-US"/>
        </w:rPr>
        <w:t xml:space="preserve"> Solo 8+</w:t>
      </w:r>
    </w:p>
    <w:p w14:paraId="4C47B242"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Essuyez le bras, la base et le boîtier de la caméra avec une lingette désinfectante ou un chiffon humecté d’eau et de savon doux.</w:t>
      </w:r>
    </w:p>
    <w:p w14:paraId="758E76E0" w14:textId="39465183" w:rsidR="00984100" w:rsidRDefault="00984100" w:rsidP="00984100">
      <w:pPr>
        <w:numPr>
          <w:ilvl w:val="0"/>
          <w:numId w:val="3"/>
        </w:numPr>
        <w:spacing w:after="120" w:line="240" w:lineRule="auto"/>
        <w:rPr>
          <w:rFonts w:ascii="Aptos" w:eastAsia="Times New Roman" w:hAnsi="Aptos" w:cs="Times New Roman"/>
          <w:lang w:eastAsia="en-US"/>
        </w:rPr>
      </w:pPr>
      <w:r w:rsidRPr="00984100">
        <w:rPr>
          <w:rFonts w:ascii="Aptos" w:eastAsia="Times New Roman" w:hAnsi="Aptos" w:cs="Times New Roman"/>
          <w:lang w:val="fr-CA" w:eastAsia="en-US"/>
        </w:rPr>
        <w:t xml:space="preserve">Nettoyez la lentille de la caméra uniquement avec un chiffon microfibre doux et sec, en effectuant de légers mouvements circulaires du centre vers l’extérieur. </w:t>
      </w:r>
      <w:proofErr w:type="spellStart"/>
      <w:r w:rsidRPr="00984100">
        <w:rPr>
          <w:rFonts w:ascii="Aptos" w:eastAsia="Times New Roman" w:hAnsi="Aptos" w:cs="Times New Roman"/>
          <w:lang w:eastAsia="en-US"/>
        </w:rPr>
        <w:t>Gardez</w:t>
      </w:r>
      <w:proofErr w:type="spellEnd"/>
      <w:r w:rsidRPr="00984100">
        <w:rPr>
          <w:rFonts w:ascii="Aptos" w:eastAsia="Times New Roman" w:hAnsi="Aptos" w:cs="Times New Roman"/>
          <w:lang w:eastAsia="en-US"/>
        </w:rPr>
        <w:t xml:space="preserve"> tout </w:t>
      </w:r>
      <w:proofErr w:type="spellStart"/>
      <w:r w:rsidRPr="00984100">
        <w:rPr>
          <w:rFonts w:ascii="Aptos" w:eastAsia="Times New Roman" w:hAnsi="Aptos" w:cs="Times New Roman"/>
          <w:lang w:eastAsia="en-US"/>
        </w:rPr>
        <w:t>liquide</w:t>
      </w:r>
      <w:proofErr w:type="spellEnd"/>
      <w:r w:rsidRPr="00984100">
        <w:rPr>
          <w:rFonts w:ascii="Aptos" w:eastAsia="Times New Roman" w:hAnsi="Aptos" w:cs="Times New Roman"/>
          <w:lang w:eastAsia="en-US"/>
        </w:rPr>
        <w:t xml:space="preserve"> loin de la </w:t>
      </w:r>
      <w:proofErr w:type="spellStart"/>
      <w:r w:rsidRPr="00984100">
        <w:rPr>
          <w:rFonts w:ascii="Aptos" w:eastAsia="Times New Roman" w:hAnsi="Aptos" w:cs="Times New Roman"/>
          <w:lang w:eastAsia="en-US"/>
        </w:rPr>
        <w:t>lentille</w:t>
      </w:r>
      <w:proofErr w:type="spellEnd"/>
      <w:r w:rsidRPr="00984100">
        <w:rPr>
          <w:rFonts w:ascii="Aptos" w:eastAsia="Times New Roman" w:hAnsi="Aptos" w:cs="Times New Roman"/>
          <w:lang w:eastAsia="en-US"/>
        </w:rPr>
        <w:t>.</w:t>
      </w:r>
    </w:p>
    <w:p w14:paraId="59B1E402" w14:textId="1884FD44" w:rsidR="00984100" w:rsidRDefault="00984100">
      <w:pPr>
        <w:rPr>
          <w:rFonts w:ascii="Aptos" w:eastAsia="Times New Roman" w:hAnsi="Aptos" w:cs="Times New Roman"/>
          <w:lang w:eastAsia="en-US"/>
        </w:rPr>
      </w:pPr>
    </w:p>
    <w:p w14:paraId="59AC1249" w14:textId="77777777" w:rsidR="00984100" w:rsidRPr="00984100" w:rsidRDefault="00984100" w:rsidP="00984100">
      <w:pPr>
        <w:spacing w:after="120" w:line="240" w:lineRule="auto"/>
        <w:rPr>
          <w:rFonts w:ascii="Aptos" w:eastAsia="Times New Roman" w:hAnsi="Aptos" w:cs="Times New Roman"/>
          <w:lang w:eastAsia="en-US"/>
        </w:rPr>
      </w:pPr>
    </w:p>
    <w:p w14:paraId="7573549A"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Ne submergez jamais la caméra, ne la vaporisez jamais directement et n’utilisez jamais d’essuie-tout ou de matériaux abrasifs sur la lentille, car cela peut égratigner le revêtement de la lentille et nuire à la qualité de l’image.</w:t>
      </w:r>
    </w:p>
    <w:p w14:paraId="64818111"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Gardez toute humidité loin du connecteur USB.</w:t>
      </w:r>
    </w:p>
    <w:p w14:paraId="57416362" w14:textId="77777777" w:rsidR="00984100" w:rsidRPr="00984100" w:rsidRDefault="00984100" w:rsidP="00984100">
      <w:pPr>
        <w:spacing w:after="0" w:line="240" w:lineRule="auto"/>
        <w:outlineLvl w:val="1"/>
        <w:rPr>
          <w:rFonts w:ascii="Aptos" w:eastAsia="Times New Roman" w:hAnsi="Aptos" w:cs="Times New Roman"/>
          <w:b/>
          <w:bCs/>
          <w:color w:val="2E74B5"/>
          <w:lang w:eastAsia="en-US"/>
        </w:rPr>
      </w:pPr>
      <w:r w:rsidRPr="00984100">
        <w:rPr>
          <w:rFonts w:ascii="Aptos" w:eastAsia="Times New Roman" w:hAnsi="Aptos" w:cs="Times New Roman"/>
          <w:b/>
          <w:bCs/>
          <w:color w:val="2E74B5"/>
          <w:lang w:eastAsia="en-US"/>
        </w:rPr>
        <w:t xml:space="preserve">Clavier et </w:t>
      </w:r>
      <w:proofErr w:type="spellStart"/>
      <w:r w:rsidRPr="00984100">
        <w:rPr>
          <w:rFonts w:ascii="Aptos" w:eastAsia="Times New Roman" w:hAnsi="Aptos" w:cs="Times New Roman"/>
          <w:b/>
          <w:bCs/>
          <w:color w:val="2E74B5"/>
          <w:lang w:eastAsia="en-US"/>
        </w:rPr>
        <w:t>souris</w:t>
      </w:r>
      <w:proofErr w:type="spellEnd"/>
      <w:r w:rsidRPr="00984100">
        <w:rPr>
          <w:rFonts w:ascii="Aptos" w:eastAsia="Times New Roman" w:hAnsi="Aptos" w:cs="Times New Roman"/>
          <w:b/>
          <w:bCs/>
          <w:color w:val="2E74B5"/>
          <w:lang w:eastAsia="en-US"/>
        </w:rPr>
        <w:t xml:space="preserve"> sans fil</w:t>
      </w:r>
    </w:p>
    <w:p w14:paraId="028E8A43"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Essuyez les surfaces supérieures, les touches et le boîtier de la souris avec une lingette désinfectante ou un chiffon humecté d’eau et de savon doux.</w:t>
      </w:r>
    </w:p>
    <w:p w14:paraId="315ACFC8"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Essorez les lingettes ou les chiffons dégoulinants avant de les utiliser, et évitez tout excès d’humidité qui pourrait s’infiltrer entre les touches ou dans le boîtier de la souris.</w:t>
      </w:r>
    </w:p>
    <w:p w14:paraId="03E20248"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Retirez les piles avant le nettoyage si cela facilite l’accès aux joints du compartiment à piles, et laissez les deux sécher complètement avant de les réassembler et de les remettre en service.</w:t>
      </w:r>
    </w:p>
    <w:p w14:paraId="107E2760" w14:textId="77777777" w:rsidR="00984100" w:rsidRPr="00984100" w:rsidRDefault="00984100" w:rsidP="00984100">
      <w:pPr>
        <w:spacing w:after="0" w:line="240" w:lineRule="auto"/>
        <w:outlineLvl w:val="1"/>
        <w:rPr>
          <w:rFonts w:ascii="Aptos" w:eastAsia="Times New Roman" w:hAnsi="Aptos" w:cs="Times New Roman"/>
          <w:b/>
          <w:bCs/>
          <w:color w:val="2E74B5"/>
          <w:lang w:eastAsia="en-US"/>
        </w:rPr>
      </w:pPr>
      <w:r w:rsidRPr="00984100">
        <w:rPr>
          <w:rFonts w:ascii="Aptos" w:eastAsia="Times New Roman" w:hAnsi="Aptos" w:cs="Times New Roman"/>
          <w:b/>
          <w:bCs/>
          <w:color w:val="2E74B5"/>
          <w:lang w:eastAsia="en-US"/>
        </w:rPr>
        <w:t xml:space="preserve">Station </w:t>
      </w:r>
      <w:proofErr w:type="spellStart"/>
      <w:r w:rsidRPr="00984100">
        <w:rPr>
          <w:rFonts w:ascii="Aptos" w:eastAsia="Times New Roman" w:hAnsi="Aptos" w:cs="Times New Roman"/>
          <w:b/>
          <w:bCs/>
          <w:color w:val="2E74B5"/>
          <w:lang w:eastAsia="en-US"/>
        </w:rPr>
        <w:t>d’accueil</w:t>
      </w:r>
      <w:proofErr w:type="spellEnd"/>
    </w:p>
    <w:p w14:paraId="52B94F96"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Éteignez ou débranchez la station d’accueil de la Surface Pro avant de la nettoyer, et débranchez-la de la prise murale si possible.</w:t>
      </w:r>
    </w:p>
    <w:p w14:paraId="2A2F12CC"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Essuyez le boîtier extérieur avec une lingette désinfectante ou un chiffon humecté d’eau et de savon doux.</w:t>
      </w:r>
    </w:p>
    <w:p w14:paraId="6AF0E5C3"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Gardez tout liquide loin de tous les ports (USB, HDMI, Ethernet, fente pour carte SD/</w:t>
      </w:r>
      <w:proofErr w:type="spellStart"/>
      <w:r w:rsidRPr="00984100">
        <w:rPr>
          <w:rFonts w:ascii="Aptos" w:eastAsia="Times New Roman" w:hAnsi="Aptos" w:cs="Times New Roman"/>
          <w:lang w:val="fr-CA" w:eastAsia="en-US"/>
        </w:rPr>
        <w:t>microSD</w:t>
      </w:r>
      <w:proofErr w:type="spellEnd"/>
      <w:r w:rsidRPr="00984100">
        <w:rPr>
          <w:rFonts w:ascii="Aptos" w:eastAsia="Times New Roman" w:hAnsi="Aptos" w:cs="Times New Roman"/>
          <w:lang w:val="fr-CA" w:eastAsia="en-US"/>
        </w:rPr>
        <w:t>) et du connecteur d’alimentation.</w:t>
      </w:r>
    </w:p>
    <w:p w14:paraId="36AB58E2"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Laissez la station d’accueil sécher complètement avant d’y rebrancher les câbles ou la Surface Pro.</w:t>
      </w:r>
    </w:p>
    <w:p w14:paraId="667DB76E" w14:textId="77777777" w:rsidR="00984100" w:rsidRPr="00984100" w:rsidRDefault="00984100" w:rsidP="00984100">
      <w:pPr>
        <w:spacing w:after="0" w:line="240" w:lineRule="auto"/>
        <w:outlineLvl w:val="1"/>
        <w:rPr>
          <w:rFonts w:ascii="Aptos" w:eastAsia="Times New Roman" w:hAnsi="Aptos" w:cs="Times New Roman"/>
          <w:b/>
          <w:bCs/>
          <w:color w:val="2E74B5"/>
          <w:lang w:eastAsia="en-US"/>
        </w:rPr>
      </w:pPr>
      <w:r w:rsidRPr="00984100">
        <w:rPr>
          <w:rFonts w:ascii="Aptos" w:eastAsia="Times New Roman" w:hAnsi="Aptos" w:cs="Times New Roman"/>
          <w:b/>
          <w:bCs/>
          <w:color w:val="2E74B5"/>
          <w:lang w:eastAsia="en-US"/>
        </w:rPr>
        <w:t>Sac de transport</w:t>
      </w:r>
    </w:p>
    <w:p w14:paraId="7FF2F549"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Essuyez les surfaces extérieures et les poignées avec une lingette désinfectante au besoin, en suivant les directives d’entretien indiquées sur l’étiquette du sac, et laissez sécher avant d’y ranger l’équipement.</w:t>
      </w:r>
    </w:p>
    <w:p w14:paraId="26B8FB2A" w14:textId="77777777" w:rsidR="00984100" w:rsidRPr="00984100" w:rsidRDefault="00984100" w:rsidP="00984100">
      <w:pPr>
        <w:spacing w:after="0" w:line="240" w:lineRule="auto"/>
        <w:outlineLvl w:val="1"/>
        <w:rPr>
          <w:rFonts w:ascii="Aptos" w:eastAsia="Times New Roman" w:hAnsi="Aptos" w:cs="Times New Roman"/>
          <w:b/>
          <w:bCs/>
          <w:color w:val="2E74B5"/>
          <w:lang w:val="fr-CA" w:eastAsia="en-US"/>
        </w:rPr>
      </w:pPr>
      <w:r w:rsidRPr="00984100">
        <w:rPr>
          <w:rFonts w:ascii="Aptos" w:eastAsia="Times New Roman" w:hAnsi="Aptos" w:cs="Times New Roman"/>
          <w:b/>
          <w:bCs/>
          <w:color w:val="2E74B5"/>
          <w:lang w:val="fr-CA" w:eastAsia="en-US"/>
        </w:rPr>
        <w:t>Entre les patients : points fréquemment touchés</w:t>
      </w:r>
    </w:p>
    <w:p w14:paraId="218847A9"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Accordez la priorité au clavier, à la souris, à l’écran et à la béquille de la Surface Pro, aux ports de la station d’accueil ainsi qu’au bras et à la base de la caméra, puisque ce sont les surfaces les plus souvent touchées.</w:t>
      </w:r>
    </w:p>
    <w:p w14:paraId="0431EA3A" w14:textId="77777777" w:rsidR="00984100" w:rsidRP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Respectez le temps de contact recommandé sur l’étiquette du désinfectant avant d’essuyer la surface pour l’assécher, si le produit en exige un.</w:t>
      </w:r>
    </w:p>
    <w:p w14:paraId="58A9666E" w14:textId="726C9972" w:rsidR="00984100" w:rsidRDefault="00984100" w:rsidP="00984100">
      <w:pPr>
        <w:numPr>
          <w:ilvl w:val="0"/>
          <w:numId w:val="3"/>
        </w:numPr>
        <w:spacing w:after="120" w:line="240" w:lineRule="auto"/>
        <w:rPr>
          <w:rFonts w:ascii="Aptos" w:eastAsia="Times New Roman" w:hAnsi="Aptos" w:cs="Times New Roman"/>
          <w:lang w:val="fr-CA" w:eastAsia="en-US"/>
        </w:rPr>
      </w:pPr>
      <w:r w:rsidRPr="00984100">
        <w:rPr>
          <w:rFonts w:ascii="Aptos" w:eastAsia="Times New Roman" w:hAnsi="Aptos" w:cs="Times New Roman"/>
          <w:lang w:val="fr-CA" w:eastAsia="en-US"/>
        </w:rPr>
        <w:t>Laissez toutes les surfaces sécher complètement avant que le patient suivant utilise la trousse</w:t>
      </w:r>
      <w:r>
        <w:rPr>
          <w:rFonts w:ascii="Aptos" w:eastAsia="Times New Roman" w:hAnsi="Aptos" w:cs="Times New Roman"/>
          <w:lang w:val="fr-CA" w:eastAsia="en-US"/>
        </w:rPr>
        <w:t>.</w:t>
      </w:r>
    </w:p>
    <w:p w14:paraId="4B4796AF" w14:textId="77777777" w:rsidR="00984100" w:rsidRDefault="00984100">
      <w:pPr>
        <w:rPr>
          <w:rFonts w:ascii="Aptos" w:eastAsia="Times New Roman" w:hAnsi="Aptos" w:cs="Times New Roman"/>
          <w:lang w:val="fr-CA" w:eastAsia="en-US"/>
        </w:rPr>
      </w:pPr>
      <w:r>
        <w:rPr>
          <w:rFonts w:ascii="Aptos" w:eastAsia="Times New Roman" w:hAnsi="Aptos" w:cs="Times New Roman"/>
          <w:lang w:val="fr-CA" w:eastAsia="en-US"/>
        </w:rPr>
        <w:br w:type="page"/>
      </w:r>
    </w:p>
    <w:p w14:paraId="326F49BD" w14:textId="77777777" w:rsidR="00984100" w:rsidRPr="00984100" w:rsidRDefault="00984100" w:rsidP="00984100">
      <w:pPr>
        <w:spacing w:after="120" w:line="240" w:lineRule="auto"/>
        <w:ind w:left="720"/>
        <w:rPr>
          <w:rFonts w:ascii="Aptos" w:eastAsia="Times New Roman" w:hAnsi="Aptos" w:cs="Times New Roman"/>
          <w:lang w:val="fr-CA" w:eastAsia="en-US"/>
        </w:rPr>
      </w:pPr>
    </w:p>
    <w:p w14:paraId="0401FA24" w14:textId="77777777" w:rsidR="00984100" w:rsidRPr="00984100" w:rsidRDefault="00984100" w:rsidP="00984100">
      <w:pPr>
        <w:pStyle w:val="Heading2"/>
        <w:rPr>
          <w:rFonts w:asciiTheme="minorHAnsi" w:hAnsiTheme="minorHAnsi"/>
          <w:b/>
          <w:bCs/>
        </w:rPr>
      </w:pPr>
      <w:r w:rsidRPr="00984100">
        <w:rPr>
          <w:rFonts w:asciiTheme="minorHAnsi" w:hAnsiTheme="minorHAnsi"/>
          <w:b/>
          <w:bCs/>
        </w:rPr>
        <w:t xml:space="preserve">À </w:t>
      </w:r>
      <w:proofErr w:type="spellStart"/>
      <w:r w:rsidRPr="00984100">
        <w:rPr>
          <w:rFonts w:asciiTheme="minorHAnsi" w:hAnsiTheme="minorHAnsi"/>
          <w:b/>
          <w:bCs/>
        </w:rPr>
        <w:t>éviter</w:t>
      </w:r>
      <w:proofErr w:type="spellEnd"/>
    </w:p>
    <w:p w14:paraId="5AE5E9F4" w14:textId="77777777" w:rsidR="00984100" w:rsidRPr="008E173D" w:rsidRDefault="00984100" w:rsidP="00984100">
      <w:pPr>
        <w:pStyle w:val="ListParagraph"/>
        <w:numPr>
          <w:ilvl w:val="0"/>
          <w:numId w:val="3"/>
        </w:numPr>
        <w:spacing w:after="120" w:line="240" w:lineRule="auto"/>
        <w:contextualSpacing w:val="0"/>
        <w:rPr>
          <w:lang w:val="fr-CA"/>
        </w:rPr>
      </w:pPr>
      <w:r w:rsidRPr="008E173D">
        <w:rPr>
          <w:lang w:val="fr-CA"/>
        </w:rPr>
        <w:t>L’ammoniaque, l’eau de Javel ou les nettoyants à vitres sur l’écran ou la lentille de la caméra.</w:t>
      </w:r>
    </w:p>
    <w:p w14:paraId="414D1C4B" w14:textId="77777777" w:rsidR="00984100" w:rsidRPr="008E173D" w:rsidRDefault="00984100" w:rsidP="00984100">
      <w:pPr>
        <w:pStyle w:val="ListParagraph"/>
        <w:numPr>
          <w:ilvl w:val="0"/>
          <w:numId w:val="3"/>
        </w:numPr>
        <w:spacing w:after="120" w:line="240" w:lineRule="auto"/>
        <w:contextualSpacing w:val="0"/>
        <w:rPr>
          <w:lang w:val="fr-CA"/>
        </w:rPr>
      </w:pPr>
      <w:r w:rsidRPr="008E173D">
        <w:rPr>
          <w:lang w:val="fr-CA"/>
        </w:rPr>
        <w:t>Vaporiser un nettoyant directement sur un composant. Appliquez-le d’abord sur un chiffon ou une lingette.</w:t>
      </w:r>
    </w:p>
    <w:p w14:paraId="46433D3E" w14:textId="77777777" w:rsidR="00984100" w:rsidRPr="008E173D" w:rsidRDefault="00984100" w:rsidP="00984100">
      <w:pPr>
        <w:pStyle w:val="ListParagraph"/>
        <w:numPr>
          <w:ilvl w:val="0"/>
          <w:numId w:val="3"/>
        </w:numPr>
        <w:spacing w:after="120" w:line="240" w:lineRule="auto"/>
        <w:contextualSpacing w:val="0"/>
        <w:rPr>
          <w:lang w:val="fr-CA"/>
        </w:rPr>
      </w:pPr>
      <w:r w:rsidRPr="008E173D">
        <w:rPr>
          <w:lang w:val="fr-CA"/>
        </w:rPr>
        <w:t>Submerger un composant dans un liquide ou utiliser des nettoyeurs à ultrasons.</w:t>
      </w:r>
    </w:p>
    <w:p w14:paraId="1C913EC1" w14:textId="77777777" w:rsidR="00984100" w:rsidRPr="008E173D" w:rsidRDefault="00984100" w:rsidP="00984100">
      <w:pPr>
        <w:pStyle w:val="ListParagraph"/>
        <w:numPr>
          <w:ilvl w:val="0"/>
          <w:numId w:val="3"/>
        </w:numPr>
        <w:spacing w:after="120" w:line="240" w:lineRule="auto"/>
        <w:contextualSpacing w:val="0"/>
        <w:rPr>
          <w:lang w:val="fr-CA"/>
        </w:rPr>
      </w:pPr>
      <w:r w:rsidRPr="008E173D">
        <w:rPr>
          <w:lang w:val="fr-CA"/>
        </w:rPr>
        <w:t>L’essuie-tout, les mouchoirs de papier ou les chiffons abrasifs sur l’écran ou la lentille de la caméra.</w:t>
      </w:r>
    </w:p>
    <w:p w14:paraId="0B2133AE" w14:textId="77777777" w:rsidR="00984100" w:rsidRPr="008E173D" w:rsidRDefault="00984100" w:rsidP="00984100">
      <w:pPr>
        <w:pStyle w:val="ListParagraph"/>
        <w:numPr>
          <w:ilvl w:val="0"/>
          <w:numId w:val="3"/>
        </w:numPr>
        <w:spacing w:after="120" w:line="240" w:lineRule="auto"/>
        <w:contextualSpacing w:val="0"/>
        <w:rPr>
          <w:lang w:val="fr-CA"/>
        </w:rPr>
      </w:pPr>
      <w:r w:rsidRPr="008E173D">
        <w:rPr>
          <w:lang w:val="fr-CA"/>
        </w:rPr>
        <w:t>Nettoyer un composant pendant qu’il est allumé et en cours d’utilisation, ou pendant qu’il est connecté à la station d’accueil.</w:t>
      </w:r>
    </w:p>
    <w:p w14:paraId="42194DB6" w14:textId="77777777" w:rsidR="00984100" w:rsidRDefault="00984100" w:rsidP="00984100">
      <w:pPr>
        <w:rPr>
          <w:b/>
          <w:bCs/>
          <w:sz w:val="20"/>
          <w:szCs w:val="20"/>
          <w:lang w:val="fr-CA"/>
        </w:rPr>
      </w:pPr>
    </w:p>
    <w:p w14:paraId="13C84B38" w14:textId="361AED95" w:rsidR="00984100" w:rsidRPr="00984100" w:rsidRDefault="00984100" w:rsidP="00984100">
      <w:pPr>
        <w:rPr>
          <w:sz w:val="20"/>
          <w:szCs w:val="20"/>
          <w:lang w:val="fr-CA"/>
        </w:rPr>
      </w:pPr>
      <w:r w:rsidRPr="00984100">
        <w:rPr>
          <w:b/>
          <w:bCs/>
          <w:sz w:val="20"/>
          <w:szCs w:val="20"/>
          <w:lang w:val="fr-CA"/>
        </w:rPr>
        <w:t>Remarque :</w:t>
      </w:r>
      <w:r w:rsidRPr="00984100">
        <w:rPr>
          <w:sz w:val="20"/>
          <w:szCs w:val="20"/>
          <w:lang w:val="fr-CA"/>
        </w:rPr>
        <w:t xml:space="preserve"> La trousse complète Prodigi comprend des composants fabriqués par des tiers (Microsoft, </w:t>
      </w:r>
      <w:proofErr w:type="spellStart"/>
      <w:r w:rsidRPr="00984100">
        <w:rPr>
          <w:sz w:val="20"/>
          <w:szCs w:val="20"/>
          <w:lang w:val="fr-CA"/>
        </w:rPr>
        <w:t>HoverCam</w:t>
      </w:r>
      <w:proofErr w:type="spellEnd"/>
      <w:r w:rsidRPr="00984100">
        <w:rPr>
          <w:sz w:val="20"/>
          <w:szCs w:val="20"/>
          <w:lang w:val="fr-CA"/>
        </w:rPr>
        <w:t>, Logitech et le fabricant de la station d’accueil). Les étapes ci-dessus reflètent des pratiques générales couramment utilisées pour le nettoyage d’équipement informatique et de caméra partagé dans un contexte clinique. Elles ne remplacent pas les instructions, les conditions de garantie ni les consignes de sécurité publiées par les fabricants des composants, et elles ne remplacent pas non plus les protocoles de prévention des infections de votre établissement. Lorsque les directives du fabricant et le protocole de l’établissement sont disponibles, suivez-les en priorité.</w:t>
      </w:r>
    </w:p>
    <w:p w14:paraId="71CB799E" w14:textId="50E619EC" w:rsidR="00CE3F1E" w:rsidRPr="00984100" w:rsidRDefault="00CE3F1E" w:rsidP="00984100">
      <w:pPr>
        <w:spacing w:after="120" w:line="240" w:lineRule="auto"/>
        <w:rPr>
          <w:rFonts w:ascii="Aptos" w:eastAsia="Times New Roman" w:hAnsi="Aptos" w:cs="Times New Roman"/>
          <w:lang w:val="fr-CA" w:eastAsia="en-US"/>
        </w:rPr>
      </w:pPr>
    </w:p>
    <w:sectPr w:rsidR="00CE3F1E" w:rsidRPr="00984100" w:rsidSect="006A7B97">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C97AB" w14:textId="77777777" w:rsidR="00280B8A" w:rsidRDefault="00280B8A" w:rsidP="00D82CA3">
      <w:pPr>
        <w:spacing w:after="0" w:line="240" w:lineRule="auto"/>
      </w:pPr>
      <w:r>
        <w:separator/>
      </w:r>
    </w:p>
  </w:endnote>
  <w:endnote w:type="continuationSeparator" w:id="0">
    <w:p w14:paraId="7F48C101" w14:textId="77777777" w:rsidR="00280B8A" w:rsidRDefault="00280B8A" w:rsidP="00D82CA3">
      <w:pPr>
        <w:spacing w:after="0" w:line="240" w:lineRule="auto"/>
      </w:pPr>
      <w:r>
        <w:continuationSeparator/>
      </w:r>
    </w:p>
  </w:endnote>
  <w:endnote w:type="continuationNotice" w:id="1">
    <w:p w14:paraId="05CE3E96" w14:textId="77777777" w:rsidR="00280B8A" w:rsidRDefault="00280B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5E814" w14:textId="77777777" w:rsidR="005F41F9" w:rsidRDefault="005F4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C42A7" w14:textId="445C04F2" w:rsidR="00910D7E" w:rsidRDefault="00910D7E">
    <w:pPr>
      <w:pStyle w:val="Footer"/>
    </w:pPr>
    <w:r>
      <w:ptab w:relativeTo="margin" w:alignment="center" w:leader="none"/>
    </w:r>
    <w:r>
      <w:t>Hum</w:t>
    </w:r>
    <w:r w:rsidR="00D12D0F">
      <w:t>an</w:t>
    </w:r>
    <w:r>
      <w:t>Ware</w:t>
    </w:r>
    <w:r>
      <w:ptab w:relativeTo="margin" w:alignment="right" w:leader="none"/>
    </w:r>
    <w:r w:rsidR="005F41F9">
      <w:t>August</w:t>
    </w:r>
    <w:r w:rsidR="00CF10DB">
      <w:t xml:space="preserve"> </w:t>
    </w:r>
    <w:r w:rsidR="0022262E">
      <w:t>202</w:t>
    </w:r>
    <w:r w:rsidR="00825D06">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F427" w14:textId="77777777" w:rsidR="005F41F9" w:rsidRDefault="005F41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2442B" w14:textId="77777777" w:rsidR="00280B8A" w:rsidRDefault="00280B8A" w:rsidP="00D82CA3">
      <w:pPr>
        <w:spacing w:after="0" w:line="240" w:lineRule="auto"/>
      </w:pPr>
      <w:r>
        <w:separator/>
      </w:r>
    </w:p>
  </w:footnote>
  <w:footnote w:type="continuationSeparator" w:id="0">
    <w:p w14:paraId="0AEB6F2F" w14:textId="77777777" w:rsidR="00280B8A" w:rsidRDefault="00280B8A" w:rsidP="00D82CA3">
      <w:pPr>
        <w:spacing w:after="0" w:line="240" w:lineRule="auto"/>
      </w:pPr>
      <w:r>
        <w:continuationSeparator/>
      </w:r>
    </w:p>
  </w:footnote>
  <w:footnote w:type="continuationNotice" w:id="1">
    <w:p w14:paraId="125536A9" w14:textId="77777777" w:rsidR="00280B8A" w:rsidRDefault="00280B8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D8228" w14:textId="77777777" w:rsidR="005F41F9" w:rsidRDefault="005F41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AC7A" w14:textId="55C7045E" w:rsidR="00D82CA3" w:rsidRDefault="006807A9">
    <w:pPr>
      <w:pStyle w:val="Header"/>
    </w:pPr>
    <w:r>
      <w:rPr>
        <w:noProof/>
      </w:rPr>
      <mc:AlternateContent>
        <mc:Choice Requires="wpg">
          <w:drawing>
            <wp:anchor distT="0" distB="0" distL="114300" distR="114300" simplePos="0" relativeHeight="251659264" behindDoc="0" locked="0" layoutInCell="1" allowOverlap="1" wp14:anchorId="4EFF63FD" wp14:editId="36ABB295">
              <wp:simplePos x="0" y="0"/>
              <wp:positionH relativeFrom="margin">
                <wp:posOffset>0</wp:posOffset>
              </wp:positionH>
              <wp:positionV relativeFrom="paragraph">
                <wp:posOffset>0</wp:posOffset>
              </wp:positionV>
              <wp:extent cx="2696845" cy="671830"/>
              <wp:effectExtent l="0" t="0" r="8255" b="0"/>
              <wp:wrapNone/>
              <wp:docPr id="1317334499" name="Group 6"/>
              <wp:cNvGraphicFramePr/>
              <a:graphic xmlns:a="http://schemas.openxmlformats.org/drawingml/2006/main">
                <a:graphicData uri="http://schemas.microsoft.com/office/word/2010/wordprocessingGroup">
                  <wpg:wgp>
                    <wpg:cNvGrpSpPr/>
                    <wpg:grpSpPr>
                      <a:xfrm>
                        <a:off x="0" y="0"/>
                        <a:ext cx="2696845" cy="671830"/>
                        <a:chOff x="0" y="0"/>
                        <a:chExt cx="2696845" cy="671830"/>
                      </a:xfrm>
                    </wpg:grpSpPr>
                    <wpg:grpSp>
                      <wpg:cNvPr id="1021598917" name="Group 2" descr="Prodigi text."/>
                      <wpg:cNvGrpSpPr>
                        <a:grpSpLocks/>
                      </wpg:cNvGrpSpPr>
                      <wpg:grpSpPr>
                        <a:xfrm>
                          <a:off x="752475" y="133350"/>
                          <a:ext cx="834390" cy="269240"/>
                          <a:chOff x="0" y="0"/>
                          <a:chExt cx="834390" cy="269240"/>
                        </a:xfrm>
                      </wpg:grpSpPr>
                      <pic:pic xmlns:pic="http://schemas.openxmlformats.org/drawingml/2006/picture">
                        <pic:nvPicPr>
                          <pic:cNvPr id="302364162" name="Image 15"/>
                          <pic:cNvPicPr/>
                        </pic:nvPicPr>
                        <pic:blipFill>
                          <a:blip r:embed="rId1" cstate="print"/>
                          <a:stretch>
                            <a:fillRect/>
                          </a:stretch>
                        </pic:blipFill>
                        <pic:spPr>
                          <a:xfrm>
                            <a:off x="0" y="8685"/>
                            <a:ext cx="146926" cy="201282"/>
                          </a:xfrm>
                          <a:prstGeom prst="rect">
                            <a:avLst/>
                          </a:prstGeom>
                        </pic:spPr>
                      </pic:pic>
                      <pic:pic xmlns:pic="http://schemas.openxmlformats.org/drawingml/2006/picture">
                        <pic:nvPicPr>
                          <pic:cNvPr id="129414652" name="Image 16"/>
                          <pic:cNvPicPr/>
                        </pic:nvPicPr>
                        <pic:blipFill>
                          <a:blip r:embed="rId2" cstate="print"/>
                          <a:stretch>
                            <a:fillRect/>
                          </a:stretch>
                        </pic:blipFill>
                        <pic:spPr>
                          <a:xfrm>
                            <a:off x="168318" y="65090"/>
                            <a:ext cx="230197" cy="146913"/>
                          </a:xfrm>
                          <a:prstGeom prst="rect">
                            <a:avLst/>
                          </a:prstGeom>
                        </pic:spPr>
                      </pic:pic>
                      <pic:pic xmlns:pic="http://schemas.openxmlformats.org/drawingml/2006/picture">
                        <pic:nvPicPr>
                          <pic:cNvPr id="1139051686" name="Image 17"/>
                          <pic:cNvPicPr/>
                        </pic:nvPicPr>
                        <pic:blipFill>
                          <a:blip r:embed="rId3" cstate="print"/>
                          <a:stretch>
                            <a:fillRect/>
                          </a:stretch>
                        </pic:blipFill>
                        <pic:spPr>
                          <a:xfrm>
                            <a:off x="424823" y="0"/>
                            <a:ext cx="120014" cy="211416"/>
                          </a:xfrm>
                          <a:prstGeom prst="rect">
                            <a:avLst/>
                          </a:prstGeom>
                        </pic:spPr>
                      </pic:pic>
                      <wps:wsp>
                        <wps:cNvPr id="1119369019" name="Graphic 18"/>
                        <wps:cNvSpPr/>
                        <wps:spPr>
                          <a:xfrm>
                            <a:off x="579253" y="8683"/>
                            <a:ext cx="33020" cy="201930"/>
                          </a:xfrm>
                          <a:custGeom>
                            <a:avLst/>
                            <a:gdLst/>
                            <a:ahLst/>
                            <a:cxnLst/>
                            <a:rect l="l" t="t" r="r" b="b"/>
                            <a:pathLst>
                              <a:path w="33020" h="201930">
                                <a:moveTo>
                                  <a:pt x="32664" y="58140"/>
                                </a:moveTo>
                                <a:lnTo>
                                  <a:pt x="0" y="58140"/>
                                </a:lnTo>
                                <a:lnTo>
                                  <a:pt x="0" y="201307"/>
                                </a:lnTo>
                                <a:lnTo>
                                  <a:pt x="32664" y="201307"/>
                                </a:lnTo>
                                <a:lnTo>
                                  <a:pt x="32664" y="58140"/>
                                </a:lnTo>
                                <a:close/>
                              </a:path>
                              <a:path w="33020" h="201930">
                                <a:moveTo>
                                  <a:pt x="32664" y="0"/>
                                </a:moveTo>
                                <a:lnTo>
                                  <a:pt x="0" y="0"/>
                                </a:lnTo>
                                <a:lnTo>
                                  <a:pt x="0" y="30073"/>
                                </a:lnTo>
                                <a:lnTo>
                                  <a:pt x="32664" y="30073"/>
                                </a:lnTo>
                                <a:lnTo>
                                  <a:pt x="32664" y="0"/>
                                </a:lnTo>
                                <a:close/>
                              </a:path>
                            </a:pathLst>
                          </a:custGeom>
                          <a:solidFill>
                            <a:srgbClr val="232020"/>
                          </a:solidFill>
                        </wps:spPr>
                        <wps:bodyPr wrap="square" lIns="0" tIns="0" rIns="0" bIns="0" rtlCol="0">
                          <a:prstTxWarp prst="textNoShape">
                            <a:avLst/>
                          </a:prstTxWarp>
                          <a:noAutofit/>
                        </wps:bodyPr>
                      </wps:wsp>
                      <pic:pic xmlns:pic="http://schemas.openxmlformats.org/drawingml/2006/picture">
                        <pic:nvPicPr>
                          <pic:cNvPr id="2082485401" name="Image 19"/>
                          <pic:cNvPicPr/>
                        </pic:nvPicPr>
                        <pic:blipFill>
                          <a:blip r:embed="rId4" cstate="print"/>
                          <a:stretch>
                            <a:fillRect/>
                          </a:stretch>
                        </pic:blipFill>
                        <pic:spPr>
                          <a:xfrm>
                            <a:off x="643752" y="65371"/>
                            <a:ext cx="119443" cy="203301"/>
                          </a:xfrm>
                          <a:prstGeom prst="rect">
                            <a:avLst/>
                          </a:prstGeom>
                        </pic:spPr>
                      </pic:pic>
                      <wps:wsp>
                        <wps:cNvPr id="1396930933" name="Graphic 20"/>
                        <wps:cNvSpPr/>
                        <wps:spPr>
                          <a:xfrm>
                            <a:off x="801643" y="8683"/>
                            <a:ext cx="33020" cy="201930"/>
                          </a:xfrm>
                          <a:custGeom>
                            <a:avLst/>
                            <a:gdLst/>
                            <a:ahLst/>
                            <a:cxnLst/>
                            <a:rect l="l" t="t" r="r" b="b"/>
                            <a:pathLst>
                              <a:path w="33020" h="201930">
                                <a:moveTo>
                                  <a:pt x="32677" y="58140"/>
                                </a:moveTo>
                                <a:lnTo>
                                  <a:pt x="0" y="58140"/>
                                </a:lnTo>
                                <a:lnTo>
                                  <a:pt x="0" y="201307"/>
                                </a:lnTo>
                                <a:lnTo>
                                  <a:pt x="32677" y="201307"/>
                                </a:lnTo>
                                <a:lnTo>
                                  <a:pt x="32677" y="58140"/>
                                </a:lnTo>
                                <a:close/>
                              </a:path>
                              <a:path w="33020" h="201930">
                                <a:moveTo>
                                  <a:pt x="32677" y="0"/>
                                </a:moveTo>
                                <a:lnTo>
                                  <a:pt x="0" y="0"/>
                                </a:lnTo>
                                <a:lnTo>
                                  <a:pt x="0" y="30073"/>
                                </a:lnTo>
                                <a:lnTo>
                                  <a:pt x="32677" y="30073"/>
                                </a:lnTo>
                                <a:lnTo>
                                  <a:pt x="32677" y="0"/>
                                </a:lnTo>
                                <a:close/>
                              </a:path>
                            </a:pathLst>
                          </a:custGeom>
                          <a:solidFill>
                            <a:srgbClr val="232020"/>
                          </a:solidFill>
                        </wps:spPr>
                        <wps:bodyPr wrap="square" lIns="0" tIns="0" rIns="0" bIns="0" rtlCol="0">
                          <a:prstTxWarp prst="textNoShape">
                            <a:avLst/>
                          </a:prstTxWarp>
                          <a:noAutofit/>
                        </wps:bodyPr>
                      </wps:wsp>
                    </wpg:grpSp>
                    <wpg:grpSp>
                      <wpg:cNvPr id="1092230735" name="Group 3" descr="Software text."/>
                      <wpg:cNvGrpSpPr>
                        <a:grpSpLocks/>
                      </wpg:cNvGrpSpPr>
                      <wpg:grpSpPr>
                        <a:xfrm>
                          <a:off x="1685925" y="133350"/>
                          <a:ext cx="1005205" cy="213360"/>
                          <a:chOff x="0" y="0"/>
                          <a:chExt cx="1005205" cy="213360"/>
                        </a:xfrm>
                      </wpg:grpSpPr>
                      <pic:pic xmlns:pic="http://schemas.openxmlformats.org/drawingml/2006/picture">
                        <pic:nvPicPr>
                          <pic:cNvPr id="2051145784" name="Image 22"/>
                          <pic:cNvPicPr/>
                        </pic:nvPicPr>
                        <pic:blipFill>
                          <a:blip r:embed="rId5" cstate="print"/>
                          <a:stretch>
                            <a:fillRect/>
                          </a:stretch>
                        </pic:blipFill>
                        <pic:spPr>
                          <a:xfrm>
                            <a:off x="0" y="66520"/>
                            <a:ext cx="116268" cy="146621"/>
                          </a:xfrm>
                          <a:prstGeom prst="rect">
                            <a:avLst/>
                          </a:prstGeom>
                        </pic:spPr>
                      </pic:pic>
                      <pic:pic xmlns:pic="http://schemas.openxmlformats.org/drawingml/2006/picture">
                        <pic:nvPicPr>
                          <pic:cNvPr id="247158701" name="Image 23"/>
                          <pic:cNvPicPr/>
                        </pic:nvPicPr>
                        <pic:blipFill>
                          <a:blip r:embed="rId6" cstate="print"/>
                          <a:stretch>
                            <a:fillRect/>
                          </a:stretch>
                        </pic:blipFill>
                        <pic:spPr>
                          <a:xfrm>
                            <a:off x="141418" y="66800"/>
                            <a:ext cx="118567" cy="146342"/>
                          </a:xfrm>
                          <a:prstGeom prst="rect">
                            <a:avLst/>
                          </a:prstGeom>
                        </pic:spPr>
                      </pic:pic>
                      <pic:pic xmlns:pic="http://schemas.openxmlformats.org/drawingml/2006/picture">
                        <pic:nvPicPr>
                          <pic:cNvPr id="1778007522" name="Image 24"/>
                          <pic:cNvPicPr/>
                        </pic:nvPicPr>
                        <pic:blipFill>
                          <a:blip r:embed="rId7" cstate="print"/>
                          <a:stretch>
                            <a:fillRect/>
                          </a:stretch>
                        </pic:blipFill>
                        <pic:spPr>
                          <a:xfrm>
                            <a:off x="281675" y="0"/>
                            <a:ext cx="474573" cy="213145"/>
                          </a:xfrm>
                          <a:prstGeom prst="rect">
                            <a:avLst/>
                          </a:prstGeom>
                        </pic:spPr>
                      </pic:pic>
                      <pic:pic xmlns:pic="http://schemas.openxmlformats.org/drawingml/2006/picture">
                        <pic:nvPicPr>
                          <pic:cNvPr id="522735289" name="Image 25"/>
                          <pic:cNvPicPr/>
                        </pic:nvPicPr>
                        <pic:blipFill>
                          <a:blip r:embed="rId8" cstate="print"/>
                          <a:stretch>
                            <a:fillRect/>
                          </a:stretch>
                        </pic:blipFill>
                        <pic:spPr>
                          <a:xfrm>
                            <a:off x="790378" y="66222"/>
                            <a:ext cx="214285" cy="146913"/>
                          </a:xfrm>
                          <a:prstGeom prst="rect">
                            <a:avLst/>
                          </a:prstGeom>
                        </pic:spPr>
                      </pic:pic>
                    </wpg:grpSp>
                    <pic:pic xmlns:pic="http://schemas.openxmlformats.org/drawingml/2006/picture">
                      <pic:nvPicPr>
                        <pic:cNvPr id="906327570" name="Picture 4" descr="Powered by HumanWare banner."/>
                        <pic:cNvPicPr>
                          <a:picLocks/>
                        </pic:cNvPicPr>
                      </pic:nvPicPr>
                      <pic:blipFill>
                        <a:blip r:embed="rId9" cstate="print"/>
                        <a:stretch>
                          <a:fillRect/>
                        </a:stretch>
                      </pic:blipFill>
                      <pic:spPr>
                        <a:xfrm>
                          <a:off x="1685925" y="438150"/>
                          <a:ext cx="1010920" cy="121285"/>
                        </a:xfrm>
                        <a:prstGeom prst="rect">
                          <a:avLst/>
                        </a:prstGeom>
                      </pic:spPr>
                    </pic:pic>
                    <wpg:grpSp>
                      <wpg:cNvPr id="1192135965" name="Group 5" descr="The Prodigi for Windows icon."/>
                      <wpg:cNvGrpSpPr>
                        <a:grpSpLocks/>
                      </wpg:cNvGrpSpPr>
                      <wpg:grpSpPr>
                        <a:xfrm>
                          <a:off x="0" y="0"/>
                          <a:ext cx="612775" cy="671830"/>
                          <a:chOff x="0" y="0"/>
                          <a:chExt cx="612775" cy="671830"/>
                        </a:xfrm>
                      </wpg:grpSpPr>
                      <wps:wsp>
                        <wps:cNvPr id="1500019558" name="Graphic 28"/>
                        <wps:cNvSpPr/>
                        <wps:spPr>
                          <a:xfrm>
                            <a:off x="4889" y="4889"/>
                            <a:ext cx="603250" cy="603250"/>
                          </a:xfrm>
                          <a:custGeom>
                            <a:avLst/>
                            <a:gdLst/>
                            <a:ahLst/>
                            <a:cxnLst/>
                            <a:rect l="l" t="t" r="r" b="b"/>
                            <a:pathLst>
                              <a:path w="603250" h="603250">
                                <a:moveTo>
                                  <a:pt x="301485" y="0"/>
                                </a:moveTo>
                                <a:lnTo>
                                  <a:pt x="350385" y="3945"/>
                                </a:lnTo>
                                <a:lnTo>
                                  <a:pt x="396773" y="15369"/>
                                </a:lnTo>
                                <a:lnTo>
                                  <a:pt x="440028" y="33650"/>
                                </a:lnTo>
                                <a:lnTo>
                                  <a:pt x="479530" y="58167"/>
                                </a:lnTo>
                                <a:lnTo>
                                  <a:pt x="514657" y="88299"/>
                                </a:lnTo>
                                <a:lnTo>
                                  <a:pt x="544790" y="123427"/>
                                </a:lnTo>
                                <a:lnTo>
                                  <a:pt x="569307" y="162929"/>
                                </a:lnTo>
                                <a:lnTo>
                                  <a:pt x="587588" y="206184"/>
                                </a:lnTo>
                                <a:lnTo>
                                  <a:pt x="599012" y="252572"/>
                                </a:lnTo>
                                <a:lnTo>
                                  <a:pt x="602957" y="301472"/>
                                </a:lnTo>
                                <a:lnTo>
                                  <a:pt x="599012" y="350376"/>
                                </a:lnTo>
                                <a:lnTo>
                                  <a:pt x="587588" y="396766"/>
                                </a:lnTo>
                                <a:lnTo>
                                  <a:pt x="569307" y="440024"/>
                                </a:lnTo>
                                <a:lnTo>
                                  <a:pt x="544790" y="479527"/>
                                </a:lnTo>
                                <a:lnTo>
                                  <a:pt x="514657" y="514656"/>
                                </a:lnTo>
                                <a:lnTo>
                                  <a:pt x="479530" y="544789"/>
                                </a:lnTo>
                                <a:lnTo>
                                  <a:pt x="440028" y="569307"/>
                                </a:lnTo>
                                <a:lnTo>
                                  <a:pt x="396773" y="587588"/>
                                </a:lnTo>
                                <a:lnTo>
                                  <a:pt x="350385" y="599012"/>
                                </a:lnTo>
                                <a:lnTo>
                                  <a:pt x="301485" y="602957"/>
                                </a:lnTo>
                                <a:lnTo>
                                  <a:pt x="252584" y="599012"/>
                                </a:lnTo>
                                <a:lnTo>
                                  <a:pt x="206195" y="587588"/>
                                </a:lnTo>
                                <a:lnTo>
                                  <a:pt x="162939" y="569307"/>
                                </a:lnTo>
                                <a:lnTo>
                                  <a:pt x="123435" y="544789"/>
                                </a:lnTo>
                                <a:lnTo>
                                  <a:pt x="88306" y="514656"/>
                                </a:lnTo>
                                <a:lnTo>
                                  <a:pt x="58171" y="479527"/>
                                </a:lnTo>
                                <a:lnTo>
                                  <a:pt x="33652" y="440024"/>
                                </a:lnTo>
                                <a:lnTo>
                                  <a:pt x="15370" y="396766"/>
                                </a:lnTo>
                                <a:lnTo>
                                  <a:pt x="3946" y="350376"/>
                                </a:lnTo>
                                <a:lnTo>
                                  <a:pt x="0" y="301472"/>
                                </a:lnTo>
                                <a:lnTo>
                                  <a:pt x="3946" y="252572"/>
                                </a:lnTo>
                                <a:lnTo>
                                  <a:pt x="15370" y="206184"/>
                                </a:lnTo>
                                <a:lnTo>
                                  <a:pt x="33652" y="162929"/>
                                </a:lnTo>
                                <a:lnTo>
                                  <a:pt x="58171" y="123427"/>
                                </a:lnTo>
                                <a:lnTo>
                                  <a:pt x="88306" y="88299"/>
                                </a:lnTo>
                                <a:lnTo>
                                  <a:pt x="123435" y="58167"/>
                                </a:lnTo>
                                <a:lnTo>
                                  <a:pt x="162939" y="33650"/>
                                </a:lnTo>
                                <a:lnTo>
                                  <a:pt x="206195" y="15369"/>
                                </a:lnTo>
                                <a:lnTo>
                                  <a:pt x="252584" y="3945"/>
                                </a:lnTo>
                                <a:lnTo>
                                  <a:pt x="301485" y="0"/>
                                </a:lnTo>
                                <a:close/>
                              </a:path>
                            </a:pathLst>
                          </a:custGeom>
                          <a:ln w="9779">
                            <a:solidFill>
                              <a:srgbClr val="4C565F"/>
                            </a:solidFill>
                            <a:prstDash val="solid"/>
                          </a:ln>
                        </wps:spPr>
                        <wps:bodyPr wrap="square" lIns="0" tIns="0" rIns="0" bIns="0" rtlCol="0">
                          <a:prstTxWarp prst="textNoShape">
                            <a:avLst/>
                          </a:prstTxWarp>
                          <a:noAutofit/>
                        </wps:bodyPr>
                      </wps:wsp>
                      <wps:wsp>
                        <wps:cNvPr id="862165508" name="Graphic 29"/>
                        <wps:cNvSpPr/>
                        <wps:spPr>
                          <a:xfrm>
                            <a:off x="111559" y="108287"/>
                            <a:ext cx="383540" cy="563245"/>
                          </a:xfrm>
                          <a:custGeom>
                            <a:avLst/>
                            <a:gdLst/>
                            <a:ahLst/>
                            <a:cxnLst/>
                            <a:rect l="l" t="t" r="r" b="b"/>
                            <a:pathLst>
                              <a:path w="383540" h="563245">
                                <a:moveTo>
                                  <a:pt x="191731" y="0"/>
                                </a:moveTo>
                                <a:lnTo>
                                  <a:pt x="147992" y="5103"/>
                                </a:lnTo>
                                <a:lnTo>
                                  <a:pt x="107723" y="19621"/>
                                </a:lnTo>
                                <a:lnTo>
                                  <a:pt x="72111" y="42363"/>
                                </a:lnTo>
                                <a:lnTo>
                                  <a:pt x="42344" y="72139"/>
                                </a:lnTo>
                                <a:lnTo>
                                  <a:pt x="19611" y="107759"/>
                                </a:lnTo>
                                <a:lnTo>
                                  <a:pt x="5100" y="148032"/>
                                </a:lnTo>
                                <a:lnTo>
                                  <a:pt x="0" y="191769"/>
                                </a:lnTo>
                                <a:lnTo>
                                  <a:pt x="0" y="562965"/>
                                </a:lnTo>
                                <a:lnTo>
                                  <a:pt x="82410" y="562965"/>
                                </a:lnTo>
                                <a:lnTo>
                                  <a:pt x="82410" y="350558"/>
                                </a:lnTo>
                                <a:lnTo>
                                  <a:pt x="299709" y="350558"/>
                                </a:lnTo>
                                <a:lnTo>
                                  <a:pt x="311379" y="343083"/>
                                </a:lnTo>
                                <a:lnTo>
                                  <a:pt x="341050" y="313084"/>
                                </a:lnTo>
                                <a:lnTo>
                                  <a:pt x="348574" y="301078"/>
                                </a:lnTo>
                                <a:lnTo>
                                  <a:pt x="191681" y="301078"/>
                                </a:lnTo>
                                <a:lnTo>
                                  <a:pt x="149695" y="292409"/>
                                </a:lnTo>
                                <a:lnTo>
                                  <a:pt x="115635" y="268851"/>
                                </a:lnTo>
                                <a:lnTo>
                                  <a:pt x="92788" y="234079"/>
                                </a:lnTo>
                                <a:lnTo>
                                  <a:pt x="84442" y="191769"/>
                                </a:lnTo>
                                <a:lnTo>
                                  <a:pt x="92788" y="149787"/>
                                </a:lnTo>
                                <a:lnTo>
                                  <a:pt x="115635" y="115736"/>
                                </a:lnTo>
                                <a:lnTo>
                                  <a:pt x="149695" y="92898"/>
                                </a:lnTo>
                                <a:lnTo>
                                  <a:pt x="191681" y="84556"/>
                                </a:lnTo>
                                <a:lnTo>
                                  <a:pt x="349257" y="84556"/>
                                </a:lnTo>
                                <a:lnTo>
                                  <a:pt x="341466" y="72139"/>
                                </a:lnTo>
                                <a:lnTo>
                                  <a:pt x="312021" y="42363"/>
                                </a:lnTo>
                                <a:lnTo>
                                  <a:pt x="276542" y="19621"/>
                                </a:lnTo>
                                <a:lnTo>
                                  <a:pt x="236091" y="5103"/>
                                </a:lnTo>
                                <a:lnTo>
                                  <a:pt x="191731" y="0"/>
                                </a:lnTo>
                                <a:close/>
                              </a:path>
                              <a:path w="383540" h="563245">
                                <a:moveTo>
                                  <a:pt x="299709" y="350558"/>
                                </a:moveTo>
                                <a:lnTo>
                                  <a:pt x="82410" y="350558"/>
                                </a:lnTo>
                                <a:lnTo>
                                  <a:pt x="108306" y="365609"/>
                                </a:lnTo>
                                <a:lnTo>
                                  <a:pt x="134732" y="376594"/>
                                </a:lnTo>
                                <a:lnTo>
                                  <a:pt x="162061" y="383324"/>
                                </a:lnTo>
                                <a:lnTo>
                                  <a:pt x="190665" y="385610"/>
                                </a:lnTo>
                                <a:lnTo>
                                  <a:pt x="235087" y="380500"/>
                                </a:lnTo>
                                <a:lnTo>
                                  <a:pt x="275692" y="365940"/>
                                </a:lnTo>
                                <a:lnTo>
                                  <a:pt x="299709" y="350558"/>
                                </a:lnTo>
                                <a:close/>
                              </a:path>
                              <a:path w="383540" h="563245">
                                <a:moveTo>
                                  <a:pt x="349257" y="84556"/>
                                </a:moveTo>
                                <a:lnTo>
                                  <a:pt x="191681" y="84556"/>
                                </a:lnTo>
                                <a:lnTo>
                                  <a:pt x="233990" y="93189"/>
                                </a:lnTo>
                                <a:lnTo>
                                  <a:pt x="268762" y="116512"/>
                                </a:lnTo>
                                <a:lnTo>
                                  <a:pt x="292320" y="150661"/>
                                </a:lnTo>
                                <a:lnTo>
                                  <a:pt x="300990" y="191769"/>
                                </a:lnTo>
                                <a:lnTo>
                                  <a:pt x="292320" y="233206"/>
                                </a:lnTo>
                                <a:lnTo>
                                  <a:pt x="268762" y="268074"/>
                                </a:lnTo>
                                <a:lnTo>
                                  <a:pt x="233990" y="292118"/>
                                </a:lnTo>
                                <a:lnTo>
                                  <a:pt x="191681" y="301078"/>
                                </a:lnTo>
                                <a:lnTo>
                                  <a:pt x="348574" y="301078"/>
                                </a:lnTo>
                                <a:lnTo>
                                  <a:pt x="363605" y="277096"/>
                                </a:lnTo>
                                <a:lnTo>
                                  <a:pt x="377944" y="236273"/>
                                </a:lnTo>
                                <a:lnTo>
                                  <a:pt x="382968" y="191769"/>
                                </a:lnTo>
                                <a:lnTo>
                                  <a:pt x="378002" y="148032"/>
                                </a:lnTo>
                                <a:lnTo>
                                  <a:pt x="363814" y="107759"/>
                                </a:lnTo>
                                <a:lnTo>
                                  <a:pt x="349257" y="84556"/>
                                </a:lnTo>
                                <a:close/>
                              </a:path>
                            </a:pathLst>
                          </a:custGeom>
                          <a:solidFill>
                            <a:srgbClr val="6FC4C6"/>
                          </a:solidFill>
                        </wps:spPr>
                        <wps:bodyPr wrap="square" lIns="0" tIns="0" rIns="0" bIns="0" rtlCol="0">
                          <a:prstTxWarp prst="textNoShape">
                            <a:avLst/>
                          </a:prstTxWarp>
                          <a:noAutofit/>
                        </wps:bodyPr>
                      </wps:wsp>
                      <pic:pic xmlns:pic="http://schemas.openxmlformats.org/drawingml/2006/picture">
                        <pic:nvPicPr>
                          <pic:cNvPr id="878887152" name="Image 30"/>
                          <pic:cNvPicPr/>
                        </pic:nvPicPr>
                        <pic:blipFill>
                          <a:blip r:embed="rId10" cstate="print"/>
                          <a:stretch>
                            <a:fillRect/>
                          </a:stretch>
                        </pic:blipFill>
                        <pic:spPr>
                          <a:xfrm>
                            <a:off x="194683" y="191584"/>
                            <a:ext cx="218363" cy="218351"/>
                          </a:xfrm>
                          <a:prstGeom prst="rect">
                            <a:avLst/>
                          </a:prstGeom>
                        </pic:spPr>
                      </pic:pic>
                    </wpg:grpSp>
                  </wpg:wgp>
                </a:graphicData>
              </a:graphic>
            </wp:anchor>
          </w:drawing>
        </mc:Choice>
        <mc:Fallback>
          <w:pict>
            <v:group w14:anchorId="13DFF3EB" id="Group 6" o:spid="_x0000_s1026" style="position:absolute;margin-left:0;margin-top:0;width:212.35pt;height:52.9pt;z-index:251659264;mso-position-horizontal-relative:margin" coordsize="26968,67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">
              <v:group id="Group 2" o:spid="_x0000_s1027" alt="Prodigi text." style="position:absolute;left:7524;top:1333;width:8344;height:2692" coordsize="8343,2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5" o:spid="_x0000_s1028" type="#_x0000_t75" style="position:absolute;top:86;width:1469;height:2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">
                  <v:imagedata r:id="rId11" o:title=""/>
                </v:shape>
                <v:shape id="Image 16" o:spid="_x0000_s1029" type="#_x0000_t75" style="position:absolute;left:1683;top:650;width:2302;height:14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">
                  <v:imagedata r:id="rId12" o:title=""/>
                </v:shape>
                <v:shape id="Image 17" o:spid="_x0000_s1030" type="#_x0000_t75" style="position:absolute;left:4248;width:1200;height:2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">
                  <v:imagedata r:id="rId13" o:title=""/>
                </v:shape>
                <v:shape id="Graphic 18" o:spid="_x0000_s1031" style="position:absolute;left:5792;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" path="m32664,58140l,58140,,201307r32664,l32664,58140xem32664,l,,,30073r32664,l32664,xe" fillcolor="#232020" stroked="f">
                  <v:path arrowok="t"/>
                </v:shape>
                <v:shape id="Image 19" o:spid="_x0000_s1032" type="#_x0000_t75" style="position:absolute;left:6437;top:653;width:1194;height:2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">
                  <v:imagedata r:id="rId14" o:title=""/>
                </v:shape>
                <v:shape id="Graphic 20" o:spid="_x0000_s1033" style="position:absolute;left:8016;top:86;width:330;height:2020;visibility:visible;mso-wrap-style:square;v-text-anchor:top" coordsize="33020,201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" path="m32677,58140l,58140,,201307r32677,l32677,58140xem32677,l,,,30073r32677,l32677,xe" fillcolor="#232020" stroked="f">
                  <v:path arrowok="t"/>
                </v:shape>
              </v:group>
              <v:group id="Group 3" o:spid="_x0000_s1034" alt="Software text." style="position:absolute;left:16859;top:1333;width:10052;height:2134" coordsize="10052,2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">
                <v:shape id="Image 22" o:spid="_x0000_s1035" type="#_x0000_t75" style="position:absolute;top:665;width:1162;height: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">
                  <v:imagedata r:id="rId15" o:title=""/>
                </v:shape>
                <v:shape id="Image 23" o:spid="_x0000_s1036" type="#_x0000_t75" style="position:absolute;left:1414;top:668;width:1185;height:14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">
                  <v:imagedata r:id="rId16" o:title=""/>
                </v:shape>
                <v:shape id="Image 24" o:spid="_x0000_s1037" type="#_x0000_t75" style="position:absolute;left:2816;width:4746;height:2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">
                  <v:imagedata r:id="rId17" o:title=""/>
                </v:shape>
                <v:shape id="Image 25" o:spid="_x0000_s1038" type="#_x0000_t75" style="position:absolute;left:7903;top:662;width:2143;height:14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">
                  <v:imagedata r:id="rId18" o:title=""/>
                </v:shape>
              </v:group>
              <v:shape id="Picture 4" o:spid="_x0000_s1039" type="#_x0000_t75" alt="Powered by HumanWare banner." style="position:absolute;left:16859;top:4381;width:10109;height:1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">
                <v:imagedata r:id="rId19" o:title="Powered by HumanWare banner"/>
                <o:lock v:ext="edit" aspectratio="f"/>
              </v:shape>
              <v:group id="Group 5" o:spid="_x0000_s1040" alt="The Prodigi for Windows icon." style="position:absolute;width:6127;height:6718" coordsize="6127,6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">
                <v:shape id="Graphic 28" o:spid="_x0000_s1041" style="position:absolute;left:48;top:48;width:6033;height:6033;visibility:visible;mso-wrap-style:square;v-text-anchor:top" coordsize="603250,60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" path="m301485,r48900,3945l396773,15369r43255,18281l479530,58167r35127,30132l544790,123427r24517,39502l587588,206184r11424,46388l602957,301472r-3945,48904l587588,396766r-18281,43258l544790,479527r-30133,35129l479530,544789r-39502,24518l396773,587588r-46388,11424l301485,602957r-48901,-3945l206195,587588,162939,569307,123435,544789,88306,514656,58171,479527,33652,440024,15370,396766,3946,350376,,301472,3946,252572,15370,206184,33652,162929,58171,123427,88306,88299,123435,58167,162939,33650,206195,15369,252584,3945,301485,xe" filled="f" strokecolor="#4c565f" strokeweight=".77pt">
                  <v:path arrowok="t"/>
                </v:shape>
                <v:shape id="Graphic 29" o:spid="_x0000_s1042" style="position:absolute;left:1115;top:1082;width:3835;height:5633;visibility:visible;mso-wrap-style:square;v-text-anchor:top" coordsize="383540,56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" path="m191731,l147992,5103,107723,19621,72111,42363,42344,72139,19611,107759,5100,148032,,191769,,562965r82410,l82410,350558r217299,l311379,343083r29671,-29999l348574,301078r-156893,l149695,292409,115635,268851,92788,234079,84442,191769r8346,-41982l115635,115736,149695,92898r41986,-8342l349257,84556,341466,72139,312021,42363,276542,19621,236091,5103,191731,xem299709,350558r-217299,l108306,365609r26426,10985l162061,383324r28604,2286l235087,380500r40605,-14560l299709,350558xem349257,84556r-157576,l233990,93189r34772,23323l292320,150661r8670,41108l292320,233206r-23558,34868l233990,292118r-42309,8960l348574,301078r15031,-23982l377944,236273r5024,-44504l378002,148032,363814,107759,349257,84556xe" fillcolor="#6fc4c6" stroked="f">
                  <v:path arrowok="t"/>
                </v:shape>
                <v:shape id="Image 30" o:spid="_x0000_s1043" type="#_x0000_t75" style="position:absolute;left:1946;top:1915;width:2184;height:21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">
                  <v:imagedata r:id="rId20" o:title=""/>
                </v:shape>
              </v:group>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C5AE2" w14:textId="77777777" w:rsidR="005F41F9" w:rsidRDefault="005F41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C6C903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4E65614"/>
    <w:multiLevelType w:val="hybridMultilevel"/>
    <w:tmpl w:val="E56E6B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FB328CE"/>
    <w:multiLevelType w:val="hybridMultilevel"/>
    <w:tmpl w:val="3C9C9962"/>
    <w:lvl w:ilvl="0" w:tplc="D26AD07E">
      <w:start w:val="1"/>
      <w:numFmt w:val="bullet"/>
      <w:lvlText w:val="•"/>
      <w:lvlJc w:val="left"/>
      <w:pPr>
        <w:ind w:left="720" w:hanging="360"/>
      </w:pPr>
    </w:lvl>
    <w:lvl w:ilvl="1" w:tplc="1C38CFC2">
      <w:numFmt w:val="decimal"/>
      <w:lvlText w:val=""/>
      <w:lvlJc w:val="left"/>
    </w:lvl>
    <w:lvl w:ilvl="2" w:tplc="024C62BC">
      <w:numFmt w:val="decimal"/>
      <w:lvlText w:val=""/>
      <w:lvlJc w:val="left"/>
    </w:lvl>
    <w:lvl w:ilvl="3" w:tplc="3C946F8C">
      <w:numFmt w:val="decimal"/>
      <w:lvlText w:val=""/>
      <w:lvlJc w:val="left"/>
    </w:lvl>
    <w:lvl w:ilvl="4" w:tplc="AE0EC980">
      <w:numFmt w:val="decimal"/>
      <w:lvlText w:val=""/>
      <w:lvlJc w:val="left"/>
    </w:lvl>
    <w:lvl w:ilvl="5" w:tplc="E4646FBA">
      <w:numFmt w:val="decimal"/>
      <w:lvlText w:val=""/>
      <w:lvlJc w:val="left"/>
    </w:lvl>
    <w:lvl w:ilvl="6" w:tplc="910038B2">
      <w:numFmt w:val="decimal"/>
      <w:lvlText w:val=""/>
      <w:lvlJc w:val="left"/>
    </w:lvl>
    <w:lvl w:ilvl="7" w:tplc="68C2462A">
      <w:numFmt w:val="decimal"/>
      <w:lvlText w:val=""/>
      <w:lvlJc w:val="left"/>
    </w:lvl>
    <w:lvl w:ilvl="8" w:tplc="26D2AD5A">
      <w:numFmt w:val="decimal"/>
      <w:lvlText w:val=""/>
      <w:lvlJc w:val="left"/>
    </w:lvl>
  </w:abstractNum>
  <w:num w:numId="1" w16cid:durableId="2043171012">
    <w:abstractNumId w:val="1"/>
  </w:num>
  <w:num w:numId="2" w16cid:durableId="1853686643">
    <w:abstractNumId w:val="0"/>
  </w:num>
  <w:num w:numId="3" w16cid:durableId="119611682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C0MDM1MjY2MjM2NDJW0lEKTi0uzszPAykwrgUAafdyeSwAAAA="/>
  </w:docVars>
  <w:rsids>
    <w:rsidRoot w:val="31CEE557"/>
    <w:rsid w:val="000130A8"/>
    <w:rsid w:val="00020E0F"/>
    <w:rsid w:val="000254F1"/>
    <w:rsid w:val="00097D14"/>
    <w:rsid w:val="000C74C5"/>
    <w:rsid w:val="000D50D0"/>
    <w:rsid w:val="000E0D4C"/>
    <w:rsid w:val="000F695E"/>
    <w:rsid w:val="001018E0"/>
    <w:rsid w:val="00103039"/>
    <w:rsid w:val="001032EF"/>
    <w:rsid w:val="00103605"/>
    <w:rsid w:val="001052CA"/>
    <w:rsid w:val="00113B7D"/>
    <w:rsid w:val="001154A5"/>
    <w:rsid w:val="0011748C"/>
    <w:rsid w:val="00120E65"/>
    <w:rsid w:val="00134352"/>
    <w:rsid w:val="00167B70"/>
    <w:rsid w:val="0017695C"/>
    <w:rsid w:val="00177583"/>
    <w:rsid w:val="00192364"/>
    <w:rsid w:val="00197428"/>
    <w:rsid w:val="001B30CB"/>
    <w:rsid w:val="0022262E"/>
    <w:rsid w:val="00233C8B"/>
    <w:rsid w:val="00251932"/>
    <w:rsid w:val="002533A9"/>
    <w:rsid w:val="002718D0"/>
    <w:rsid w:val="00275AC4"/>
    <w:rsid w:val="002779E2"/>
    <w:rsid w:val="00280B8A"/>
    <w:rsid w:val="00283B79"/>
    <w:rsid w:val="002C180C"/>
    <w:rsid w:val="002C5D24"/>
    <w:rsid w:val="003112A5"/>
    <w:rsid w:val="00313A8E"/>
    <w:rsid w:val="00313F72"/>
    <w:rsid w:val="00314B42"/>
    <w:rsid w:val="00316C45"/>
    <w:rsid w:val="00330A30"/>
    <w:rsid w:val="0035627C"/>
    <w:rsid w:val="003B6638"/>
    <w:rsid w:val="003E492C"/>
    <w:rsid w:val="00406EA0"/>
    <w:rsid w:val="00410170"/>
    <w:rsid w:val="00422D6B"/>
    <w:rsid w:val="00423644"/>
    <w:rsid w:val="00432B2E"/>
    <w:rsid w:val="00441BE5"/>
    <w:rsid w:val="0049180D"/>
    <w:rsid w:val="00497089"/>
    <w:rsid w:val="004B0266"/>
    <w:rsid w:val="004B3582"/>
    <w:rsid w:val="004C5E89"/>
    <w:rsid w:val="004C7BE0"/>
    <w:rsid w:val="004E5004"/>
    <w:rsid w:val="00544F58"/>
    <w:rsid w:val="00547A70"/>
    <w:rsid w:val="00562723"/>
    <w:rsid w:val="00566260"/>
    <w:rsid w:val="00566C18"/>
    <w:rsid w:val="00567B64"/>
    <w:rsid w:val="00573326"/>
    <w:rsid w:val="005747E6"/>
    <w:rsid w:val="00574CA0"/>
    <w:rsid w:val="0058335C"/>
    <w:rsid w:val="005868AE"/>
    <w:rsid w:val="005F41F9"/>
    <w:rsid w:val="00607DF9"/>
    <w:rsid w:val="00617347"/>
    <w:rsid w:val="00635007"/>
    <w:rsid w:val="00647F7F"/>
    <w:rsid w:val="00650BD7"/>
    <w:rsid w:val="0065296E"/>
    <w:rsid w:val="006807A9"/>
    <w:rsid w:val="006A7B97"/>
    <w:rsid w:val="006B5FB3"/>
    <w:rsid w:val="006B730C"/>
    <w:rsid w:val="006E6DD7"/>
    <w:rsid w:val="00733077"/>
    <w:rsid w:val="00740B78"/>
    <w:rsid w:val="00744D85"/>
    <w:rsid w:val="00747A94"/>
    <w:rsid w:val="00754A67"/>
    <w:rsid w:val="00761DEB"/>
    <w:rsid w:val="00764130"/>
    <w:rsid w:val="00764EEA"/>
    <w:rsid w:val="00771FBB"/>
    <w:rsid w:val="00781C6D"/>
    <w:rsid w:val="00793912"/>
    <w:rsid w:val="007B3FBA"/>
    <w:rsid w:val="007B49F8"/>
    <w:rsid w:val="007C35B7"/>
    <w:rsid w:val="007E0AD4"/>
    <w:rsid w:val="007E34B3"/>
    <w:rsid w:val="007F5C2A"/>
    <w:rsid w:val="008026DC"/>
    <w:rsid w:val="00806F71"/>
    <w:rsid w:val="008159B8"/>
    <w:rsid w:val="00815D8B"/>
    <w:rsid w:val="00825D06"/>
    <w:rsid w:val="008313D1"/>
    <w:rsid w:val="00837515"/>
    <w:rsid w:val="00853513"/>
    <w:rsid w:val="00883D1D"/>
    <w:rsid w:val="00897B33"/>
    <w:rsid w:val="008C04F3"/>
    <w:rsid w:val="008D0A3D"/>
    <w:rsid w:val="008F77C6"/>
    <w:rsid w:val="00902E70"/>
    <w:rsid w:val="009078FE"/>
    <w:rsid w:val="00910D7E"/>
    <w:rsid w:val="00953CE0"/>
    <w:rsid w:val="00956749"/>
    <w:rsid w:val="00964CCE"/>
    <w:rsid w:val="00966426"/>
    <w:rsid w:val="00984100"/>
    <w:rsid w:val="009B4654"/>
    <w:rsid w:val="009C7778"/>
    <w:rsid w:val="009D0F20"/>
    <w:rsid w:val="009D4CC0"/>
    <w:rsid w:val="009F4030"/>
    <w:rsid w:val="00A01200"/>
    <w:rsid w:val="00A21C6B"/>
    <w:rsid w:val="00A22ABD"/>
    <w:rsid w:val="00A37FCA"/>
    <w:rsid w:val="00A467D4"/>
    <w:rsid w:val="00A86450"/>
    <w:rsid w:val="00AC1AE9"/>
    <w:rsid w:val="00AC4337"/>
    <w:rsid w:val="00AE702A"/>
    <w:rsid w:val="00AF643D"/>
    <w:rsid w:val="00B3032C"/>
    <w:rsid w:val="00B3638B"/>
    <w:rsid w:val="00B50A5A"/>
    <w:rsid w:val="00B5350B"/>
    <w:rsid w:val="00B9357E"/>
    <w:rsid w:val="00BB2498"/>
    <w:rsid w:val="00BB724B"/>
    <w:rsid w:val="00BD1C51"/>
    <w:rsid w:val="00BE5C76"/>
    <w:rsid w:val="00BF1FD6"/>
    <w:rsid w:val="00C0541B"/>
    <w:rsid w:val="00C479E4"/>
    <w:rsid w:val="00C5730C"/>
    <w:rsid w:val="00C96054"/>
    <w:rsid w:val="00CC2B02"/>
    <w:rsid w:val="00CE3F1E"/>
    <w:rsid w:val="00CF10DB"/>
    <w:rsid w:val="00D03C4B"/>
    <w:rsid w:val="00D05DCA"/>
    <w:rsid w:val="00D12D0F"/>
    <w:rsid w:val="00D64C76"/>
    <w:rsid w:val="00D744F7"/>
    <w:rsid w:val="00D768C4"/>
    <w:rsid w:val="00D82CA3"/>
    <w:rsid w:val="00D8439E"/>
    <w:rsid w:val="00D9012B"/>
    <w:rsid w:val="00DA09EB"/>
    <w:rsid w:val="00DA4384"/>
    <w:rsid w:val="00E12BD3"/>
    <w:rsid w:val="00E2371F"/>
    <w:rsid w:val="00E315F1"/>
    <w:rsid w:val="00E8030A"/>
    <w:rsid w:val="00E85A58"/>
    <w:rsid w:val="00E86616"/>
    <w:rsid w:val="00EB26CD"/>
    <w:rsid w:val="00F415A6"/>
    <w:rsid w:val="00FA1902"/>
    <w:rsid w:val="00FA2964"/>
    <w:rsid w:val="00FB1119"/>
    <w:rsid w:val="00FD46B6"/>
    <w:rsid w:val="31CEE5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CEE557"/>
  <w15:chartTrackingRefBased/>
  <w15:docId w15:val="{BBA9C869-4DC6-4F4A-86CD-E63AE229D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link w:val="HeaderChar"/>
    <w:uiPriority w:val="99"/>
    <w:unhideWhenUsed/>
    <w:rsid w:val="00D82C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2CA3"/>
  </w:style>
  <w:style w:type="paragraph" w:styleId="Footer">
    <w:name w:val="footer"/>
    <w:basedOn w:val="Normal"/>
    <w:link w:val="FooterChar"/>
    <w:uiPriority w:val="99"/>
    <w:unhideWhenUsed/>
    <w:rsid w:val="00D82C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2CA3"/>
  </w:style>
  <w:style w:type="character" w:customStyle="1" w:styleId="normaltextrun">
    <w:name w:val="normaltextrun"/>
    <w:basedOn w:val="DefaultParagraphFont"/>
    <w:rsid w:val="00BE5C76"/>
  </w:style>
  <w:style w:type="paragraph" w:customStyle="1" w:styleId="paragraph">
    <w:name w:val="paragraph"/>
    <w:basedOn w:val="Normal"/>
    <w:rsid w:val="00BE5C76"/>
    <w:pPr>
      <w:spacing w:before="100" w:beforeAutospacing="1" w:after="100" w:afterAutospacing="1" w:line="240" w:lineRule="auto"/>
    </w:pPr>
    <w:rPr>
      <w:rFonts w:ascii="Times New Roman" w:eastAsia="Times New Roman" w:hAnsi="Times New Roman" w:cs="Times New Roman"/>
      <w:lang w:val="fr-CA" w:eastAsia="fr-CA"/>
    </w:rPr>
  </w:style>
  <w:style w:type="character" w:styleId="Hyperlink">
    <w:name w:val="Hyperlink"/>
    <w:basedOn w:val="DefaultParagraphFont"/>
    <w:uiPriority w:val="99"/>
    <w:unhideWhenUsed/>
    <w:rsid w:val="00E86616"/>
    <w:rPr>
      <w:color w:val="467886" w:themeColor="hyperlink"/>
      <w:u w:val="single"/>
    </w:rPr>
  </w:style>
  <w:style w:type="character" w:styleId="UnresolvedMention">
    <w:name w:val="Unresolved Mention"/>
    <w:basedOn w:val="DefaultParagraphFont"/>
    <w:uiPriority w:val="99"/>
    <w:semiHidden/>
    <w:unhideWhenUsed/>
    <w:rsid w:val="00E86616"/>
    <w:rPr>
      <w:color w:val="605E5C"/>
      <w:shd w:val="clear" w:color="auto" w:fill="E1DFDD"/>
    </w:rPr>
  </w:style>
  <w:style w:type="table" w:styleId="TableGrid">
    <w:name w:val="Table Grid"/>
    <w:basedOn w:val="TableNormal"/>
    <w:uiPriority w:val="39"/>
    <w:rsid w:val="007B3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0BD7"/>
    <w:pPr>
      <w:spacing w:after="0" w:line="240" w:lineRule="auto"/>
    </w:pPr>
  </w:style>
  <w:style w:type="character" w:styleId="FollowedHyperlink">
    <w:name w:val="FollowedHyperlink"/>
    <w:basedOn w:val="DefaultParagraphFont"/>
    <w:uiPriority w:val="99"/>
    <w:semiHidden/>
    <w:unhideWhenUsed/>
    <w:rsid w:val="0049180D"/>
    <w:rPr>
      <w:color w:val="96607D" w:themeColor="followedHyperlink"/>
      <w:u w:val="single"/>
    </w:rPr>
  </w:style>
  <w:style w:type="paragraph" w:styleId="ListBullet">
    <w:name w:val="List Bullet"/>
    <w:basedOn w:val="Normal"/>
    <w:uiPriority w:val="99"/>
    <w:unhideWhenUsed/>
    <w:rsid w:val="00CE3F1E"/>
    <w:pPr>
      <w:numPr>
        <w:numId w:val="2"/>
      </w:numPr>
      <w:tabs>
        <w:tab w:val="clear" w:pos="360"/>
      </w:tabs>
      <w:spacing w:after="200" w:line="276" w:lineRule="auto"/>
      <w:ind w:left="0" w:firstLine="0"/>
      <w:contextualSpacing/>
    </w:pPr>
    <w:rPr>
      <w:rFonts w:ascii="Calibri" w:hAnsi="Calibri"/>
      <w:sz w:val="22"/>
      <w:szCs w:val="22"/>
      <w:lang w:eastAsia="en-US"/>
    </w:rPr>
  </w:style>
  <w:style w:type="paragraph" w:styleId="ListParagraph">
    <w:name w:val="List Paragraph"/>
    <w:basedOn w:val="Normal"/>
    <w:qFormat/>
    <w:rsid w:val="009841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781407">
      <w:bodyDiv w:val="1"/>
      <w:marLeft w:val="0"/>
      <w:marRight w:val="0"/>
      <w:marTop w:val="0"/>
      <w:marBottom w:val="0"/>
      <w:divBdr>
        <w:top w:val="none" w:sz="0" w:space="0" w:color="auto"/>
        <w:left w:val="none" w:sz="0" w:space="0" w:color="auto"/>
        <w:bottom w:val="none" w:sz="0" w:space="0" w:color="auto"/>
        <w:right w:val="none" w:sz="0" w:space="0" w:color="auto"/>
      </w:divBdr>
    </w:div>
    <w:div w:id="155084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pn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png"/><Relationship Id="rId16" Type="http://schemas.openxmlformats.org/officeDocument/2006/relationships/image" Target="media/image16.png"/><Relationship Id="rId20" Type="http://schemas.openxmlformats.org/officeDocument/2006/relationships/image" Target="media/image20.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pn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19" ma:contentTypeDescription="Crée un document." ma:contentTypeScope="" ma:versionID="f97251e405a259723f93b08c5977bea6">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65aac68fd3f36ddeb5165758638234d6"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BF3447-B05B-4A6A-9050-A0EA00B9A92E}">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2.xml><?xml version="1.0" encoding="utf-8"?>
<ds:datastoreItem xmlns:ds="http://schemas.openxmlformats.org/officeDocument/2006/customXml" ds:itemID="{EA9680DE-8C18-49F1-AB94-D35531866D99}">
  <ds:schemaRefs>
    <ds:schemaRef ds:uri="http://schemas.microsoft.com/sharepoint/v3/contenttype/forms"/>
  </ds:schemaRefs>
</ds:datastoreItem>
</file>

<file path=customXml/itemProps3.xml><?xml version="1.0" encoding="utf-8"?>
<ds:datastoreItem xmlns:ds="http://schemas.openxmlformats.org/officeDocument/2006/customXml" ds:itemID="{E2594D93-2DC8-4CF6-8522-6695B46C9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Pages>
  <Words>1546</Words>
  <Characters>8429</Characters>
  <Application>Microsoft Office Word</Application>
  <DocSecurity>0</DocSecurity>
  <Lines>129</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Steinberg</dc:creator>
  <cp:keywords/>
  <dc:description/>
  <cp:lastModifiedBy>Roger Steinberg</cp:lastModifiedBy>
  <cp:revision>4</cp:revision>
  <dcterms:created xsi:type="dcterms:W3CDTF">2026-08-20T18:22:00Z</dcterms:created>
  <dcterms:modified xsi:type="dcterms:W3CDTF">2026-08-20T19:44:00Z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0x0101009ECEA87C98C5B04EBAD09116B7999055</vt:lpwstr>
  </property>
  <property fmtid="{D5CDD505-2E9C-101B-9397-08002B2CF9AE}" pid="3" name="MediaServiceImageTags">
    <vt:lpwstr/>
  </property>
  <property fmtid="{D5CDD505-2E9C-101B-9397-08002B2CF9AE}" pid="4" name="GrammarlyDocumentId">
    <vt:lpwstr>3947a3b5-09b7-44a0-8365-955ecc999b3c</vt:lpwstr>
  </property>
</Properties>
</file>