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0D838" w14:textId="533037C5" w:rsidR="00D03BF6" w:rsidRPr="00731C2E" w:rsidRDefault="00D03BF6" w:rsidP="00D03BF6">
      <w:pPr>
        <w:rPr>
          <w:b/>
          <w:noProof/>
          <w:lang w:val="de-DE"/>
        </w:rPr>
      </w:pPr>
    </w:p>
    <w:p w14:paraId="7DE774A8" w14:textId="5C8145D7" w:rsidR="00176CE0" w:rsidRPr="00731C2E" w:rsidRDefault="00D03BF6" w:rsidP="007571B0">
      <w:pPr>
        <w:jc w:val="center"/>
        <w:rPr>
          <w:noProof/>
          <w:lang w:val="de-DE"/>
        </w:rPr>
      </w:pPr>
      <w:r w:rsidRPr="00731C2E">
        <w:rPr>
          <w:noProof/>
          <w:lang w:val="de-DE"/>
        </w:rPr>
        <w:t xml:space="preserve">BrailleNote </w:t>
      </w:r>
      <w:r w:rsidR="0022142F">
        <w:rPr>
          <w:noProof/>
          <w:lang w:val="de-DE"/>
        </w:rPr>
        <w:t>E</w:t>
      </w:r>
      <w:r w:rsidRPr="00731C2E">
        <w:rPr>
          <w:noProof/>
          <w:lang w:val="de-DE"/>
        </w:rPr>
        <w:t>volve</w:t>
      </w:r>
    </w:p>
    <w:p w14:paraId="36BD8078" w14:textId="3569D050" w:rsidR="00D03BF6" w:rsidRPr="00731C2E" w:rsidRDefault="00D03BF6" w:rsidP="00D03BF6">
      <w:pPr>
        <w:jc w:val="center"/>
        <w:rPr>
          <w:b/>
          <w:lang w:val="de-DE"/>
        </w:rPr>
      </w:pPr>
      <w:r w:rsidRPr="00731C2E">
        <w:rPr>
          <w:lang w:val="de-DE"/>
        </w:rPr>
        <w:t xml:space="preserve">Benutzerhandbuch </w:t>
      </w:r>
    </w:p>
    <w:p w14:paraId="1EF659DB" w14:textId="77777777" w:rsidR="00D03BF6" w:rsidRPr="00731C2E" w:rsidRDefault="00D03BF6" w:rsidP="00D03BF6">
      <w:pPr>
        <w:jc w:val="center"/>
        <w:rPr>
          <w:lang w:val="de-DE"/>
        </w:rPr>
      </w:pPr>
    </w:p>
    <w:p w14:paraId="6BE1ED5D" w14:textId="514731FC" w:rsidR="00D03BF6" w:rsidRDefault="009E614A" w:rsidP="00D03BF6">
      <w:pPr>
        <w:jc w:val="center"/>
        <w:rPr>
          <w:lang w:val="de-DE"/>
        </w:rPr>
      </w:pPr>
      <w:r w:rsidRPr="00731C2E">
        <w:rPr>
          <w:lang w:val="de-DE"/>
        </w:rPr>
        <w:t>BNE 2026/</w:t>
      </w:r>
      <w:r w:rsidR="00FD6826">
        <w:rPr>
          <w:lang w:val="de-DE"/>
        </w:rPr>
        <w:t>08/19</w:t>
      </w:r>
    </w:p>
    <w:p w14:paraId="6E4110BF" w14:textId="1F6FA12E" w:rsidR="00FD6826" w:rsidRPr="00731C2E" w:rsidRDefault="00FD6826" w:rsidP="00D03BF6">
      <w:pPr>
        <w:jc w:val="center"/>
        <w:rPr>
          <w:lang w:val="de-DE"/>
        </w:rPr>
      </w:pPr>
      <w:r>
        <w:rPr>
          <w:lang w:val="de-DE"/>
        </w:rPr>
        <w:t>Update 1</w:t>
      </w:r>
    </w:p>
    <w:p w14:paraId="555BFB93" w14:textId="2AC20D81" w:rsidR="00D03BF6" w:rsidRPr="00731C2E" w:rsidRDefault="00B2245A" w:rsidP="00D03BF6">
      <w:pPr>
        <w:jc w:val="center"/>
        <w:rPr>
          <w:lang w:val="de-DE"/>
        </w:rPr>
      </w:pPr>
      <w:r w:rsidRPr="00731C2E">
        <w:rPr>
          <w:lang w:val="de-DE"/>
        </w:rPr>
        <w:t>Version 1.0</w:t>
      </w:r>
    </w:p>
    <w:p w14:paraId="44CF1ABB" w14:textId="77777777" w:rsidR="00D03BF6" w:rsidRPr="00731C2E" w:rsidRDefault="00D03BF6" w:rsidP="00D03BF6">
      <w:pPr>
        <w:rPr>
          <w:caps/>
          <w:color w:val="FFFFFF" w:themeColor="background1"/>
          <w:spacing w:val="15"/>
          <w:sz w:val="44"/>
          <w:lang w:val="de-DE"/>
        </w:rPr>
      </w:pPr>
      <w:r w:rsidRPr="00731C2E">
        <w:rPr>
          <w:lang w:val="de-DE"/>
        </w:rPr>
        <w:br w:type="page"/>
      </w:r>
    </w:p>
    <w:p w14:paraId="58415A17" w14:textId="749EAE78" w:rsidR="00D03BF6" w:rsidRPr="00731C2E" w:rsidRDefault="00D03BF6" w:rsidP="00D03BF6">
      <w:pPr>
        <w:rPr>
          <w:noProof/>
          <w:lang w:val="de-DE"/>
        </w:rPr>
      </w:pPr>
      <w:bookmarkStart w:id="0" w:name="_Toc442189819"/>
      <w:bookmarkStart w:id="1" w:name="_Toc535329443"/>
      <w:bookmarkStart w:id="2" w:name="_Toc442696423"/>
      <w:bookmarkStart w:id="3" w:name="_Toc447785164"/>
      <w:bookmarkStart w:id="4" w:name="_Toc948643"/>
      <w:bookmarkStart w:id="5" w:name="_Toc500401657"/>
      <w:bookmarkStart w:id="6" w:name="_Toc500161919"/>
      <w:bookmarkStart w:id="7" w:name="_Toc16494915"/>
      <w:bookmarkStart w:id="8" w:name="_Toc520792494"/>
      <w:r w:rsidRPr="00731C2E">
        <w:rPr>
          <w:noProof/>
          <w:lang w:val="de-DE"/>
        </w:rPr>
        <w:t>Copyright 2026. Alle Rechte vorbehalten, Technologies HumanWare.</w:t>
      </w:r>
      <w:bookmarkEnd w:id="0"/>
      <w:bookmarkEnd w:id="1"/>
      <w:bookmarkEnd w:id="2"/>
      <w:bookmarkEnd w:id="3"/>
      <w:bookmarkEnd w:id="4"/>
      <w:bookmarkEnd w:id="5"/>
      <w:bookmarkEnd w:id="6"/>
      <w:bookmarkEnd w:id="7"/>
      <w:bookmarkEnd w:id="8"/>
    </w:p>
    <w:p w14:paraId="57AC7066" w14:textId="5CF7923C" w:rsidR="00D03BF6" w:rsidRPr="00731C2E" w:rsidRDefault="00D03BF6">
      <w:pPr>
        <w:rPr>
          <w:noProof/>
          <w:lang w:val="de-DE"/>
        </w:rPr>
      </w:pPr>
      <w:r w:rsidRPr="00731C2E">
        <w:rPr>
          <w:noProof/>
          <w:lang w:val="de-DE"/>
        </w:rPr>
        <w:t xml:space="preserve">Dieses Benutzerhandbuch ist </w:t>
      </w:r>
      <w:r w:rsidR="0022142F">
        <w:rPr>
          <w:noProof/>
          <w:lang w:val="de-DE"/>
        </w:rPr>
        <w:t>du</w:t>
      </w:r>
      <w:r w:rsidR="004D4E32">
        <w:rPr>
          <w:noProof/>
          <w:lang w:val="de-DE"/>
        </w:rPr>
        <w:t>rch</w:t>
      </w:r>
      <w:r w:rsidRPr="00731C2E">
        <w:rPr>
          <w:noProof/>
          <w:lang w:val="de-DE"/>
        </w:rPr>
        <w:t xml:space="preserve"> das Urheberrecht von HumanWare geschützt, wobei alle Rechte vorbehalten sind. Das Benutzerhandbuch darf ohne schriftliche Zustimmung von HumanWare nicht ganz oder teilweise kopiert werden.</w:t>
      </w:r>
      <w:r w:rsidRPr="00731C2E">
        <w:rPr>
          <w:lang w:val="de-DE"/>
        </w:rPr>
        <w:br w:type="page"/>
      </w:r>
    </w:p>
    <w:p w14:paraId="6CF5DB72" w14:textId="04E26AD2" w:rsidR="00645A2C" w:rsidRPr="00731C2E" w:rsidRDefault="00645A2C" w:rsidP="00645A2C">
      <w:pPr>
        <w:rPr>
          <w:lang w:val="de-DE"/>
        </w:rPr>
      </w:pPr>
    </w:p>
    <w:bookmarkStart w:id="9" w:name="_Toc231552855" w:displacedByCustomXml="next"/>
    <w:sdt>
      <w:sdtPr>
        <w:rPr>
          <w:rFonts w:ascii="Times New Roman" w:hAnsi="Times New Roman"/>
          <w:b w:val="0"/>
          <w:color w:val="595959" w:themeColor="text1" w:themeTint="A6"/>
          <w:kern w:val="2"/>
          <w:sz w:val="24"/>
          <w:szCs w:val="24"/>
          <w:lang w:val="de-DE"/>
          <w14:ligatures w14:val="standardContextual"/>
        </w:rPr>
        <w:id w:val="406202156"/>
        <w:docPartObj>
          <w:docPartGallery w:val="Table of Contents"/>
          <w:docPartUnique/>
        </w:docPartObj>
      </w:sdtPr>
      <w:sdtEndPr>
        <w:rPr>
          <w:bCs/>
          <w:lang w:val="fr-FR"/>
        </w:rPr>
      </w:sdtEndPr>
      <w:sdtContent>
        <w:p w14:paraId="0F52A0A0" w14:textId="68FFB4E7" w:rsidR="00377AA3" w:rsidRDefault="00377AA3">
          <w:pPr>
            <w:pStyle w:val="Inhaltsverzeichnisberschrift"/>
          </w:pPr>
          <w:r>
            <w:rPr>
              <w:lang w:val="de-DE"/>
            </w:rPr>
            <w:t>Inhalt</w:t>
          </w:r>
        </w:p>
        <w:p w14:paraId="4F4AF5CB" w14:textId="32C5CA85" w:rsidR="00652EFB" w:rsidRDefault="00377AA3">
          <w:pPr>
            <w:pStyle w:val="Verzeichnis1"/>
            <w:rPr>
              <w:rFonts w:eastAsiaTheme="minorEastAsia"/>
              <w:noProof/>
              <w:kern w:val="2"/>
              <w:sz w:val="24"/>
              <w:szCs w:val="24"/>
              <w:lang w:val="de-CH" w:eastAsia="de-CH"/>
              <w14:ligatures w14:val="standardContextual"/>
            </w:rPr>
          </w:pPr>
          <w:r>
            <w:fldChar w:fldCharType="begin"/>
          </w:r>
          <w:r>
            <w:instrText xml:space="preserve"> TOC \o "1-3" \h \z \u </w:instrText>
          </w:r>
          <w:r>
            <w:fldChar w:fldCharType="separate"/>
          </w:r>
          <w:hyperlink w:anchor="_Toc239844973" w:history="1">
            <w:r w:rsidR="00652EFB" w:rsidRPr="006B18F3">
              <w:rPr>
                <w:rStyle w:val="Hyperlink"/>
                <w:rFonts w:ascii="Times New Roman" w:hAnsi="Times New Roman"/>
                <w:noProof/>
                <w:lang w:val="de-DE"/>
              </w:rPr>
              <w:t>1.</w:t>
            </w:r>
            <w:r w:rsidR="00652EFB">
              <w:rPr>
                <w:rFonts w:eastAsiaTheme="minorEastAsia"/>
                <w:noProof/>
                <w:kern w:val="2"/>
                <w:sz w:val="24"/>
                <w:szCs w:val="24"/>
                <w:lang w:val="de-CH" w:eastAsia="de-CH"/>
                <w14:ligatures w14:val="standardContextual"/>
              </w:rPr>
              <w:tab/>
            </w:r>
            <w:r w:rsidR="00652EFB" w:rsidRPr="006B18F3">
              <w:rPr>
                <w:rStyle w:val="Hyperlink"/>
                <w:rFonts w:ascii="Times New Roman" w:hAnsi="Times New Roman"/>
                <w:noProof/>
                <w:lang w:val="de-DE"/>
              </w:rPr>
              <w:t>Produktübersicht und physische Beschreibung</w:t>
            </w:r>
            <w:r w:rsidR="00652EFB">
              <w:rPr>
                <w:noProof/>
                <w:webHidden/>
              </w:rPr>
              <w:tab/>
            </w:r>
            <w:r w:rsidR="00652EFB">
              <w:rPr>
                <w:noProof/>
                <w:webHidden/>
              </w:rPr>
              <w:fldChar w:fldCharType="begin"/>
            </w:r>
            <w:r w:rsidR="00652EFB">
              <w:rPr>
                <w:noProof/>
                <w:webHidden/>
              </w:rPr>
              <w:instrText xml:space="preserve"> PAGEREF _Toc239844973 \h </w:instrText>
            </w:r>
            <w:r w:rsidR="00652EFB">
              <w:rPr>
                <w:noProof/>
                <w:webHidden/>
              </w:rPr>
            </w:r>
            <w:r w:rsidR="00652EFB">
              <w:rPr>
                <w:noProof/>
                <w:webHidden/>
              </w:rPr>
              <w:fldChar w:fldCharType="separate"/>
            </w:r>
            <w:r w:rsidR="00652EFB">
              <w:rPr>
                <w:noProof/>
                <w:webHidden/>
              </w:rPr>
              <w:t>12</w:t>
            </w:r>
            <w:r w:rsidR="00652EFB">
              <w:rPr>
                <w:noProof/>
                <w:webHidden/>
              </w:rPr>
              <w:fldChar w:fldCharType="end"/>
            </w:r>
          </w:hyperlink>
        </w:p>
        <w:p w14:paraId="09C43D4C" w14:textId="69BAB900" w:rsidR="00652EFB" w:rsidRDefault="00652EFB">
          <w:pPr>
            <w:pStyle w:val="Verzeichnis2"/>
            <w:rPr>
              <w:rFonts w:eastAsiaTheme="minorEastAsia"/>
              <w:noProof/>
              <w:kern w:val="2"/>
              <w:sz w:val="24"/>
              <w:szCs w:val="24"/>
              <w:lang w:val="de-CH" w:eastAsia="de-CH"/>
              <w14:ligatures w14:val="standardContextual"/>
            </w:rPr>
          </w:pPr>
          <w:hyperlink w:anchor="_Toc239844974" w:history="1">
            <w:r w:rsidRPr="006B18F3">
              <w:rPr>
                <w:rStyle w:val="Hyperlink"/>
                <w:noProof/>
                <w:lang w:val="de-DE"/>
              </w:rPr>
              <w:t>1.1.</w:t>
            </w:r>
            <w:r>
              <w:rPr>
                <w:rFonts w:eastAsiaTheme="minorEastAsia"/>
                <w:noProof/>
                <w:kern w:val="2"/>
                <w:sz w:val="24"/>
                <w:szCs w:val="24"/>
                <w:lang w:val="de-CH" w:eastAsia="de-CH"/>
                <w14:ligatures w14:val="standardContextual"/>
              </w:rPr>
              <w:tab/>
            </w:r>
            <w:r w:rsidRPr="006B18F3">
              <w:rPr>
                <w:rStyle w:val="Hyperlink"/>
                <w:noProof/>
                <w:lang w:val="de-DE"/>
              </w:rPr>
              <w:t>Produktübersicht</w:t>
            </w:r>
            <w:r>
              <w:rPr>
                <w:noProof/>
                <w:webHidden/>
              </w:rPr>
              <w:tab/>
            </w:r>
            <w:r>
              <w:rPr>
                <w:noProof/>
                <w:webHidden/>
              </w:rPr>
              <w:fldChar w:fldCharType="begin"/>
            </w:r>
            <w:r>
              <w:rPr>
                <w:noProof/>
                <w:webHidden/>
              </w:rPr>
              <w:instrText xml:space="preserve"> PAGEREF _Toc239844974 \h </w:instrText>
            </w:r>
            <w:r>
              <w:rPr>
                <w:noProof/>
                <w:webHidden/>
              </w:rPr>
            </w:r>
            <w:r>
              <w:rPr>
                <w:noProof/>
                <w:webHidden/>
              </w:rPr>
              <w:fldChar w:fldCharType="separate"/>
            </w:r>
            <w:r>
              <w:rPr>
                <w:noProof/>
                <w:webHidden/>
              </w:rPr>
              <w:t>13</w:t>
            </w:r>
            <w:r>
              <w:rPr>
                <w:noProof/>
                <w:webHidden/>
              </w:rPr>
              <w:fldChar w:fldCharType="end"/>
            </w:r>
          </w:hyperlink>
        </w:p>
        <w:p w14:paraId="48704A33" w14:textId="3D7A518D" w:rsidR="00652EFB" w:rsidRDefault="00652EFB">
          <w:pPr>
            <w:pStyle w:val="Verzeichnis2"/>
            <w:rPr>
              <w:rFonts w:eastAsiaTheme="minorEastAsia"/>
              <w:noProof/>
              <w:kern w:val="2"/>
              <w:sz w:val="24"/>
              <w:szCs w:val="24"/>
              <w:lang w:val="de-CH" w:eastAsia="de-CH"/>
              <w14:ligatures w14:val="standardContextual"/>
            </w:rPr>
          </w:pPr>
          <w:hyperlink w:anchor="_Toc239844975" w:history="1">
            <w:r w:rsidRPr="006B18F3">
              <w:rPr>
                <w:rStyle w:val="Hyperlink"/>
                <w:noProof/>
                <w:lang w:val="de-DE"/>
              </w:rPr>
              <w:t>1.2.</w:t>
            </w:r>
            <w:r>
              <w:rPr>
                <w:rFonts w:eastAsiaTheme="minorEastAsia"/>
                <w:noProof/>
                <w:kern w:val="2"/>
                <w:sz w:val="24"/>
                <w:szCs w:val="24"/>
                <w:lang w:val="de-CH" w:eastAsia="de-CH"/>
                <w14:ligatures w14:val="standardContextual"/>
              </w:rPr>
              <w:tab/>
            </w:r>
            <w:r w:rsidRPr="006B18F3">
              <w:rPr>
                <w:rStyle w:val="Hyperlink"/>
                <w:noProof/>
                <w:lang w:val="de-DE"/>
              </w:rPr>
              <w:t>Auspacken Ihres BrailleNote-Evolve</w:t>
            </w:r>
            <w:r>
              <w:rPr>
                <w:noProof/>
                <w:webHidden/>
              </w:rPr>
              <w:tab/>
            </w:r>
            <w:r>
              <w:rPr>
                <w:noProof/>
                <w:webHidden/>
              </w:rPr>
              <w:fldChar w:fldCharType="begin"/>
            </w:r>
            <w:r>
              <w:rPr>
                <w:noProof/>
                <w:webHidden/>
              </w:rPr>
              <w:instrText xml:space="preserve"> PAGEREF _Toc239844975 \h </w:instrText>
            </w:r>
            <w:r>
              <w:rPr>
                <w:noProof/>
                <w:webHidden/>
              </w:rPr>
            </w:r>
            <w:r>
              <w:rPr>
                <w:noProof/>
                <w:webHidden/>
              </w:rPr>
              <w:fldChar w:fldCharType="separate"/>
            </w:r>
            <w:r>
              <w:rPr>
                <w:noProof/>
                <w:webHidden/>
              </w:rPr>
              <w:t>14</w:t>
            </w:r>
            <w:r>
              <w:rPr>
                <w:noProof/>
                <w:webHidden/>
              </w:rPr>
              <w:fldChar w:fldCharType="end"/>
            </w:r>
          </w:hyperlink>
        </w:p>
        <w:p w14:paraId="16DB6C35" w14:textId="047CF41C" w:rsidR="00652EFB" w:rsidRDefault="00652EFB">
          <w:pPr>
            <w:pStyle w:val="Verzeichnis2"/>
            <w:rPr>
              <w:rFonts w:eastAsiaTheme="minorEastAsia"/>
              <w:noProof/>
              <w:kern w:val="2"/>
              <w:sz w:val="24"/>
              <w:szCs w:val="24"/>
              <w:lang w:val="de-CH" w:eastAsia="de-CH"/>
              <w14:ligatures w14:val="standardContextual"/>
            </w:rPr>
          </w:pPr>
          <w:hyperlink w:anchor="_Toc239844976" w:history="1">
            <w:r w:rsidRPr="006B18F3">
              <w:rPr>
                <w:rStyle w:val="Hyperlink"/>
                <w:noProof/>
                <w:lang w:val="de-DE"/>
              </w:rPr>
              <w:t>1.3.</w:t>
            </w:r>
            <w:r>
              <w:rPr>
                <w:rFonts w:eastAsiaTheme="minorEastAsia"/>
                <w:noProof/>
                <w:kern w:val="2"/>
                <w:sz w:val="24"/>
                <w:szCs w:val="24"/>
                <w:lang w:val="de-CH" w:eastAsia="de-CH"/>
                <w14:ligatures w14:val="standardContextual"/>
              </w:rPr>
              <w:tab/>
            </w:r>
            <w:r w:rsidRPr="006B18F3">
              <w:rPr>
                <w:rStyle w:val="Hyperlink"/>
                <w:noProof/>
                <w:lang w:val="de-DE"/>
              </w:rPr>
              <w:t>Physische Beschreibung</w:t>
            </w:r>
            <w:r>
              <w:rPr>
                <w:noProof/>
                <w:webHidden/>
              </w:rPr>
              <w:tab/>
            </w:r>
            <w:r>
              <w:rPr>
                <w:noProof/>
                <w:webHidden/>
              </w:rPr>
              <w:fldChar w:fldCharType="begin"/>
            </w:r>
            <w:r>
              <w:rPr>
                <w:noProof/>
                <w:webHidden/>
              </w:rPr>
              <w:instrText xml:space="preserve"> PAGEREF _Toc239844976 \h </w:instrText>
            </w:r>
            <w:r>
              <w:rPr>
                <w:noProof/>
                <w:webHidden/>
              </w:rPr>
            </w:r>
            <w:r>
              <w:rPr>
                <w:noProof/>
                <w:webHidden/>
              </w:rPr>
              <w:fldChar w:fldCharType="separate"/>
            </w:r>
            <w:r>
              <w:rPr>
                <w:noProof/>
                <w:webHidden/>
              </w:rPr>
              <w:t>14</w:t>
            </w:r>
            <w:r>
              <w:rPr>
                <w:noProof/>
                <w:webHidden/>
              </w:rPr>
              <w:fldChar w:fldCharType="end"/>
            </w:r>
          </w:hyperlink>
        </w:p>
        <w:p w14:paraId="7AD2F362" w14:textId="41DA55C2" w:rsidR="00652EFB" w:rsidRDefault="00652EFB">
          <w:pPr>
            <w:pStyle w:val="Verzeichnis3"/>
            <w:rPr>
              <w:rFonts w:eastAsiaTheme="minorEastAsia"/>
              <w:noProof/>
              <w:kern w:val="2"/>
              <w:sz w:val="24"/>
              <w:szCs w:val="24"/>
              <w:lang w:val="de-CH" w:eastAsia="de-CH"/>
              <w14:ligatures w14:val="standardContextual"/>
            </w:rPr>
          </w:pPr>
          <w:hyperlink w:anchor="_Toc239844977" w:history="1">
            <w:r w:rsidRPr="006B18F3">
              <w:rPr>
                <w:rStyle w:val="Hyperlink"/>
                <w:noProof/>
                <w:lang w:val="de-DE"/>
              </w:rPr>
              <w:t>1.3.1.</w:t>
            </w:r>
            <w:r>
              <w:rPr>
                <w:rFonts w:eastAsiaTheme="minorEastAsia"/>
                <w:noProof/>
                <w:kern w:val="2"/>
                <w:sz w:val="24"/>
                <w:szCs w:val="24"/>
                <w:lang w:val="de-CH" w:eastAsia="de-CH"/>
                <w14:ligatures w14:val="standardContextual"/>
              </w:rPr>
              <w:tab/>
            </w:r>
            <w:r w:rsidRPr="006B18F3">
              <w:rPr>
                <w:rStyle w:val="Hyperlink"/>
                <w:noProof/>
                <w:lang w:val="de-DE"/>
              </w:rPr>
              <w:t>Tragetasche</w:t>
            </w:r>
            <w:r>
              <w:rPr>
                <w:noProof/>
                <w:webHidden/>
              </w:rPr>
              <w:tab/>
            </w:r>
            <w:r>
              <w:rPr>
                <w:noProof/>
                <w:webHidden/>
              </w:rPr>
              <w:fldChar w:fldCharType="begin"/>
            </w:r>
            <w:r>
              <w:rPr>
                <w:noProof/>
                <w:webHidden/>
              </w:rPr>
              <w:instrText xml:space="preserve"> PAGEREF _Toc239844977 \h </w:instrText>
            </w:r>
            <w:r>
              <w:rPr>
                <w:noProof/>
                <w:webHidden/>
              </w:rPr>
            </w:r>
            <w:r>
              <w:rPr>
                <w:noProof/>
                <w:webHidden/>
              </w:rPr>
              <w:fldChar w:fldCharType="separate"/>
            </w:r>
            <w:r>
              <w:rPr>
                <w:noProof/>
                <w:webHidden/>
              </w:rPr>
              <w:t>14</w:t>
            </w:r>
            <w:r>
              <w:rPr>
                <w:noProof/>
                <w:webHidden/>
              </w:rPr>
              <w:fldChar w:fldCharType="end"/>
            </w:r>
          </w:hyperlink>
        </w:p>
        <w:p w14:paraId="09CFF768" w14:textId="7FFA0B95" w:rsidR="00652EFB" w:rsidRDefault="00652EFB">
          <w:pPr>
            <w:pStyle w:val="Verzeichnis3"/>
            <w:rPr>
              <w:rFonts w:eastAsiaTheme="minorEastAsia"/>
              <w:noProof/>
              <w:kern w:val="2"/>
              <w:sz w:val="24"/>
              <w:szCs w:val="24"/>
              <w:lang w:val="de-CH" w:eastAsia="de-CH"/>
              <w14:ligatures w14:val="standardContextual"/>
            </w:rPr>
          </w:pPr>
          <w:hyperlink w:anchor="_Toc239844978" w:history="1">
            <w:r w:rsidRPr="006B18F3">
              <w:rPr>
                <w:rStyle w:val="Hyperlink"/>
                <w:noProof/>
                <w:lang w:val="de-DE"/>
              </w:rPr>
              <w:t>1.3.2.</w:t>
            </w:r>
            <w:r>
              <w:rPr>
                <w:rFonts w:eastAsiaTheme="minorEastAsia"/>
                <w:noProof/>
                <w:kern w:val="2"/>
                <w:sz w:val="24"/>
                <w:szCs w:val="24"/>
                <w:lang w:val="de-CH" w:eastAsia="de-CH"/>
                <w14:ligatures w14:val="standardContextual"/>
              </w:rPr>
              <w:tab/>
            </w:r>
            <w:r w:rsidRPr="006B18F3">
              <w:rPr>
                <w:rStyle w:val="Hyperlink"/>
                <w:noProof/>
                <w:lang w:val="de-DE"/>
              </w:rPr>
              <w:t>Oberseite des Evolve</w:t>
            </w:r>
            <w:r>
              <w:rPr>
                <w:noProof/>
                <w:webHidden/>
              </w:rPr>
              <w:tab/>
            </w:r>
            <w:r>
              <w:rPr>
                <w:noProof/>
                <w:webHidden/>
              </w:rPr>
              <w:fldChar w:fldCharType="begin"/>
            </w:r>
            <w:r>
              <w:rPr>
                <w:noProof/>
                <w:webHidden/>
              </w:rPr>
              <w:instrText xml:space="preserve"> PAGEREF _Toc239844978 \h </w:instrText>
            </w:r>
            <w:r>
              <w:rPr>
                <w:noProof/>
                <w:webHidden/>
              </w:rPr>
            </w:r>
            <w:r>
              <w:rPr>
                <w:noProof/>
                <w:webHidden/>
              </w:rPr>
              <w:fldChar w:fldCharType="separate"/>
            </w:r>
            <w:r>
              <w:rPr>
                <w:noProof/>
                <w:webHidden/>
              </w:rPr>
              <w:t>15</w:t>
            </w:r>
            <w:r>
              <w:rPr>
                <w:noProof/>
                <w:webHidden/>
              </w:rPr>
              <w:fldChar w:fldCharType="end"/>
            </w:r>
          </w:hyperlink>
        </w:p>
        <w:p w14:paraId="0A530D8D" w14:textId="7CE1D7C4" w:rsidR="00652EFB" w:rsidRDefault="00652EFB">
          <w:pPr>
            <w:pStyle w:val="Verzeichnis3"/>
            <w:rPr>
              <w:rFonts w:eastAsiaTheme="minorEastAsia"/>
              <w:noProof/>
              <w:kern w:val="2"/>
              <w:sz w:val="24"/>
              <w:szCs w:val="24"/>
              <w:lang w:val="de-CH" w:eastAsia="de-CH"/>
              <w14:ligatures w14:val="standardContextual"/>
            </w:rPr>
          </w:pPr>
          <w:hyperlink w:anchor="_Toc239844979" w:history="1">
            <w:r w:rsidRPr="006B18F3">
              <w:rPr>
                <w:rStyle w:val="Hyperlink"/>
                <w:noProof/>
                <w:lang w:val="de-DE"/>
              </w:rPr>
              <w:t>1.3.3.</w:t>
            </w:r>
            <w:r>
              <w:rPr>
                <w:rFonts w:eastAsiaTheme="minorEastAsia"/>
                <w:noProof/>
                <w:kern w:val="2"/>
                <w:sz w:val="24"/>
                <w:szCs w:val="24"/>
                <w:lang w:val="de-CH" w:eastAsia="de-CH"/>
                <w14:ligatures w14:val="standardContextual"/>
              </w:rPr>
              <w:tab/>
            </w:r>
            <w:r w:rsidRPr="006B18F3">
              <w:rPr>
                <w:rStyle w:val="Hyperlink"/>
                <w:noProof/>
                <w:lang w:val="de-DE"/>
              </w:rPr>
              <w:t>Linke Seite der BrailleNote-Evolve</w:t>
            </w:r>
            <w:r>
              <w:rPr>
                <w:noProof/>
                <w:webHidden/>
              </w:rPr>
              <w:tab/>
            </w:r>
            <w:r>
              <w:rPr>
                <w:noProof/>
                <w:webHidden/>
              </w:rPr>
              <w:fldChar w:fldCharType="begin"/>
            </w:r>
            <w:r>
              <w:rPr>
                <w:noProof/>
                <w:webHidden/>
              </w:rPr>
              <w:instrText xml:space="preserve"> PAGEREF _Toc239844979 \h </w:instrText>
            </w:r>
            <w:r>
              <w:rPr>
                <w:noProof/>
                <w:webHidden/>
              </w:rPr>
            </w:r>
            <w:r>
              <w:rPr>
                <w:noProof/>
                <w:webHidden/>
              </w:rPr>
              <w:fldChar w:fldCharType="separate"/>
            </w:r>
            <w:r>
              <w:rPr>
                <w:noProof/>
                <w:webHidden/>
              </w:rPr>
              <w:t>16</w:t>
            </w:r>
            <w:r>
              <w:rPr>
                <w:noProof/>
                <w:webHidden/>
              </w:rPr>
              <w:fldChar w:fldCharType="end"/>
            </w:r>
          </w:hyperlink>
        </w:p>
        <w:p w14:paraId="2F3B999D" w14:textId="72F2F8C5" w:rsidR="00652EFB" w:rsidRDefault="00652EFB">
          <w:pPr>
            <w:pStyle w:val="Verzeichnis3"/>
            <w:rPr>
              <w:rFonts w:eastAsiaTheme="minorEastAsia"/>
              <w:noProof/>
              <w:kern w:val="2"/>
              <w:sz w:val="24"/>
              <w:szCs w:val="24"/>
              <w:lang w:val="de-CH" w:eastAsia="de-CH"/>
              <w14:ligatures w14:val="standardContextual"/>
            </w:rPr>
          </w:pPr>
          <w:hyperlink w:anchor="_Toc239844980" w:history="1">
            <w:r w:rsidRPr="006B18F3">
              <w:rPr>
                <w:rStyle w:val="Hyperlink"/>
                <w:noProof/>
                <w:lang w:val="de-DE"/>
              </w:rPr>
              <w:t>1.3.4.</w:t>
            </w:r>
            <w:r>
              <w:rPr>
                <w:rFonts w:eastAsiaTheme="minorEastAsia"/>
                <w:noProof/>
                <w:kern w:val="2"/>
                <w:sz w:val="24"/>
                <w:szCs w:val="24"/>
                <w:lang w:val="de-CH" w:eastAsia="de-CH"/>
                <w14:ligatures w14:val="standardContextual"/>
              </w:rPr>
              <w:tab/>
            </w:r>
            <w:r w:rsidRPr="006B18F3">
              <w:rPr>
                <w:rStyle w:val="Hyperlink"/>
                <w:noProof/>
                <w:lang w:val="de-DE"/>
              </w:rPr>
              <w:t>Rechte Seite des BrailleNote-Evolve</w:t>
            </w:r>
            <w:r>
              <w:rPr>
                <w:noProof/>
                <w:webHidden/>
              </w:rPr>
              <w:tab/>
            </w:r>
            <w:r>
              <w:rPr>
                <w:noProof/>
                <w:webHidden/>
              </w:rPr>
              <w:fldChar w:fldCharType="begin"/>
            </w:r>
            <w:r>
              <w:rPr>
                <w:noProof/>
                <w:webHidden/>
              </w:rPr>
              <w:instrText xml:space="preserve"> PAGEREF _Toc239844980 \h </w:instrText>
            </w:r>
            <w:r>
              <w:rPr>
                <w:noProof/>
                <w:webHidden/>
              </w:rPr>
            </w:r>
            <w:r>
              <w:rPr>
                <w:noProof/>
                <w:webHidden/>
              </w:rPr>
              <w:fldChar w:fldCharType="separate"/>
            </w:r>
            <w:r>
              <w:rPr>
                <w:noProof/>
                <w:webHidden/>
              </w:rPr>
              <w:t>17</w:t>
            </w:r>
            <w:r>
              <w:rPr>
                <w:noProof/>
                <w:webHidden/>
              </w:rPr>
              <w:fldChar w:fldCharType="end"/>
            </w:r>
          </w:hyperlink>
        </w:p>
        <w:p w14:paraId="1C80E924" w14:textId="6EDC127D" w:rsidR="00652EFB" w:rsidRDefault="00652EFB">
          <w:pPr>
            <w:pStyle w:val="Verzeichnis3"/>
            <w:rPr>
              <w:rFonts w:eastAsiaTheme="minorEastAsia"/>
              <w:noProof/>
              <w:kern w:val="2"/>
              <w:sz w:val="24"/>
              <w:szCs w:val="24"/>
              <w:lang w:val="de-CH" w:eastAsia="de-CH"/>
              <w14:ligatures w14:val="standardContextual"/>
            </w:rPr>
          </w:pPr>
          <w:hyperlink w:anchor="_Toc239844981" w:history="1">
            <w:r w:rsidRPr="006B18F3">
              <w:rPr>
                <w:rStyle w:val="Hyperlink"/>
                <w:noProof/>
                <w:lang w:val="de-DE"/>
              </w:rPr>
              <w:t>1.3.5.</w:t>
            </w:r>
            <w:r>
              <w:rPr>
                <w:rFonts w:eastAsiaTheme="minorEastAsia"/>
                <w:noProof/>
                <w:kern w:val="2"/>
                <w:sz w:val="24"/>
                <w:szCs w:val="24"/>
                <w:lang w:val="de-CH" w:eastAsia="de-CH"/>
                <w14:ligatures w14:val="standardContextual"/>
              </w:rPr>
              <w:tab/>
            </w:r>
            <w:r w:rsidRPr="006B18F3">
              <w:rPr>
                <w:rStyle w:val="Hyperlink"/>
                <w:noProof/>
                <w:lang w:val="de-DE"/>
              </w:rPr>
              <w:t>Vorderseite des BrailleNote-Evolve</w:t>
            </w:r>
            <w:r>
              <w:rPr>
                <w:noProof/>
                <w:webHidden/>
              </w:rPr>
              <w:tab/>
            </w:r>
            <w:r>
              <w:rPr>
                <w:noProof/>
                <w:webHidden/>
              </w:rPr>
              <w:fldChar w:fldCharType="begin"/>
            </w:r>
            <w:r>
              <w:rPr>
                <w:noProof/>
                <w:webHidden/>
              </w:rPr>
              <w:instrText xml:space="preserve"> PAGEREF _Toc239844981 \h </w:instrText>
            </w:r>
            <w:r>
              <w:rPr>
                <w:noProof/>
                <w:webHidden/>
              </w:rPr>
            </w:r>
            <w:r>
              <w:rPr>
                <w:noProof/>
                <w:webHidden/>
              </w:rPr>
              <w:fldChar w:fldCharType="separate"/>
            </w:r>
            <w:r>
              <w:rPr>
                <w:noProof/>
                <w:webHidden/>
              </w:rPr>
              <w:t>17</w:t>
            </w:r>
            <w:r>
              <w:rPr>
                <w:noProof/>
                <w:webHidden/>
              </w:rPr>
              <w:fldChar w:fldCharType="end"/>
            </w:r>
          </w:hyperlink>
        </w:p>
        <w:p w14:paraId="187CBA09" w14:textId="1CA6F39D" w:rsidR="00652EFB" w:rsidRDefault="00652EFB">
          <w:pPr>
            <w:pStyle w:val="Verzeichnis3"/>
            <w:rPr>
              <w:rFonts w:eastAsiaTheme="minorEastAsia"/>
              <w:noProof/>
              <w:kern w:val="2"/>
              <w:sz w:val="24"/>
              <w:szCs w:val="24"/>
              <w:lang w:val="de-CH" w:eastAsia="de-CH"/>
              <w14:ligatures w14:val="standardContextual"/>
            </w:rPr>
          </w:pPr>
          <w:hyperlink w:anchor="_Toc239844982" w:history="1">
            <w:r w:rsidRPr="006B18F3">
              <w:rPr>
                <w:rStyle w:val="Hyperlink"/>
                <w:noProof/>
                <w:lang w:val="de-DE"/>
              </w:rPr>
              <w:t>1.3.6.</w:t>
            </w:r>
            <w:r>
              <w:rPr>
                <w:rFonts w:eastAsiaTheme="minorEastAsia"/>
                <w:noProof/>
                <w:kern w:val="2"/>
                <w:sz w:val="24"/>
                <w:szCs w:val="24"/>
                <w:lang w:val="de-CH" w:eastAsia="de-CH"/>
                <w14:ligatures w14:val="standardContextual"/>
              </w:rPr>
              <w:tab/>
            </w:r>
            <w:r w:rsidRPr="006B18F3">
              <w:rPr>
                <w:rStyle w:val="Hyperlink"/>
                <w:noProof/>
                <w:lang w:val="de-DE"/>
              </w:rPr>
              <w:t>Unterseite das BrailleNote-Evolve</w:t>
            </w:r>
            <w:r>
              <w:rPr>
                <w:noProof/>
                <w:webHidden/>
              </w:rPr>
              <w:tab/>
            </w:r>
            <w:r>
              <w:rPr>
                <w:noProof/>
                <w:webHidden/>
              </w:rPr>
              <w:fldChar w:fldCharType="begin"/>
            </w:r>
            <w:r>
              <w:rPr>
                <w:noProof/>
                <w:webHidden/>
              </w:rPr>
              <w:instrText xml:space="preserve"> PAGEREF _Toc239844982 \h </w:instrText>
            </w:r>
            <w:r>
              <w:rPr>
                <w:noProof/>
                <w:webHidden/>
              </w:rPr>
            </w:r>
            <w:r>
              <w:rPr>
                <w:noProof/>
                <w:webHidden/>
              </w:rPr>
              <w:fldChar w:fldCharType="separate"/>
            </w:r>
            <w:r>
              <w:rPr>
                <w:noProof/>
                <w:webHidden/>
              </w:rPr>
              <w:t>18</w:t>
            </w:r>
            <w:r>
              <w:rPr>
                <w:noProof/>
                <w:webHidden/>
              </w:rPr>
              <w:fldChar w:fldCharType="end"/>
            </w:r>
          </w:hyperlink>
        </w:p>
        <w:p w14:paraId="03F9A857" w14:textId="674CDA25" w:rsidR="00652EFB" w:rsidRDefault="00652EFB">
          <w:pPr>
            <w:pStyle w:val="Verzeichnis3"/>
            <w:rPr>
              <w:rFonts w:eastAsiaTheme="minorEastAsia"/>
              <w:noProof/>
              <w:kern w:val="2"/>
              <w:sz w:val="24"/>
              <w:szCs w:val="24"/>
              <w:lang w:val="de-CH" w:eastAsia="de-CH"/>
              <w14:ligatures w14:val="standardContextual"/>
            </w:rPr>
          </w:pPr>
          <w:hyperlink w:anchor="_Toc239844983" w:history="1">
            <w:r w:rsidRPr="006B18F3">
              <w:rPr>
                <w:rStyle w:val="Hyperlink"/>
                <w:noProof/>
                <w:lang w:val="de-DE"/>
              </w:rPr>
              <w:t>1.3.7.</w:t>
            </w:r>
            <w:r>
              <w:rPr>
                <w:rFonts w:eastAsiaTheme="minorEastAsia"/>
                <w:noProof/>
                <w:kern w:val="2"/>
                <w:sz w:val="24"/>
                <w:szCs w:val="24"/>
                <w:lang w:val="de-CH" w:eastAsia="de-CH"/>
                <w14:ligatures w14:val="standardContextual"/>
              </w:rPr>
              <w:tab/>
            </w:r>
            <w:r w:rsidRPr="006B18F3">
              <w:rPr>
                <w:rStyle w:val="Hyperlink"/>
                <w:noProof/>
                <w:lang w:val="de-DE"/>
              </w:rPr>
              <w:t>Regulieren der Temperatur Ihres Geräts</w:t>
            </w:r>
            <w:r>
              <w:rPr>
                <w:noProof/>
                <w:webHidden/>
              </w:rPr>
              <w:tab/>
            </w:r>
            <w:r>
              <w:rPr>
                <w:noProof/>
                <w:webHidden/>
              </w:rPr>
              <w:fldChar w:fldCharType="begin"/>
            </w:r>
            <w:r>
              <w:rPr>
                <w:noProof/>
                <w:webHidden/>
              </w:rPr>
              <w:instrText xml:space="preserve"> PAGEREF _Toc239844983 \h </w:instrText>
            </w:r>
            <w:r>
              <w:rPr>
                <w:noProof/>
                <w:webHidden/>
              </w:rPr>
            </w:r>
            <w:r>
              <w:rPr>
                <w:noProof/>
                <w:webHidden/>
              </w:rPr>
              <w:fldChar w:fldCharType="separate"/>
            </w:r>
            <w:r>
              <w:rPr>
                <w:noProof/>
                <w:webHidden/>
              </w:rPr>
              <w:t>18</w:t>
            </w:r>
            <w:r>
              <w:rPr>
                <w:noProof/>
                <w:webHidden/>
              </w:rPr>
              <w:fldChar w:fldCharType="end"/>
            </w:r>
          </w:hyperlink>
        </w:p>
        <w:p w14:paraId="1BBBC682" w14:textId="2D9CADD5" w:rsidR="00652EFB" w:rsidRDefault="00652EFB">
          <w:pPr>
            <w:pStyle w:val="Verzeichnis2"/>
            <w:rPr>
              <w:rFonts w:eastAsiaTheme="minorEastAsia"/>
              <w:noProof/>
              <w:kern w:val="2"/>
              <w:sz w:val="24"/>
              <w:szCs w:val="24"/>
              <w:lang w:val="de-CH" w:eastAsia="de-CH"/>
              <w14:ligatures w14:val="standardContextual"/>
            </w:rPr>
          </w:pPr>
          <w:hyperlink w:anchor="_Toc239844984" w:history="1">
            <w:r w:rsidRPr="006B18F3">
              <w:rPr>
                <w:rStyle w:val="Hyperlink"/>
                <w:noProof/>
                <w:lang w:val="de-DE"/>
              </w:rPr>
              <w:t>1.4.</w:t>
            </w:r>
            <w:r>
              <w:rPr>
                <w:rFonts w:eastAsiaTheme="minorEastAsia"/>
                <w:noProof/>
                <w:kern w:val="2"/>
                <w:sz w:val="24"/>
                <w:szCs w:val="24"/>
                <w:lang w:val="de-CH" w:eastAsia="de-CH"/>
                <w14:ligatures w14:val="standardContextual"/>
              </w:rPr>
              <w:tab/>
            </w:r>
            <w:r w:rsidRPr="006B18F3">
              <w:rPr>
                <w:rStyle w:val="Hyperlink"/>
                <w:noProof/>
                <w:lang w:val="de-DE"/>
              </w:rPr>
              <w:t>Bluetooth</w:t>
            </w:r>
            <w:r>
              <w:rPr>
                <w:noProof/>
                <w:webHidden/>
              </w:rPr>
              <w:tab/>
            </w:r>
            <w:r>
              <w:rPr>
                <w:noProof/>
                <w:webHidden/>
              </w:rPr>
              <w:fldChar w:fldCharType="begin"/>
            </w:r>
            <w:r>
              <w:rPr>
                <w:noProof/>
                <w:webHidden/>
              </w:rPr>
              <w:instrText xml:space="preserve"> PAGEREF _Toc239844984 \h </w:instrText>
            </w:r>
            <w:r>
              <w:rPr>
                <w:noProof/>
                <w:webHidden/>
              </w:rPr>
            </w:r>
            <w:r>
              <w:rPr>
                <w:noProof/>
                <w:webHidden/>
              </w:rPr>
              <w:fldChar w:fldCharType="separate"/>
            </w:r>
            <w:r>
              <w:rPr>
                <w:noProof/>
                <w:webHidden/>
              </w:rPr>
              <w:t>18</w:t>
            </w:r>
            <w:r>
              <w:rPr>
                <w:noProof/>
                <w:webHidden/>
              </w:rPr>
              <w:fldChar w:fldCharType="end"/>
            </w:r>
          </w:hyperlink>
        </w:p>
        <w:p w14:paraId="0DBB25D9" w14:textId="2DF4C049" w:rsidR="00652EFB" w:rsidRDefault="00652EFB">
          <w:pPr>
            <w:pStyle w:val="Verzeichnis2"/>
            <w:rPr>
              <w:rFonts w:eastAsiaTheme="minorEastAsia"/>
              <w:noProof/>
              <w:kern w:val="2"/>
              <w:sz w:val="24"/>
              <w:szCs w:val="24"/>
              <w:lang w:val="de-CH" w:eastAsia="de-CH"/>
              <w14:ligatures w14:val="standardContextual"/>
            </w:rPr>
          </w:pPr>
          <w:hyperlink w:anchor="_Toc239844985" w:history="1">
            <w:r w:rsidRPr="006B18F3">
              <w:rPr>
                <w:rStyle w:val="Hyperlink"/>
                <w:noProof/>
                <w:lang w:val="de-DE"/>
              </w:rPr>
              <w:t>1.5.</w:t>
            </w:r>
            <w:r>
              <w:rPr>
                <w:rFonts w:eastAsiaTheme="minorEastAsia"/>
                <w:noProof/>
                <w:kern w:val="2"/>
                <w:sz w:val="24"/>
                <w:szCs w:val="24"/>
                <w:lang w:val="de-CH" w:eastAsia="de-CH"/>
                <w14:ligatures w14:val="standardContextual"/>
              </w:rPr>
              <w:tab/>
            </w:r>
            <w:r w:rsidRPr="006B18F3">
              <w:rPr>
                <w:rStyle w:val="Hyperlink"/>
                <w:noProof/>
                <w:lang w:val="de-DE"/>
              </w:rPr>
              <w:t>WLAN</w:t>
            </w:r>
            <w:r>
              <w:rPr>
                <w:noProof/>
                <w:webHidden/>
              </w:rPr>
              <w:tab/>
            </w:r>
            <w:r>
              <w:rPr>
                <w:noProof/>
                <w:webHidden/>
              </w:rPr>
              <w:fldChar w:fldCharType="begin"/>
            </w:r>
            <w:r>
              <w:rPr>
                <w:noProof/>
                <w:webHidden/>
              </w:rPr>
              <w:instrText xml:space="preserve"> PAGEREF _Toc239844985 \h </w:instrText>
            </w:r>
            <w:r>
              <w:rPr>
                <w:noProof/>
                <w:webHidden/>
              </w:rPr>
            </w:r>
            <w:r>
              <w:rPr>
                <w:noProof/>
                <w:webHidden/>
              </w:rPr>
              <w:fldChar w:fldCharType="separate"/>
            </w:r>
            <w:r>
              <w:rPr>
                <w:noProof/>
                <w:webHidden/>
              </w:rPr>
              <w:t>19</w:t>
            </w:r>
            <w:r>
              <w:rPr>
                <w:noProof/>
                <w:webHidden/>
              </w:rPr>
              <w:fldChar w:fldCharType="end"/>
            </w:r>
          </w:hyperlink>
        </w:p>
        <w:p w14:paraId="5FA7A748" w14:textId="7EF99BDF" w:rsidR="00652EFB" w:rsidRDefault="00652EFB">
          <w:pPr>
            <w:pStyle w:val="Verzeichnis1"/>
            <w:rPr>
              <w:rFonts w:eastAsiaTheme="minorEastAsia"/>
              <w:noProof/>
              <w:kern w:val="2"/>
              <w:sz w:val="24"/>
              <w:szCs w:val="24"/>
              <w:lang w:val="de-CH" w:eastAsia="de-CH"/>
              <w14:ligatures w14:val="standardContextual"/>
            </w:rPr>
          </w:pPr>
          <w:hyperlink w:anchor="_Toc239844986" w:history="1">
            <w:r w:rsidRPr="006B18F3">
              <w:rPr>
                <w:rStyle w:val="Hyperlink"/>
                <w:noProof/>
                <w:lang w:val="de-DE"/>
              </w:rPr>
              <w:t>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Inbetriebnahme</w:t>
            </w:r>
            <w:r>
              <w:rPr>
                <w:noProof/>
                <w:webHidden/>
              </w:rPr>
              <w:tab/>
            </w:r>
            <w:r>
              <w:rPr>
                <w:noProof/>
                <w:webHidden/>
              </w:rPr>
              <w:fldChar w:fldCharType="begin"/>
            </w:r>
            <w:r>
              <w:rPr>
                <w:noProof/>
                <w:webHidden/>
              </w:rPr>
              <w:instrText xml:space="preserve"> PAGEREF _Toc239844986 \h </w:instrText>
            </w:r>
            <w:r>
              <w:rPr>
                <w:noProof/>
                <w:webHidden/>
              </w:rPr>
            </w:r>
            <w:r>
              <w:rPr>
                <w:noProof/>
                <w:webHidden/>
              </w:rPr>
              <w:fldChar w:fldCharType="separate"/>
            </w:r>
            <w:r>
              <w:rPr>
                <w:noProof/>
                <w:webHidden/>
              </w:rPr>
              <w:t>19</w:t>
            </w:r>
            <w:r>
              <w:rPr>
                <w:noProof/>
                <w:webHidden/>
              </w:rPr>
              <w:fldChar w:fldCharType="end"/>
            </w:r>
          </w:hyperlink>
        </w:p>
        <w:p w14:paraId="3DC970DD" w14:textId="7AAE3F36" w:rsidR="00652EFB" w:rsidRDefault="00652EFB">
          <w:pPr>
            <w:pStyle w:val="Verzeichnis2"/>
            <w:rPr>
              <w:rFonts w:eastAsiaTheme="minorEastAsia"/>
              <w:noProof/>
              <w:kern w:val="2"/>
              <w:sz w:val="24"/>
              <w:szCs w:val="24"/>
              <w:lang w:val="de-CH" w:eastAsia="de-CH"/>
              <w14:ligatures w14:val="standardContextual"/>
            </w:rPr>
          </w:pPr>
          <w:hyperlink w:anchor="_Toc239844987" w:history="1">
            <w:r w:rsidRPr="006B18F3">
              <w:rPr>
                <w:rStyle w:val="Hyperlink"/>
                <w:noProof/>
                <w:lang w:val="de-DE"/>
              </w:rPr>
              <w:t>2.1.</w:t>
            </w:r>
            <w:r>
              <w:rPr>
                <w:rFonts w:eastAsiaTheme="minorEastAsia"/>
                <w:noProof/>
                <w:kern w:val="2"/>
                <w:sz w:val="24"/>
                <w:szCs w:val="24"/>
                <w:lang w:val="de-CH" w:eastAsia="de-CH"/>
                <w14:ligatures w14:val="standardContextual"/>
              </w:rPr>
              <w:tab/>
            </w:r>
            <w:r w:rsidRPr="006B18F3">
              <w:rPr>
                <w:rStyle w:val="Hyperlink"/>
                <w:noProof/>
                <w:lang w:val="de-DE"/>
              </w:rPr>
              <w:t>Aufladen Ihres Gerätes</w:t>
            </w:r>
            <w:r>
              <w:rPr>
                <w:noProof/>
                <w:webHidden/>
              </w:rPr>
              <w:tab/>
            </w:r>
            <w:r>
              <w:rPr>
                <w:noProof/>
                <w:webHidden/>
              </w:rPr>
              <w:fldChar w:fldCharType="begin"/>
            </w:r>
            <w:r>
              <w:rPr>
                <w:noProof/>
                <w:webHidden/>
              </w:rPr>
              <w:instrText xml:space="preserve"> PAGEREF _Toc239844987 \h </w:instrText>
            </w:r>
            <w:r>
              <w:rPr>
                <w:noProof/>
                <w:webHidden/>
              </w:rPr>
            </w:r>
            <w:r>
              <w:rPr>
                <w:noProof/>
                <w:webHidden/>
              </w:rPr>
              <w:fldChar w:fldCharType="separate"/>
            </w:r>
            <w:r>
              <w:rPr>
                <w:noProof/>
                <w:webHidden/>
              </w:rPr>
              <w:t>19</w:t>
            </w:r>
            <w:r>
              <w:rPr>
                <w:noProof/>
                <w:webHidden/>
              </w:rPr>
              <w:fldChar w:fldCharType="end"/>
            </w:r>
          </w:hyperlink>
        </w:p>
        <w:p w14:paraId="73FBA3DA" w14:textId="09A0D27D" w:rsidR="00652EFB" w:rsidRDefault="00652EFB">
          <w:pPr>
            <w:pStyle w:val="Verzeichnis2"/>
            <w:rPr>
              <w:rFonts w:eastAsiaTheme="minorEastAsia"/>
              <w:noProof/>
              <w:kern w:val="2"/>
              <w:sz w:val="24"/>
              <w:szCs w:val="24"/>
              <w:lang w:val="de-CH" w:eastAsia="de-CH"/>
              <w14:ligatures w14:val="standardContextual"/>
            </w:rPr>
          </w:pPr>
          <w:hyperlink w:anchor="_Toc239844988" w:history="1">
            <w:r w:rsidRPr="006B18F3">
              <w:rPr>
                <w:rStyle w:val="Hyperlink"/>
                <w:noProof/>
                <w:lang w:val="de-DE"/>
              </w:rPr>
              <w:t>2.2.</w:t>
            </w:r>
            <w:r>
              <w:rPr>
                <w:rFonts w:eastAsiaTheme="minorEastAsia"/>
                <w:noProof/>
                <w:kern w:val="2"/>
                <w:sz w:val="24"/>
                <w:szCs w:val="24"/>
                <w:lang w:val="de-CH" w:eastAsia="de-CH"/>
                <w14:ligatures w14:val="standardContextual"/>
              </w:rPr>
              <w:tab/>
            </w:r>
            <w:r w:rsidRPr="006B18F3">
              <w:rPr>
                <w:rStyle w:val="Hyperlink"/>
                <w:noProof/>
                <w:lang w:val="de-DE"/>
              </w:rPr>
              <w:t>Erste Konfiguration des Geräts, Windows-Konfiguration</w:t>
            </w:r>
            <w:r>
              <w:rPr>
                <w:noProof/>
                <w:webHidden/>
              </w:rPr>
              <w:tab/>
            </w:r>
            <w:r>
              <w:rPr>
                <w:noProof/>
                <w:webHidden/>
              </w:rPr>
              <w:fldChar w:fldCharType="begin"/>
            </w:r>
            <w:r>
              <w:rPr>
                <w:noProof/>
                <w:webHidden/>
              </w:rPr>
              <w:instrText xml:space="preserve"> PAGEREF _Toc239844988 \h </w:instrText>
            </w:r>
            <w:r>
              <w:rPr>
                <w:noProof/>
                <w:webHidden/>
              </w:rPr>
            </w:r>
            <w:r>
              <w:rPr>
                <w:noProof/>
                <w:webHidden/>
              </w:rPr>
              <w:fldChar w:fldCharType="separate"/>
            </w:r>
            <w:r>
              <w:rPr>
                <w:noProof/>
                <w:webHidden/>
              </w:rPr>
              <w:t>19</w:t>
            </w:r>
            <w:r>
              <w:rPr>
                <w:noProof/>
                <w:webHidden/>
              </w:rPr>
              <w:fldChar w:fldCharType="end"/>
            </w:r>
          </w:hyperlink>
        </w:p>
        <w:p w14:paraId="17C9CCAC" w14:textId="17DDD268" w:rsidR="00652EFB" w:rsidRDefault="00652EFB">
          <w:pPr>
            <w:pStyle w:val="Verzeichnis3"/>
            <w:rPr>
              <w:rFonts w:eastAsiaTheme="minorEastAsia"/>
              <w:noProof/>
              <w:kern w:val="2"/>
              <w:sz w:val="24"/>
              <w:szCs w:val="24"/>
              <w:lang w:val="de-CH" w:eastAsia="de-CH"/>
              <w14:ligatures w14:val="standardContextual"/>
            </w:rPr>
          </w:pPr>
          <w:hyperlink w:anchor="_Toc239844989" w:history="1">
            <w:r w:rsidRPr="006B18F3">
              <w:rPr>
                <w:rStyle w:val="Hyperlink"/>
                <w:noProof/>
                <w:lang w:val="de-DE"/>
              </w:rPr>
              <w:t>2.2.1.</w:t>
            </w:r>
            <w:r>
              <w:rPr>
                <w:rFonts w:eastAsiaTheme="minorEastAsia"/>
                <w:noProof/>
                <w:kern w:val="2"/>
                <w:sz w:val="24"/>
                <w:szCs w:val="24"/>
                <w:lang w:val="de-CH" w:eastAsia="de-CH"/>
                <w14:ligatures w14:val="standardContextual"/>
              </w:rPr>
              <w:tab/>
            </w:r>
            <w:r w:rsidRPr="006B18F3">
              <w:rPr>
                <w:rStyle w:val="Hyperlink"/>
                <w:noProof/>
                <w:lang w:val="de-DE"/>
              </w:rPr>
              <w:t>Kurzbefehle, die während des Setups verwendet werden</w:t>
            </w:r>
            <w:r>
              <w:rPr>
                <w:noProof/>
                <w:webHidden/>
              </w:rPr>
              <w:tab/>
            </w:r>
            <w:r>
              <w:rPr>
                <w:noProof/>
                <w:webHidden/>
              </w:rPr>
              <w:fldChar w:fldCharType="begin"/>
            </w:r>
            <w:r>
              <w:rPr>
                <w:noProof/>
                <w:webHidden/>
              </w:rPr>
              <w:instrText xml:space="preserve"> PAGEREF _Toc239844989 \h </w:instrText>
            </w:r>
            <w:r>
              <w:rPr>
                <w:noProof/>
                <w:webHidden/>
              </w:rPr>
            </w:r>
            <w:r>
              <w:rPr>
                <w:noProof/>
                <w:webHidden/>
              </w:rPr>
              <w:fldChar w:fldCharType="separate"/>
            </w:r>
            <w:r>
              <w:rPr>
                <w:noProof/>
                <w:webHidden/>
              </w:rPr>
              <w:t>20</w:t>
            </w:r>
            <w:r>
              <w:rPr>
                <w:noProof/>
                <w:webHidden/>
              </w:rPr>
              <w:fldChar w:fldCharType="end"/>
            </w:r>
          </w:hyperlink>
        </w:p>
        <w:p w14:paraId="33BD9A4F" w14:textId="597AB936" w:rsidR="00652EFB" w:rsidRDefault="00652EFB">
          <w:pPr>
            <w:pStyle w:val="Verzeichnis3"/>
            <w:rPr>
              <w:rFonts w:eastAsiaTheme="minorEastAsia"/>
              <w:noProof/>
              <w:kern w:val="2"/>
              <w:sz w:val="24"/>
              <w:szCs w:val="24"/>
              <w:lang w:val="de-CH" w:eastAsia="de-CH"/>
              <w14:ligatures w14:val="standardContextual"/>
            </w:rPr>
          </w:pPr>
          <w:hyperlink w:anchor="_Toc239844990" w:history="1">
            <w:r w:rsidRPr="006B18F3">
              <w:rPr>
                <w:rStyle w:val="Hyperlink"/>
                <w:noProof/>
                <w:lang w:val="de-DE"/>
              </w:rPr>
              <w:t>2.2.2.</w:t>
            </w:r>
            <w:r>
              <w:rPr>
                <w:rFonts w:eastAsiaTheme="minorEastAsia"/>
                <w:noProof/>
                <w:kern w:val="2"/>
                <w:sz w:val="24"/>
                <w:szCs w:val="24"/>
                <w:lang w:val="de-CH" w:eastAsia="de-CH"/>
                <w14:ligatures w14:val="standardContextual"/>
              </w:rPr>
              <w:tab/>
            </w:r>
            <w:r w:rsidRPr="006B18F3">
              <w:rPr>
                <w:rStyle w:val="Hyperlink"/>
                <w:noProof/>
                <w:lang w:val="de-DE"/>
              </w:rPr>
              <w:t>Konfigurationsschritte</w:t>
            </w:r>
            <w:r>
              <w:rPr>
                <w:noProof/>
                <w:webHidden/>
              </w:rPr>
              <w:tab/>
            </w:r>
            <w:r>
              <w:rPr>
                <w:noProof/>
                <w:webHidden/>
              </w:rPr>
              <w:fldChar w:fldCharType="begin"/>
            </w:r>
            <w:r>
              <w:rPr>
                <w:noProof/>
                <w:webHidden/>
              </w:rPr>
              <w:instrText xml:space="preserve"> PAGEREF _Toc239844990 \h </w:instrText>
            </w:r>
            <w:r>
              <w:rPr>
                <w:noProof/>
                <w:webHidden/>
              </w:rPr>
            </w:r>
            <w:r>
              <w:rPr>
                <w:noProof/>
                <w:webHidden/>
              </w:rPr>
              <w:fldChar w:fldCharType="separate"/>
            </w:r>
            <w:r>
              <w:rPr>
                <w:noProof/>
                <w:webHidden/>
              </w:rPr>
              <w:t>20</w:t>
            </w:r>
            <w:r>
              <w:rPr>
                <w:noProof/>
                <w:webHidden/>
              </w:rPr>
              <w:fldChar w:fldCharType="end"/>
            </w:r>
          </w:hyperlink>
        </w:p>
        <w:p w14:paraId="0BD5888B" w14:textId="73A08372" w:rsidR="00652EFB" w:rsidRDefault="00652EFB">
          <w:pPr>
            <w:pStyle w:val="Verzeichnis2"/>
            <w:rPr>
              <w:rFonts w:eastAsiaTheme="minorEastAsia"/>
              <w:noProof/>
              <w:kern w:val="2"/>
              <w:sz w:val="24"/>
              <w:szCs w:val="24"/>
              <w:lang w:val="de-CH" w:eastAsia="de-CH"/>
              <w14:ligatures w14:val="standardContextual"/>
            </w:rPr>
          </w:pPr>
          <w:hyperlink w:anchor="_Toc239844991" w:history="1">
            <w:r w:rsidRPr="006B18F3">
              <w:rPr>
                <w:rStyle w:val="Hyperlink"/>
                <w:noProof/>
                <w:lang w:val="de-DE"/>
              </w:rPr>
              <w:t>2.3.</w:t>
            </w:r>
            <w:r>
              <w:rPr>
                <w:rFonts w:eastAsiaTheme="minorEastAsia"/>
                <w:noProof/>
                <w:kern w:val="2"/>
                <w:sz w:val="24"/>
                <w:szCs w:val="24"/>
                <w:lang w:val="de-CH" w:eastAsia="de-CH"/>
                <w14:ligatures w14:val="standardContextual"/>
              </w:rPr>
              <w:tab/>
            </w:r>
            <w:r w:rsidRPr="006B18F3">
              <w:rPr>
                <w:rStyle w:val="Hyperlink"/>
                <w:noProof/>
                <w:lang w:val="de-DE"/>
              </w:rPr>
              <w:t>Hauptmenü</w:t>
            </w:r>
            <w:r>
              <w:rPr>
                <w:noProof/>
                <w:webHidden/>
              </w:rPr>
              <w:tab/>
            </w:r>
            <w:r>
              <w:rPr>
                <w:noProof/>
                <w:webHidden/>
              </w:rPr>
              <w:fldChar w:fldCharType="begin"/>
            </w:r>
            <w:r>
              <w:rPr>
                <w:noProof/>
                <w:webHidden/>
              </w:rPr>
              <w:instrText xml:space="preserve"> PAGEREF _Toc239844991 \h </w:instrText>
            </w:r>
            <w:r>
              <w:rPr>
                <w:noProof/>
                <w:webHidden/>
              </w:rPr>
            </w:r>
            <w:r>
              <w:rPr>
                <w:noProof/>
                <w:webHidden/>
              </w:rPr>
              <w:fldChar w:fldCharType="separate"/>
            </w:r>
            <w:r>
              <w:rPr>
                <w:noProof/>
                <w:webHidden/>
              </w:rPr>
              <w:t>24</w:t>
            </w:r>
            <w:r>
              <w:rPr>
                <w:noProof/>
                <w:webHidden/>
              </w:rPr>
              <w:fldChar w:fldCharType="end"/>
            </w:r>
          </w:hyperlink>
        </w:p>
        <w:p w14:paraId="19E3E6AF" w14:textId="6FF15D8B" w:rsidR="00652EFB" w:rsidRDefault="00652EFB">
          <w:pPr>
            <w:pStyle w:val="Verzeichnis3"/>
            <w:rPr>
              <w:rFonts w:eastAsiaTheme="minorEastAsia"/>
              <w:noProof/>
              <w:kern w:val="2"/>
              <w:sz w:val="24"/>
              <w:szCs w:val="24"/>
              <w:lang w:val="de-CH" w:eastAsia="de-CH"/>
              <w14:ligatures w14:val="standardContextual"/>
            </w:rPr>
          </w:pPr>
          <w:hyperlink w:anchor="_Toc239844992" w:history="1">
            <w:r w:rsidRPr="006B18F3">
              <w:rPr>
                <w:rStyle w:val="Hyperlink"/>
                <w:noProof/>
                <w:lang w:val="de-DE"/>
              </w:rPr>
              <w:t>2.3.1.</w:t>
            </w:r>
            <w:r>
              <w:rPr>
                <w:rFonts w:eastAsiaTheme="minorEastAsia"/>
                <w:noProof/>
                <w:kern w:val="2"/>
                <w:sz w:val="24"/>
                <w:szCs w:val="24"/>
                <w:lang w:val="de-CH" w:eastAsia="de-CH"/>
                <w14:ligatures w14:val="standardContextual"/>
              </w:rPr>
              <w:tab/>
            </w:r>
            <w:r w:rsidRPr="006B18F3">
              <w:rPr>
                <w:rStyle w:val="Hyperlink"/>
                <w:noProof/>
                <w:lang w:val="de-DE"/>
              </w:rPr>
              <w:t>Keysofts Hauptmenü</w:t>
            </w:r>
            <w:r>
              <w:rPr>
                <w:noProof/>
                <w:webHidden/>
              </w:rPr>
              <w:tab/>
            </w:r>
            <w:r>
              <w:rPr>
                <w:noProof/>
                <w:webHidden/>
              </w:rPr>
              <w:fldChar w:fldCharType="begin"/>
            </w:r>
            <w:r>
              <w:rPr>
                <w:noProof/>
                <w:webHidden/>
              </w:rPr>
              <w:instrText xml:space="preserve"> PAGEREF _Toc239844992 \h </w:instrText>
            </w:r>
            <w:r>
              <w:rPr>
                <w:noProof/>
                <w:webHidden/>
              </w:rPr>
            </w:r>
            <w:r>
              <w:rPr>
                <w:noProof/>
                <w:webHidden/>
              </w:rPr>
              <w:fldChar w:fldCharType="separate"/>
            </w:r>
            <w:r>
              <w:rPr>
                <w:noProof/>
                <w:webHidden/>
              </w:rPr>
              <w:t>24</w:t>
            </w:r>
            <w:r>
              <w:rPr>
                <w:noProof/>
                <w:webHidden/>
              </w:rPr>
              <w:fldChar w:fldCharType="end"/>
            </w:r>
          </w:hyperlink>
        </w:p>
        <w:p w14:paraId="5715852A" w14:textId="739EFE95" w:rsidR="00652EFB" w:rsidRDefault="00652EFB">
          <w:pPr>
            <w:pStyle w:val="Verzeichnis3"/>
            <w:rPr>
              <w:rFonts w:eastAsiaTheme="minorEastAsia"/>
              <w:noProof/>
              <w:kern w:val="2"/>
              <w:sz w:val="24"/>
              <w:szCs w:val="24"/>
              <w:lang w:val="de-CH" w:eastAsia="de-CH"/>
              <w14:ligatures w14:val="standardContextual"/>
            </w:rPr>
          </w:pPr>
          <w:hyperlink w:anchor="_Toc239844993" w:history="1">
            <w:r w:rsidRPr="006B18F3">
              <w:rPr>
                <w:rStyle w:val="Hyperlink"/>
                <w:noProof/>
                <w:lang w:val="de-DE"/>
              </w:rPr>
              <w:t>2.3.2.</w:t>
            </w:r>
            <w:r>
              <w:rPr>
                <w:rFonts w:eastAsiaTheme="minorEastAsia"/>
                <w:noProof/>
                <w:kern w:val="2"/>
                <w:sz w:val="24"/>
                <w:szCs w:val="24"/>
                <w:lang w:val="de-CH" w:eastAsia="de-CH"/>
                <w14:ligatures w14:val="standardContextual"/>
              </w:rPr>
              <w:tab/>
            </w:r>
            <w:r w:rsidRPr="006B18F3">
              <w:rPr>
                <w:rStyle w:val="Hyperlink"/>
                <w:noProof/>
                <w:lang w:val="de-DE"/>
              </w:rPr>
              <w:t>Suchfenster</w:t>
            </w:r>
            <w:r>
              <w:rPr>
                <w:noProof/>
                <w:webHidden/>
              </w:rPr>
              <w:tab/>
            </w:r>
            <w:r>
              <w:rPr>
                <w:noProof/>
                <w:webHidden/>
              </w:rPr>
              <w:fldChar w:fldCharType="begin"/>
            </w:r>
            <w:r>
              <w:rPr>
                <w:noProof/>
                <w:webHidden/>
              </w:rPr>
              <w:instrText xml:space="preserve"> PAGEREF _Toc239844993 \h </w:instrText>
            </w:r>
            <w:r>
              <w:rPr>
                <w:noProof/>
                <w:webHidden/>
              </w:rPr>
            </w:r>
            <w:r>
              <w:rPr>
                <w:noProof/>
                <w:webHidden/>
              </w:rPr>
              <w:fldChar w:fldCharType="separate"/>
            </w:r>
            <w:r>
              <w:rPr>
                <w:noProof/>
                <w:webHidden/>
              </w:rPr>
              <w:t>27</w:t>
            </w:r>
            <w:r>
              <w:rPr>
                <w:noProof/>
                <w:webHidden/>
              </w:rPr>
              <w:fldChar w:fldCharType="end"/>
            </w:r>
          </w:hyperlink>
        </w:p>
        <w:p w14:paraId="6FA281EF" w14:textId="6188D7A0" w:rsidR="00652EFB" w:rsidRDefault="00652EFB">
          <w:pPr>
            <w:pStyle w:val="Verzeichnis3"/>
            <w:rPr>
              <w:rFonts w:eastAsiaTheme="minorEastAsia"/>
              <w:noProof/>
              <w:kern w:val="2"/>
              <w:sz w:val="24"/>
              <w:szCs w:val="24"/>
              <w:lang w:val="de-CH" w:eastAsia="de-CH"/>
              <w14:ligatures w14:val="standardContextual"/>
            </w:rPr>
          </w:pPr>
          <w:hyperlink w:anchor="_Toc239844994" w:history="1">
            <w:r w:rsidRPr="006B18F3">
              <w:rPr>
                <w:rStyle w:val="Hyperlink"/>
                <w:noProof/>
                <w:lang w:val="de-DE"/>
              </w:rPr>
              <w:t>2.3.3.</w:t>
            </w:r>
            <w:r>
              <w:rPr>
                <w:rFonts w:eastAsiaTheme="minorEastAsia"/>
                <w:noProof/>
                <w:kern w:val="2"/>
                <w:sz w:val="24"/>
                <w:szCs w:val="24"/>
                <w:lang w:val="de-CH" w:eastAsia="de-CH"/>
                <w14:ligatures w14:val="standardContextual"/>
              </w:rPr>
              <w:tab/>
            </w:r>
            <w:r w:rsidRPr="006B18F3">
              <w:rPr>
                <w:rStyle w:val="Hyperlink"/>
                <w:noProof/>
                <w:lang w:val="de-DE"/>
              </w:rPr>
              <w:t>Energieoptionen (Power-Menü)</w:t>
            </w:r>
            <w:r>
              <w:rPr>
                <w:noProof/>
                <w:webHidden/>
              </w:rPr>
              <w:tab/>
            </w:r>
            <w:r>
              <w:rPr>
                <w:noProof/>
                <w:webHidden/>
              </w:rPr>
              <w:fldChar w:fldCharType="begin"/>
            </w:r>
            <w:r>
              <w:rPr>
                <w:noProof/>
                <w:webHidden/>
              </w:rPr>
              <w:instrText xml:space="preserve"> PAGEREF _Toc239844994 \h </w:instrText>
            </w:r>
            <w:r>
              <w:rPr>
                <w:noProof/>
                <w:webHidden/>
              </w:rPr>
            </w:r>
            <w:r>
              <w:rPr>
                <w:noProof/>
                <w:webHidden/>
              </w:rPr>
              <w:fldChar w:fldCharType="separate"/>
            </w:r>
            <w:r>
              <w:rPr>
                <w:noProof/>
                <w:webHidden/>
              </w:rPr>
              <w:t>28</w:t>
            </w:r>
            <w:r>
              <w:rPr>
                <w:noProof/>
                <w:webHidden/>
              </w:rPr>
              <w:fldChar w:fldCharType="end"/>
            </w:r>
          </w:hyperlink>
        </w:p>
        <w:p w14:paraId="485F9A52" w14:textId="76604540" w:rsidR="00652EFB" w:rsidRDefault="00652EFB">
          <w:pPr>
            <w:pStyle w:val="Verzeichnis2"/>
            <w:rPr>
              <w:rFonts w:eastAsiaTheme="minorEastAsia"/>
              <w:noProof/>
              <w:kern w:val="2"/>
              <w:sz w:val="24"/>
              <w:szCs w:val="24"/>
              <w:lang w:val="de-CH" w:eastAsia="de-CH"/>
              <w14:ligatures w14:val="standardContextual"/>
            </w:rPr>
          </w:pPr>
          <w:hyperlink w:anchor="_Toc239844995" w:history="1">
            <w:r w:rsidRPr="006B18F3">
              <w:rPr>
                <w:rStyle w:val="Hyperlink"/>
                <w:noProof/>
                <w:lang w:val="de-DE"/>
              </w:rPr>
              <w:t>2.4.</w:t>
            </w:r>
            <w:r>
              <w:rPr>
                <w:rFonts w:eastAsiaTheme="minorEastAsia"/>
                <w:noProof/>
                <w:kern w:val="2"/>
                <w:sz w:val="24"/>
                <w:szCs w:val="24"/>
                <w:lang w:val="de-CH" w:eastAsia="de-CH"/>
                <w14:ligatures w14:val="standardContextual"/>
              </w:rPr>
              <w:tab/>
            </w:r>
            <w:r w:rsidRPr="006B18F3">
              <w:rPr>
                <w:rStyle w:val="Hyperlink"/>
                <w:noProof/>
                <w:lang w:val="de-DE"/>
              </w:rPr>
              <w:t>Kontextmenü in KeySoft-Anwendungen</w:t>
            </w:r>
            <w:r>
              <w:rPr>
                <w:noProof/>
                <w:webHidden/>
              </w:rPr>
              <w:tab/>
            </w:r>
            <w:r>
              <w:rPr>
                <w:noProof/>
                <w:webHidden/>
              </w:rPr>
              <w:fldChar w:fldCharType="begin"/>
            </w:r>
            <w:r>
              <w:rPr>
                <w:noProof/>
                <w:webHidden/>
              </w:rPr>
              <w:instrText xml:space="preserve"> PAGEREF _Toc239844995 \h </w:instrText>
            </w:r>
            <w:r>
              <w:rPr>
                <w:noProof/>
                <w:webHidden/>
              </w:rPr>
            </w:r>
            <w:r>
              <w:rPr>
                <w:noProof/>
                <w:webHidden/>
              </w:rPr>
              <w:fldChar w:fldCharType="separate"/>
            </w:r>
            <w:r>
              <w:rPr>
                <w:noProof/>
                <w:webHidden/>
              </w:rPr>
              <w:t>28</w:t>
            </w:r>
            <w:r>
              <w:rPr>
                <w:noProof/>
                <w:webHidden/>
              </w:rPr>
              <w:fldChar w:fldCharType="end"/>
            </w:r>
          </w:hyperlink>
        </w:p>
        <w:p w14:paraId="16B0163B" w14:textId="483C4A3E" w:rsidR="00652EFB" w:rsidRDefault="00652EFB">
          <w:pPr>
            <w:pStyle w:val="Verzeichnis2"/>
            <w:rPr>
              <w:rFonts w:eastAsiaTheme="minorEastAsia"/>
              <w:noProof/>
              <w:kern w:val="2"/>
              <w:sz w:val="24"/>
              <w:szCs w:val="24"/>
              <w:lang w:val="de-CH" w:eastAsia="de-CH"/>
              <w14:ligatures w14:val="standardContextual"/>
            </w:rPr>
          </w:pPr>
          <w:hyperlink w:anchor="_Toc239844996" w:history="1">
            <w:r w:rsidRPr="006B18F3">
              <w:rPr>
                <w:rStyle w:val="Hyperlink"/>
                <w:noProof/>
                <w:lang w:val="de-DE"/>
              </w:rPr>
              <w:t>2.5.</w:t>
            </w:r>
            <w:r>
              <w:rPr>
                <w:rFonts w:eastAsiaTheme="minorEastAsia"/>
                <w:noProof/>
                <w:kern w:val="2"/>
                <w:sz w:val="24"/>
                <w:szCs w:val="24"/>
                <w:lang w:val="de-CH" w:eastAsia="de-CH"/>
                <w14:ligatures w14:val="standardContextual"/>
              </w:rPr>
              <w:tab/>
            </w:r>
            <w:r w:rsidRPr="006B18F3">
              <w:rPr>
                <w:rStyle w:val="Hyperlink"/>
                <w:noProof/>
                <w:lang w:val="de-DE"/>
              </w:rPr>
              <w:t>Energiemanagement</w:t>
            </w:r>
            <w:r>
              <w:rPr>
                <w:noProof/>
                <w:webHidden/>
              </w:rPr>
              <w:tab/>
            </w:r>
            <w:r>
              <w:rPr>
                <w:noProof/>
                <w:webHidden/>
              </w:rPr>
              <w:fldChar w:fldCharType="begin"/>
            </w:r>
            <w:r>
              <w:rPr>
                <w:noProof/>
                <w:webHidden/>
              </w:rPr>
              <w:instrText xml:space="preserve"> PAGEREF _Toc239844996 \h </w:instrText>
            </w:r>
            <w:r>
              <w:rPr>
                <w:noProof/>
                <w:webHidden/>
              </w:rPr>
            </w:r>
            <w:r>
              <w:rPr>
                <w:noProof/>
                <w:webHidden/>
              </w:rPr>
              <w:fldChar w:fldCharType="separate"/>
            </w:r>
            <w:r>
              <w:rPr>
                <w:noProof/>
                <w:webHidden/>
              </w:rPr>
              <w:t>28</w:t>
            </w:r>
            <w:r>
              <w:rPr>
                <w:noProof/>
                <w:webHidden/>
              </w:rPr>
              <w:fldChar w:fldCharType="end"/>
            </w:r>
          </w:hyperlink>
        </w:p>
        <w:p w14:paraId="7C51921F" w14:textId="28E3AD13" w:rsidR="00652EFB" w:rsidRDefault="00652EFB">
          <w:pPr>
            <w:pStyle w:val="Verzeichnis3"/>
            <w:rPr>
              <w:rFonts w:eastAsiaTheme="minorEastAsia"/>
              <w:noProof/>
              <w:kern w:val="2"/>
              <w:sz w:val="24"/>
              <w:szCs w:val="24"/>
              <w:lang w:val="de-CH" w:eastAsia="de-CH"/>
              <w14:ligatures w14:val="standardContextual"/>
            </w:rPr>
          </w:pPr>
          <w:hyperlink w:anchor="_Toc239844997" w:history="1">
            <w:r w:rsidRPr="006B18F3">
              <w:rPr>
                <w:rStyle w:val="Hyperlink"/>
                <w:noProof/>
                <w:lang w:val="de-DE"/>
              </w:rPr>
              <w:t>2.5.1.</w:t>
            </w:r>
            <w:r>
              <w:rPr>
                <w:rFonts w:eastAsiaTheme="minorEastAsia"/>
                <w:noProof/>
                <w:kern w:val="2"/>
                <w:sz w:val="24"/>
                <w:szCs w:val="24"/>
                <w:lang w:val="de-CH" w:eastAsia="de-CH"/>
                <w14:ligatures w14:val="standardContextual"/>
              </w:rPr>
              <w:tab/>
            </w:r>
            <w:r w:rsidRPr="006B18F3">
              <w:rPr>
                <w:rStyle w:val="Hyperlink"/>
                <w:noProof/>
                <w:lang w:val="de-DE"/>
              </w:rPr>
              <w:t>Schlafmodus und Deckelerkennung</w:t>
            </w:r>
            <w:r>
              <w:rPr>
                <w:noProof/>
                <w:webHidden/>
              </w:rPr>
              <w:tab/>
            </w:r>
            <w:r>
              <w:rPr>
                <w:noProof/>
                <w:webHidden/>
              </w:rPr>
              <w:fldChar w:fldCharType="begin"/>
            </w:r>
            <w:r>
              <w:rPr>
                <w:noProof/>
                <w:webHidden/>
              </w:rPr>
              <w:instrText xml:space="preserve"> PAGEREF _Toc239844997 \h </w:instrText>
            </w:r>
            <w:r>
              <w:rPr>
                <w:noProof/>
                <w:webHidden/>
              </w:rPr>
            </w:r>
            <w:r>
              <w:rPr>
                <w:noProof/>
                <w:webHidden/>
              </w:rPr>
              <w:fldChar w:fldCharType="separate"/>
            </w:r>
            <w:r>
              <w:rPr>
                <w:noProof/>
                <w:webHidden/>
              </w:rPr>
              <w:t>29</w:t>
            </w:r>
            <w:r>
              <w:rPr>
                <w:noProof/>
                <w:webHidden/>
              </w:rPr>
              <w:fldChar w:fldCharType="end"/>
            </w:r>
          </w:hyperlink>
        </w:p>
        <w:p w14:paraId="605FB468" w14:textId="066644FD" w:rsidR="00652EFB" w:rsidRDefault="00652EFB">
          <w:pPr>
            <w:pStyle w:val="Verzeichnis2"/>
            <w:rPr>
              <w:rFonts w:eastAsiaTheme="minorEastAsia"/>
              <w:noProof/>
              <w:kern w:val="2"/>
              <w:sz w:val="24"/>
              <w:szCs w:val="24"/>
              <w:lang w:val="de-CH" w:eastAsia="de-CH"/>
              <w14:ligatures w14:val="standardContextual"/>
            </w:rPr>
          </w:pPr>
          <w:hyperlink w:anchor="_Toc239844998" w:history="1">
            <w:r w:rsidRPr="006B18F3">
              <w:rPr>
                <w:rStyle w:val="Hyperlink"/>
                <w:noProof/>
                <w:lang w:val="de-DE"/>
              </w:rPr>
              <w:t>2.6.</w:t>
            </w:r>
            <w:r>
              <w:rPr>
                <w:rFonts w:eastAsiaTheme="minorEastAsia"/>
                <w:noProof/>
                <w:kern w:val="2"/>
                <w:sz w:val="24"/>
                <w:szCs w:val="24"/>
                <w:lang w:val="de-CH" w:eastAsia="de-CH"/>
                <w14:ligatures w14:val="standardContextual"/>
              </w:rPr>
              <w:tab/>
            </w:r>
            <w:r w:rsidRPr="006B18F3">
              <w:rPr>
                <w:rStyle w:val="Hyperlink"/>
                <w:noProof/>
                <w:lang w:val="de-DE"/>
              </w:rPr>
              <w:t>Verwaltung von Sprachprofilen und Stimmen</w:t>
            </w:r>
            <w:r>
              <w:rPr>
                <w:noProof/>
                <w:webHidden/>
              </w:rPr>
              <w:tab/>
            </w:r>
            <w:r>
              <w:rPr>
                <w:noProof/>
                <w:webHidden/>
              </w:rPr>
              <w:fldChar w:fldCharType="begin"/>
            </w:r>
            <w:r>
              <w:rPr>
                <w:noProof/>
                <w:webHidden/>
              </w:rPr>
              <w:instrText xml:space="preserve"> PAGEREF _Toc239844998 \h </w:instrText>
            </w:r>
            <w:r>
              <w:rPr>
                <w:noProof/>
                <w:webHidden/>
              </w:rPr>
            </w:r>
            <w:r>
              <w:rPr>
                <w:noProof/>
                <w:webHidden/>
              </w:rPr>
              <w:fldChar w:fldCharType="separate"/>
            </w:r>
            <w:r>
              <w:rPr>
                <w:noProof/>
                <w:webHidden/>
              </w:rPr>
              <w:t>31</w:t>
            </w:r>
            <w:r>
              <w:rPr>
                <w:noProof/>
                <w:webHidden/>
              </w:rPr>
              <w:fldChar w:fldCharType="end"/>
            </w:r>
          </w:hyperlink>
        </w:p>
        <w:p w14:paraId="5298F171" w14:textId="404F4B87" w:rsidR="00652EFB" w:rsidRDefault="00652EFB">
          <w:pPr>
            <w:pStyle w:val="Verzeichnis3"/>
            <w:rPr>
              <w:rFonts w:eastAsiaTheme="minorEastAsia"/>
              <w:noProof/>
              <w:kern w:val="2"/>
              <w:sz w:val="24"/>
              <w:szCs w:val="24"/>
              <w:lang w:val="de-CH" w:eastAsia="de-CH"/>
              <w14:ligatures w14:val="standardContextual"/>
            </w:rPr>
          </w:pPr>
          <w:hyperlink w:anchor="_Toc239844999" w:history="1">
            <w:r w:rsidRPr="006B18F3">
              <w:rPr>
                <w:rStyle w:val="Hyperlink"/>
                <w:noProof/>
                <w:lang w:val="de-DE"/>
              </w:rPr>
              <w:t>2.6.1.</w:t>
            </w:r>
            <w:r>
              <w:rPr>
                <w:rFonts w:eastAsiaTheme="minorEastAsia"/>
                <w:noProof/>
                <w:kern w:val="2"/>
                <w:sz w:val="24"/>
                <w:szCs w:val="24"/>
                <w:lang w:val="de-CH" w:eastAsia="de-CH"/>
                <w14:ligatures w14:val="standardContextual"/>
              </w:rPr>
              <w:tab/>
            </w:r>
            <w:r w:rsidRPr="006B18F3">
              <w:rPr>
                <w:rStyle w:val="Hyperlink"/>
                <w:noProof/>
                <w:lang w:val="de-DE"/>
              </w:rPr>
              <w:t>Konfiguration und Verwaltung von Sprachprofilen</w:t>
            </w:r>
            <w:r>
              <w:rPr>
                <w:noProof/>
                <w:webHidden/>
              </w:rPr>
              <w:tab/>
            </w:r>
            <w:r>
              <w:rPr>
                <w:noProof/>
                <w:webHidden/>
              </w:rPr>
              <w:fldChar w:fldCharType="begin"/>
            </w:r>
            <w:r>
              <w:rPr>
                <w:noProof/>
                <w:webHidden/>
              </w:rPr>
              <w:instrText xml:space="preserve"> PAGEREF _Toc239844999 \h </w:instrText>
            </w:r>
            <w:r>
              <w:rPr>
                <w:noProof/>
                <w:webHidden/>
              </w:rPr>
            </w:r>
            <w:r>
              <w:rPr>
                <w:noProof/>
                <w:webHidden/>
              </w:rPr>
              <w:fldChar w:fldCharType="separate"/>
            </w:r>
            <w:r>
              <w:rPr>
                <w:noProof/>
                <w:webHidden/>
              </w:rPr>
              <w:t>31</w:t>
            </w:r>
            <w:r>
              <w:rPr>
                <w:noProof/>
                <w:webHidden/>
              </w:rPr>
              <w:fldChar w:fldCharType="end"/>
            </w:r>
          </w:hyperlink>
        </w:p>
        <w:p w14:paraId="507358F6" w14:textId="5CCEB6A5" w:rsidR="00652EFB" w:rsidRDefault="00652EFB">
          <w:pPr>
            <w:pStyle w:val="Verzeichnis3"/>
            <w:rPr>
              <w:rFonts w:eastAsiaTheme="minorEastAsia"/>
              <w:noProof/>
              <w:kern w:val="2"/>
              <w:sz w:val="24"/>
              <w:szCs w:val="24"/>
              <w:lang w:val="de-CH" w:eastAsia="de-CH"/>
              <w14:ligatures w14:val="standardContextual"/>
            </w:rPr>
          </w:pPr>
          <w:hyperlink w:anchor="_Toc239845000" w:history="1">
            <w:r w:rsidRPr="006B18F3">
              <w:rPr>
                <w:rStyle w:val="Hyperlink"/>
                <w:noProof/>
                <w:lang w:val="de-DE"/>
              </w:rPr>
              <w:t>2.6.2.</w:t>
            </w:r>
            <w:r>
              <w:rPr>
                <w:rFonts w:eastAsiaTheme="minorEastAsia"/>
                <w:noProof/>
                <w:kern w:val="2"/>
                <w:sz w:val="24"/>
                <w:szCs w:val="24"/>
                <w:lang w:val="de-CH" w:eastAsia="de-CH"/>
                <w14:ligatures w14:val="standardContextual"/>
              </w:rPr>
              <w:tab/>
            </w:r>
            <w:r w:rsidRPr="006B18F3">
              <w:rPr>
                <w:rStyle w:val="Hyperlink"/>
                <w:noProof/>
                <w:lang w:val="de-DE"/>
              </w:rPr>
              <w:t>Auswahl eines Sprachprofils</w:t>
            </w:r>
            <w:r>
              <w:rPr>
                <w:noProof/>
                <w:webHidden/>
              </w:rPr>
              <w:tab/>
            </w:r>
            <w:r>
              <w:rPr>
                <w:noProof/>
                <w:webHidden/>
              </w:rPr>
              <w:fldChar w:fldCharType="begin"/>
            </w:r>
            <w:r>
              <w:rPr>
                <w:noProof/>
                <w:webHidden/>
              </w:rPr>
              <w:instrText xml:space="preserve"> PAGEREF _Toc239845000 \h </w:instrText>
            </w:r>
            <w:r>
              <w:rPr>
                <w:noProof/>
                <w:webHidden/>
              </w:rPr>
            </w:r>
            <w:r>
              <w:rPr>
                <w:noProof/>
                <w:webHidden/>
              </w:rPr>
              <w:fldChar w:fldCharType="separate"/>
            </w:r>
            <w:r>
              <w:rPr>
                <w:noProof/>
                <w:webHidden/>
              </w:rPr>
              <w:t>32</w:t>
            </w:r>
            <w:r>
              <w:rPr>
                <w:noProof/>
                <w:webHidden/>
              </w:rPr>
              <w:fldChar w:fldCharType="end"/>
            </w:r>
          </w:hyperlink>
        </w:p>
        <w:p w14:paraId="7428B832" w14:textId="4F9EBF37" w:rsidR="00652EFB" w:rsidRDefault="00652EFB">
          <w:pPr>
            <w:pStyle w:val="Verzeichnis3"/>
            <w:rPr>
              <w:rFonts w:eastAsiaTheme="minorEastAsia"/>
              <w:noProof/>
              <w:kern w:val="2"/>
              <w:sz w:val="24"/>
              <w:szCs w:val="24"/>
              <w:lang w:val="de-CH" w:eastAsia="de-CH"/>
              <w14:ligatures w14:val="standardContextual"/>
            </w:rPr>
          </w:pPr>
          <w:hyperlink w:anchor="_Toc239845001" w:history="1">
            <w:r w:rsidRPr="006B18F3">
              <w:rPr>
                <w:rStyle w:val="Hyperlink"/>
                <w:noProof/>
                <w:lang w:val="de-DE"/>
              </w:rPr>
              <w:t>2.6.3.</w:t>
            </w:r>
            <w:r>
              <w:rPr>
                <w:rFonts w:eastAsiaTheme="minorEastAsia"/>
                <w:noProof/>
                <w:kern w:val="2"/>
                <w:sz w:val="24"/>
                <w:szCs w:val="24"/>
                <w:lang w:val="de-CH" w:eastAsia="de-CH"/>
                <w14:ligatures w14:val="standardContextual"/>
              </w:rPr>
              <w:tab/>
            </w:r>
            <w:r w:rsidRPr="006B18F3">
              <w:rPr>
                <w:rStyle w:val="Hyperlink"/>
                <w:noProof/>
                <w:lang w:val="de-DE"/>
              </w:rPr>
              <w:t>Stimmen verwalten</w:t>
            </w:r>
            <w:r>
              <w:rPr>
                <w:noProof/>
                <w:webHidden/>
              </w:rPr>
              <w:tab/>
            </w:r>
            <w:r>
              <w:rPr>
                <w:noProof/>
                <w:webHidden/>
              </w:rPr>
              <w:fldChar w:fldCharType="begin"/>
            </w:r>
            <w:r>
              <w:rPr>
                <w:noProof/>
                <w:webHidden/>
              </w:rPr>
              <w:instrText xml:space="preserve"> PAGEREF _Toc239845001 \h </w:instrText>
            </w:r>
            <w:r>
              <w:rPr>
                <w:noProof/>
                <w:webHidden/>
              </w:rPr>
            </w:r>
            <w:r>
              <w:rPr>
                <w:noProof/>
                <w:webHidden/>
              </w:rPr>
              <w:fldChar w:fldCharType="separate"/>
            </w:r>
            <w:r>
              <w:rPr>
                <w:noProof/>
                <w:webHidden/>
              </w:rPr>
              <w:t>32</w:t>
            </w:r>
            <w:r>
              <w:rPr>
                <w:noProof/>
                <w:webHidden/>
              </w:rPr>
              <w:fldChar w:fldCharType="end"/>
            </w:r>
          </w:hyperlink>
        </w:p>
        <w:p w14:paraId="592F4668" w14:textId="4E02E39A" w:rsidR="00652EFB" w:rsidRDefault="00652EFB">
          <w:pPr>
            <w:pStyle w:val="Verzeichnis3"/>
            <w:rPr>
              <w:rFonts w:eastAsiaTheme="minorEastAsia"/>
              <w:noProof/>
              <w:kern w:val="2"/>
              <w:sz w:val="24"/>
              <w:szCs w:val="24"/>
              <w:lang w:val="de-CH" w:eastAsia="de-CH"/>
              <w14:ligatures w14:val="standardContextual"/>
            </w:rPr>
          </w:pPr>
          <w:hyperlink w:anchor="_Toc239845002" w:history="1">
            <w:r w:rsidRPr="006B18F3">
              <w:rPr>
                <w:rStyle w:val="Hyperlink"/>
                <w:noProof/>
                <w:lang w:val="de-DE"/>
              </w:rPr>
              <w:t>2.6.4.</w:t>
            </w:r>
            <w:r>
              <w:rPr>
                <w:rFonts w:eastAsiaTheme="minorEastAsia"/>
                <w:noProof/>
                <w:kern w:val="2"/>
                <w:sz w:val="24"/>
                <w:szCs w:val="24"/>
                <w:lang w:val="de-CH" w:eastAsia="de-CH"/>
                <w14:ligatures w14:val="standardContextual"/>
              </w:rPr>
              <w:tab/>
            </w:r>
            <w:r w:rsidRPr="006B18F3">
              <w:rPr>
                <w:rStyle w:val="Hyperlink"/>
                <w:noProof/>
                <w:lang w:val="de-DE"/>
              </w:rPr>
              <w:t>Andere TTS-Engines, die mit unserem Screenreader kompatibel sind</w:t>
            </w:r>
            <w:r>
              <w:rPr>
                <w:noProof/>
                <w:webHidden/>
              </w:rPr>
              <w:tab/>
            </w:r>
            <w:r>
              <w:rPr>
                <w:noProof/>
                <w:webHidden/>
              </w:rPr>
              <w:fldChar w:fldCharType="begin"/>
            </w:r>
            <w:r>
              <w:rPr>
                <w:noProof/>
                <w:webHidden/>
              </w:rPr>
              <w:instrText xml:space="preserve"> PAGEREF _Toc239845002 \h </w:instrText>
            </w:r>
            <w:r>
              <w:rPr>
                <w:noProof/>
                <w:webHidden/>
              </w:rPr>
            </w:r>
            <w:r>
              <w:rPr>
                <w:noProof/>
                <w:webHidden/>
              </w:rPr>
              <w:fldChar w:fldCharType="separate"/>
            </w:r>
            <w:r>
              <w:rPr>
                <w:noProof/>
                <w:webHidden/>
              </w:rPr>
              <w:t>34</w:t>
            </w:r>
            <w:r>
              <w:rPr>
                <w:noProof/>
                <w:webHidden/>
              </w:rPr>
              <w:fldChar w:fldCharType="end"/>
            </w:r>
          </w:hyperlink>
        </w:p>
        <w:p w14:paraId="05ACE185" w14:textId="0B63C325" w:rsidR="00652EFB" w:rsidRDefault="00652EFB">
          <w:pPr>
            <w:pStyle w:val="Verzeichnis1"/>
            <w:rPr>
              <w:rFonts w:eastAsiaTheme="minorEastAsia"/>
              <w:noProof/>
              <w:kern w:val="2"/>
              <w:sz w:val="24"/>
              <w:szCs w:val="24"/>
              <w:lang w:val="de-CH" w:eastAsia="de-CH"/>
              <w14:ligatures w14:val="standardContextual"/>
            </w:rPr>
          </w:pPr>
          <w:hyperlink w:anchor="_Toc239845003" w:history="1">
            <w:r w:rsidRPr="006B18F3">
              <w:rPr>
                <w:rStyle w:val="Hyperlink"/>
                <w:noProof/>
                <w:lang w:val="de-DE"/>
              </w:rPr>
              <w:t>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Navigation</w:t>
            </w:r>
            <w:r w:rsidRPr="006B18F3">
              <w:rPr>
                <w:rStyle w:val="Hyperlink"/>
                <w:noProof/>
                <w:lang w:val="de-DE"/>
              </w:rPr>
              <w:t xml:space="preserve"> auf Ihrem BrailleNote-Evolve</w:t>
            </w:r>
            <w:r>
              <w:rPr>
                <w:noProof/>
                <w:webHidden/>
              </w:rPr>
              <w:tab/>
            </w:r>
            <w:r>
              <w:rPr>
                <w:noProof/>
                <w:webHidden/>
              </w:rPr>
              <w:fldChar w:fldCharType="begin"/>
            </w:r>
            <w:r>
              <w:rPr>
                <w:noProof/>
                <w:webHidden/>
              </w:rPr>
              <w:instrText xml:space="preserve"> PAGEREF _Toc239845003 \h </w:instrText>
            </w:r>
            <w:r>
              <w:rPr>
                <w:noProof/>
                <w:webHidden/>
              </w:rPr>
            </w:r>
            <w:r>
              <w:rPr>
                <w:noProof/>
                <w:webHidden/>
              </w:rPr>
              <w:fldChar w:fldCharType="separate"/>
            </w:r>
            <w:r>
              <w:rPr>
                <w:noProof/>
                <w:webHidden/>
              </w:rPr>
              <w:t>34</w:t>
            </w:r>
            <w:r>
              <w:rPr>
                <w:noProof/>
                <w:webHidden/>
              </w:rPr>
              <w:fldChar w:fldCharType="end"/>
            </w:r>
          </w:hyperlink>
        </w:p>
        <w:p w14:paraId="545467B5" w14:textId="3994FDF6" w:rsidR="00652EFB" w:rsidRDefault="00652EFB">
          <w:pPr>
            <w:pStyle w:val="Verzeichnis2"/>
            <w:rPr>
              <w:rFonts w:eastAsiaTheme="minorEastAsia"/>
              <w:noProof/>
              <w:kern w:val="2"/>
              <w:sz w:val="24"/>
              <w:szCs w:val="24"/>
              <w:lang w:val="de-CH" w:eastAsia="de-CH"/>
              <w14:ligatures w14:val="standardContextual"/>
            </w:rPr>
          </w:pPr>
          <w:hyperlink w:anchor="_Toc239845004" w:history="1">
            <w:r w:rsidRPr="006B18F3">
              <w:rPr>
                <w:rStyle w:val="Hyperlink"/>
                <w:noProof/>
                <w:lang w:val="de-DE"/>
              </w:rPr>
              <w:t>3.1.</w:t>
            </w:r>
            <w:r>
              <w:rPr>
                <w:rFonts w:eastAsiaTheme="minorEastAsia"/>
                <w:noProof/>
                <w:kern w:val="2"/>
                <w:sz w:val="24"/>
                <w:szCs w:val="24"/>
                <w:lang w:val="de-CH" w:eastAsia="de-CH"/>
                <w14:ligatures w14:val="standardContextual"/>
              </w:rPr>
              <w:tab/>
            </w:r>
            <w:r w:rsidRPr="006B18F3">
              <w:rPr>
                <w:rStyle w:val="Hyperlink"/>
                <w:noProof/>
                <w:lang w:val="de-DE"/>
              </w:rPr>
              <w:t>Tastaturbeschreibung</w:t>
            </w:r>
            <w:r>
              <w:rPr>
                <w:noProof/>
                <w:webHidden/>
              </w:rPr>
              <w:tab/>
            </w:r>
            <w:r>
              <w:rPr>
                <w:noProof/>
                <w:webHidden/>
              </w:rPr>
              <w:fldChar w:fldCharType="begin"/>
            </w:r>
            <w:r>
              <w:rPr>
                <w:noProof/>
                <w:webHidden/>
              </w:rPr>
              <w:instrText xml:space="preserve"> PAGEREF _Toc239845004 \h </w:instrText>
            </w:r>
            <w:r>
              <w:rPr>
                <w:noProof/>
                <w:webHidden/>
              </w:rPr>
            </w:r>
            <w:r>
              <w:rPr>
                <w:noProof/>
                <w:webHidden/>
              </w:rPr>
              <w:fldChar w:fldCharType="separate"/>
            </w:r>
            <w:r>
              <w:rPr>
                <w:noProof/>
                <w:webHidden/>
              </w:rPr>
              <w:t>34</w:t>
            </w:r>
            <w:r>
              <w:rPr>
                <w:noProof/>
                <w:webHidden/>
              </w:rPr>
              <w:fldChar w:fldCharType="end"/>
            </w:r>
          </w:hyperlink>
        </w:p>
        <w:p w14:paraId="451B7407" w14:textId="526001F7" w:rsidR="00652EFB" w:rsidRDefault="00652EFB">
          <w:pPr>
            <w:pStyle w:val="Verzeichnis3"/>
            <w:rPr>
              <w:rFonts w:eastAsiaTheme="minorEastAsia"/>
              <w:noProof/>
              <w:kern w:val="2"/>
              <w:sz w:val="24"/>
              <w:szCs w:val="24"/>
              <w:lang w:val="de-CH" w:eastAsia="de-CH"/>
              <w14:ligatures w14:val="standardContextual"/>
            </w:rPr>
          </w:pPr>
          <w:hyperlink w:anchor="_Toc239845005" w:history="1">
            <w:r w:rsidRPr="006B18F3">
              <w:rPr>
                <w:rStyle w:val="Hyperlink"/>
                <w:noProof/>
                <w:lang w:val="de-DE"/>
              </w:rPr>
              <w:t>3.1.1.</w:t>
            </w:r>
            <w:r>
              <w:rPr>
                <w:rFonts w:eastAsiaTheme="minorEastAsia"/>
                <w:noProof/>
                <w:kern w:val="2"/>
                <w:sz w:val="24"/>
                <w:szCs w:val="24"/>
                <w:lang w:val="de-CH" w:eastAsia="de-CH"/>
                <w14:ligatures w14:val="standardContextual"/>
              </w:rPr>
              <w:tab/>
            </w:r>
            <w:r w:rsidRPr="006B18F3">
              <w:rPr>
                <w:rStyle w:val="Hyperlink"/>
                <w:noProof/>
                <w:lang w:val="de-DE"/>
              </w:rPr>
              <w:t>Beschreibung der Perkins-Braille-Tastatur</w:t>
            </w:r>
            <w:r>
              <w:rPr>
                <w:noProof/>
                <w:webHidden/>
              </w:rPr>
              <w:tab/>
            </w:r>
            <w:r>
              <w:rPr>
                <w:noProof/>
                <w:webHidden/>
              </w:rPr>
              <w:fldChar w:fldCharType="begin"/>
            </w:r>
            <w:r>
              <w:rPr>
                <w:noProof/>
                <w:webHidden/>
              </w:rPr>
              <w:instrText xml:space="preserve"> PAGEREF _Toc239845005 \h </w:instrText>
            </w:r>
            <w:r>
              <w:rPr>
                <w:noProof/>
                <w:webHidden/>
              </w:rPr>
            </w:r>
            <w:r>
              <w:rPr>
                <w:noProof/>
                <w:webHidden/>
              </w:rPr>
              <w:fldChar w:fldCharType="separate"/>
            </w:r>
            <w:r>
              <w:rPr>
                <w:noProof/>
                <w:webHidden/>
              </w:rPr>
              <w:t>35</w:t>
            </w:r>
            <w:r>
              <w:rPr>
                <w:noProof/>
                <w:webHidden/>
              </w:rPr>
              <w:fldChar w:fldCharType="end"/>
            </w:r>
          </w:hyperlink>
        </w:p>
        <w:p w14:paraId="493F1240" w14:textId="2ED893F9" w:rsidR="00652EFB" w:rsidRDefault="00652EFB">
          <w:pPr>
            <w:pStyle w:val="Verzeichnis2"/>
            <w:rPr>
              <w:rFonts w:eastAsiaTheme="minorEastAsia"/>
              <w:noProof/>
              <w:kern w:val="2"/>
              <w:sz w:val="24"/>
              <w:szCs w:val="24"/>
              <w:lang w:val="de-CH" w:eastAsia="de-CH"/>
              <w14:ligatures w14:val="standardContextual"/>
            </w:rPr>
          </w:pPr>
          <w:hyperlink w:anchor="_Toc239845006" w:history="1">
            <w:r w:rsidRPr="006B18F3">
              <w:rPr>
                <w:rStyle w:val="Hyperlink"/>
                <w:noProof/>
                <w:lang w:val="de-DE"/>
              </w:rPr>
              <w:t>3.2.</w:t>
            </w:r>
            <w:r>
              <w:rPr>
                <w:rFonts w:eastAsiaTheme="minorEastAsia"/>
                <w:noProof/>
                <w:kern w:val="2"/>
                <w:sz w:val="24"/>
                <w:szCs w:val="24"/>
                <w:lang w:val="de-CH" w:eastAsia="de-CH"/>
                <w14:ligatures w14:val="standardContextual"/>
              </w:rPr>
              <w:tab/>
            </w:r>
            <w:r w:rsidRPr="006B18F3">
              <w:rPr>
                <w:rStyle w:val="Hyperlink"/>
                <w:noProof/>
                <w:lang w:val="de-DE"/>
              </w:rPr>
              <w:t>Grundlegende Befehle</w:t>
            </w:r>
            <w:r>
              <w:rPr>
                <w:noProof/>
                <w:webHidden/>
              </w:rPr>
              <w:tab/>
            </w:r>
            <w:r>
              <w:rPr>
                <w:noProof/>
                <w:webHidden/>
              </w:rPr>
              <w:fldChar w:fldCharType="begin"/>
            </w:r>
            <w:r>
              <w:rPr>
                <w:noProof/>
                <w:webHidden/>
              </w:rPr>
              <w:instrText xml:space="preserve"> PAGEREF _Toc239845006 \h </w:instrText>
            </w:r>
            <w:r>
              <w:rPr>
                <w:noProof/>
                <w:webHidden/>
              </w:rPr>
            </w:r>
            <w:r>
              <w:rPr>
                <w:noProof/>
                <w:webHidden/>
              </w:rPr>
              <w:fldChar w:fldCharType="separate"/>
            </w:r>
            <w:r>
              <w:rPr>
                <w:noProof/>
                <w:webHidden/>
              </w:rPr>
              <w:t>39</w:t>
            </w:r>
            <w:r>
              <w:rPr>
                <w:noProof/>
                <w:webHidden/>
              </w:rPr>
              <w:fldChar w:fldCharType="end"/>
            </w:r>
          </w:hyperlink>
        </w:p>
        <w:p w14:paraId="13ABF5B2" w14:textId="46317886" w:rsidR="00652EFB" w:rsidRDefault="00652EFB">
          <w:pPr>
            <w:pStyle w:val="Verzeichnis2"/>
            <w:rPr>
              <w:rFonts w:eastAsiaTheme="minorEastAsia"/>
              <w:noProof/>
              <w:kern w:val="2"/>
              <w:sz w:val="24"/>
              <w:szCs w:val="24"/>
              <w:lang w:val="de-CH" w:eastAsia="de-CH"/>
              <w14:ligatures w14:val="standardContextual"/>
            </w:rPr>
          </w:pPr>
          <w:hyperlink w:anchor="_Toc239845007" w:history="1">
            <w:r w:rsidRPr="006B18F3">
              <w:rPr>
                <w:rStyle w:val="Hyperlink"/>
                <w:noProof/>
                <w:lang w:val="de-DE"/>
              </w:rPr>
              <w:t>3.3.</w:t>
            </w:r>
            <w:r>
              <w:rPr>
                <w:rFonts w:eastAsiaTheme="minorEastAsia"/>
                <w:noProof/>
                <w:kern w:val="2"/>
                <w:sz w:val="24"/>
                <w:szCs w:val="24"/>
                <w:lang w:val="de-CH" w:eastAsia="de-CH"/>
                <w14:ligatures w14:val="standardContextual"/>
              </w:rPr>
              <w:tab/>
            </w:r>
            <w:r w:rsidRPr="006B18F3">
              <w:rPr>
                <w:rStyle w:val="Hyperlink"/>
                <w:noProof/>
                <w:lang w:val="de-DE"/>
              </w:rPr>
              <w:t>Die Erstbuchstaben-Navigation</w:t>
            </w:r>
            <w:r>
              <w:rPr>
                <w:noProof/>
                <w:webHidden/>
              </w:rPr>
              <w:tab/>
            </w:r>
            <w:r>
              <w:rPr>
                <w:noProof/>
                <w:webHidden/>
              </w:rPr>
              <w:fldChar w:fldCharType="begin"/>
            </w:r>
            <w:r>
              <w:rPr>
                <w:noProof/>
                <w:webHidden/>
              </w:rPr>
              <w:instrText xml:space="preserve"> PAGEREF _Toc239845007 \h </w:instrText>
            </w:r>
            <w:r>
              <w:rPr>
                <w:noProof/>
                <w:webHidden/>
              </w:rPr>
            </w:r>
            <w:r>
              <w:rPr>
                <w:noProof/>
                <w:webHidden/>
              </w:rPr>
              <w:fldChar w:fldCharType="separate"/>
            </w:r>
            <w:r>
              <w:rPr>
                <w:noProof/>
                <w:webHidden/>
              </w:rPr>
              <w:t>40</w:t>
            </w:r>
            <w:r>
              <w:rPr>
                <w:noProof/>
                <w:webHidden/>
              </w:rPr>
              <w:fldChar w:fldCharType="end"/>
            </w:r>
          </w:hyperlink>
        </w:p>
        <w:p w14:paraId="46FD7C57" w14:textId="06868F36" w:rsidR="00652EFB" w:rsidRDefault="00652EFB">
          <w:pPr>
            <w:pStyle w:val="Verzeichnis2"/>
            <w:rPr>
              <w:rFonts w:eastAsiaTheme="minorEastAsia"/>
              <w:noProof/>
              <w:kern w:val="2"/>
              <w:sz w:val="24"/>
              <w:szCs w:val="24"/>
              <w:lang w:val="de-CH" w:eastAsia="de-CH"/>
              <w14:ligatures w14:val="standardContextual"/>
            </w:rPr>
          </w:pPr>
          <w:hyperlink w:anchor="_Toc239845008" w:history="1">
            <w:r w:rsidRPr="006B18F3">
              <w:rPr>
                <w:rStyle w:val="Hyperlink"/>
                <w:noProof/>
                <w:lang w:val="de-DE"/>
              </w:rPr>
              <w:t>3.4.</w:t>
            </w:r>
            <w:r>
              <w:rPr>
                <w:rFonts w:eastAsiaTheme="minorEastAsia"/>
                <w:noProof/>
                <w:kern w:val="2"/>
                <w:sz w:val="24"/>
                <w:szCs w:val="24"/>
                <w:lang w:val="de-CH" w:eastAsia="de-CH"/>
                <w14:ligatures w14:val="standardContextual"/>
              </w:rPr>
              <w:tab/>
            </w:r>
            <w:r w:rsidRPr="006B18F3">
              <w:rPr>
                <w:rStyle w:val="Hyperlink"/>
                <w:noProof/>
                <w:lang w:val="de-DE"/>
              </w:rPr>
              <w:t>Wichtige HTML-Tastenkombis</w:t>
            </w:r>
            <w:r>
              <w:rPr>
                <w:noProof/>
                <w:webHidden/>
              </w:rPr>
              <w:tab/>
            </w:r>
            <w:r>
              <w:rPr>
                <w:noProof/>
                <w:webHidden/>
              </w:rPr>
              <w:fldChar w:fldCharType="begin"/>
            </w:r>
            <w:r>
              <w:rPr>
                <w:noProof/>
                <w:webHidden/>
              </w:rPr>
              <w:instrText xml:space="preserve"> PAGEREF _Toc239845008 \h </w:instrText>
            </w:r>
            <w:r>
              <w:rPr>
                <w:noProof/>
                <w:webHidden/>
              </w:rPr>
            </w:r>
            <w:r>
              <w:rPr>
                <w:noProof/>
                <w:webHidden/>
              </w:rPr>
              <w:fldChar w:fldCharType="separate"/>
            </w:r>
            <w:r>
              <w:rPr>
                <w:noProof/>
                <w:webHidden/>
              </w:rPr>
              <w:t>41</w:t>
            </w:r>
            <w:r>
              <w:rPr>
                <w:noProof/>
                <w:webHidden/>
              </w:rPr>
              <w:fldChar w:fldCharType="end"/>
            </w:r>
          </w:hyperlink>
        </w:p>
        <w:p w14:paraId="0597E4CF" w14:textId="32665475" w:rsidR="00652EFB" w:rsidRDefault="00652EFB">
          <w:pPr>
            <w:pStyle w:val="Verzeichnis2"/>
            <w:rPr>
              <w:rFonts w:eastAsiaTheme="minorEastAsia"/>
              <w:noProof/>
              <w:kern w:val="2"/>
              <w:sz w:val="24"/>
              <w:szCs w:val="24"/>
              <w:lang w:val="de-CH" w:eastAsia="de-CH"/>
              <w14:ligatures w14:val="standardContextual"/>
            </w:rPr>
          </w:pPr>
          <w:hyperlink w:anchor="_Toc239845009" w:history="1">
            <w:r w:rsidRPr="006B18F3">
              <w:rPr>
                <w:rStyle w:val="Hyperlink"/>
                <w:noProof/>
                <w:lang w:val="de-DE"/>
              </w:rPr>
              <w:t>3.5.</w:t>
            </w:r>
            <w:r>
              <w:rPr>
                <w:rFonts w:eastAsiaTheme="minorEastAsia"/>
                <w:noProof/>
                <w:kern w:val="2"/>
                <w:sz w:val="24"/>
                <w:szCs w:val="24"/>
                <w:lang w:val="de-CH" w:eastAsia="de-CH"/>
                <w14:ligatures w14:val="standardContextual"/>
              </w:rPr>
              <w:tab/>
            </w:r>
            <w:r w:rsidRPr="006B18F3">
              <w:rPr>
                <w:rStyle w:val="Hyperlink"/>
                <w:noProof/>
                <w:lang w:val="de-DE"/>
              </w:rPr>
              <w:t>Verbindung mit WLAN</w:t>
            </w:r>
            <w:r>
              <w:rPr>
                <w:noProof/>
                <w:webHidden/>
              </w:rPr>
              <w:tab/>
            </w:r>
            <w:r>
              <w:rPr>
                <w:noProof/>
                <w:webHidden/>
              </w:rPr>
              <w:fldChar w:fldCharType="begin"/>
            </w:r>
            <w:r>
              <w:rPr>
                <w:noProof/>
                <w:webHidden/>
              </w:rPr>
              <w:instrText xml:space="preserve"> PAGEREF _Toc239845009 \h </w:instrText>
            </w:r>
            <w:r>
              <w:rPr>
                <w:noProof/>
                <w:webHidden/>
              </w:rPr>
            </w:r>
            <w:r>
              <w:rPr>
                <w:noProof/>
                <w:webHidden/>
              </w:rPr>
              <w:fldChar w:fldCharType="separate"/>
            </w:r>
            <w:r>
              <w:rPr>
                <w:noProof/>
                <w:webHidden/>
              </w:rPr>
              <w:t>42</w:t>
            </w:r>
            <w:r>
              <w:rPr>
                <w:noProof/>
                <w:webHidden/>
              </w:rPr>
              <w:fldChar w:fldCharType="end"/>
            </w:r>
          </w:hyperlink>
        </w:p>
        <w:p w14:paraId="2F318C74" w14:textId="40D51D9C" w:rsidR="00652EFB" w:rsidRDefault="00652EFB">
          <w:pPr>
            <w:pStyle w:val="Verzeichnis2"/>
            <w:rPr>
              <w:rFonts w:eastAsiaTheme="minorEastAsia"/>
              <w:noProof/>
              <w:kern w:val="2"/>
              <w:sz w:val="24"/>
              <w:szCs w:val="24"/>
              <w:lang w:val="de-CH" w:eastAsia="de-CH"/>
              <w14:ligatures w14:val="standardContextual"/>
            </w:rPr>
          </w:pPr>
          <w:hyperlink w:anchor="_Toc239845010" w:history="1">
            <w:r w:rsidRPr="006B18F3">
              <w:rPr>
                <w:rStyle w:val="Hyperlink"/>
                <w:noProof/>
                <w:lang w:val="de-DE"/>
              </w:rPr>
              <w:t>3.6.</w:t>
            </w:r>
            <w:r>
              <w:rPr>
                <w:rFonts w:eastAsiaTheme="minorEastAsia"/>
                <w:noProof/>
                <w:kern w:val="2"/>
                <w:sz w:val="24"/>
                <w:szCs w:val="24"/>
                <w:lang w:val="de-CH" w:eastAsia="de-CH"/>
                <w14:ligatures w14:val="standardContextual"/>
              </w:rPr>
              <w:tab/>
            </w:r>
            <w:r w:rsidRPr="006B18F3">
              <w:rPr>
                <w:rStyle w:val="Hyperlink"/>
                <w:noProof/>
                <w:lang w:val="de-DE"/>
              </w:rPr>
              <w:t>Verbindung zu Bluetooth-Geräten</w:t>
            </w:r>
            <w:r>
              <w:rPr>
                <w:noProof/>
                <w:webHidden/>
              </w:rPr>
              <w:tab/>
            </w:r>
            <w:r>
              <w:rPr>
                <w:noProof/>
                <w:webHidden/>
              </w:rPr>
              <w:fldChar w:fldCharType="begin"/>
            </w:r>
            <w:r>
              <w:rPr>
                <w:noProof/>
                <w:webHidden/>
              </w:rPr>
              <w:instrText xml:space="preserve"> PAGEREF _Toc239845010 \h </w:instrText>
            </w:r>
            <w:r>
              <w:rPr>
                <w:noProof/>
                <w:webHidden/>
              </w:rPr>
            </w:r>
            <w:r>
              <w:rPr>
                <w:noProof/>
                <w:webHidden/>
              </w:rPr>
              <w:fldChar w:fldCharType="separate"/>
            </w:r>
            <w:r>
              <w:rPr>
                <w:noProof/>
                <w:webHidden/>
              </w:rPr>
              <w:t>42</w:t>
            </w:r>
            <w:r>
              <w:rPr>
                <w:noProof/>
                <w:webHidden/>
              </w:rPr>
              <w:fldChar w:fldCharType="end"/>
            </w:r>
          </w:hyperlink>
        </w:p>
        <w:p w14:paraId="1AE5FAE9" w14:textId="3646A56C" w:rsidR="00652EFB" w:rsidRDefault="00652EFB">
          <w:pPr>
            <w:pStyle w:val="Verzeichnis3"/>
            <w:rPr>
              <w:rFonts w:eastAsiaTheme="minorEastAsia"/>
              <w:noProof/>
              <w:kern w:val="2"/>
              <w:sz w:val="24"/>
              <w:szCs w:val="24"/>
              <w:lang w:val="de-CH" w:eastAsia="de-CH"/>
              <w14:ligatures w14:val="standardContextual"/>
            </w:rPr>
          </w:pPr>
          <w:hyperlink w:anchor="_Toc239845011" w:history="1">
            <w:r w:rsidRPr="006B18F3">
              <w:rPr>
                <w:rStyle w:val="Hyperlink"/>
                <w:noProof/>
                <w:lang w:val="de-DE"/>
              </w:rPr>
              <w:t>3.6.1.</w:t>
            </w:r>
            <w:r>
              <w:rPr>
                <w:rFonts w:eastAsiaTheme="minorEastAsia"/>
                <w:noProof/>
                <w:kern w:val="2"/>
                <w:sz w:val="24"/>
                <w:szCs w:val="24"/>
                <w:lang w:val="de-CH" w:eastAsia="de-CH"/>
                <w14:ligatures w14:val="standardContextual"/>
              </w:rPr>
              <w:tab/>
            </w:r>
            <w:r w:rsidRPr="006B18F3">
              <w:rPr>
                <w:rStyle w:val="Hyperlink"/>
                <w:noProof/>
                <w:lang w:val="de-DE"/>
              </w:rPr>
              <w:t>Verbinden eines externen Bildschirms mit dem BrailleNote-Evolve</w:t>
            </w:r>
            <w:r>
              <w:rPr>
                <w:noProof/>
                <w:webHidden/>
              </w:rPr>
              <w:tab/>
            </w:r>
            <w:r>
              <w:rPr>
                <w:noProof/>
                <w:webHidden/>
              </w:rPr>
              <w:fldChar w:fldCharType="begin"/>
            </w:r>
            <w:r>
              <w:rPr>
                <w:noProof/>
                <w:webHidden/>
              </w:rPr>
              <w:instrText xml:space="preserve"> PAGEREF _Toc239845011 \h </w:instrText>
            </w:r>
            <w:r>
              <w:rPr>
                <w:noProof/>
                <w:webHidden/>
              </w:rPr>
            </w:r>
            <w:r>
              <w:rPr>
                <w:noProof/>
                <w:webHidden/>
              </w:rPr>
              <w:fldChar w:fldCharType="separate"/>
            </w:r>
            <w:r>
              <w:rPr>
                <w:noProof/>
                <w:webHidden/>
              </w:rPr>
              <w:t>44</w:t>
            </w:r>
            <w:r>
              <w:rPr>
                <w:noProof/>
                <w:webHidden/>
              </w:rPr>
              <w:fldChar w:fldCharType="end"/>
            </w:r>
          </w:hyperlink>
        </w:p>
        <w:p w14:paraId="03D77C0A" w14:textId="219F9A94" w:rsidR="00652EFB" w:rsidRDefault="00652EFB">
          <w:pPr>
            <w:pStyle w:val="Verzeichnis3"/>
            <w:rPr>
              <w:rFonts w:eastAsiaTheme="minorEastAsia"/>
              <w:noProof/>
              <w:kern w:val="2"/>
              <w:sz w:val="24"/>
              <w:szCs w:val="24"/>
              <w:lang w:val="de-CH" w:eastAsia="de-CH"/>
              <w14:ligatures w14:val="standardContextual"/>
            </w:rPr>
          </w:pPr>
          <w:hyperlink w:anchor="_Toc239845012" w:history="1">
            <w:r w:rsidRPr="006B18F3">
              <w:rPr>
                <w:rStyle w:val="Hyperlink"/>
                <w:noProof/>
                <w:lang w:val="de-DE"/>
              </w:rPr>
              <w:t>3.6.2.</w:t>
            </w:r>
            <w:r>
              <w:rPr>
                <w:rFonts w:eastAsiaTheme="minorEastAsia"/>
                <w:noProof/>
                <w:kern w:val="2"/>
                <w:sz w:val="24"/>
                <w:szCs w:val="24"/>
                <w:lang w:val="de-CH" w:eastAsia="de-CH"/>
                <w14:ligatures w14:val="standardContextual"/>
              </w:rPr>
              <w:tab/>
            </w:r>
            <w:r w:rsidRPr="006B18F3">
              <w:rPr>
                <w:rStyle w:val="Hyperlink"/>
                <w:noProof/>
                <w:lang w:val="de-DE"/>
              </w:rPr>
              <w:t>Senden von Inhalten einer Anwendung auf ein anderes Gerät</w:t>
            </w:r>
            <w:r>
              <w:rPr>
                <w:noProof/>
                <w:webHidden/>
              </w:rPr>
              <w:tab/>
            </w:r>
            <w:r>
              <w:rPr>
                <w:noProof/>
                <w:webHidden/>
              </w:rPr>
              <w:fldChar w:fldCharType="begin"/>
            </w:r>
            <w:r>
              <w:rPr>
                <w:noProof/>
                <w:webHidden/>
              </w:rPr>
              <w:instrText xml:space="preserve"> PAGEREF _Toc239845012 \h </w:instrText>
            </w:r>
            <w:r>
              <w:rPr>
                <w:noProof/>
                <w:webHidden/>
              </w:rPr>
            </w:r>
            <w:r>
              <w:rPr>
                <w:noProof/>
                <w:webHidden/>
              </w:rPr>
              <w:fldChar w:fldCharType="separate"/>
            </w:r>
            <w:r>
              <w:rPr>
                <w:noProof/>
                <w:webHidden/>
              </w:rPr>
              <w:t>44</w:t>
            </w:r>
            <w:r>
              <w:rPr>
                <w:noProof/>
                <w:webHidden/>
              </w:rPr>
              <w:fldChar w:fldCharType="end"/>
            </w:r>
          </w:hyperlink>
        </w:p>
        <w:p w14:paraId="7CBE325E" w14:textId="4A6546EE" w:rsidR="00652EFB" w:rsidRDefault="00652EFB">
          <w:pPr>
            <w:pStyle w:val="Verzeichnis2"/>
            <w:rPr>
              <w:rFonts w:eastAsiaTheme="minorEastAsia"/>
              <w:noProof/>
              <w:kern w:val="2"/>
              <w:sz w:val="24"/>
              <w:szCs w:val="24"/>
              <w:lang w:val="de-CH" w:eastAsia="de-CH"/>
              <w14:ligatures w14:val="standardContextual"/>
            </w:rPr>
          </w:pPr>
          <w:hyperlink w:anchor="_Toc239845013" w:history="1">
            <w:r w:rsidRPr="006B18F3">
              <w:rPr>
                <w:rStyle w:val="Hyperlink"/>
                <w:noProof/>
                <w:lang w:val="de-DE"/>
              </w:rPr>
              <w:t>3.7.</w:t>
            </w:r>
            <w:r>
              <w:rPr>
                <w:rFonts w:eastAsiaTheme="minorEastAsia"/>
                <w:noProof/>
                <w:kern w:val="2"/>
                <w:sz w:val="24"/>
                <w:szCs w:val="24"/>
                <w:lang w:val="de-CH" w:eastAsia="de-CH"/>
                <w14:ligatures w14:val="standardContextual"/>
              </w:rPr>
              <w:tab/>
            </w:r>
            <w:r w:rsidRPr="006B18F3">
              <w:rPr>
                <w:rStyle w:val="Hyperlink"/>
                <w:noProof/>
                <w:lang w:val="de-DE"/>
              </w:rPr>
              <w:t>Deaktivieren und Aktivieren der Bedienungshilfen</w:t>
            </w:r>
            <w:r>
              <w:rPr>
                <w:noProof/>
                <w:webHidden/>
              </w:rPr>
              <w:tab/>
            </w:r>
            <w:r>
              <w:rPr>
                <w:noProof/>
                <w:webHidden/>
              </w:rPr>
              <w:fldChar w:fldCharType="begin"/>
            </w:r>
            <w:r>
              <w:rPr>
                <w:noProof/>
                <w:webHidden/>
              </w:rPr>
              <w:instrText xml:space="preserve"> PAGEREF _Toc239845013 \h </w:instrText>
            </w:r>
            <w:r>
              <w:rPr>
                <w:noProof/>
                <w:webHidden/>
              </w:rPr>
            </w:r>
            <w:r>
              <w:rPr>
                <w:noProof/>
                <w:webHidden/>
              </w:rPr>
              <w:fldChar w:fldCharType="separate"/>
            </w:r>
            <w:r>
              <w:rPr>
                <w:noProof/>
                <w:webHidden/>
              </w:rPr>
              <w:t>45</w:t>
            </w:r>
            <w:r>
              <w:rPr>
                <w:noProof/>
                <w:webHidden/>
              </w:rPr>
              <w:fldChar w:fldCharType="end"/>
            </w:r>
          </w:hyperlink>
        </w:p>
        <w:p w14:paraId="279F3CD5" w14:textId="171AE14E" w:rsidR="00652EFB" w:rsidRDefault="00652EFB">
          <w:pPr>
            <w:pStyle w:val="Verzeichnis1"/>
            <w:rPr>
              <w:rFonts w:eastAsiaTheme="minorEastAsia"/>
              <w:noProof/>
              <w:kern w:val="2"/>
              <w:sz w:val="24"/>
              <w:szCs w:val="24"/>
              <w:lang w:val="de-CH" w:eastAsia="de-CH"/>
              <w14:ligatures w14:val="standardContextual"/>
            </w:rPr>
          </w:pPr>
          <w:hyperlink w:anchor="_Toc239845014" w:history="1">
            <w:r w:rsidRPr="006B18F3">
              <w:rPr>
                <w:rStyle w:val="Hyperlink"/>
                <w:noProof/>
                <w:lang w:val="de-DE"/>
              </w:rPr>
              <w:t>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 xml:space="preserve">Weitere </w:t>
            </w:r>
            <w:r w:rsidRPr="006B18F3">
              <w:rPr>
                <w:rStyle w:val="Hyperlink"/>
                <w:noProof/>
                <w:lang w:val="de-DE"/>
              </w:rPr>
              <w:t>Menüs und Hilfe</w:t>
            </w:r>
            <w:r>
              <w:rPr>
                <w:noProof/>
                <w:webHidden/>
              </w:rPr>
              <w:tab/>
            </w:r>
            <w:r>
              <w:rPr>
                <w:noProof/>
                <w:webHidden/>
              </w:rPr>
              <w:fldChar w:fldCharType="begin"/>
            </w:r>
            <w:r>
              <w:rPr>
                <w:noProof/>
                <w:webHidden/>
              </w:rPr>
              <w:instrText xml:space="preserve"> PAGEREF _Toc239845014 \h </w:instrText>
            </w:r>
            <w:r>
              <w:rPr>
                <w:noProof/>
                <w:webHidden/>
              </w:rPr>
            </w:r>
            <w:r>
              <w:rPr>
                <w:noProof/>
                <w:webHidden/>
              </w:rPr>
              <w:fldChar w:fldCharType="separate"/>
            </w:r>
            <w:r>
              <w:rPr>
                <w:noProof/>
                <w:webHidden/>
              </w:rPr>
              <w:t>46</w:t>
            </w:r>
            <w:r>
              <w:rPr>
                <w:noProof/>
                <w:webHidden/>
              </w:rPr>
              <w:fldChar w:fldCharType="end"/>
            </w:r>
          </w:hyperlink>
        </w:p>
        <w:p w14:paraId="22ED7473" w14:textId="7080D43C" w:rsidR="00652EFB" w:rsidRDefault="00652EFB">
          <w:pPr>
            <w:pStyle w:val="Verzeichnis2"/>
            <w:rPr>
              <w:rFonts w:eastAsiaTheme="minorEastAsia"/>
              <w:noProof/>
              <w:kern w:val="2"/>
              <w:sz w:val="24"/>
              <w:szCs w:val="24"/>
              <w:lang w:val="de-CH" w:eastAsia="de-CH"/>
              <w14:ligatures w14:val="standardContextual"/>
            </w:rPr>
          </w:pPr>
          <w:hyperlink w:anchor="_Toc239845015" w:history="1">
            <w:r w:rsidRPr="006B18F3">
              <w:rPr>
                <w:rStyle w:val="Hyperlink"/>
                <w:rFonts w:ascii="Times New Roman" w:hAnsi="Times New Roman"/>
                <w:noProof/>
                <w:lang w:val="de-DE"/>
              </w:rPr>
              <w:t>4.1.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Windows-Anwendungs-Hilfefenster</w:t>
            </w:r>
            <w:r>
              <w:rPr>
                <w:noProof/>
                <w:webHidden/>
              </w:rPr>
              <w:tab/>
            </w:r>
            <w:r>
              <w:rPr>
                <w:noProof/>
                <w:webHidden/>
              </w:rPr>
              <w:fldChar w:fldCharType="begin"/>
            </w:r>
            <w:r>
              <w:rPr>
                <w:noProof/>
                <w:webHidden/>
              </w:rPr>
              <w:instrText xml:space="preserve"> PAGEREF _Toc239845015 \h </w:instrText>
            </w:r>
            <w:r>
              <w:rPr>
                <w:noProof/>
                <w:webHidden/>
              </w:rPr>
            </w:r>
            <w:r>
              <w:rPr>
                <w:noProof/>
                <w:webHidden/>
              </w:rPr>
              <w:fldChar w:fldCharType="separate"/>
            </w:r>
            <w:r>
              <w:rPr>
                <w:noProof/>
                <w:webHidden/>
              </w:rPr>
              <w:t>46</w:t>
            </w:r>
            <w:r>
              <w:rPr>
                <w:noProof/>
                <w:webHidden/>
              </w:rPr>
              <w:fldChar w:fldCharType="end"/>
            </w:r>
          </w:hyperlink>
        </w:p>
        <w:p w14:paraId="0A9914AE" w14:textId="530C8FE2" w:rsidR="00652EFB" w:rsidRDefault="00652EFB">
          <w:pPr>
            <w:pStyle w:val="Verzeichnis2"/>
            <w:rPr>
              <w:rFonts w:eastAsiaTheme="minorEastAsia"/>
              <w:noProof/>
              <w:kern w:val="2"/>
              <w:sz w:val="24"/>
              <w:szCs w:val="24"/>
              <w:lang w:val="de-CH" w:eastAsia="de-CH"/>
              <w14:ligatures w14:val="standardContextual"/>
            </w:rPr>
          </w:pPr>
          <w:hyperlink w:anchor="_Toc239845016" w:history="1">
            <w:r w:rsidRPr="006B18F3">
              <w:rPr>
                <w:rStyle w:val="Hyperlink"/>
                <w:noProof/>
                <w:lang w:val="de-DE"/>
              </w:rPr>
              <w:t>4.2.</w:t>
            </w:r>
            <w:r>
              <w:rPr>
                <w:rFonts w:eastAsiaTheme="minorEastAsia"/>
                <w:noProof/>
                <w:kern w:val="2"/>
                <w:sz w:val="24"/>
                <w:szCs w:val="24"/>
                <w:lang w:val="de-CH" w:eastAsia="de-CH"/>
                <w14:ligatures w14:val="standardContextual"/>
              </w:rPr>
              <w:tab/>
            </w:r>
            <w:r w:rsidRPr="006B18F3">
              <w:rPr>
                <w:rStyle w:val="Hyperlink"/>
                <w:noProof/>
                <w:lang w:val="de-DE"/>
              </w:rPr>
              <w:t>Windows-Benachrichtigungsbildschirm</w:t>
            </w:r>
            <w:r>
              <w:rPr>
                <w:noProof/>
                <w:webHidden/>
              </w:rPr>
              <w:tab/>
            </w:r>
            <w:r>
              <w:rPr>
                <w:noProof/>
                <w:webHidden/>
              </w:rPr>
              <w:fldChar w:fldCharType="begin"/>
            </w:r>
            <w:r>
              <w:rPr>
                <w:noProof/>
                <w:webHidden/>
              </w:rPr>
              <w:instrText xml:space="preserve"> PAGEREF _Toc239845016 \h </w:instrText>
            </w:r>
            <w:r>
              <w:rPr>
                <w:noProof/>
                <w:webHidden/>
              </w:rPr>
            </w:r>
            <w:r>
              <w:rPr>
                <w:noProof/>
                <w:webHidden/>
              </w:rPr>
              <w:fldChar w:fldCharType="separate"/>
            </w:r>
            <w:r>
              <w:rPr>
                <w:noProof/>
                <w:webHidden/>
              </w:rPr>
              <w:t>46</w:t>
            </w:r>
            <w:r>
              <w:rPr>
                <w:noProof/>
                <w:webHidden/>
              </w:rPr>
              <w:fldChar w:fldCharType="end"/>
            </w:r>
          </w:hyperlink>
        </w:p>
        <w:p w14:paraId="2DBB13D4" w14:textId="1940A901" w:rsidR="00652EFB" w:rsidRDefault="00652EFB">
          <w:pPr>
            <w:pStyle w:val="Verzeichnis2"/>
            <w:rPr>
              <w:rFonts w:eastAsiaTheme="minorEastAsia"/>
              <w:noProof/>
              <w:kern w:val="2"/>
              <w:sz w:val="24"/>
              <w:szCs w:val="24"/>
              <w:lang w:val="de-CH" w:eastAsia="de-CH"/>
              <w14:ligatures w14:val="standardContextual"/>
            </w:rPr>
          </w:pPr>
          <w:hyperlink w:anchor="_Toc239845017" w:history="1">
            <w:r w:rsidRPr="006B18F3">
              <w:rPr>
                <w:rStyle w:val="Hyperlink"/>
                <w:noProof/>
                <w:lang w:val="de-DE"/>
              </w:rPr>
              <w:t>4.3.</w:t>
            </w:r>
            <w:r>
              <w:rPr>
                <w:rFonts w:eastAsiaTheme="minorEastAsia"/>
                <w:noProof/>
                <w:kern w:val="2"/>
                <w:sz w:val="24"/>
                <w:szCs w:val="24"/>
                <w:lang w:val="de-CH" w:eastAsia="de-CH"/>
                <w14:ligatures w14:val="standardContextual"/>
              </w:rPr>
              <w:tab/>
            </w:r>
            <w:r w:rsidRPr="006B18F3">
              <w:rPr>
                <w:rStyle w:val="Hyperlink"/>
                <w:noProof/>
                <w:lang w:val="de-DE"/>
              </w:rPr>
              <w:t>Taskleisten-Icons</w:t>
            </w:r>
            <w:r>
              <w:rPr>
                <w:noProof/>
                <w:webHidden/>
              </w:rPr>
              <w:tab/>
            </w:r>
            <w:r>
              <w:rPr>
                <w:noProof/>
                <w:webHidden/>
              </w:rPr>
              <w:fldChar w:fldCharType="begin"/>
            </w:r>
            <w:r>
              <w:rPr>
                <w:noProof/>
                <w:webHidden/>
              </w:rPr>
              <w:instrText xml:space="preserve"> PAGEREF _Toc239845017 \h </w:instrText>
            </w:r>
            <w:r>
              <w:rPr>
                <w:noProof/>
                <w:webHidden/>
              </w:rPr>
            </w:r>
            <w:r>
              <w:rPr>
                <w:noProof/>
                <w:webHidden/>
              </w:rPr>
              <w:fldChar w:fldCharType="separate"/>
            </w:r>
            <w:r>
              <w:rPr>
                <w:noProof/>
                <w:webHidden/>
              </w:rPr>
              <w:t>47</w:t>
            </w:r>
            <w:r>
              <w:rPr>
                <w:noProof/>
                <w:webHidden/>
              </w:rPr>
              <w:fldChar w:fldCharType="end"/>
            </w:r>
          </w:hyperlink>
        </w:p>
        <w:p w14:paraId="7CF483D4" w14:textId="01ED495F" w:rsidR="00652EFB" w:rsidRDefault="00652EFB">
          <w:pPr>
            <w:pStyle w:val="Verzeichnis2"/>
            <w:rPr>
              <w:rFonts w:eastAsiaTheme="minorEastAsia"/>
              <w:noProof/>
              <w:kern w:val="2"/>
              <w:sz w:val="24"/>
              <w:szCs w:val="24"/>
              <w:lang w:val="de-CH" w:eastAsia="de-CH"/>
              <w14:ligatures w14:val="standardContextual"/>
            </w:rPr>
          </w:pPr>
          <w:hyperlink w:anchor="_Toc239845018" w:history="1">
            <w:r w:rsidRPr="006B18F3">
              <w:rPr>
                <w:rStyle w:val="Hyperlink"/>
                <w:noProof/>
                <w:lang w:val="de-DE"/>
              </w:rPr>
              <w:t>4.4.</w:t>
            </w:r>
            <w:r>
              <w:rPr>
                <w:rFonts w:eastAsiaTheme="minorEastAsia"/>
                <w:noProof/>
                <w:kern w:val="2"/>
                <w:sz w:val="24"/>
                <w:szCs w:val="24"/>
                <w:lang w:val="de-CH" w:eastAsia="de-CH"/>
                <w14:ligatures w14:val="standardContextual"/>
              </w:rPr>
              <w:tab/>
            </w:r>
            <w:r w:rsidRPr="006B18F3">
              <w:rPr>
                <w:rStyle w:val="Hyperlink"/>
                <w:noProof/>
                <w:lang w:val="de-DE"/>
              </w:rPr>
              <w:t>Starten der Benutzeranleitung</w:t>
            </w:r>
            <w:r>
              <w:rPr>
                <w:noProof/>
                <w:webHidden/>
              </w:rPr>
              <w:tab/>
            </w:r>
            <w:r>
              <w:rPr>
                <w:noProof/>
                <w:webHidden/>
              </w:rPr>
              <w:fldChar w:fldCharType="begin"/>
            </w:r>
            <w:r>
              <w:rPr>
                <w:noProof/>
                <w:webHidden/>
              </w:rPr>
              <w:instrText xml:space="preserve"> PAGEREF _Toc239845018 \h </w:instrText>
            </w:r>
            <w:r>
              <w:rPr>
                <w:noProof/>
                <w:webHidden/>
              </w:rPr>
            </w:r>
            <w:r>
              <w:rPr>
                <w:noProof/>
                <w:webHidden/>
              </w:rPr>
              <w:fldChar w:fldCharType="separate"/>
            </w:r>
            <w:r>
              <w:rPr>
                <w:noProof/>
                <w:webHidden/>
              </w:rPr>
              <w:t>47</w:t>
            </w:r>
            <w:r>
              <w:rPr>
                <w:noProof/>
                <w:webHidden/>
              </w:rPr>
              <w:fldChar w:fldCharType="end"/>
            </w:r>
          </w:hyperlink>
        </w:p>
        <w:p w14:paraId="4B7257B9" w14:textId="1D247A07" w:rsidR="00652EFB" w:rsidRDefault="00652EFB">
          <w:pPr>
            <w:pStyle w:val="Verzeichnis1"/>
            <w:rPr>
              <w:rFonts w:eastAsiaTheme="minorEastAsia"/>
              <w:noProof/>
              <w:kern w:val="2"/>
              <w:sz w:val="24"/>
              <w:szCs w:val="24"/>
              <w:lang w:val="de-CH" w:eastAsia="de-CH"/>
              <w14:ligatures w14:val="standardContextual"/>
            </w:rPr>
          </w:pPr>
          <w:hyperlink w:anchor="_Toc239845019" w:history="1">
            <w:r w:rsidRPr="006B18F3">
              <w:rPr>
                <w:rStyle w:val="Hyperlink"/>
                <w:rFonts w:ascii="Times New Roman" w:hAnsi="Times New Roman"/>
                <w:noProof/>
                <w:lang w:val="de-DE"/>
              </w:rPr>
              <w:t>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Das Aktualisieren und Konfigurieren Ihres BrailleNote- Evolve mit dem KeySoft Control Center</w:t>
            </w:r>
            <w:r>
              <w:rPr>
                <w:noProof/>
                <w:webHidden/>
              </w:rPr>
              <w:tab/>
            </w:r>
            <w:r>
              <w:rPr>
                <w:noProof/>
                <w:webHidden/>
              </w:rPr>
              <w:fldChar w:fldCharType="begin"/>
            </w:r>
            <w:r>
              <w:rPr>
                <w:noProof/>
                <w:webHidden/>
              </w:rPr>
              <w:instrText xml:space="preserve"> PAGEREF _Toc239845019 \h </w:instrText>
            </w:r>
            <w:r>
              <w:rPr>
                <w:noProof/>
                <w:webHidden/>
              </w:rPr>
            </w:r>
            <w:r>
              <w:rPr>
                <w:noProof/>
                <w:webHidden/>
              </w:rPr>
              <w:fldChar w:fldCharType="separate"/>
            </w:r>
            <w:r>
              <w:rPr>
                <w:noProof/>
                <w:webHidden/>
              </w:rPr>
              <w:t>48</w:t>
            </w:r>
            <w:r>
              <w:rPr>
                <w:noProof/>
                <w:webHidden/>
              </w:rPr>
              <w:fldChar w:fldCharType="end"/>
            </w:r>
          </w:hyperlink>
        </w:p>
        <w:p w14:paraId="7C9C29D9" w14:textId="4F13C195" w:rsidR="00652EFB" w:rsidRDefault="00652EFB">
          <w:pPr>
            <w:pStyle w:val="Verzeichnis2"/>
            <w:rPr>
              <w:rFonts w:eastAsiaTheme="minorEastAsia"/>
              <w:noProof/>
              <w:kern w:val="2"/>
              <w:sz w:val="24"/>
              <w:szCs w:val="24"/>
              <w:lang w:val="de-CH" w:eastAsia="de-CH"/>
              <w14:ligatures w14:val="standardContextual"/>
            </w:rPr>
          </w:pPr>
          <w:hyperlink w:anchor="_Toc239845020" w:history="1">
            <w:r w:rsidRPr="006B18F3">
              <w:rPr>
                <w:rStyle w:val="Hyperlink"/>
                <w:rFonts w:ascii="Times New Roman" w:hAnsi="Times New Roman"/>
                <w:noProof/>
                <w:lang w:val="de-DE"/>
              </w:rPr>
              <w:t>5.1.</w:t>
            </w:r>
            <w:r>
              <w:rPr>
                <w:rFonts w:eastAsiaTheme="minorEastAsia"/>
                <w:noProof/>
                <w:kern w:val="2"/>
                <w:sz w:val="24"/>
                <w:szCs w:val="24"/>
                <w:lang w:val="de-CH" w:eastAsia="de-CH"/>
                <w14:ligatures w14:val="standardContextual"/>
              </w:rPr>
              <w:tab/>
            </w:r>
            <w:r w:rsidRPr="006B18F3">
              <w:rPr>
                <w:rStyle w:val="Hyperlink"/>
                <w:noProof/>
                <w:lang w:val="de-DE"/>
              </w:rPr>
              <w:t>Aktualisierung</w:t>
            </w:r>
            <w:r w:rsidRPr="006B18F3">
              <w:rPr>
                <w:rStyle w:val="Hyperlink"/>
                <w:rFonts w:ascii="Times New Roman" w:hAnsi="Times New Roman"/>
                <w:noProof/>
                <w:lang w:val="de-DE"/>
              </w:rPr>
              <w:t xml:space="preserve"> von Anwendungen</w:t>
            </w:r>
            <w:r>
              <w:rPr>
                <w:noProof/>
                <w:webHidden/>
              </w:rPr>
              <w:tab/>
            </w:r>
            <w:r>
              <w:rPr>
                <w:noProof/>
                <w:webHidden/>
              </w:rPr>
              <w:fldChar w:fldCharType="begin"/>
            </w:r>
            <w:r>
              <w:rPr>
                <w:noProof/>
                <w:webHidden/>
              </w:rPr>
              <w:instrText xml:space="preserve"> PAGEREF _Toc239845020 \h </w:instrText>
            </w:r>
            <w:r>
              <w:rPr>
                <w:noProof/>
                <w:webHidden/>
              </w:rPr>
            </w:r>
            <w:r>
              <w:rPr>
                <w:noProof/>
                <w:webHidden/>
              </w:rPr>
              <w:fldChar w:fldCharType="separate"/>
            </w:r>
            <w:r>
              <w:rPr>
                <w:noProof/>
                <w:webHidden/>
              </w:rPr>
              <w:t>48</w:t>
            </w:r>
            <w:r>
              <w:rPr>
                <w:noProof/>
                <w:webHidden/>
              </w:rPr>
              <w:fldChar w:fldCharType="end"/>
            </w:r>
          </w:hyperlink>
        </w:p>
        <w:p w14:paraId="0DFE5B47" w14:textId="5C0CBDA0" w:rsidR="00652EFB" w:rsidRDefault="00652EFB">
          <w:pPr>
            <w:pStyle w:val="Verzeichnis2"/>
            <w:rPr>
              <w:rFonts w:eastAsiaTheme="minorEastAsia"/>
              <w:noProof/>
              <w:kern w:val="2"/>
              <w:sz w:val="24"/>
              <w:szCs w:val="24"/>
              <w:lang w:val="de-CH" w:eastAsia="de-CH"/>
              <w14:ligatures w14:val="standardContextual"/>
            </w:rPr>
          </w:pPr>
          <w:hyperlink w:anchor="_Toc239845021" w:history="1">
            <w:r w:rsidRPr="006B18F3">
              <w:rPr>
                <w:rStyle w:val="Hyperlink"/>
                <w:rFonts w:ascii="Times New Roman" w:hAnsi="Times New Roman"/>
                <w:noProof/>
                <w:lang w:val="de-DE"/>
              </w:rPr>
              <w:t>5.2.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Verwaltung der Benutzereinstellungen</w:t>
            </w:r>
            <w:r>
              <w:rPr>
                <w:noProof/>
                <w:webHidden/>
              </w:rPr>
              <w:tab/>
            </w:r>
            <w:r>
              <w:rPr>
                <w:noProof/>
                <w:webHidden/>
              </w:rPr>
              <w:fldChar w:fldCharType="begin"/>
            </w:r>
            <w:r>
              <w:rPr>
                <w:noProof/>
                <w:webHidden/>
              </w:rPr>
              <w:instrText xml:space="preserve"> PAGEREF _Toc239845021 \h </w:instrText>
            </w:r>
            <w:r>
              <w:rPr>
                <w:noProof/>
                <w:webHidden/>
              </w:rPr>
            </w:r>
            <w:r>
              <w:rPr>
                <w:noProof/>
                <w:webHidden/>
              </w:rPr>
              <w:fldChar w:fldCharType="separate"/>
            </w:r>
            <w:r>
              <w:rPr>
                <w:noProof/>
                <w:webHidden/>
              </w:rPr>
              <w:t>49</w:t>
            </w:r>
            <w:r>
              <w:rPr>
                <w:noProof/>
                <w:webHidden/>
              </w:rPr>
              <w:fldChar w:fldCharType="end"/>
            </w:r>
          </w:hyperlink>
        </w:p>
        <w:p w14:paraId="72006691" w14:textId="22703EBF" w:rsidR="00652EFB" w:rsidRDefault="00652EFB">
          <w:pPr>
            <w:pStyle w:val="Verzeichnis2"/>
            <w:rPr>
              <w:rFonts w:eastAsiaTheme="minorEastAsia"/>
              <w:noProof/>
              <w:kern w:val="2"/>
              <w:sz w:val="24"/>
              <w:szCs w:val="24"/>
              <w:lang w:val="de-CH" w:eastAsia="de-CH"/>
              <w14:ligatures w14:val="standardContextual"/>
            </w:rPr>
          </w:pPr>
          <w:hyperlink w:anchor="_Toc239845022" w:history="1">
            <w:r w:rsidRPr="006B18F3">
              <w:rPr>
                <w:rStyle w:val="Hyperlink"/>
                <w:rFonts w:ascii="Times New Roman" w:hAnsi="Times New Roman"/>
                <w:noProof/>
                <w:lang w:val="de-DE"/>
              </w:rPr>
              <w:t>5.3.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Stimmen verwalten</w:t>
            </w:r>
            <w:r>
              <w:rPr>
                <w:noProof/>
                <w:webHidden/>
              </w:rPr>
              <w:tab/>
            </w:r>
            <w:r>
              <w:rPr>
                <w:noProof/>
                <w:webHidden/>
              </w:rPr>
              <w:fldChar w:fldCharType="begin"/>
            </w:r>
            <w:r>
              <w:rPr>
                <w:noProof/>
                <w:webHidden/>
              </w:rPr>
              <w:instrText xml:space="preserve"> PAGEREF _Toc239845022 \h </w:instrText>
            </w:r>
            <w:r>
              <w:rPr>
                <w:noProof/>
                <w:webHidden/>
              </w:rPr>
            </w:r>
            <w:r>
              <w:rPr>
                <w:noProof/>
                <w:webHidden/>
              </w:rPr>
              <w:fldChar w:fldCharType="separate"/>
            </w:r>
            <w:r>
              <w:rPr>
                <w:noProof/>
                <w:webHidden/>
              </w:rPr>
              <w:t>50</w:t>
            </w:r>
            <w:r>
              <w:rPr>
                <w:noProof/>
                <w:webHidden/>
              </w:rPr>
              <w:fldChar w:fldCharType="end"/>
            </w:r>
          </w:hyperlink>
        </w:p>
        <w:p w14:paraId="146BB639" w14:textId="466E5A82" w:rsidR="00652EFB" w:rsidRDefault="00652EFB">
          <w:pPr>
            <w:pStyle w:val="Verzeichnis2"/>
            <w:rPr>
              <w:rFonts w:eastAsiaTheme="minorEastAsia"/>
              <w:noProof/>
              <w:kern w:val="2"/>
              <w:sz w:val="24"/>
              <w:szCs w:val="24"/>
              <w:lang w:val="de-CH" w:eastAsia="de-CH"/>
              <w14:ligatures w14:val="standardContextual"/>
            </w:rPr>
          </w:pPr>
          <w:hyperlink w:anchor="_Toc239845023" w:history="1">
            <w:r w:rsidRPr="006B18F3">
              <w:rPr>
                <w:rStyle w:val="Hyperlink"/>
                <w:rFonts w:ascii="Times New Roman" w:hAnsi="Times New Roman"/>
                <w:noProof/>
                <w:lang w:val="de-DE"/>
              </w:rPr>
              <w:t>5.4.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Office-Add-in-Manager</w:t>
            </w:r>
            <w:r>
              <w:rPr>
                <w:noProof/>
                <w:webHidden/>
              </w:rPr>
              <w:tab/>
            </w:r>
            <w:r>
              <w:rPr>
                <w:noProof/>
                <w:webHidden/>
              </w:rPr>
              <w:fldChar w:fldCharType="begin"/>
            </w:r>
            <w:r>
              <w:rPr>
                <w:noProof/>
                <w:webHidden/>
              </w:rPr>
              <w:instrText xml:space="preserve"> PAGEREF _Toc239845023 \h </w:instrText>
            </w:r>
            <w:r>
              <w:rPr>
                <w:noProof/>
                <w:webHidden/>
              </w:rPr>
            </w:r>
            <w:r>
              <w:rPr>
                <w:noProof/>
                <w:webHidden/>
              </w:rPr>
              <w:fldChar w:fldCharType="separate"/>
            </w:r>
            <w:r>
              <w:rPr>
                <w:noProof/>
                <w:webHidden/>
              </w:rPr>
              <w:t>50</w:t>
            </w:r>
            <w:r>
              <w:rPr>
                <w:noProof/>
                <w:webHidden/>
              </w:rPr>
              <w:fldChar w:fldCharType="end"/>
            </w:r>
          </w:hyperlink>
        </w:p>
        <w:p w14:paraId="033A71C4" w14:textId="2C74B501" w:rsidR="00652EFB" w:rsidRDefault="00652EFB">
          <w:pPr>
            <w:pStyle w:val="Verzeichnis2"/>
            <w:rPr>
              <w:rFonts w:eastAsiaTheme="minorEastAsia"/>
              <w:noProof/>
              <w:kern w:val="2"/>
              <w:sz w:val="24"/>
              <w:szCs w:val="24"/>
              <w:lang w:val="de-CH" w:eastAsia="de-CH"/>
              <w14:ligatures w14:val="standardContextual"/>
            </w:rPr>
          </w:pPr>
          <w:hyperlink w:anchor="_Toc239845024" w:history="1">
            <w:r w:rsidRPr="006B18F3">
              <w:rPr>
                <w:rStyle w:val="Hyperlink"/>
                <w:rFonts w:ascii="Times New Roman" w:hAnsi="Times New Roman"/>
                <w:noProof/>
                <w:lang w:val="de-DE"/>
              </w:rPr>
              <w:t>5.5.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Über das Tablet</w:t>
            </w:r>
            <w:r>
              <w:rPr>
                <w:noProof/>
                <w:webHidden/>
              </w:rPr>
              <w:tab/>
            </w:r>
            <w:r>
              <w:rPr>
                <w:noProof/>
                <w:webHidden/>
              </w:rPr>
              <w:fldChar w:fldCharType="begin"/>
            </w:r>
            <w:r>
              <w:rPr>
                <w:noProof/>
                <w:webHidden/>
              </w:rPr>
              <w:instrText xml:space="preserve"> PAGEREF _Toc239845024 \h </w:instrText>
            </w:r>
            <w:r>
              <w:rPr>
                <w:noProof/>
                <w:webHidden/>
              </w:rPr>
            </w:r>
            <w:r>
              <w:rPr>
                <w:noProof/>
                <w:webHidden/>
              </w:rPr>
              <w:fldChar w:fldCharType="separate"/>
            </w:r>
            <w:r>
              <w:rPr>
                <w:noProof/>
                <w:webHidden/>
              </w:rPr>
              <w:t>51</w:t>
            </w:r>
            <w:r>
              <w:rPr>
                <w:noProof/>
                <w:webHidden/>
              </w:rPr>
              <w:fldChar w:fldCharType="end"/>
            </w:r>
          </w:hyperlink>
        </w:p>
        <w:p w14:paraId="742B237F" w14:textId="798F33DE" w:rsidR="00652EFB" w:rsidRDefault="00652EFB">
          <w:pPr>
            <w:pStyle w:val="Verzeichnis1"/>
            <w:rPr>
              <w:rFonts w:eastAsiaTheme="minorEastAsia"/>
              <w:noProof/>
              <w:kern w:val="2"/>
              <w:sz w:val="24"/>
              <w:szCs w:val="24"/>
              <w:lang w:val="de-CH" w:eastAsia="de-CH"/>
              <w14:ligatures w14:val="standardContextual"/>
            </w:rPr>
          </w:pPr>
          <w:hyperlink w:anchor="_Toc239845025" w:history="1">
            <w:r w:rsidRPr="006B18F3">
              <w:rPr>
                <w:rStyle w:val="Hyperlink"/>
                <w:rFonts w:ascii="Times New Roman" w:hAnsi="Times New Roman"/>
                <w:noProof/>
                <w:lang w:val="de-DE"/>
              </w:rPr>
              <w:t>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Einstellungen</w:t>
            </w:r>
            <w:r>
              <w:rPr>
                <w:noProof/>
                <w:webHidden/>
              </w:rPr>
              <w:tab/>
            </w:r>
            <w:r>
              <w:rPr>
                <w:noProof/>
                <w:webHidden/>
              </w:rPr>
              <w:fldChar w:fldCharType="begin"/>
            </w:r>
            <w:r>
              <w:rPr>
                <w:noProof/>
                <w:webHidden/>
              </w:rPr>
              <w:instrText xml:space="preserve"> PAGEREF _Toc239845025 \h </w:instrText>
            </w:r>
            <w:r>
              <w:rPr>
                <w:noProof/>
                <w:webHidden/>
              </w:rPr>
            </w:r>
            <w:r>
              <w:rPr>
                <w:noProof/>
                <w:webHidden/>
              </w:rPr>
              <w:fldChar w:fldCharType="separate"/>
            </w:r>
            <w:r>
              <w:rPr>
                <w:noProof/>
                <w:webHidden/>
              </w:rPr>
              <w:t>52</w:t>
            </w:r>
            <w:r>
              <w:rPr>
                <w:noProof/>
                <w:webHidden/>
              </w:rPr>
              <w:fldChar w:fldCharType="end"/>
            </w:r>
          </w:hyperlink>
        </w:p>
        <w:p w14:paraId="35FDC14A" w14:textId="11AB6A9E" w:rsidR="00652EFB" w:rsidRDefault="00652EFB">
          <w:pPr>
            <w:pStyle w:val="Verzeichnis2"/>
            <w:rPr>
              <w:rFonts w:eastAsiaTheme="minorEastAsia"/>
              <w:noProof/>
              <w:kern w:val="2"/>
              <w:sz w:val="24"/>
              <w:szCs w:val="24"/>
              <w:lang w:val="de-CH" w:eastAsia="de-CH"/>
              <w14:ligatures w14:val="standardContextual"/>
            </w:rPr>
          </w:pPr>
          <w:hyperlink w:anchor="_Toc239845026" w:history="1">
            <w:r w:rsidRPr="006B18F3">
              <w:rPr>
                <w:rStyle w:val="Hyperlink"/>
                <w:rFonts w:ascii="Times New Roman" w:hAnsi="Times New Roman"/>
                <w:noProof/>
                <w:lang w:val="de-DE"/>
              </w:rPr>
              <w:t>6.1.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KeySoft Options-Menü</w:t>
            </w:r>
            <w:r>
              <w:rPr>
                <w:noProof/>
                <w:webHidden/>
              </w:rPr>
              <w:tab/>
            </w:r>
            <w:r>
              <w:rPr>
                <w:noProof/>
                <w:webHidden/>
              </w:rPr>
              <w:fldChar w:fldCharType="begin"/>
            </w:r>
            <w:r>
              <w:rPr>
                <w:noProof/>
                <w:webHidden/>
              </w:rPr>
              <w:instrText xml:space="preserve"> PAGEREF _Toc239845026 \h </w:instrText>
            </w:r>
            <w:r>
              <w:rPr>
                <w:noProof/>
                <w:webHidden/>
              </w:rPr>
            </w:r>
            <w:r>
              <w:rPr>
                <w:noProof/>
                <w:webHidden/>
              </w:rPr>
              <w:fldChar w:fldCharType="separate"/>
            </w:r>
            <w:r>
              <w:rPr>
                <w:noProof/>
                <w:webHidden/>
              </w:rPr>
              <w:t>52</w:t>
            </w:r>
            <w:r>
              <w:rPr>
                <w:noProof/>
                <w:webHidden/>
              </w:rPr>
              <w:fldChar w:fldCharType="end"/>
            </w:r>
          </w:hyperlink>
        </w:p>
        <w:p w14:paraId="62ED11EA" w14:textId="5F32EBEB" w:rsidR="00652EFB" w:rsidRDefault="00652EFB">
          <w:pPr>
            <w:pStyle w:val="Verzeichnis3"/>
            <w:rPr>
              <w:rFonts w:eastAsiaTheme="minorEastAsia"/>
              <w:noProof/>
              <w:kern w:val="2"/>
              <w:sz w:val="24"/>
              <w:szCs w:val="24"/>
              <w:lang w:val="de-CH" w:eastAsia="de-CH"/>
              <w14:ligatures w14:val="standardContextual"/>
            </w:rPr>
          </w:pPr>
          <w:hyperlink w:anchor="_Toc239845027" w:history="1">
            <w:r w:rsidRPr="006B18F3">
              <w:rPr>
                <w:rStyle w:val="Hyperlink"/>
                <w:noProof/>
                <w:lang w:val="de-DE"/>
              </w:rPr>
              <w:t>6.1.1.</w:t>
            </w:r>
            <w:r>
              <w:rPr>
                <w:rFonts w:eastAsiaTheme="minorEastAsia"/>
                <w:noProof/>
                <w:kern w:val="2"/>
                <w:sz w:val="24"/>
                <w:szCs w:val="24"/>
                <w:lang w:val="de-CH" w:eastAsia="de-CH"/>
                <w14:ligatures w14:val="standardContextual"/>
              </w:rPr>
              <w:tab/>
            </w:r>
            <w:r w:rsidRPr="006B18F3">
              <w:rPr>
                <w:rStyle w:val="Hyperlink"/>
                <w:noProof/>
                <w:lang w:val="de-DE"/>
              </w:rPr>
              <w:t>Sprachprofil konfigurieren</w:t>
            </w:r>
            <w:r>
              <w:rPr>
                <w:noProof/>
                <w:webHidden/>
              </w:rPr>
              <w:tab/>
            </w:r>
            <w:r>
              <w:rPr>
                <w:noProof/>
                <w:webHidden/>
              </w:rPr>
              <w:fldChar w:fldCharType="begin"/>
            </w:r>
            <w:r>
              <w:rPr>
                <w:noProof/>
                <w:webHidden/>
              </w:rPr>
              <w:instrText xml:space="preserve"> PAGEREF _Toc239845027 \h </w:instrText>
            </w:r>
            <w:r>
              <w:rPr>
                <w:noProof/>
                <w:webHidden/>
              </w:rPr>
            </w:r>
            <w:r>
              <w:rPr>
                <w:noProof/>
                <w:webHidden/>
              </w:rPr>
              <w:fldChar w:fldCharType="separate"/>
            </w:r>
            <w:r>
              <w:rPr>
                <w:noProof/>
                <w:webHidden/>
              </w:rPr>
              <w:t>52</w:t>
            </w:r>
            <w:r>
              <w:rPr>
                <w:noProof/>
                <w:webHidden/>
              </w:rPr>
              <w:fldChar w:fldCharType="end"/>
            </w:r>
          </w:hyperlink>
        </w:p>
        <w:p w14:paraId="3BD53CA3" w14:textId="4B848287" w:rsidR="00652EFB" w:rsidRDefault="00652EFB">
          <w:pPr>
            <w:pStyle w:val="Verzeichnis3"/>
            <w:rPr>
              <w:rFonts w:eastAsiaTheme="minorEastAsia"/>
              <w:noProof/>
              <w:kern w:val="2"/>
              <w:sz w:val="24"/>
              <w:szCs w:val="24"/>
              <w:lang w:val="de-CH" w:eastAsia="de-CH"/>
              <w14:ligatures w14:val="standardContextual"/>
            </w:rPr>
          </w:pPr>
          <w:hyperlink w:anchor="_Toc239845028" w:history="1">
            <w:r w:rsidRPr="006B18F3">
              <w:rPr>
                <w:rStyle w:val="Hyperlink"/>
                <w:noProof/>
                <w:lang w:val="de-DE"/>
              </w:rPr>
              <w:t>6.1.2.</w:t>
            </w:r>
            <w:r>
              <w:rPr>
                <w:rFonts w:eastAsiaTheme="minorEastAsia"/>
                <w:noProof/>
                <w:kern w:val="2"/>
                <w:sz w:val="24"/>
                <w:szCs w:val="24"/>
                <w:lang w:val="de-CH" w:eastAsia="de-CH"/>
                <w14:ligatures w14:val="standardContextual"/>
              </w:rPr>
              <w:tab/>
            </w:r>
            <w:r w:rsidRPr="006B18F3">
              <w:rPr>
                <w:rStyle w:val="Hyperlink"/>
                <w:noProof/>
                <w:lang w:val="de-DE"/>
              </w:rPr>
              <w:t>Sprachprofile verwalten</w:t>
            </w:r>
            <w:r>
              <w:rPr>
                <w:noProof/>
                <w:webHidden/>
              </w:rPr>
              <w:tab/>
            </w:r>
            <w:r>
              <w:rPr>
                <w:noProof/>
                <w:webHidden/>
              </w:rPr>
              <w:fldChar w:fldCharType="begin"/>
            </w:r>
            <w:r>
              <w:rPr>
                <w:noProof/>
                <w:webHidden/>
              </w:rPr>
              <w:instrText xml:space="preserve"> PAGEREF _Toc239845028 \h </w:instrText>
            </w:r>
            <w:r>
              <w:rPr>
                <w:noProof/>
                <w:webHidden/>
              </w:rPr>
            </w:r>
            <w:r>
              <w:rPr>
                <w:noProof/>
                <w:webHidden/>
              </w:rPr>
              <w:fldChar w:fldCharType="separate"/>
            </w:r>
            <w:r>
              <w:rPr>
                <w:noProof/>
                <w:webHidden/>
              </w:rPr>
              <w:t>52</w:t>
            </w:r>
            <w:r>
              <w:rPr>
                <w:noProof/>
                <w:webHidden/>
              </w:rPr>
              <w:fldChar w:fldCharType="end"/>
            </w:r>
          </w:hyperlink>
        </w:p>
        <w:p w14:paraId="7E841200" w14:textId="7CA7C057" w:rsidR="00652EFB" w:rsidRDefault="00652EFB">
          <w:pPr>
            <w:pStyle w:val="Verzeichnis3"/>
            <w:rPr>
              <w:rFonts w:eastAsiaTheme="minorEastAsia"/>
              <w:noProof/>
              <w:kern w:val="2"/>
              <w:sz w:val="24"/>
              <w:szCs w:val="24"/>
              <w:lang w:val="de-CH" w:eastAsia="de-CH"/>
              <w14:ligatures w14:val="standardContextual"/>
            </w:rPr>
          </w:pPr>
          <w:hyperlink w:anchor="_Toc239845029" w:history="1">
            <w:r w:rsidRPr="006B18F3">
              <w:rPr>
                <w:rStyle w:val="Hyperlink"/>
                <w:noProof/>
                <w:lang w:val="de-DE"/>
              </w:rPr>
              <w:t>6.1.3.</w:t>
            </w:r>
            <w:r>
              <w:rPr>
                <w:rFonts w:eastAsiaTheme="minorEastAsia"/>
                <w:noProof/>
                <w:kern w:val="2"/>
                <w:sz w:val="24"/>
                <w:szCs w:val="24"/>
                <w:lang w:val="de-CH" w:eastAsia="de-CH"/>
                <w14:ligatures w14:val="standardContextual"/>
              </w:rPr>
              <w:tab/>
            </w:r>
            <w:r w:rsidRPr="006B18F3">
              <w:rPr>
                <w:rStyle w:val="Hyperlink"/>
                <w:noProof/>
                <w:lang w:val="de-DE"/>
              </w:rPr>
              <w:t>Sprachprofil auswählen</w:t>
            </w:r>
            <w:r>
              <w:rPr>
                <w:noProof/>
                <w:webHidden/>
              </w:rPr>
              <w:tab/>
            </w:r>
            <w:r>
              <w:rPr>
                <w:noProof/>
                <w:webHidden/>
              </w:rPr>
              <w:fldChar w:fldCharType="begin"/>
            </w:r>
            <w:r>
              <w:rPr>
                <w:noProof/>
                <w:webHidden/>
              </w:rPr>
              <w:instrText xml:space="preserve"> PAGEREF _Toc239845029 \h </w:instrText>
            </w:r>
            <w:r>
              <w:rPr>
                <w:noProof/>
                <w:webHidden/>
              </w:rPr>
            </w:r>
            <w:r>
              <w:rPr>
                <w:noProof/>
                <w:webHidden/>
              </w:rPr>
              <w:fldChar w:fldCharType="separate"/>
            </w:r>
            <w:r>
              <w:rPr>
                <w:noProof/>
                <w:webHidden/>
              </w:rPr>
              <w:t>53</w:t>
            </w:r>
            <w:r>
              <w:rPr>
                <w:noProof/>
                <w:webHidden/>
              </w:rPr>
              <w:fldChar w:fldCharType="end"/>
            </w:r>
          </w:hyperlink>
        </w:p>
        <w:p w14:paraId="2BB39392" w14:textId="466A7E9B" w:rsidR="00652EFB" w:rsidRDefault="00652EFB">
          <w:pPr>
            <w:pStyle w:val="Verzeichnis3"/>
            <w:rPr>
              <w:rFonts w:eastAsiaTheme="minorEastAsia"/>
              <w:noProof/>
              <w:kern w:val="2"/>
              <w:sz w:val="24"/>
              <w:szCs w:val="24"/>
              <w:lang w:val="de-CH" w:eastAsia="de-CH"/>
              <w14:ligatures w14:val="standardContextual"/>
            </w:rPr>
          </w:pPr>
          <w:hyperlink w:anchor="_Toc239845030" w:history="1">
            <w:r w:rsidRPr="006B18F3">
              <w:rPr>
                <w:rStyle w:val="Hyperlink"/>
                <w:noProof/>
                <w:lang w:val="de-DE"/>
              </w:rPr>
              <w:t>6.1.4.</w:t>
            </w:r>
            <w:r>
              <w:rPr>
                <w:rFonts w:eastAsiaTheme="minorEastAsia"/>
                <w:noProof/>
                <w:kern w:val="2"/>
                <w:sz w:val="24"/>
                <w:szCs w:val="24"/>
                <w:lang w:val="de-CH" w:eastAsia="de-CH"/>
                <w14:ligatures w14:val="standardContextual"/>
              </w:rPr>
              <w:tab/>
            </w:r>
            <w:r w:rsidRPr="006B18F3">
              <w:rPr>
                <w:rStyle w:val="Hyperlink"/>
                <w:noProof/>
                <w:lang w:val="de-DE"/>
              </w:rPr>
              <w:t>Braille-Einstellungen</w:t>
            </w:r>
            <w:r>
              <w:rPr>
                <w:noProof/>
                <w:webHidden/>
              </w:rPr>
              <w:tab/>
            </w:r>
            <w:r>
              <w:rPr>
                <w:noProof/>
                <w:webHidden/>
              </w:rPr>
              <w:fldChar w:fldCharType="begin"/>
            </w:r>
            <w:r>
              <w:rPr>
                <w:noProof/>
                <w:webHidden/>
              </w:rPr>
              <w:instrText xml:space="preserve"> PAGEREF _Toc239845030 \h </w:instrText>
            </w:r>
            <w:r>
              <w:rPr>
                <w:noProof/>
                <w:webHidden/>
              </w:rPr>
            </w:r>
            <w:r>
              <w:rPr>
                <w:noProof/>
                <w:webHidden/>
              </w:rPr>
              <w:fldChar w:fldCharType="separate"/>
            </w:r>
            <w:r>
              <w:rPr>
                <w:noProof/>
                <w:webHidden/>
              </w:rPr>
              <w:t>53</w:t>
            </w:r>
            <w:r>
              <w:rPr>
                <w:noProof/>
                <w:webHidden/>
              </w:rPr>
              <w:fldChar w:fldCharType="end"/>
            </w:r>
          </w:hyperlink>
        </w:p>
        <w:p w14:paraId="23310E66" w14:textId="3C8C5831" w:rsidR="00652EFB" w:rsidRDefault="00652EFB">
          <w:pPr>
            <w:pStyle w:val="Verzeichnis3"/>
            <w:rPr>
              <w:rFonts w:eastAsiaTheme="minorEastAsia"/>
              <w:noProof/>
              <w:kern w:val="2"/>
              <w:sz w:val="24"/>
              <w:szCs w:val="24"/>
              <w:lang w:val="de-CH" w:eastAsia="de-CH"/>
              <w14:ligatures w14:val="standardContextual"/>
            </w:rPr>
          </w:pPr>
          <w:hyperlink w:anchor="_Toc239845031" w:history="1">
            <w:r w:rsidRPr="006B18F3">
              <w:rPr>
                <w:rStyle w:val="Hyperlink"/>
                <w:noProof/>
                <w:lang w:val="de-DE"/>
              </w:rPr>
              <w:t>6.1.5.</w:t>
            </w:r>
            <w:r>
              <w:rPr>
                <w:rFonts w:eastAsiaTheme="minorEastAsia"/>
                <w:noProof/>
                <w:kern w:val="2"/>
                <w:sz w:val="24"/>
                <w:szCs w:val="24"/>
                <w:lang w:val="de-CH" w:eastAsia="de-CH"/>
                <w14:ligatures w14:val="standardContextual"/>
              </w:rPr>
              <w:tab/>
            </w:r>
            <w:r w:rsidRPr="006B18F3">
              <w:rPr>
                <w:rStyle w:val="Hyperlink"/>
                <w:noProof/>
                <w:lang w:val="de-DE"/>
              </w:rPr>
              <w:t>Tastatureinstellungen</w:t>
            </w:r>
            <w:r>
              <w:rPr>
                <w:noProof/>
                <w:webHidden/>
              </w:rPr>
              <w:tab/>
            </w:r>
            <w:r>
              <w:rPr>
                <w:noProof/>
                <w:webHidden/>
              </w:rPr>
              <w:fldChar w:fldCharType="begin"/>
            </w:r>
            <w:r>
              <w:rPr>
                <w:noProof/>
                <w:webHidden/>
              </w:rPr>
              <w:instrText xml:space="preserve"> PAGEREF _Toc239845031 \h </w:instrText>
            </w:r>
            <w:r>
              <w:rPr>
                <w:noProof/>
                <w:webHidden/>
              </w:rPr>
            </w:r>
            <w:r>
              <w:rPr>
                <w:noProof/>
                <w:webHidden/>
              </w:rPr>
              <w:fldChar w:fldCharType="separate"/>
            </w:r>
            <w:r>
              <w:rPr>
                <w:noProof/>
                <w:webHidden/>
              </w:rPr>
              <w:t>53</w:t>
            </w:r>
            <w:r>
              <w:rPr>
                <w:noProof/>
                <w:webHidden/>
              </w:rPr>
              <w:fldChar w:fldCharType="end"/>
            </w:r>
          </w:hyperlink>
        </w:p>
        <w:p w14:paraId="2C022809" w14:textId="415479F5" w:rsidR="00652EFB" w:rsidRDefault="00652EFB">
          <w:pPr>
            <w:pStyle w:val="Verzeichnis3"/>
            <w:rPr>
              <w:rFonts w:eastAsiaTheme="minorEastAsia"/>
              <w:noProof/>
              <w:kern w:val="2"/>
              <w:sz w:val="24"/>
              <w:szCs w:val="24"/>
              <w:lang w:val="de-CH" w:eastAsia="de-CH"/>
              <w14:ligatures w14:val="standardContextual"/>
            </w:rPr>
          </w:pPr>
          <w:hyperlink w:anchor="_Toc239845032" w:history="1">
            <w:r w:rsidRPr="006B18F3">
              <w:rPr>
                <w:rStyle w:val="Hyperlink"/>
                <w:noProof/>
                <w:lang w:val="de-DE"/>
              </w:rPr>
              <w:t>6.1.6.</w:t>
            </w:r>
            <w:r>
              <w:rPr>
                <w:rFonts w:eastAsiaTheme="minorEastAsia"/>
                <w:noProof/>
                <w:kern w:val="2"/>
                <w:sz w:val="24"/>
                <w:szCs w:val="24"/>
                <w:lang w:val="de-CH" w:eastAsia="de-CH"/>
                <w14:ligatures w14:val="standardContextual"/>
              </w:rPr>
              <w:tab/>
            </w:r>
            <w:r w:rsidRPr="006B18F3">
              <w:rPr>
                <w:rStyle w:val="Hyperlink"/>
                <w:noProof/>
                <w:lang w:val="de-DE"/>
              </w:rPr>
              <w:t>Benutzereinstellungen</w:t>
            </w:r>
            <w:r>
              <w:rPr>
                <w:noProof/>
                <w:webHidden/>
              </w:rPr>
              <w:tab/>
            </w:r>
            <w:r>
              <w:rPr>
                <w:noProof/>
                <w:webHidden/>
              </w:rPr>
              <w:fldChar w:fldCharType="begin"/>
            </w:r>
            <w:r>
              <w:rPr>
                <w:noProof/>
                <w:webHidden/>
              </w:rPr>
              <w:instrText xml:space="preserve"> PAGEREF _Toc239845032 \h </w:instrText>
            </w:r>
            <w:r>
              <w:rPr>
                <w:noProof/>
                <w:webHidden/>
              </w:rPr>
            </w:r>
            <w:r>
              <w:rPr>
                <w:noProof/>
                <w:webHidden/>
              </w:rPr>
              <w:fldChar w:fldCharType="separate"/>
            </w:r>
            <w:r>
              <w:rPr>
                <w:noProof/>
                <w:webHidden/>
              </w:rPr>
              <w:t>54</w:t>
            </w:r>
            <w:r>
              <w:rPr>
                <w:noProof/>
                <w:webHidden/>
              </w:rPr>
              <w:fldChar w:fldCharType="end"/>
            </w:r>
          </w:hyperlink>
        </w:p>
        <w:p w14:paraId="69C6B7F6" w14:textId="4411A55A" w:rsidR="00652EFB" w:rsidRDefault="00652EFB">
          <w:pPr>
            <w:pStyle w:val="Verzeichnis3"/>
            <w:rPr>
              <w:rFonts w:eastAsiaTheme="minorEastAsia"/>
              <w:noProof/>
              <w:kern w:val="2"/>
              <w:sz w:val="24"/>
              <w:szCs w:val="24"/>
              <w:lang w:val="de-CH" w:eastAsia="de-CH"/>
              <w14:ligatures w14:val="standardContextual"/>
            </w:rPr>
          </w:pPr>
          <w:hyperlink w:anchor="_Toc239845033" w:history="1">
            <w:r w:rsidRPr="006B18F3">
              <w:rPr>
                <w:rStyle w:val="Hyperlink"/>
                <w:noProof/>
                <w:lang w:val="de-DE"/>
              </w:rPr>
              <w:t>6.1.7.</w:t>
            </w:r>
            <w:r>
              <w:rPr>
                <w:rFonts w:eastAsiaTheme="minorEastAsia"/>
                <w:noProof/>
                <w:kern w:val="2"/>
                <w:sz w:val="24"/>
                <w:szCs w:val="24"/>
                <w:lang w:val="de-CH" w:eastAsia="de-CH"/>
                <w14:ligatures w14:val="standardContextual"/>
              </w:rPr>
              <w:tab/>
            </w:r>
            <w:r w:rsidRPr="006B18F3">
              <w:rPr>
                <w:rStyle w:val="Hyperlink"/>
                <w:noProof/>
                <w:lang w:val="de-DE"/>
              </w:rPr>
              <w:t>Schnelleinstellungen</w:t>
            </w:r>
            <w:r>
              <w:rPr>
                <w:noProof/>
                <w:webHidden/>
              </w:rPr>
              <w:tab/>
            </w:r>
            <w:r>
              <w:rPr>
                <w:noProof/>
                <w:webHidden/>
              </w:rPr>
              <w:fldChar w:fldCharType="begin"/>
            </w:r>
            <w:r>
              <w:rPr>
                <w:noProof/>
                <w:webHidden/>
              </w:rPr>
              <w:instrText xml:space="preserve"> PAGEREF _Toc239845033 \h </w:instrText>
            </w:r>
            <w:r>
              <w:rPr>
                <w:noProof/>
                <w:webHidden/>
              </w:rPr>
            </w:r>
            <w:r>
              <w:rPr>
                <w:noProof/>
                <w:webHidden/>
              </w:rPr>
              <w:fldChar w:fldCharType="separate"/>
            </w:r>
            <w:r>
              <w:rPr>
                <w:noProof/>
                <w:webHidden/>
              </w:rPr>
              <w:t>54</w:t>
            </w:r>
            <w:r>
              <w:rPr>
                <w:noProof/>
                <w:webHidden/>
              </w:rPr>
              <w:fldChar w:fldCharType="end"/>
            </w:r>
          </w:hyperlink>
        </w:p>
        <w:p w14:paraId="078C3847" w14:textId="7083E00B" w:rsidR="00652EFB" w:rsidRDefault="00652EFB">
          <w:pPr>
            <w:pStyle w:val="Verzeichnis3"/>
            <w:rPr>
              <w:rFonts w:eastAsiaTheme="minorEastAsia"/>
              <w:noProof/>
              <w:kern w:val="2"/>
              <w:sz w:val="24"/>
              <w:szCs w:val="24"/>
              <w:lang w:val="de-CH" w:eastAsia="de-CH"/>
              <w14:ligatures w14:val="standardContextual"/>
            </w:rPr>
          </w:pPr>
          <w:hyperlink w:anchor="_Toc239845034" w:history="1">
            <w:r w:rsidRPr="006B18F3">
              <w:rPr>
                <w:rStyle w:val="Hyperlink"/>
                <w:noProof/>
                <w:lang w:val="de-DE"/>
              </w:rPr>
              <w:t>6.1.8.</w:t>
            </w:r>
            <w:r>
              <w:rPr>
                <w:rFonts w:eastAsiaTheme="minorEastAsia"/>
                <w:noProof/>
                <w:kern w:val="2"/>
                <w:sz w:val="24"/>
                <w:szCs w:val="24"/>
                <w:lang w:val="de-CH" w:eastAsia="de-CH"/>
                <w14:ligatures w14:val="standardContextual"/>
              </w:rPr>
              <w:tab/>
            </w:r>
            <w:r w:rsidRPr="006B18F3">
              <w:rPr>
                <w:rStyle w:val="Hyperlink"/>
                <w:noProof/>
                <w:lang w:val="de-DE"/>
              </w:rPr>
              <w:t>KeySoft Control Center</w:t>
            </w:r>
            <w:r>
              <w:rPr>
                <w:noProof/>
                <w:webHidden/>
              </w:rPr>
              <w:tab/>
            </w:r>
            <w:r>
              <w:rPr>
                <w:noProof/>
                <w:webHidden/>
              </w:rPr>
              <w:fldChar w:fldCharType="begin"/>
            </w:r>
            <w:r>
              <w:rPr>
                <w:noProof/>
                <w:webHidden/>
              </w:rPr>
              <w:instrText xml:space="preserve"> PAGEREF _Toc239845034 \h </w:instrText>
            </w:r>
            <w:r>
              <w:rPr>
                <w:noProof/>
                <w:webHidden/>
              </w:rPr>
            </w:r>
            <w:r>
              <w:rPr>
                <w:noProof/>
                <w:webHidden/>
              </w:rPr>
              <w:fldChar w:fldCharType="separate"/>
            </w:r>
            <w:r>
              <w:rPr>
                <w:noProof/>
                <w:webHidden/>
              </w:rPr>
              <w:t>55</w:t>
            </w:r>
            <w:r>
              <w:rPr>
                <w:noProof/>
                <w:webHidden/>
              </w:rPr>
              <w:fldChar w:fldCharType="end"/>
            </w:r>
          </w:hyperlink>
        </w:p>
        <w:p w14:paraId="2957C274" w14:textId="6C24503E" w:rsidR="00652EFB" w:rsidRDefault="00652EFB">
          <w:pPr>
            <w:pStyle w:val="Verzeichnis3"/>
            <w:rPr>
              <w:rFonts w:eastAsiaTheme="minorEastAsia"/>
              <w:noProof/>
              <w:kern w:val="2"/>
              <w:sz w:val="24"/>
              <w:szCs w:val="24"/>
              <w:lang w:val="de-CH" w:eastAsia="de-CH"/>
              <w14:ligatures w14:val="standardContextual"/>
            </w:rPr>
          </w:pPr>
          <w:hyperlink w:anchor="_Toc239845035" w:history="1">
            <w:r w:rsidRPr="006B18F3">
              <w:rPr>
                <w:rStyle w:val="Hyperlink"/>
                <w:noProof/>
                <w:lang w:val="de-DE"/>
              </w:rPr>
              <w:t>6.1.9.</w:t>
            </w:r>
            <w:r>
              <w:rPr>
                <w:rFonts w:eastAsiaTheme="minorEastAsia"/>
                <w:noProof/>
                <w:kern w:val="2"/>
                <w:sz w:val="24"/>
                <w:szCs w:val="24"/>
                <w:lang w:val="de-CH" w:eastAsia="de-CH"/>
                <w14:ligatures w14:val="standardContextual"/>
              </w:rPr>
              <w:tab/>
            </w:r>
            <w:r w:rsidRPr="006B18F3">
              <w:rPr>
                <w:rStyle w:val="Hyperlink"/>
                <w:noProof/>
                <w:lang w:val="de-DE"/>
              </w:rPr>
              <w:t>Braille-Viewer anzeigen</w:t>
            </w:r>
            <w:r>
              <w:rPr>
                <w:noProof/>
                <w:webHidden/>
              </w:rPr>
              <w:tab/>
            </w:r>
            <w:r>
              <w:rPr>
                <w:noProof/>
                <w:webHidden/>
              </w:rPr>
              <w:fldChar w:fldCharType="begin"/>
            </w:r>
            <w:r>
              <w:rPr>
                <w:noProof/>
                <w:webHidden/>
              </w:rPr>
              <w:instrText xml:space="preserve"> PAGEREF _Toc239845035 \h </w:instrText>
            </w:r>
            <w:r>
              <w:rPr>
                <w:noProof/>
                <w:webHidden/>
              </w:rPr>
            </w:r>
            <w:r>
              <w:rPr>
                <w:noProof/>
                <w:webHidden/>
              </w:rPr>
              <w:fldChar w:fldCharType="separate"/>
            </w:r>
            <w:r>
              <w:rPr>
                <w:noProof/>
                <w:webHidden/>
              </w:rPr>
              <w:t>55</w:t>
            </w:r>
            <w:r>
              <w:rPr>
                <w:noProof/>
                <w:webHidden/>
              </w:rPr>
              <w:fldChar w:fldCharType="end"/>
            </w:r>
          </w:hyperlink>
        </w:p>
        <w:p w14:paraId="26CB9AA2" w14:textId="270D17B3" w:rsidR="00652EFB" w:rsidRDefault="00652EFB">
          <w:pPr>
            <w:pStyle w:val="Verzeichnis3"/>
            <w:rPr>
              <w:rFonts w:eastAsiaTheme="minorEastAsia"/>
              <w:noProof/>
              <w:kern w:val="2"/>
              <w:sz w:val="24"/>
              <w:szCs w:val="24"/>
              <w:lang w:val="de-CH" w:eastAsia="de-CH"/>
              <w14:ligatures w14:val="standardContextual"/>
            </w:rPr>
          </w:pPr>
          <w:hyperlink w:anchor="_Toc239845036" w:history="1">
            <w:r w:rsidRPr="006B18F3">
              <w:rPr>
                <w:rStyle w:val="Hyperlink"/>
                <w:noProof/>
                <w:lang w:val="de-DE"/>
              </w:rPr>
              <w:t>6.1.10.</w:t>
            </w:r>
            <w:r>
              <w:rPr>
                <w:rFonts w:eastAsiaTheme="minorEastAsia"/>
                <w:noProof/>
                <w:kern w:val="2"/>
                <w:sz w:val="24"/>
                <w:szCs w:val="24"/>
                <w:lang w:val="de-CH" w:eastAsia="de-CH"/>
                <w14:ligatures w14:val="standardContextual"/>
              </w:rPr>
              <w:tab/>
            </w:r>
            <w:r w:rsidRPr="006B18F3">
              <w:rPr>
                <w:rStyle w:val="Hyperlink"/>
                <w:noProof/>
                <w:lang w:val="de-DE"/>
              </w:rPr>
              <w:t>NVDA-Einstellungen</w:t>
            </w:r>
            <w:r>
              <w:rPr>
                <w:noProof/>
                <w:webHidden/>
              </w:rPr>
              <w:tab/>
            </w:r>
            <w:r>
              <w:rPr>
                <w:noProof/>
                <w:webHidden/>
              </w:rPr>
              <w:fldChar w:fldCharType="begin"/>
            </w:r>
            <w:r>
              <w:rPr>
                <w:noProof/>
                <w:webHidden/>
              </w:rPr>
              <w:instrText xml:space="preserve"> PAGEREF _Toc239845036 \h </w:instrText>
            </w:r>
            <w:r>
              <w:rPr>
                <w:noProof/>
                <w:webHidden/>
              </w:rPr>
            </w:r>
            <w:r>
              <w:rPr>
                <w:noProof/>
                <w:webHidden/>
              </w:rPr>
              <w:fldChar w:fldCharType="separate"/>
            </w:r>
            <w:r>
              <w:rPr>
                <w:noProof/>
                <w:webHidden/>
              </w:rPr>
              <w:t>55</w:t>
            </w:r>
            <w:r>
              <w:rPr>
                <w:noProof/>
                <w:webHidden/>
              </w:rPr>
              <w:fldChar w:fldCharType="end"/>
            </w:r>
          </w:hyperlink>
        </w:p>
        <w:p w14:paraId="6BF7FF0F" w14:textId="53E0F52E" w:rsidR="00652EFB" w:rsidRDefault="00652EFB">
          <w:pPr>
            <w:pStyle w:val="Verzeichnis2"/>
            <w:rPr>
              <w:rFonts w:eastAsiaTheme="minorEastAsia"/>
              <w:noProof/>
              <w:kern w:val="2"/>
              <w:sz w:val="24"/>
              <w:szCs w:val="24"/>
              <w:lang w:val="de-CH" w:eastAsia="de-CH"/>
              <w14:ligatures w14:val="standardContextual"/>
            </w:rPr>
          </w:pPr>
          <w:hyperlink w:anchor="_Toc239845037" w:history="1">
            <w:r w:rsidRPr="006B18F3">
              <w:rPr>
                <w:rStyle w:val="Hyperlink"/>
                <w:rFonts w:ascii="Times New Roman" w:hAnsi="Times New Roman"/>
                <w:noProof/>
                <w:lang w:val="de-DE"/>
              </w:rPr>
              <w:t>6.2.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Überblick über Windows-Einstellungen</w:t>
            </w:r>
            <w:r>
              <w:rPr>
                <w:noProof/>
                <w:webHidden/>
              </w:rPr>
              <w:tab/>
            </w:r>
            <w:r>
              <w:rPr>
                <w:noProof/>
                <w:webHidden/>
              </w:rPr>
              <w:fldChar w:fldCharType="begin"/>
            </w:r>
            <w:r>
              <w:rPr>
                <w:noProof/>
                <w:webHidden/>
              </w:rPr>
              <w:instrText xml:space="preserve"> PAGEREF _Toc239845037 \h </w:instrText>
            </w:r>
            <w:r>
              <w:rPr>
                <w:noProof/>
                <w:webHidden/>
              </w:rPr>
            </w:r>
            <w:r>
              <w:rPr>
                <w:noProof/>
                <w:webHidden/>
              </w:rPr>
              <w:fldChar w:fldCharType="separate"/>
            </w:r>
            <w:r>
              <w:rPr>
                <w:noProof/>
                <w:webHidden/>
              </w:rPr>
              <w:t>56</w:t>
            </w:r>
            <w:r>
              <w:rPr>
                <w:noProof/>
                <w:webHidden/>
              </w:rPr>
              <w:fldChar w:fldCharType="end"/>
            </w:r>
          </w:hyperlink>
        </w:p>
        <w:p w14:paraId="2400C3DC" w14:textId="1B6231A1" w:rsidR="00652EFB" w:rsidRDefault="00652EFB">
          <w:pPr>
            <w:pStyle w:val="Verzeichnis3"/>
            <w:rPr>
              <w:rFonts w:eastAsiaTheme="minorEastAsia"/>
              <w:noProof/>
              <w:kern w:val="2"/>
              <w:sz w:val="24"/>
              <w:szCs w:val="24"/>
              <w:lang w:val="de-CH" w:eastAsia="de-CH"/>
              <w14:ligatures w14:val="standardContextual"/>
            </w:rPr>
          </w:pPr>
          <w:hyperlink w:anchor="_Toc239845038" w:history="1">
            <w:r w:rsidRPr="006B18F3">
              <w:rPr>
                <w:rStyle w:val="Hyperlink"/>
                <w:noProof/>
                <w:lang w:val="de-DE"/>
              </w:rPr>
              <w:t>6.2.1.</w:t>
            </w:r>
            <w:r>
              <w:rPr>
                <w:rFonts w:eastAsiaTheme="minorEastAsia"/>
                <w:noProof/>
                <w:kern w:val="2"/>
                <w:sz w:val="24"/>
                <w:szCs w:val="24"/>
                <w:lang w:val="de-CH" w:eastAsia="de-CH"/>
                <w14:ligatures w14:val="standardContextual"/>
              </w:rPr>
              <w:tab/>
            </w:r>
            <w:r w:rsidRPr="006B18F3">
              <w:rPr>
                <w:rStyle w:val="Hyperlink"/>
                <w:noProof/>
                <w:lang w:val="de-DE"/>
              </w:rPr>
              <w:t>Windows Update</w:t>
            </w:r>
            <w:r>
              <w:rPr>
                <w:noProof/>
                <w:webHidden/>
              </w:rPr>
              <w:tab/>
            </w:r>
            <w:r>
              <w:rPr>
                <w:noProof/>
                <w:webHidden/>
              </w:rPr>
              <w:fldChar w:fldCharType="begin"/>
            </w:r>
            <w:r>
              <w:rPr>
                <w:noProof/>
                <w:webHidden/>
              </w:rPr>
              <w:instrText xml:space="preserve"> PAGEREF _Toc239845038 \h </w:instrText>
            </w:r>
            <w:r>
              <w:rPr>
                <w:noProof/>
                <w:webHidden/>
              </w:rPr>
            </w:r>
            <w:r>
              <w:rPr>
                <w:noProof/>
                <w:webHidden/>
              </w:rPr>
              <w:fldChar w:fldCharType="separate"/>
            </w:r>
            <w:r>
              <w:rPr>
                <w:noProof/>
                <w:webHidden/>
              </w:rPr>
              <w:t>56</w:t>
            </w:r>
            <w:r>
              <w:rPr>
                <w:noProof/>
                <w:webHidden/>
              </w:rPr>
              <w:fldChar w:fldCharType="end"/>
            </w:r>
          </w:hyperlink>
        </w:p>
        <w:p w14:paraId="4C66877E" w14:textId="7EB957EA" w:rsidR="00652EFB" w:rsidRDefault="00652EFB">
          <w:pPr>
            <w:pStyle w:val="Verzeichnis2"/>
            <w:rPr>
              <w:rFonts w:eastAsiaTheme="minorEastAsia"/>
              <w:noProof/>
              <w:kern w:val="2"/>
              <w:sz w:val="24"/>
              <w:szCs w:val="24"/>
              <w:lang w:val="de-CH" w:eastAsia="de-CH"/>
              <w14:ligatures w14:val="standardContextual"/>
            </w:rPr>
          </w:pPr>
          <w:hyperlink w:anchor="_Toc239845039" w:history="1">
            <w:r w:rsidRPr="006B18F3">
              <w:rPr>
                <w:rStyle w:val="Hyperlink"/>
                <w:rFonts w:ascii="Times New Roman" w:hAnsi="Times New Roman"/>
                <w:noProof/>
                <w:lang w:val="de-DE"/>
              </w:rPr>
              <w:t>6.3.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NVDA-Einstellungsübersicht</w:t>
            </w:r>
            <w:r>
              <w:rPr>
                <w:noProof/>
                <w:webHidden/>
              </w:rPr>
              <w:tab/>
            </w:r>
            <w:r>
              <w:rPr>
                <w:noProof/>
                <w:webHidden/>
              </w:rPr>
              <w:fldChar w:fldCharType="begin"/>
            </w:r>
            <w:r>
              <w:rPr>
                <w:noProof/>
                <w:webHidden/>
              </w:rPr>
              <w:instrText xml:space="preserve"> PAGEREF _Toc239845039 \h </w:instrText>
            </w:r>
            <w:r>
              <w:rPr>
                <w:noProof/>
                <w:webHidden/>
              </w:rPr>
            </w:r>
            <w:r>
              <w:rPr>
                <w:noProof/>
                <w:webHidden/>
              </w:rPr>
              <w:fldChar w:fldCharType="separate"/>
            </w:r>
            <w:r>
              <w:rPr>
                <w:noProof/>
                <w:webHidden/>
              </w:rPr>
              <w:t>57</w:t>
            </w:r>
            <w:r>
              <w:rPr>
                <w:noProof/>
                <w:webHidden/>
              </w:rPr>
              <w:fldChar w:fldCharType="end"/>
            </w:r>
          </w:hyperlink>
        </w:p>
        <w:p w14:paraId="1468CBEF" w14:textId="58EBC6BB" w:rsidR="00652EFB" w:rsidRDefault="00652EFB">
          <w:pPr>
            <w:pStyle w:val="Verzeichnis1"/>
            <w:rPr>
              <w:rFonts w:eastAsiaTheme="minorEastAsia"/>
              <w:noProof/>
              <w:kern w:val="2"/>
              <w:sz w:val="24"/>
              <w:szCs w:val="24"/>
              <w:lang w:val="de-CH" w:eastAsia="de-CH"/>
              <w14:ligatures w14:val="standardContextual"/>
            </w:rPr>
          </w:pPr>
          <w:hyperlink w:anchor="_Toc239845040" w:history="1">
            <w:r w:rsidRPr="006B18F3">
              <w:rPr>
                <w:rStyle w:val="Hyperlink"/>
                <w:rFonts w:ascii="Times New Roman" w:hAnsi="Times New Roman"/>
                <w:noProof/>
                <w:lang w:val="de-DE"/>
              </w:rPr>
              <w:t>7.</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Dateiverwaltung mit KeyFiles</w:t>
            </w:r>
            <w:r>
              <w:rPr>
                <w:noProof/>
                <w:webHidden/>
              </w:rPr>
              <w:tab/>
            </w:r>
            <w:r>
              <w:rPr>
                <w:noProof/>
                <w:webHidden/>
              </w:rPr>
              <w:fldChar w:fldCharType="begin"/>
            </w:r>
            <w:r>
              <w:rPr>
                <w:noProof/>
                <w:webHidden/>
              </w:rPr>
              <w:instrText xml:space="preserve"> PAGEREF _Toc239845040 \h </w:instrText>
            </w:r>
            <w:r>
              <w:rPr>
                <w:noProof/>
                <w:webHidden/>
              </w:rPr>
            </w:r>
            <w:r>
              <w:rPr>
                <w:noProof/>
                <w:webHidden/>
              </w:rPr>
              <w:fldChar w:fldCharType="separate"/>
            </w:r>
            <w:r>
              <w:rPr>
                <w:noProof/>
                <w:webHidden/>
              </w:rPr>
              <w:t>59</w:t>
            </w:r>
            <w:r>
              <w:rPr>
                <w:noProof/>
                <w:webHidden/>
              </w:rPr>
              <w:fldChar w:fldCharType="end"/>
            </w:r>
          </w:hyperlink>
        </w:p>
        <w:p w14:paraId="13645D87" w14:textId="25C05E3C" w:rsidR="00652EFB" w:rsidRDefault="00652EFB">
          <w:pPr>
            <w:pStyle w:val="Verzeichnis2"/>
            <w:rPr>
              <w:rFonts w:eastAsiaTheme="minorEastAsia"/>
              <w:noProof/>
              <w:kern w:val="2"/>
              <w:sz w:val="24"/>
              <w:szCs w:val="24"/>
              <w:lang w:val="de-CH" w:eastAsia="de-CH"/>
              <w14:ligatures w14:val="standardContextual"/>
            </w:rPr>
          </w:pPr>
          <w:hyperlink w:anchor="_Toc239845041" w:history="1">
            <w:r w:rsidRPr="006B18F3">
              <w:rPr>
                <w:rStyle w:val="Hyperlink"/>
                <w:rFonts w:ascii="Times New Roman" w:hAnsi="Times New Roman"/>
                <w:noProof/>
                <w:lang w:val="de-DE"/>
              </w:rPr>
              <w:t>7.1.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Navigieren in Ihrer Ordner-/Dateiliste</w:t>
            </w:r>
            <w:r>
              <w:rPr>
                <w:noProof/>
                <w:webHidden/>
              </w:rPr>
              <w:tab/>
            </w:r>
            <w:r>
              <w:rPr>
                <w:noProof/>
                <w:webHidden/>
              </w:rPr>
              <w:fldChar w:fldCharType="begin"/>
            </w:r>
            <w:r>
              <w:rPr>
                <w:noProof/>
                <w:webHidden/>
              </w:rPr>
              <w:instrText xml:space="preserve"> PAGEREF _Toc239845041 \h </w:instrText>
            </w:r>
            <w:r>
              <w:rPr>
                <w:noProof/>
                <w:webHidden/>
              </w:rPr>
            </w:r>
            <w:r>
              <w:rPr>
                <w:noProof/>
                <w:webHidden/>
              </w:rPr>
              <w:fldChar w:fldCharType="separate"/>
            </w:r>
            <w:r>
              <w:rPr>
                <w:noProof/>
                <w:webHidden/>
              </w:rPr>
              <w:t>59</w:t>
            </w:r>
            <w:r>
              <w:rPr>
                <w:noProof/>
                <w:webHidden/>
              </w:rPr>
              <w:fldChar w:fldCharType="end"/>
            </w:r>
          </w:hyperlink>
        </w:p>
        <w:p w14:paraId="0C64C562" w14:textId="778E7480" w:rsidR="00652EFB" w:rsidRDefault="00652EFB">
          <w:pPr>
            <w:pStyle w:val="Verzeichnis3"/>
            <w:rPr>
              <w:rFonts w:eastAsiaTheme="minorEastAsia"/>
              <w:noProof/>
              <w:kern w:val="2"/>
              <w:sz w:val="24"/>
              <w:szCs w:val="24"/>
              <w:lang w:val="de-CH" w:eastAsia="de-CH"/>
              <w14:ligatures w14:val="standardContextual"/>
            </w:rPr>
          </w:pPr>
          <w:hyperlink w:anchor="_Toc239845042" w:history="1">
            <w:r w:rsidRPr="006B18F3">
              <w:rPr>
                <w:rStyle w:val="Hyperlink"/>
                <w:noProof/>
                <w:lang w:val="de-DE"/>
              </w:rPr>
              <w:t>7.1.1.</w:t>
            </w:r>
            <w:r>
              <w:rPr>
                <w:rFonts w:eastAsiaTheme="minorEastAsia"/>
                <w:noProof/>
                <w:kern w:val="2"/>
                <w:sz w:val="24"/>
                <w:szCs w:val="24"/>
                <w:lang w:val="de-CH" w:eastAsia="de-CH"/>
                <w14:ligatures w14:val="standardContextual"/>
              </w:rPr>
              <w:tab/>
            </w:r>
            <w:r w:rsidRPr="006B18F3">
              <w:rPr>
                <w:rStyle w:val="Hyperlink"/>
                <w:noProof/>
                <w:lang w:val="de-DE"/>
              </w:rPr>
              <w:t>Öffne eine Datei mit einer bestimmten Anwendung</w:t>
            </w:r>
            <w:r>
              <w:rPr>
                <w:noProof/>
                <w:webHidden/>
              </w:rPr>
              <w:tab/>
            </w:r>
            <w:r>
              <w:rPr>
                <w:noProof/>
                <w:webHidden/>
              </w:rPr>
              <w:fldChar w:fldCharType="begin"/>
            </w:r>
            <w:r>
              <w:rPr>
                <w:noProof/>
                <w:webHidden/>
              </w:rPr>
              <w:instrText xml:space="preserve"> PAGEREF _Toc239845042 \h </w:instrText>
            </w:r>
            <w:r>
              <w:rPr>
                <w:noProof/>
                <w:webHidden/>
              </w:rPr>
            </w:r>
            <w:r>
              <w:rPr>
                <w:noProof/>
                <w:webHidden/>
              </w:rPr>
              <w:fldChar w:fldCharType="separate"/>
            </w:r>
            <w:r>
              <w:rPr>
                <w:noProof/>
                <w:webHidden/>
              </w:rPr>
              <w:t>59</w:t>
            </w:r>
            <w:r>
              <w:rPr>
                <w:noProof/>
                <w:webHidden/>
              </w:rPr>
              <w:fldChar w:fldCharType="end"/>
            </w:r>
          </w:hyperlink>
        </w:p>
        <w:p w14:paraId="10F50311" w14:textId="537171D4" w:rsidR="00652EFB" w:rsidRDefault="00652EFB">
          <w:pPr>
            <w:pStyle w:val="Verzeichnis2"/>
            <w:rPr>
              <w:rFonts w:eastAsiaTheme="minorEastAsia"/>
              <w:noProof/>
              <w:kern w:val="2"/>
              <w:sz w:val="24"/>
              <w:szCs w:val="24"/>
              <w:lang w:val="de-CH" w:eastAsia="de-CH"/>
              <w14:ligatures w14:val="standardContextual"/>
            </w:rPr>
          </w:pPr>
          <w:hyperlink w:anchor="_Toc239845043" w:history="1">
            <w:r w:rsidRPr="006B18F3">
              <w:rPr>
                <w:rStyle w:val="Hyperlink"/>
                <w:rFonts w:ascii="Times New Roman" w:hAnsi="Times New Roman"/>
                <w:noProof/>
                <w:lang w:val="de-DE"/>
              </w:rPr>
              <w:t>7.2.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Ordner erstellen</w:t>
            </w:r>
            <w:r>
              <w:rPr>
                <w:noProof/>
                <w:webHidden/>
              </w:rPr>
              <w:tab/>
            </w:r>
            <w:r>
              <w:rPr>
                <w:noProof/>
                <w:webHidden/>
              </w:rPr>
              <w:fldChar w:fldCharType="begin"/>
            </w:r>
            <w:r>
              <w:rPr>
                <w:noProof/>
                <w:webHidden/>
              </w:rPr>
              <w:instrText xml:space="preserve"> PAGEREF _Toc239845043 \h </w:instrText>
            </w:r>
            <w:r>
              <w:rPr>
                <w:noProof/>
                <w:webHidden/>
              </w:rPr>
            </w:r>
            <w:r>
              <w:rPr>
                <w:noProof/>
                <w:webHidden/>
              </w:rPr>
              <w:fldChar w:fldCharType="separate"/>
            </w:r>
            <w:r>
              <w:rPr>
                <w:noProof/>
                <w:webHidden/>
              </w:rPr>
              <w:t>61</w:t>
            </w:r>
            <w:r>
              <w:rPr>
                <w:noProof/>
                <w:webHidden/>
              </w:rPr>
              <w:fldChar w:fldCharType="end"/>
            </w:r>
          </w:hyperlink>
        </w:p>
        <w:p w14:paraId="22835B13" w14:textId="2F134E30" w:rsidR="00652EFB" w:rsidRDefault="00652EFB">
          <w:pPr>
            <w:pStyle w:val="Verzeichnis2"/>
            <w:rPr>
              <w:rFonts w:eastAsiaTheme="minorEastAsia"/>
              <w:noProof/>
              <w:kern w:val="2"/>
              <w:sz w:val="24"/>
              <w:szCs w:val="24"/>
              <w:lang w:val="de-CH" w:eastAsia="de-CH"/>
              <w14:ligatures w14:val="standardContextual"/>
            </w:rPr>
          </w:pPr>
          <w:hyperlink w:anchor="_Toc239845044" w:history="1">
            <w:r w:rsidRPr="006B18F3">
              <w:rPr>
                <w:rStyle w:val="Hyperlink"/>
                <w:rFonts w:ascii="Times New Roman" w:hAnsi="Times New Roman"/>
                <w:noProof/>
                <w:lang w:val="de-DE"/>
              </w:rPr>
              <w:t>7.3.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Unterschiede zwischen Laufwerken, Ordnern und Dateien</w:t>
            </w:r>
            <w:r>
              <w:rPr>
                <w:noProof/>
                <w:webHidden/>
              </w:rPr>
              <w:tab/>
            </w:r>
            <w:r>
              <w:rPr>
                <w:noProof/>
                <w:webHidden/>
              </w:rPr>
              <w:fldChar w:fldCharType="begin"/>
            </w:r>
            <w:r>
              <w:rPr>
                <w:noProof/>
                <w:webHidden/>
              </w:rPr>
              <w:instrText xml:space="preserve"> PAGEREF _Toc239845044 \h </w:instrText>
            </w:r>
            <w:r>
              <w:rPr>
                <w:noProof/>
                <w:webHidden/>
              </w:rPr>
            </w:r>
            <w:r>
              <w:rPr>
                <w:noProof/>
                <w:webHidden/>
              </w:rPr>
              <w:fldChar w:fldCharType="separate"/>
            </w:r>
            <w:r>
              <w:rPr>
                <w:noProof/>
                <w:webHidden/>
              </w:rPr>
              <w:t>61</w:t>
            </w:r>
            <w:r>
              <w:rPr>
                <w:noProof/>
                <w:webHidden/>
              </w:rPr>
              <w:fldChar w:fldCharType="end"/>
            </w:r>
          </w:hyperlink>
        </w:p>
        <w:p w14:paraId="2449AEB6" w14:textId="4FF13E4E" w:rsidR="00652EFB" w:rsidRDefault="00652EFB">
          <w:pPr>
            <w:pStyle w:val="Verzeichnis2"/>
            <w:rPr>
              <w:rFonts w:eastAsiaTheme="minorEastAsia"/>
              <w:noProof/>
              <w:kern w:val="2"/>
              <w:sz w:val="24"/>
              <w:szCs w:val="24"/>
              <w:lang w:val="de-CH" w:eastAsia="de-CH"/>
              <w14:ligatures w14:val="standardContextual"/>
            </w:rPr>
          </w:pPr>
          <w:hyperlink w:anchor="_Toc239845045" w:history="1">
            <w:r w:rsidRPr="006B18F3">
              <w:rPr>
                <w:rStyle w:val="Hyperlink"/>
                <w:rFonts w:ascii="Times New Roman" w:hAnsi="Times New Roman"/>
                <w:noProof/>
                <w:lang w:val="de-DE"/>
              </w:rPr>
              <w:t>7.4.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Verschieben, Kopieren und Einfügen von Dateien und Ordnern</w:t>
            </w:r>
            <w:r>
              <w:rPr>
                <w:noProof/>
                <w:webHidden/>
              </w:rPr>
              <w:tab/>
            </w:r>
            <w:r>
              <w:rPr>
                <w:noProof/>
                <w:webHidden/>
              </w:rPr>
              <w:fldChar w:fldCharType="begin"/>
            </w:r>
            <w:r>
              <w:rPr>
                <w:noProof/>
                <w:webHidden/>
              </w:rPr>
              <w:instrText xml:space="preserve"> PAGEREF _Toc239845045 \h </w:instrText>
            </w:r>
            <w:r>
              <w:rPr>
                <w:noProof/>
                <w:webHidden/>
              </w:rPr>
            </w:r>
            <w:r>
              <w:rPr>
                <w:noProof/>
                <w:webHidden/>
              </w:rPr>
              <w:fldChar w:fldCharType="separate"/>
            </w:r>
            <w:r>
              <w:rPr>
                <w:noProof/>
                <w:webHidden/>
              </w:rPr>
              <w:t>61</w:t>
            </w:r>
            <w:r>
              <w:rPr>
                <w:noProof/>
                <w:webHidden/>
              </w:rPr>
              <w:fldChar w:fldCharType="end"/>
            </w:r>
          </w:hyperlink>
        </w:p>
        <w:p w14:paraId="39C0488B" w14:textId="3AFC6540" w:rsidR="00652EFB" w:rsidRDefault="00652EFB">
          <w:pPr>
            <w:pStyle w:val="Verzeichnis2"/>
            <w:rPr>
              <w:rFonts w:eastAsiaTheme="minorEastAsia"/>
              <w:noProof/>
              <w:kern w:val="2"/>
              <w:sz w:val="24"/>
              <w:szCs w:val="24"/>
              <w:lang w:val="de-CH" w:eastAsia="de-CH"/>
              <w14:ligatures w14:val="standardContextual"/>
            </w:rPr>
          </w:pPr>
          <w:hyperlink w:anchor="_Toc239845046" w:history="1">
            <w:r w:rsidRPr="006B18F3">
              <w:rPr>
                <w:rStyle w:val="Hyperlink"/>
                <w:rFonts w:ascii="Times New Roman" w:hAnsi="Times New Roman"/>
                <w:noProof/>
                <w:lang w:val="de-DE"/>
              </w:rPr>
              <w:t>7.5.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Suche nach Ordnern und Dateien</w:t>
            </w:r>
            <w:r>
              <w:rPr>
                <w:noProof/>
                <w:webHidden/>
              </w:rPr>
              <w:tab/>
            </w:r>
            <w:r>
              <w:rPr>
                <w:noProof/>
                <w:webHidden/>
              </w:rPr>
              <w:fldChar w:fldCharType="begin"/>
            </w:r>
            <w:r>
              <w:rPr>
                <w:noProof/>
                <w:webHidden/>
              </w:rPr>
              <w:instrText xml:space="preserve"> PAGEREF _Toc239845046 \h </w:instrText>
            </w:r>
            <w:r>
              <w:rPr>
                <w:noProof/>
                <w:webHidden/>
              </w:rPr>
            </w:r>
            <w:r>
              <w:rPr>
                <w:noProof/>
                <w:webHidden/>
              </w:rPr>
              <w:fldChar w:fldCharType="separate"/>
            </w:r>
            <w:r>
              <w:rPr>
                <w:noProof/>
                <w:webHidden/>
              </w:rPr>
              <w:t>62</w:t>
            </w:r>
            <w:r>
              <w:rPr>
                <w:noProof/>
                <w:webHidden/>
              </w:rPr>
              <w:fldChar w:fldCharType="end"/>
            </w:r>
          </w:hyperlink>
        </w:p>
        <w:p w14:paraId="20ABE0D4" w14:textId="474F6E52" w:rsidR="00652EFB" w:rsidRDefault="00652EFB">
          <w:pPr>
            <w:pStyle w:val="Verzeichnis2"/>
            <w:rPr>
              <w:rFonts w:eastAsiaTheme="minorEastAsia"/>
              <w:noProof/>
              <w:kern w:val="2"/>
              <w:sz w:val="24"/>
              <w:szCs w:val="24"/>
              <w:lang w:val="de-CH" w:eastAsia="de-CH"/>
              <w14:ligatures w14:val="standardContextual"/>
            </w:rPr>
          </w:pPr>
          <w:hyperlink w:anchor="_Toc239845047" w:history="1">
            <w:r w:rsidRPr="006B18F3">
              <w:rPr>
                <w:rStyle w:val="Hyperlink"/>
                <w:rFonts w:ascii="Times New Roman" w:hAnsi="Times New Roman"/>
                <w:noProof/>
                <w:lang w:val="de-DE"/>
              </w:rPr>
              <w:t>7.6.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Sortieren von Ordnern und Dateien</w:t>
            </w:r>
            <w:r>
              <w:rPr>
                <w:noProof/>
                <w:webHidden/>
              </w:rPr>
              <w:tab/>
            </w:r>
            <w:r>
              <w:rPr>
                <w:noProof/>
                <w:webHidden/>
              </w:rPr>
              <w:fldChar w:fldCharType="begin"/>
            </w:r>
            <w:r>
              <w:rPr>
                <w:noProof/>
                <w:webHidden/>
              </w:rPr>
              <w:instrText xml:space="preserve"> PAGEREF _Toc239845047 \h </w:instrText>
            </w:r>
            <w:r>
              <w:rPr>
                <w:noProof/>
                <w:webHidden/>
              </w:rPr>
            </w:r>
            <w:r>
              <w:rPr>
                <w:noProof/>
                <w:webHidden/>
              </w:rPr>
              <w:fldChar w:fldCharType="separate"/>
            </w:r>
            <w:r>
              <w:rPr>
                <w:noProof/>
                <w:webHidden/>
              </w:rPr>
              <w:t>62</w:t>
            </w:r>
            <w:r>
              <w:rPr>
                <w:noProof/>
                <w:webHidden/>
              </w:rPr>
              <w:fldChar w:fldCharType="end"/>
            </w:r>
          </w:hyperlink>
        </w:p>
        <w:p w14:paraId="7CDCE0CE" w14:textId="650E6480" w:rsidR="00652EFB" w:rsidRDefault="00652EFB">
          <w:pPr>
            <w:pStyle w:val="Verzeichnis2"/>
            <w:rPr>
              <w:rFonts w:eastAsiaTheme="minorEastAsia"/>
              <w:noProof/>
              <w:kern w:val="2"/>
              <w:sz w:val="24"/>
              <w:szCs w:val="24"/>
              <w:lang w:val="de-CH" w:eastAsia="de-CH"/>
              <w14:ligatures w14:val="standardContextual"/>
            </w:rPr>
          </w:pPr>
          <w:hyperlink w:anchor="_Toc239845048" w:history="1">
            <w:r w:rsidRPr="006B18F3">
              <w:rPr>
                <w:rStyle w:val="Hyperlink"/>
                <w:rFonts w:ascii="Times New Roman" w:hAnsi="Times New Roman"/>
                <w:noProof/>
                <w:lang w:val="de-DE"/>
              </w:rPr>
              <w:t>7.7.</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Umbenennen einer Datei oder eines Ordners</w:t>
            </w:r>
            <w:r>
              <w:rPr>
                <w:noProof/>
                <w:webHidden/>
              </w:rPr>
              <w:tab/>
            </w:r>
            <w:r>
              <w:rPr>
                <w:noProof/>
                <w:webHidden/>
              </w:rPr>
              <w:fldChar w:fldCharType="begin"/>
            </w:r>
            <w:r>
              <w:rPr>
                <w:noProof/>
                <w:webHidden/>
              </w:rPr>
              <w:instrText xml:space="preserve"> PAGEREF _Toc239845048 \h </w:instrText>
            </w:r>
            <w:r>
              <w:rPr>
                <w:noProof/>
                <w:webHidden/>
              </w:rPr>
            </w:r>
            <w:r>
              <w:rPr>
                <w:noProof/>
                <w:webHidden/>
              </w:rPr>
              <w:fldChar w:fldCharType="separate"/>
            </w:r>
            <w:r>
              <w:rPr>
                <w:noProof/>
                <w:webHidden/>
              </w:rPr>
              <w:t>64</w:t>
            </w:r>
            <w:r>
              <w:rPr>
                <w:noProof/>
                <w:webHidden/>
              </w:rPr>
              <w:fldChar w:fldCharType="end"/>
            </w:r>
          </w:hyperlink>
        </w:p>
        <w:p w14:paraId="40A93D17" w14:textId="4C327A16" w:rsidR="00652EFB" w:rsidRDefault="00652EFB">
          <w:pPr>
            <w:pStyle w:val="Verzeichnis2"/>
            <w:rPr>
              <w:rFonts w:eastAsiaTheme="minorEastAsia"/>
              <w:noProof/>
              <w:kern w:val="2"/>
              <w:sz w:val="24"/>
              <w:szCs w:val="24"/>
              <w:lang w:val="de-CH" w:eastAsia="de-CH"/>
              <w14:ligatures w14:val="standardContextual"/>
            </w:rPr>
          </w:pPr>
          <w:hyperlink w:anchor="_Toc239845049" w:history="1">
            <w:r w:rsidRPr="006B18F3">
              <w:rPr>
                <w:rStyle w:val="Hyperlink"/>
                <w:rFonts w:ascii="Times New Roman" w:hAnsi="Times New Roman"/>
                <w:noProof/>
                <w:lang w:val="de-DE"/>
              </w:rPr>
              <w:t>7.8.</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Löschen eines Ordners oder einer Datei</w:t>
            </w:r>
            <w:r>
              <w:rPr>
                <w:noProof/>
                <w:webHidden/>
              </w:rPr>
              <w:tab/>
            </w:r>
            <w:r>
              <w:rPr>
                <w:noProof/>
                <w:webHidden/>
              </w:rPr>
              <w:fldChar w:fldCharType="begin"/>
            </w:r>
            <w:r>
              <w:rPr>
                <w:noProof/>
                <w:webHidden/>
              </w:rPr>
              <w:instrText xml:space="preserve"> PAGEREF _Toc239845049 \h </w:instrText>
            </w:r>
            <w:r>
              <w:rPr>
                <w:noProof/>
                <w:webHidden/>
              </w:rPr>
            </w:r>
            <w:r>
              <w:rPr>
                <w:noProof/>
                <w:webHidden/>
              </w:rPr>
              <w:fldChar w:fldCharType="separate"/>
            </w:r>
            <w:r>
              <w:rPr>
                <w:noProof/>
                <w:webHidden/>
              </w:rPr>
              <w:t>64</w:t>
            </w:r>
            <w:r>
              <w:rPr>
                <w:noProof/>
                <w:webHidden/>
              </w:rPr>
              <w:fldChar w:fldCharType="end"/>
            </w:r>
          </w:hyperlink>
        </w:p>
        <w:p w14:paraId="379977BE" w14:textId="7369F5FB" w:rsidR="00652EFB" w:rsidRDefault="00652EFB">
          <w:pPr>
            <w:pStyle w:val="Verzeichnis3"/>
            <w:rPr>
              <w:rFonts w:eastAsiaTheme="minorEastAsia"/>
              <w:noProof/>
              <w:kern w:val="2"/>
              <w:sz w:val="24"/>
              <w:szCs w:val="24"/>
              <w:lang w:val="de-CH" w:eastAsia="de-CH"/>
              <w14:ligatures w14:val="standardContextual"/>
            </w:rPr>
          </w:pPr>
          <w:hyperlink w:anchor="_Toc239845050" w:history="1">
            <w:r w:rsidRPr="006B18F3">
              <w:rPr>
                <w:rStyle w:val="Hyperlink"/>
                <w:noProof/>
                <w:lang w:val="de-DE"/>
              </w:rPr>
              <w:t>7.8.1.</w:t>
            </w:r>
            <w:r>
              <w:rPr>
                <w:rFonts w:eastAsiaTheme="minorEastAsia"/>
                <w:noProof/>
                <w:kern w:val="2"/>
                <w:sz w:val="24"/>
                <w:szCs w:val="24"/>
                <w:lang w:val="de-CH" w:eastAsia="de-CH"/>
                <w14:ligatures w14:val="standardContextual"/>
              </w:rPr>
              <w:tab/>
            </w:r>
            <w:r w:rsidRPr="006B18F3">
              <w:rPr>
                <w:rStyle w:val="Hyperlink"/>
                <w:noProof/>
                <w:lang w:val="de-DE"/>
              </w:rPr>
              <w:t>Verwalten des Papierkorbs</w:t>
            </w:r>
            <w:r>
              <w:rPr>
                <w:noProof/>
                <w:webHidden/>
              </w:rPr>
              <w:tab/>
            </w:r>
            <w:r>
              <w:rPr>
                <w:noProof/>
                <w:webHidden/>
              </w:rPr>
              <w:fldChar w:fldCharType="begin"/>
            </w:r>
            <w:r>
              <w:rPr>
                <w:noProof/>
                <w:webHidden/>
              </w:rPr>
              <w:instrText xml:space="preserve"> PAGEREF _Toc239845050 \h </w:instrText>
            </w:r>
            <w:r>
              <w:rPr>
                <w:noProof/>
                <w:webHidden/>
              </w:rPr>
            </w:r>
            <w:r>
              <w:rPr>
                <w:noProof/>
                <w:webHidden/>
              </w:rPr>
              <w:fldChar w:fldCharType="separate"/>
            </w:r>
            <w:r>
              <w:rPr>
                <w:noProof/>
                <w:webHidden/>
              </w:rPr>
              <w:t>64</w:t>
            </w:r>
            <w:r>
              <w:rPr>
                <w:noProof/>
                <w:webHidden/>
              </w:rPr>
              <w:fldChar w:fldCharType="end"/>
            </w:r>
          </w:hyperlink>
        </w:p>
        <w:p w14:paraId="15938C71" w14:textId="1EABFE15" w:rsidR="00652EFB" w:rsidRDefault="00652EFB">
          <w:pPr>
            <w:pStyle w:val="Verzeichnis2"/>
            <w:rPr>
              <w:rFonts w:eastAsiaTheme="minorEastAsia"/>
              <w:noProof/>
              <w:kern w:val="2"/>
              <w:sz w:val="24"/>
              <w:szCs w:val="24"/>
              <w:lang w:val="de-CH" w:eastAsia="de-CH"/>
              <w14:ligatures w14:val="standardContextual"/>
            </w:rPr>
          </w:pPr>
          <w:hyperlink w:anchor="_Toc239845051" w:history="1">
            <w:r w:rsidRPr="006B18F3">
              <w:rPr>
                <w:rStyle w:val="Hyperlink"/>
                <w:rFonts w:ascii="Times New Roman" w:hAnsi="Times New Roman"/>
                <w:noProof/>
                <w:lang w:val="de-DE"/>
              </w:rPr>
              <w:t>7.9.</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Ordner- und Dateieigenschaften</w:t>
            </w:r>
            <w:r>
              <w:rPr>
                <w:noProof/>
                <w:webHidden/>
              </w:rPr>
              <w:tab/>
            </w:r>
            <w:r>
              <w:rPr>
                <w:noProof/>
                <w:webHidden/>
              </w:rPr>
              <w:fldChar w:fldCharType="begin"/>
            </w:r>
            <w:r>
              <w:rPr>
                <w:noProof/>
                <w:webHidden/>
              </w:rPr>
              <w:instrText xml:space="preserve"> PAGEREF _Toc239845051 \h </w:instrText>
            </w:r>
            <w:r>
              <w:rPr>
                <w:noProof/>
                <w:webHidden/>
              </w:rPr>
            </w:r>
            <w:r>
              <w:rPr>
                <w:noProof/>
                <w:webHidden/>
              </w:rPr>
              <w:fldChar w:fldCharType="separate"/>
            </w:r>
            <w:r>
              <w:rPr>
                <w:noProof/>
                <w:webHidden/>
              </w:rPr>
              <w:t>65</w:t>
            </w:r>
            <w:r>
              <w:rPr>
                <w:noProof/>
                <w:webHidden/>
              </w:rPr>
              <w:fldChar w:fldCharType="end"/>
            </w:r>
          </w:hyperlink>
        </w:p>
        <w:p w14:paraId="587F8B6A" w14:textId="5D95E997" w:rsidR="00652EFB" w:rsidRDefault="00652EFB">
          <w:pPr>
            <w:pStyle w:val="Verzeichnis2"/>
            <w:rPr>
              <w:rFonts w:eastAsiaTheme="minorEastAsia"/>
              <w:noProof/>
              <w:kern w:val="2"/>
              <w:sz w:val="24"/>
              <w:szCs w:val="24"/>
              <w:lang w:val="de-CH" w:eastAsia="de-CH"/>
              <w14:ligatures w14:val="standardContextual"/>
            </w:rPr>
          </w:pPr>
          <w:hyperlink w:anchor="_Toc239845052" w:history="1">
            <w:r w:rsidRPr="006B18F3">
              <w:rPr>
                <w:rStyle w:val="Hyperlink"/>
                <w:rFonts w:ascii="Times New Roman" w:hAnsi="Times New Roman"/>
                <w:noProof/>
                <w:lang w:val="de-DE"/>
              </w:rPr>
              <w:t>7.10.</w:t>
            </w:r>
            <w:r>
              <w:rPr>
                <w:rFonts w:eastAsiaTheme="minorEastAsia"/>
                <w:noProof/>
                <w:kern w:val="2"/>
                <w:sz w:val="24"/>
                <w:szCs w:val="24"/>
                <w:lang w:val="de-CH" w:eastAsia="de-CH"/>
                <w14:ligatures w14:val="standardContextual"/>
              </w:rPr>
              <w:tab/>
            </w:r>
            <w:r w:rsidRPr="006B18F3">
              <w:rPr>
                <w:rStyle w:val="Hyperlink"/>
                <w:noProof/>
                <w:lang w:val="de-DE"/>
              </w:rPr>
              <w:t>KeyFiles-Funktionen</w:t>
            </w:r>
            <w:r>
              <w:rPr>
                <w:noProof/>
                <w:webHidden/>
              </w:rPr>
              <w:tab/>
            </w:r>
            <w:r>
              <w:rPr>
                <w:noProof/>
                <w:webHidden/>
              </w:rPr>
              <w:fldChar w:fldCharType="begin"/>
            </w:r>
            <w:r>
              <w:rPr>
                <w:noProof/>
                <w:webHidden/>
              </w:rPr>
              <w:instrText xml:space="preserve"> PAGEREF _Toc239845052 \h </w:instrText>
            </w:r>
            <w:r>
              <w:rPr>
                <w:noProof/>
                <w:webHidden/>
              </w:rPr>
            </w:r>
            <w:r>
              <w:rPr>
                <w:noProof/>
                <w:webHidden/>
              </w:rPr>
              <w:fldChar w:fldCharType="separate"/>
            </w:r>
            <w:r>
              <w:rPr>
                <w:noProof/>
                <w:webHidden/>
              </w:rPr>
              <w:t>66</w:t>
            </w:r>
            <w:r>
              <w:rPr>
                <w:noProof/>
                <w:webHidden/>
              </w:rPr>
              <w:fldChar w:fldCharType="end"/>
            </w:r>
          </w:hyperlink>
        </w:p>
        <w:p w14:paraId="30143C79" w14:textId="39BA6305" w:rsidR="00652EFB" w:rsidRDefault="00652EFB">
          <w:pPr>
            <w:pStyle w:val="Verzeichnis1"/>
            <w:rPr>
              <w:rFonts w:eastAsiaTheme="minorEastAsia"/>
              <w:noProof/>
              <w:kern w:val="2"/>
              <w:sz w:val="24"/>
              <w:szCs w:val="24"/>
              <w:lang w:val="de-CH" w:eastAsia="de-CH"/>
              <w14:ligatures w14:val="standardContextual"/>
            </w:rPr>
          </w:pPr>
          <w:hyperlink w:anchor="_Toc239845053" w:history="1">
            <w:r w:rsidRPr="006B18F3">
              <w:rPr>
                <w:rStyle w:val="Hyperlink"/>
                <w:rFonts w:ascii="Times New Roman" w:hAnsi="Times New Roman"/>
                <w:noProof/>
                <w:lang w:val="de-DE"/>
              </w:rPr>
              <w:t>8.</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Arbeit in Word-Dokumenten mit Microsoft Word</w:t>
            </w:r>
            <w:r>
              <w:rPr>
                <w:noProof/>
                <w:webHidden/>
              </w:rPr>
              <w:tab/>
            </w:r>
            <w:r>
              <w:rPr>
                <w:noProof/>
                <w:webHidden/>
              </w:rPr>
              <w:fldChar w:fldCharType="begin"/>
            </w:r>
            <w:r>
              <w:rPr>
                <w:noProof/>
                <w:webHidden/>
              </w:rPr>
              <w:instrText xml:space="preserve"> PAGEREF _Toc239845053 \h </w:instrText>
            </w:r>
            <w:r>
              <w:rPr>
                <w:noProof/>
                <w:webHidden/>
              </w:rPr>
            </w:r>
            <w:r>
              <w:rPr>
                <w:noProof/>
                <w:webHidden/>
              </w:rPr>
              <w:fldChar w:fldCharType="separate"/>
            </w:r>
            <w:r>
              <w:rPr>
                <w:noProof/>
                <w:webHidden/>
              </w:rPr>
              <w:t>67</w:t>
            </w:r>
            <w:r>
              <w:rPr>
                <w:noProof/>
                <w:webHidden/>
              </w:rPr>
              <w:fldChar w:fldCharType="end"/>
            </w:r>
          </w:hyperlink>
        </w:p>
        <w:p w14:paraId="1360B511" w14:textId="3BB1D771" w:rsidR="00652EFB" w:rsidRDefault="00652EFB">
          <w:pPr>
            <w:pStyle w:val="Verzeichnis2"/>
            <w:rPr>
              <w:rFonts w:eastAsiaTheme="minorEastAsia"/>
              <w:noProof/>
              <w:kern w:val="2"/>
              <w:sz w:val="24"/>
              <w:szCs w:val="24"/>
              <w:lang w:val="de-CH" w:eastAsia="de-CH"/>
              <w14:ligatures w14:val="standardContextual"/>
            </w:rPr>
          </w:pPr>
          <w:hyperlink w:anchor="_Toc239845054" w:history="1">
            <w:r w:rsidRPr="006B18F3">
              <w:rPr>
                <w:rStyle w:val="Hyperlink"/>
                <w:rFonts w:ascii="Times New Roman" w:hAnsi="Times New Roman"/>
                <w:noProof/>
                <w:lang w:val="de-DE"/>
              </w:rPr>
              <w:t>8.1.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Microsoft Word starten</w:t>
            </w:r>
            <w:r>
              <w:rPr>
                <w:noProof/>
                <w:webHidden/>
              </w:rPr>
              <w:tab/>
            </w:r>
            <w:r>
              <w:rPr>
                <w:noProof/>
                <w:webHidden/>
              </w:rPr>
              <w:fldChar w:fldCharType="begin"/>
            </w:r>
            <w:r>
              <w:rPr>
                <w:noProof/>
                <w:webHidden/>
              </w:rPr>
              <w:instrText xml:space="preserve"> PAGEREF _Toc239845054 \h </w:instrText>
            </w:r>
            <w:r>
              <w:rPr>
                <w:noProof/>
                <w:webHidden/>
              </w:rPr>
            </w:r>
            <w:r>
              <w:rPr>
                <w:noProof/>
                <w:webHidden/>
              </w:rPr>
              <w:fldChar w:fldCharType="separate"/>
            </w:r>
            <w:r>
              <w:rPr>
                <w:noProof/>
                <w:webHidden/>
              </w:rPr>
              <w:t>67</w:t>
            </w:r>
            <w:r>
              <w:rPr>
                <w:noProof/>
                <w:webHidden/>
              </w:rPr>
              <w:fldChar w:fldCharType="end"/>
            </w:r>
          </w:hyperlink>
        </w:p>
        <w:p w14:paraId="000F0F1E" w14:textId="730D9F02" w:rsidR="00652EFB" w:rsidRDefault="00652EFB">
          <w:pPr>
            <w:pStyle w:val="Verzeichnis2"/>
            <w:rPr>
              <w:rFonts w:eastAsiaTheme="minorEastAsia"/>
              <w:noProof/>
              <w:kern w:val="2"/>
              <w:sz w:val="24"/>
              <w:szCs w:val="24"/>
              <w:lang w:val="de-CH" w:eastAsia="de-CH"/>
              <w14:ligatures w14:val="standardContextual"/>
            </w:rPr>
          </w:pPr>
          <w:hyperlink w:anchor="_Toc239845055" w:history="1">
            <w:r w:rsidRPr="006B18F3">
              <w:rPr>
                <w:rStyle w:val="Hyperlink"/>
                <w:rFonts w:ascii="Times New Roman" w:hAnsi="Times New Roman"/>
                <w:noProof/>
                <w:lang w:val="de-DE"/>
              </w:rPr>
              <w:t>8.2.</w:t>
            </w:r>
            <w:r>
              <w:rPr>
                <w:rFonts w:eastAsiaTheme="minorEastAsia"/>
                <w:noProof/>
                <w:kern w:val="2"/>
                <w:sz w:val="24"/>
                <w:szCs w:val="24"/>
                <w:lang w:val="de-CH" w:eastAsia="de-CH"/>
                <w14:ligatures w14:val="standardContextual"/>
              </w:rPr>
              <w:tab/>
            </w:r>
            <w:r w:rsidRPr="006B18F3">
              <w:rPr>
                <w:rStyle w:val="Hyperlink"/>
                <w:noProof/>
                <w:lang w:val="de-DE"/>
              </w:rPr>
              <w:t>Optimale</w:t>
            </w:r>
            <w:r w:rsidRPr="006B18F3">
              <w:rPr>
                <w:rStyle w:val="Hyperlink"/>
                <w:rFonts w:ascii="Times New Roman" w:hAnsi="Times New Roman"/>
                <w:noProof/>
                <w:lang w:val="de-DE"/>
              </w:rPr>
              <w:t xml:space="preserve"> Zugänglichkeitskonfiguration</w:t>
            </w:r>
            <w:r>
              <w:rPr>
                <w:noProof/>
                <w:webHidden/>
              </w:rPr>
              <w:tab/>
            </w:r>
            <w:r>
              <w:rPr>
                <w:noProof/>
                <w:webHidden/>
              </w:rPr>
              <w:fldChar w:fldCharType="begin"/>
            </w:r>
            <w:r>
              <w:rPr>
                <w:noProof/>
                <w:webHidden/>
              </w:rPr>
              <w:instrText xml:space="preserve"> PAGEREF _Toc239845055 \h </w:instrText>
            </w:r>
            <w:r>
              <w:rPr>
                <w:noProof/>
                <w:webHidden/>
              </w:rPr>
            </w:r>
            <w:r>
              <w:rPr>
                <w:noProof/>
                <w:webHidden/>
              </w:rPr>
              <w:fldChar w:fldCharType="separate"/>
            </w:r>
            <w:r>
              <w:rPr>
                <w:noProof/>
                <w:webHidden/>
              </w:rPr>
              <w:t>67</w:t>
            </w:r>
            <w:r>
              <w:rPr>
                <w:noProof/>
                <w:webHidden/>
              </w:rPr>
              <w:fldChar w:fldCharType="end"/>
            </w:r>
          </w:hyperlink>
        </w:p>
        <w:p w14:paraId="5CC39F61" w14:textId="6AC9ED01" w:rsidR="00652EFB" w:rsidRDefault="00652EFB">
          <w:pPr>
            <w:pStyle w:val="Verzeichnis3"/>
            <w:rPr>
              <w:rFonts w:eastAsiaTheme="minorEastAsia"/>
              <w:noProof/>
              <w:kern w:val="2"/>
              <w:sz w:val="24"/>
              <w:szCs w:val="24"/>
              <w:lang w:val="de-CH" w:eastAsia="de-CH"/>
              <w14:ligatures w14:val="standardContextual"/>
            </w:rPr>
          </w:pPr>
          <w:hyperlink w:anchor="_Toc239845056" w:history="1">
            <w:r w:rsidRPr="006B18F3">
              <w:rPr>
                <w:rStyle w:val="Hyperlink"/>
                <w:noProof/>
                <w:lang w:val="de-DE"/>
              </w:rPr>
              <w:t>8.2.1.</w:t>
            </w:r>
            <w:r>
              <w:rPr>
                <w:rFonts w:eastAsiaTheme="minorEastAsia"/>
                <w:noProof/>
                <w:kern w:val="2"/>
                <w:sz w:val="24"/>
                <w:szCs w:val="24"/>
                <w:lang w:val="de-CH" w:eastAsia="de-CH"/>
                <w14:ligatures w14:val="standardContextual"/>
              </w:rPr>
              <w:tab/>
            </w:r>
            <w:r w:rsidRPr="006B18F3">
              <w:rPr>
                <w:rStyle w:val="Hyperlink"/>
                <w:noProof/>
                <w:lang w:val="de-DE"/>
              </w:rPr>
              <w:t>Anzeigen des Startbildschirms, wenn diese Anwendung startet</w:t>
            </w:r>
            <w:r>
              <w:rPr>
                <w:noProof/>
                <w:webHidden/>
              </w:rPr>
              <w:tab/>
            </w:r>
            <w:r>
              <w:rPr>
                <w:noProof/>
                <w:webHidden/>
              </w:rPr>
              <w:fldChar w:fldCharType="begin"/>
            </w:r>
            <w:r>
              <w:rPr>
                <w:noProof/>
                <w:webHidden/>
              </w:rPr>
              <w:instrText xml:space="preserve"> PAGEREF _Toc239845056 \h </w:instrText>
            </w:r>
            <w:r>
              <w:rPr>
                <w:noProof/>
                <w:webHidden/>
              </w:rPr>
            </w:r>
            <w:r>
              <w:rPr>
                <w:noProof/>
                <w:webHidden/>
              </w:rPr>
              <w:fldChar w:fldCharType="separate"/>
            </w:r>
            <w:r>
              <w:rPr>
                <w:noProof/>
                <w:webHidden/>
              </w:rPr>
              <w:t>67</w:t>
            </w:r>
            <w:r>
              <w:rPr>
                <w:noProof/>
                <w:webHidden/>
              </w:rPr>
              <w:fldChar w:fldCharType="end"/>
            </w:r>
          </w:hyperlink>
        </w:p>
        <w:p w14:paraId="57C62FE5" w14:textId="20F1FC5B" w:rsidR="00652EFB" w:rsidRDefault="00652EFB">
          <w:pPr>
            <w:pStyle w:val="Verzeichnis2"/>
            <w:rPr>
              <w:rFonts w:eastAsiaTheme="minorEastAsia"/>
              <w:noProof/>
              <w:kern w:val="2"/>
              <w:sz w:val="24"/>
              <w:szCs w:val="24"/>
              <w:lang w:val="de-CH" w:eastAsia="de-CH"/>
              <w14:ligatures w14:val="standardContextual"/>
            </w:rPr>
          </w:pPr>
          <w:hyperlink w:anchor="_Toc239845057" w:history="1">
            <w:r w:rsidRPr="006B18F3">
              <w:rPr>
                <w:rStyle w:val="Hyperlink"/>
                <w:rFonts w:ascii="Times New Roman" w:hAnsi="Times New Roman"/>
                <w:noProof/>
                <w:lang w:val="de-DE"/>
              </w:rPr>
              <w:t>8.3.</w:t>
            </w:r>
            <w:r>
              <w:rPr>
                <w:rFonts w:eastAsiaTheme="minorEastAsia"/>
                <w:noProof/>
                <w:kern w:val="2"/>
                <w:sz w:val="24"/>
                <w:szCs w:val="24"/>
                <w:lang w:val="de-CH" w:eastAsia="de-CH"/>
                <w14:ligatures w14:val="standardContextual"/>
              </w:rPr>
              <w:tab/>
            </w:r>
            <w:r w:rsidRPr="006B18F3">
              <w:rPr>
                <w:rStyle w:val="Hyperlink"/>
                <w:noProof/>
                <w:lang w:val="de-DE"/>
              </w:rPr>
              <w:t>Erstellung</w:t>
            </w:r>
            <w:r w:rsidRPr="006B18F3">
              <w:rPr>
                <w:rStyle w:val="Hyperlink"/>
                <w:rFonts w:ascii="Times New Roman" w:hAnsi="Times New Roman"/>
                <w:noProof/>
                <w:lang w:val="de-DE"/>
              </w:rPr>
              <w:t xml:space="preserve"> eines Dokuments</w:t>
            </w:r>
            <w:r>
              <w:rPr>
                <w:noProof/>
                <w:webHidden/>
              </w:rPr>
              <w:tab/>
            </w:r>
            <w:r>
              <w:rPr>
                <w:noProof/>
                <w:webHidden/>
              </w:rPr>
              <w:fldChar w:fldCharType="begin"/>
            </w:r>
            <w:r>
              <w:rPr>
                <w:noProof/>
                <w:webHidden/>
              </w:rPr>
              <w:instrText xml:space="preserve"> PAGEREF _Toc239845057 \h </w:instrText>
            </w:r>
            <w:r>
              <w:rPr>
                <w:noProof/>
                <w:webHidden/>
              </w:rPr>
            </w:r>
            <w:r>
              <w:rPr>
                <w:noProof/>
                <w:webHidden/>
              </w:rPr>
              <w:fldChar w:fldCharType="separate"/>
            </w:r>
            <w:r>
              <w:rPr>
                <w:noProof/>
                <w:webHidden/>
              </w:rPr>
              <w:t>68</w:t>
            </w:r>
            <w:r>
              <w:rPr>
                <w:noProof/>
                <w:webHidden/>
              </w:rPr>
              <w:fldChar w:fldCharType="end"/>
            </w:r>
          </w:hyperlink>
        </w:p>
        <w:p w14:paraId="69283BA1" w14:textId="6ABFD70B" w:rsidR="00652EFB" w:rsidRDefault="00652EFB">
          <w:pPr>
            <w:pStyle w:val="Verzeichnis2"/>
            <w:rPr>
              <w:rFonts w:eastAsiaTheme="minorEastAsia"/>
              <w:noProof/>
              <w:kern w:val="2"/>
              <w:sz w:val="24"/>
              <w:szCs w:val="24"/>
              <w:lang w:val="de-CH" w:eastAsia="de-CH"/>
              <w14:ligatures w14:val="standardContextual"/>
            </w:rPr>
          </w:pPr>
          <w:hyperlink w:anchor="_Toc239845058" w:history="1">
            <w:r w:rsidRPr="006B18F3">
              <w:rPr>
                <w:rStyle w:val="Hyperlink"/>
                <w:rFonts w:ascii="Times New Roman" w:hAnsi="Times New Roman"/>
                <w:noProof/>
                <w:lang w:val="de-DE"/>
              </w:rPr>
              <w:t>8.4.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 Dokument öffnen</w:t>
            </w:r>
            <w:r>
              <w:rPr>
                <w:noProof/>
                <w:webHidden/>
              </w:rPr>
              <w:tab/>
            </w:r>
            <w:r>
              <w:rPr>
                <w:noProof/>
                <w:webHidden/>
              </w:rPr>
              <w:fldChar w:fldCharType="begin"/>
            </w:r>
            <w:r>
              <w:rPr>
                <w:noProof/>
                <w:webHidden/>
              </w:rPr>
              <w:instrText xml:space="preserve"> PAGEREF _Toc239845058 \h </w:instrText>
            </w:r>
            <w:r>
              <w:rPr>
                <w:noProof/>
                <w:webHidden/>
              </w:rPr>
            </w:r>
            <w:r>
              <w:rPr>
                <w:noProof/>
                <w:webHidden/>
              </w:rPr>
              <w:fldChar w:fldCharType="separate"/>
            </w:r>
            <w:r>
              <w:rPr>
                <w:noProof/>
                <w:webHidden/>
              </w:rPr>
              <w:t>68</w:t>
            </w:r>
            <w:r>
              <w:rPr>
                <w:noProof/>
                <w:webHidden/>
              </w:rPr>
              <w:fldChar w:fldCharType="end"/>
            </w:r>
          </w:hyperlink>
        </w:p>
        <w:p w14:paraId="47848EB7" w14:textId="7662DED6" w:rsidR="00652EFB" w:rsidRDefault="00652EFB">
          <w:pPr>
            <w:pStyle w:val="Verzeichnis2"/>
            <w:rPr>
              <w:rFonts w:eastAsiaTheme="minorEastAsia"/>
              <w:noProof/>
              <w:kern w:val="2"/>
              <w:sz w:val="24"/>
              <w:szCs w:val="24"/>
              <w:lang w:val="de-CH" w:eastAsia="de-CH"/>
              <w14:ligatures w14:val="standardContextual"/>
            </w:rPr>
          </w:pPr>
          <w:hyperlink w:anchor="_Toc239845059" w:history="1">
            <w:r w:rsidRPr="006B18F3">
              <w:rPr>
                <w:rStyle w:val="Hyperlink"/>
                <w:rFonts w:ascii="Times New Roman" w:hAnsi="Times New Roman"/>
                <w:noProof/>
                <w:lang w:val="de-DE"/>
              </w:rPr>
              <w:t>8.5.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Bearbeitung eines Dokuments</w:t>
            </w:r>
            <w:r>
              <w:rPr>
                <w:noProof/>
                <w:webHidden/>
              </w:rPr>
              <w:tab/>
            </w:r>
            <w:r>
              <w:rPr>
                <w:noProof/>
                <w:webHidden/>
              </w:rPr>
              <w:fldChar w:fldCharType="begin"/>
            </w:r>
            <w:r>
              <w:rPr>
                <w:noProof/>
                <w:webHidden/>
              </w:rPr>
              <w:instrText xml:space="preserve"> PAGEREF _Toc239845059 \h </w:instrText>
            </w:r>
            <w:r>
              <w:rPr>
                <w:noProof/>
                <w:webHidden/>
              </w:rPr>
            </w:r>
            <w:r>
              <w:rPr>
                <w:noProof/>
                <w:webHidden/>
              </w:rPr>
              <w:fldChar w:fldCharType="separate"/>
            </w:r>
            <w:r>
              <w:rPr>
                <w:noProof/>
                <w:webHidden/>
              </w:rPr>
              <w:t>69</w:t>
            </w:r>
            <w:r>
              <w:rPr>
                <w:noProof/>
                <w:webHidden/>
              </w:rPr>
              <w:fldChar w:fldCharType="end"/>
            </w:r>
          </w:hyperlink>
        </w:p>
        <w:p w14:paraId="4363ECA7" w14:textId="3CA2A76C" w:rsidR="00652EFB" w:rsidRDefault="00652EFB">
          <w:pPr>
            <w:pStyle w:val="Verzeichnis3"/>
            <w:rPr>
              <w:rFonts w:eastAsiaTheme="minorEastAsia"/>
              <w:noProof/>
              <w:kern w:val="2"/>
              <w:sz w:val="24"/>
              <w:szCs w:val="24"/>
              <w:lang w:val="de-CH" w:eastAsia="de-CH"/>
              <w14:ligatures w14:val="standardContextual"/>
            </w:rPr>
          </w:pPr>
          <w:hyperlink w:anchor="_Toc239845060" w:history="1">
            <w:r w:rsidRPr="006B18F3">
              <w:rPr>
                <w:rStyle w:val="Hyperlink"/>
                <w:noProof/>
                <w:lang w:val="de-DE"/>
              </w:rPr>
              <w:t>8.5.1.</w:t>
            </w:r>
            <w:r>
              <w:rPr>
                <w:rFonts w:eastAsiaTheme="minorEastAsia"/>
                <w:noProof/>
                <w:kern w:val="2"/>
                <w:sz w:val="24"/>
                <w:szCs w:val="24"/>
                <w:lang w:val="de-CH" w:eastAsia="de-CH"/>
                <w14:ligatures w14:val="standardContextual"/>
              </w:rPr>
              <w:tab/>
            </w:r>
            <w:r w:rsidRPr="006B18F3">
              <w:rPr>
                <w:rStyle w:val="Hyperlink"/>
                <w:noProof/>
                <w:lang w:val="de-DE"/>
              </w:rPr>
              <w:t>Text schreiben</w:t>
            </w:r>
            <w:r>
              <w:rPr>
                <w:noProof/>
                <w:webHidden/>
              </w:rPr>
              <w:tab/>
            </w:r>
            <w:r>
              <w:rPr>
                <w:noProof/>
                <w:webHidden/>
              </w:rPr>
              <w:fldChar w:fldCharType="begin"/>
            </w:r>
            <w:r>
              <w:rPr>
                <w:noProof/>
                <w:webHidden/>
              </w:rPr>
              <w:instrText xml:space="preserve"> PAGEREF _Toc239845060 \h </w:instrText>
            </w:r>
            <w:r>
              <w:rPr>
                <w:noProof/>
                <w:webHidden/>
              </w:rPr>
            </w:r>
            <w:r>
              <w:rPr>
                <w:noProof/>
                <w:webHidden/>
              </w:rPr>
              <w:fldChar w:fldCharType="separate"/>
            </w:r>
            <w:r>
              <w:rPr>
                <w:noProof/>
                <w:webHidden/>
              </w:rPr>
              <w:t>69</w:t>
            </w:r>
            <w:r>
              <w:rPr>
                <w:noProof/>
                <w:webHidden/>
              </w:rPr>
              <w:fldChar w:fldCharType="end"/>
            </w:r>
          </w:hyperlink>
        </w:p>
        <w:p w14:paraId="6B7AAB44" w14:textId="0E622989" w:rsidR="00652EFB" w:rsidRDefault="00652EFB">
          <w:pPr>
            <w:pStyle w:val="Verzeichnis3"/>
            <w:rPr>
              <w:rFonts w:eastAsiaTheme="minorEastAsia"/>
              <w:noProof/>
              <w:kern w:val="2"/>
              <w:sz w:val="24"/>
              <w:szCs w:val="24"/>
              <w:lang w:val="de-CH" w:eastAsia="de-CH"/>
              <w14:ligatures w14:val="standardContextual"/>
            </w:rPr>
          </w:pPr>
          <w:hyperlink w:anchor="_Toc239845061" w:history="1">
            <w:r w:rsidRPr="006B18F3">
              <w:rPr>
                <w:rStyle w:val="Hyperlink"/>
                <w:noProof/>
                <w:lang w:val="de-DE"/>
              </w:rPr>
              <w:t>8.5.2.</w:t>
            </w:r>
            <w:r>
              <w:rPr>
                <w:rFonts w:eastAsiaTheme="minorEastAsia"/>
                <w:noProof/>
                <w:kern w:val="2"/>
                <w:sz w:val="24"/>
                <w:szCs w:val="24"/>
                <w:lang w:val="de-CH" w:eastAsia="de-CH"/>
                <w14:ligatures w14:val="standardContextual"/>
              </w:rPr>
              <w:tab/>
            </w:r>
            <w:r w:rsidRPr="006B18F3">
              <w:rPr>
                <w:rStyle w:val="Hyperlink"/>
                <w:noProof/>
                <w:lang w:val="de-DE"/>
              </w:rPr>
              <w:t>Navigation in Ihrem Dokument</w:t>
            </w:r>
            <w:r>
              <w:rPr>
                <w:noProof/>
                <w:webHidden/>
              </w:rPr>
              <w:tab/>
            </w:r>
            <w:r>
              <w:rPr>
                <w:noProof/>
                <w:webHidden/>
              </w:rPr>
              <w:fldChar w:fldCharType="begin"/>
            </w:r>
            <w:r>
              <w:rPr>
                <w:noProof/>
                <w:webHidden/>
              </w:rPr>
              <w:instrText xml:space="preserve"> PAGEREF _Toc239845061 \h </w:instrText>
            </w:r>
            <w:r>
              <w:rPr>
                <w:noProof/>
                <w:webHidden/>
              </w:rPr>
            </w:r>
            <w:r>
              <w:rPr>
                <w:noProof/>
                <w:webHidden/>
              </w:rPr>
              <w:fldChar w:fldCharType="separate"/>
            </w:r>
            <w:r>
              <w:rPr>
                <w:noProof/>
                <w:webHidden/>
              </w:rPr>
              <w:t>70</w:t>
            </w:r>
            <w:r>
              <w:rPr>
                <w:noProof/>
                <w:webHidden/>
              </w:rPr>
              <w:fldChar w:fldCharType="end"/>
            </w:r>
          </w:hyperlink>
        </w:p>
        <w:p w14:paraId="5C093F6B" w14:textId="3E19CFE1" w:rsidR="00652EFB" w:rsidRDefault="00652EFB">
          <w:pPr>
            <w:pStyle w:val="Verzeichnis3"/>
            <w:rPr>
              <w:rFonts w:eastAsiaTheme="minorEastAsia"/>
              <w:noProof/>
              <w:kern w:val="2"/>
              <w:sz w:val="24"/>
              <w:szCs w:val="24"/>
              <w:lang w:val="de-CH" w:eastAsia="de-CH"/>
              <w14:ligatures w14:val="standardContextual"/>
            </w:rPr>
          </w:pPr>
          <w:hyperlink w:anchor="_Toc239845062" w:history="1">
            <w:r w:rsidRPr="006B18F3">
              <w:rPr>
                <w:rStyle w:val="Hyperlink"/>
                <w:noProof/>
                <w:lang w:val="de-DE"/>
              </w:rPr>
              <w:t>8.5.3.</w:t>
            </w:r>
            <w:r>
              <w:rPr>
                <w:rFonts w:eastAsiaTheme="minorEastAsia"/>
                <w:noProof/>
                <w:kern w:val="2"/>
                <w:sz w:val="24"/>
                <w:szCs w:val="24"/>
                <w:lang w:val="de-CH" w:eastAsia="de-CH"/>
                <w14:ligatures w14:val="standardContextual"/>
              </w:rPr>
              <w:tab/>
            </w:r>
            <w:r w:rsidRPr="006B18F3">
              <w:rPr>
                <w:rStyle w:val="Hyperlink"/>
                <w:noProof/>
                <w:lang w:val="de-DE"/>
              </w:rPr>
              <w:t>Textauswahl</w:t>
            </w:r>
            <w:r>
              <w:rPr>
                <w:noProof/>
                <w:webHidden/>
              </w:rPr>
              <w:tab/>
            </w:r>
            <w:r>
              <w:rPr>
                <w:noProof/>
                <w:webHidden/>
              </w:rPr>
              <w:fldChar w:fldCharType="begin"/>
            </w:r>
            <w:r>
              <w:rPr>
                <w:noProof/>
                <w:webHidden/>
              </w:rPr>
              <w:instrText xml:space="preserve"> PAGEREF _Toc239845062 \h </w:instrText>
            </w:r>
            <w:r>
              <w:rPr>
                <w:noProof/>
                <w:webHidden/>
              </w:rPr>
            </w:r>
            <w:r>
              <w:rPr>
                <w:noProof/>
                <w:webHidden/>
              </w:rPr>
              <w:fldChar w:fldCharType="separate"/>
            </w:r>
            <w:r>
              <w:rPr>
                <w:noProof/>
                <w:webHidden/>
              </w:rPr>
              <w:t>70</w:t>
            </w:r>
            <w:r>
              <w:rPr>
                <w:noProof/>
                <w:webHidden/>
              </w:rPr>
              <w:fldChar w:fldCharType="end"/>
            </w:r>
          </w:hyperlink>
        </w:p>
        <w:p w14:paraId="69D2E57A" w14:textId="25F7CFF3" w:rsidR="00652EFB" w:rsidRDefault="00652EFB">
          <w:pPr>
            <w:pStyle w:val="Verzeichnis3"/>
            <w:rPr>
              <w:rFonts w:eastAsiaTheme="minorEastAsia"/>
              <w:noProof/>
              <w:kern w:val="2"/>
              <w:sz w:val="24"/>
              <w:szCs w:val="24"/>
              <w:lang w:val="de-CH" w:eastAsia="de-CH"/>
              <w14:ligatures w14:val="standardContextual"/>
            </w:rPr>
          </w:pPr>
          <w:hyperlink w:anchor="_Toc239845063" w:history="1">
            <w:r w:rsidRPr="006B18F3">
              <w:rPr>
                <w:rStyle w:val="Hyperlink"/>
                <w:noProof/>
                <w:lang w:val="de-DE"/>
              </w:rPr>
              <w:t>8.5.4.</w:t>
            </w:r>
            <w:r>
              <w:rPr>
                <w:rFonts w:eastAsiaTheme="minorEastAsia"/>
                <w:noProof/>
                <w:kern w:val="2"/>
                <w:sz w:val="24"/>
                <w:szCs w:val="24"/>
                <w:lang w:val="de-CH" w:eastAsia="de-CH"/>
                <w14:ligatures w14:val="standardContextual"/>
              </w:rPr>
              <w:tab/>
            </w:r>
            <w:r w:rsidRPr="006B18F3">
              <w:rPr>
                <w:rStyle w:val="Hyperlink"/>
                <w:noProof/>
                <w:lang w:val="de-DE"/>
              </w:rPr>
              <w:t>Text löschen</w:t>
            </w:r>
            <w:r>
              <w:rPr>
                <w:noProof/>
                <w:webHidden/>
              </w:rPr>
              <w:tab/>
            </w:r>
            <w:r>
              <w:rPr>
                <w:noProof/>
                <w:webHidden/>
              </w:rPr>
              <w:fldChar w:fldCharType="begin"/>
            </w:r>
            <w:r>
              <w:rPr>
                <w:noProof/>
                <w:webHidden/>
              </w:rPr>
              <w:instrText xml:space="preserve"> PAGEREF _Toc239845063 \h </w:instrText>
            </w:r>
            <w:r>
              <w:rPr>
                <w:noProof/>
                <w:webHidden/>
              </w:rPr>
            </w:r>
            <w:r>
              <w:rPr>
                <w:noProof/>
                <w:webHidden/>
              </w:rPr>
              <w:fldChar w:fldCharType="separate"/>
            </w:r>
            <w:r>
              <w:rPr>
                <w:noProof/>
                <w:webHidden/>
              </w:rPr>
              <w:t>71</w:t>
            </w:r>
            <w:r>
              <w:rPr>
                <w:noProof/>
                <w:webHidden/>
              </w:rPr>
              <w:fldChar w:fldCharType="end"/>
            </w:r>
          </w:hyperlink>
        </w:p>
        <w:p w14:paraId="5ABA71F4" w14:textId="7B3807D5" w:rsidR="00652EFB" w:rsidRDefault="00652EFB">
          <w:pPr>
            <w:pStyle w:val="Verzeichnis3"/>
            <w:rPr>
              <w:rFonts w:eastAsiaTheme="minorEastAsia"/>
              <w:noProof/>
              <w:kern w:val="2"/>
              <w:sz w:val="24"/>
              <w:szCs w:val="24"/>
              <w:lang w:val="de-CH" w:eastAsia="de-CH"/>
              <w14:ligatures w14:val="standardContextual"/>
            </w:rPr>
          </w:pPr>
          <w:hyperlink w:anchor="_Toc239845064" w:history="1">
            <w:r w:rsidRPr="006B18F3">
              <w:rPr>
                <w:rStyle w:val="Hyperlink"/>
                <w:noProof/>
                <w:lang w:val="de-DE"/>
              </w:rPr>
              <w:t>8.5.5.</w:t>
            </w:r>
            <w:r>
              <w:rPr>
                <w:rFonts w:eastAsiaTheme="minorEastAsia"/>
                <w:noProof/>
                <w:kern w:val="2"/>
                <w:sz w:val="24"/>
                <w:szCs w:val="24"/>
                <w:lang w:val="de-CH" w:eastAsia="de-CH"/>
                <w14:ligatures w14:val="standardContextual"/>
              </w:rPr>
              <w:tab/>
            </w:r>
            <w:r w:rsidRPr="006B18F3">
              <w:rPr>
                <w:rStyle w:val="Hyperlink"/>
                <w:noProof/>
                <w:lang w:val="de-DE"/>
              </w:rPr>
              <w:t>Den Stil in Ihrem Dokument ändern</w:t>
            </w:r>
            <w:r>
              <w:rPr>
                <w:noProof/>
                <w:webHidden/>
              </w:rPr>
              <w:tab/>
            </w:r>
            <w:r>
              <w:rPr>
                <w:noProof/>
                <w:webHidden/>
              </w:rPr>
              <w:fldChar w:fldCharType="begin"/>
            </w:r>
            <w:r>
              <w:rPr>
                <w:noProof/>
                <w:webHidden/>
              </w:rPr>
              <w:instrText xml:space="preserve"> PAGEREF _Toc239845064 \h </w:instrText>
            </w:r>
            <w:r>
              <w:rPr>
                <w:noProof/>
                <w:webHidden/>
              </w:rPr>
            </w:r>
            <w:r>
              <w:rPr>
                <w:noProof/>
                <w:webHidden/>
              </w:rPr>
              <w:fldChar w:fldCharType="separate"/>
            </w:r>
            <w:r>
              <w:rPr>
                <w:noProof/>
                <w:webHidden/>
              </w:rPr>
              <w:t>71</w:t>
            </w:r>
            <w:r>
              <w:rPr>
                <w:noProof/>
                <w:webHidden/>
              </w:rPr>
              <w:fldChar w:fldCharType="end"/>
            </w:r>
          </w:hyperlink>
        </w:p>
        <w:p w14:paraId="3DB2886A" w14:textId="7AC400C5" w:rsidR="00652EFB" w:rsidRDefault="00652EFB">
          <w:pPr>
            <w:pStyle w:val="Verzeichnis2"/>
            <w:rPr>
              <w:rFonts w:eastAsiaTheme="minorEastAsia"/>
              <w:noProof/>
              <w:kern w:val="2"/>
              <w:sz w:val="24"/>
              <w:szCs w:val="24"/>
              <w:lang w:val="de-CH" w:eastAsia="de-CH"/>
              <w14:ligatures w14:val="standardContextual"/>
            </w:rPr>
          </w:pPr>
          <w:hyperlink w:anchor="_Toc239845065" w:history="1">
            <w:r w:rsidRPr="006B18F3">
              <w:rPr>
                <w:rStyle w:val="Hyperlink"/>
                <w:rFonts w:ascii="Times New Roman" w:hAnsi="Times New Roman"/>
                <w:noProof/>
                <w:lang w:val="de-DE"/>
              </w:rPr>
              <w:t>8.6.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 Dokument kontinuierlich mit Hilfe von Sprache lesen</w:t>
            </w:r>
            <w:r>
              <w:rPr>
                <w:noProof/>
                <w:webHidden/>
              </w:rPr>
              <w:tab/>
            </w:r>
            <w:r>
              <w:rPr>
                <w:noProof/>
                <w:webHidden/>
              </w:rPr>
              <w:fldChar w:fldCharType="begin"/>
            </w:r>
            <w:r>
              <w:rPr>
                <w:noProof/>
                <w:webHidden/>
              </w:rPr>
              <w:instrText xml:space="preserve"> PAGEREF _Toc239845065 \h </w:instrText>
            </w:r>
            <w:r>
              <w:rPr>
                <w:noProof/>
                <w:webHidden/>
              </w:rPr>
            </w:r>
            <w:r>
              <w:rPr>
                <w:noProof/>
                <w:webHidden/>
              </w:rPr>
              <w:fldChar w:fldCharType="separate"/>
            </w:r>
            <w:r>
              <w:rPr>
                <w:noProof/>
                <w:webHidden/>
              </w:rPr>
              <w:t>72</w:t>
            </w:r>
            <w:r>
              <w:rPr>
                <w:noProof/>
                <w:webHidden/>
              </w:rPr>
              <w:fldChar w:fldCharType="end"/>
            </w:r>
          </w:hyperlink>
        </w:p>
        <w:p w14:paraId="05281E22" w14:textId="5EE5E36A" w:rsidR="00652EFB" w:rsidRDefault="00652EFB">
          <w:pPr>
            <w:pStyle w:val="Verzeichnis2"/>
            <w:rPr>
              <w:rFonts w:eastAsiaTheme="minorEastAsia"/>
              <w:noProof/>
              <w:kern w:val="2"/>
              <w:sz w:val="24"/>
              <w:szCs w:val="24"/>
              <w:lang w:val="de-CH" w:eastAsia="de-CH"/>
              <w14:ligatures w14:val="standardContextual"/>
            </w:rPr>
          </w:pPr>
          <w:hyperlink w:anchor="_Toc239845066" w:history="1">
            <w:r w:rsidRPr="006B18F3">
              <w:rPr>
                <w:rStyle w:val="Hyperlink"/>
                <w:rFonts w:ascii="Times New Roman" w:hAnsi="Times New Roman"/>
                <w:noProof/>
                <w:lang w:val="de-DE"/>
              </w:rPr>
              <w:t>8.7.</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Rechtschreibprüfung eines Dokuments</w:t>
            </w:r>
            <w:r>
              <w:rPr>
                <w:noProof/>
                <w:webHidden/>
              </w:rPr>
              <w:tab/>
            </w:r>
            <w:r>
              <w:rPr>
                <w:noProof/>
                <w:webHidden/>
              </w:rPr>
              <w:fldChar w:fldCharType="begin"/>
            </w:r>
            <w:r>
              <w:rPr>
                <w:noProof/>
                <w:webHidden/>
              </w:rPr>
              <w:instrText xml:space="preserve"> PAGEREF _Toc239845066 \h </w:instrText>
            </w:r>
            <w:r>
              <w:rPr>
                <w:noProof/>
                <w:webHidden/>
              </w:rPr>
            </w:r>
            <w:r>
              <w:rPr>
                <w:noProof/>
                <w:webHidden/>
              </w:rPr>
              <w:fldChar w:fldCharType="separate"/>
            </w:r>
            <w:r>
              <w:rPr>
                <w:noProof/>
                <w:webHidden/>
              </w:rPr>
              <w:t>72</w:t>
            </w:r>
            <w:r>
              <w:rPr>
                <w:noProof/>
                <w:webHidden/>
              </w:rPr>
              <w:fldChar w:fldCharType="end"/>
            </w:r>
          </w:hyperlink>
        </w:p>
        <w:p w14:paraId="6F18A6BC" w14:textId="552619DA" w:rsidR="00652EFB" w:rsidRDefault="00652EFB">
          <w:pPr>
            <w:pStyle w:val="Verzeichnis2"/>
            <w:rPr>
              <w:rFonts w:eastAsiaTheme="minorEastAsia"/>
              <w:noProof/>
              <w:kern w:val="2"/>
              <w:sz w:val="24"/>
              <w:szCs w:val="24"/>
              <w:lang w:val="de-CH" w:eastAsia="de-CH"/>
              <w14:ligatures w14:val="standardContextual"/>
            </w:rPr>
          </w:pPr>
          <w:hyperlink w:anchor="_Toc239845067" w:history="1">
            <w:r w:rsidRPr="006B18F3">
              <w:rPr>
                <w:rStyle w:val="Hyperlink"/>
                <w:rFonts w:ascii="Times New Roman" w:hAnsi="Times New Roman"/>
                <w:noProof/>
                <w:lang w:val="de-DE"/>
              </w:rPr>
              <w:t>8.8.</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Nur-Lesen-Modus umschalten</w:t>
            </w:r>
            <w:r>
              <w:rPr>
                <w:noProof/>
                <w:webHidden/>
              </w:rPr>
              <w:tab/>
            </w:r>
            <w:r>
              <w:rPr>
                <w:noProof/>
                <w:webHidden/>
              </w:rPr>
              <w:fldChar w:fldCharType="begin"/>
            </w:r>
            <w:r>
              <w:rPr>
                <w:noProof/>
                <w:webHidden/>
              </w:rPr>
              <w:instrText xml:space="preserve"> PAGEREF _Toc239845067 \h </w:instrText>
            </w:r>
            <w:r>
              <w:rPr>
                <w:noProof/>
                <w:webHidden/>
              </w:rPr>
            </w:r>
            <w:r>
              <w:rPr>
                <w:noProof/>
                <w:webHidden/>
              </w:rPr>
              <w:fldChar w:fldCharType="separate"/>
            </w:r>
            <w:r>
              <w:rPr>
                <w:noProof/>
                <w:webHidden/>
              </w:rPr>
              <w:t>73</w:t>
            </w:r>
            <w:r>
              <w:rPr>
                <w:noProof/>
                <w:webHidden/>
              </w:rPr>
              <w:fldChar w:fldCharType="end"/>
            </w:r>
          </w:hyperlink>
        </w:p>
        <w:p w14:paraId="1FC176D4" w14:textId="5DC587AD" w:rsidR="00652EFB" w:rsidRDefault="00652EFB">
          <w:pPr>
            <w:pStyle w:val="Verzeichnis2"/>
            <w:rPr>
              <w:rFonts w:eastAsiaTheme="minorEastAsia"/>
              <w:noProof/>
              <w:kern w:val="2"/>
              <w:sz w:val="24"/>
              <w:szCs w:val="24"/>
              <w:lang w:val="de-CH" w:eastAsia="de-CH"/>
              <w14:ligatures w14:val="standardContextual"/>
            </w:rPr>
          </w:pPr>
          <w:hyperlink w:anchor="_Toc239845068" w:history="1">
            <w:r w:rsidRPr="006B18F3">
              <w:rPr>
                <w:rStyle w:val="Hyperlink"/>
                <w:rFonts w:ascii="Times New Roman" w:hAnsi="Times New Roman"/>
                <w:noProof/>
                <w:lang w:val="de-DE"/>
              </w:rPr>
              <w:t>8.9.</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Mathematische Funktionen</w:t>
            </w:r>
            <w:r>
              <w:rPr>
                <w:noProof/>
                <w:webHidden/>
              </w:rPr>
              <w:tab/>
            </w:r>
            <w:r>
              <w:rPr>
                <w:noProof/>
                <w:webHidden/>
              </w:rPr>
              <w:fldChar w:fldCharType="begin"/>
            </w:r>
            <w:r>
              <w:rPr>
                <w:noProof/>
                <w:webHidden/>
              </w:rPr>
              <w:instrText xml:space="preserve"> PAGEREF _Toc239845068 \h </w:instrText>
            </w:r>
            <w:r>
              <w:rPr>
                <w:noProof/>
                <w:webHidden/>
              </w:rPr>
            </w:r>
            <w:r>
              <w:rPr>
                <w:noProof/>
                <w:webHidden/>
              </w:rPr>
              <w:fldChar w:fldCharType="separate"/>
            </w:r>
            <w:r>
              <w:rPr>
                <w:noProof/>
                <w:webHidden/>
              </w:rPr>
              <w:t>73</w:t>
            </w:r>
            <w:r>
              <w:rPr>
                <w:noProof/>
                <w:webHidden/>
              </w:rPr>
              <w:fldChar w:fldCharType="end"/>
            </w:r>
          </w:hyperlink>
        </w:p>
        <w:p w14:paraId="5BF878A8" w14:textId="66D644F2" w:rsidR="00652EFB" w:rsidRDefault="00652EFB">
          <w:pPr>
            <w:pStyle w:val="Verzeichnis2"/>
            <w:rPr>
              <w:rFonts w:eastAsiaTheme="minorEastAsia"/>
              <w:noProof/>
              <w:kern w:val="2"/>
              <w:sz w:val="24"/>
              <w:szCs w:val="24"/>
              <w:lang w:val="de-CH" w:eastAsia="de-CH"/>
              <w14:ligatures w14:val="standardContextual"/>
            </w:rPr>
          </w:pPr>
          <w:hyperlink w:anchor="_Toc239845069" w:history="1">
            <w:r w:rsidRPr="006B18F3">
              <w:rPr>
                <w:rStyle w:val="Hyperlink"/>
                <w:rFonts w:ascii="Times New Roman" w:hAnsi="Times New Roman"/>
                <w:noProof/>
                <w:lang w:val="de-DE"/>
              </w:rPr>
              <w:t>8.10.</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Speichern, speichern und ein Dokument schließen</w:t>
            </w:r>
            <w:r>
              <w:rPr>
                <w:noProof/>
                <w:webHidden/>
              </w:rPr>
              <w:tab/>
            </w:r>
            <w:r>
              <w:rPr>
                <w:noProof/>
                <w:webHidden/>
              </w:rPr>
              <w:fldChar w:fldCharType="begin"/>
            </w:r>
            <w:r>
              <w:rPr>
                <w:noProof/>
                <w:webHidden/>
              </w:rPr>
              <w:instrText xml:space="preserve"> PAGEREF _Toc239845069 \h </w:instrText>
            </w:r>
            <w:r>
              <w:rPr>
                <w:noProof/>
                <w:webHidden/>
              </w:rPr>
            </w:r>
            <w:r>
              <w:rPr>
                <w:noProof/>
                <w:webHidden/>
              </w:rPr>
              <w:fldChar w:fldCharType="separate"/>
            </w:r>
            <w:r>
              <w:rPr>
                <w:noProof/>
                <w:webHidden/>
              </w:rPr>
              <w:t>74</w:t>
            </w:r>
            <w:r>
              <w:rPr>
                <w:noProof/>
                <w:webHidden/>
              </w:rPr>
              <w:fldChar w:fldCharType="end"/>
            </w:r>
          </w:hyperlink>
        </w:p>
        <w:p w14:paraId="6639B678" w14:textId="723459F8" w:rsidR="00652EFB" w:rsidRDefault="00652EFB">
          <w:pPr>
            <w:pStyle w:val="Verzeichnis2"/>
            <w:rPr>
              <w:rFonts w:eastAsiaTheme="minorEastAsia"/>
              <w:noProof/>
              <w:kern w:val="2"/>
              <w:sz w:val="24"/>
              <w:szCs w:val="24"/>
              <w:lang w:val="de-CH" w:eastAsia="de-CH"/>
              <w14:ligatures w14:val="standardContextual"/>
            </w:rPr>
          </w:pPr>
          <w:hyperlink w:anchor="_Toc239845070" w:history="1">
            <w:r w:rsidRPr="006B18F3">
              <w:rPr>
                <w:rStyle w:val="Hyperlink"/>
                <w:rFonts w:ascii="Times New Roman" w:hAnsi="Times New Roman"/>
                <w:noProof/>
                <w:lang w:val="de-DE"/>
              </w:rPr>
              <w:t>8.11.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Arbeit in mehreren Dokumenten</w:t>
            </w:r>
            <w:r>
              <w:rPr>
                <w:noProof/>
                <w:webHidden/>
              </w:rPr>
              <w:tab/>
            </w:r>
            <w:r>
              <w:rPr>
                <w:noProof/>
                <w:webHidden/>
              </w:rPr>
              <w:fldChar w:fldCharType="begin"/>
            </w:r>
            <w:r>
              <w:rPr>
                <w:noProof/>
                <w:webHidden/>
              </w:rPr>
              <w:instrText xml:space="preserve"> PAGEREF _Toc239845070 \h </w:instrText>
            </w:r>
            <w:r>
              <w:rPr>
                <w:noProof/>
                <w:webHidden/>
              </w:rPr>
            </w:r>
            <w:r>
              <w:rPr>
                <w:noProof/>
                <w:webHidden/>
              </w:rPr>
              <w:fldChar w:fldCharType="separate"/>
            </w:r>
            <w:r>
              <w:rPr>
                <w:noProof/>
                <w:webHidden/>
              </w:rPr>
              <w:t>76</w:t>
            </w:r>
            <w:r>
              <w:rPr>
                <w:noProof/>
                <w:webHidden/>
              </w:rPr>
              <w:fldChar w:fldCharType="end"/>
            </w:r>
          </w:hyperlink>
        </w:p>
        <w:p w14:paraId="4F1A19F2" w14:textId="267ED6CE" w:rsidR="00652EFB" w:rsidRDefault="00652EFB">
          <w:pPr>
            <w:pStyle w:val="Verzeichnis3"/>
            <w:rPr>
              <w:rFonts w:eastAsiaTheme="minorEastAsia"/>
              <w:noProof/>
              <w:kern w:val="2"/>
              <w:sz w:val="24"/>
              <w:szCs w:val="24"/>
              <w:lang w:val="de-CH" w:eastAsia="de-CH"/>
              <w14:ligatures w14:val="standardContextual"/>
            </w:rPr>
          </w:pPr>
          <w:hyperlink w:anchor="_Toc239845071" w:history="1">
            <w:r w:rsidRPr="006B18F3">
              <w:rPr>
                <w:rStyle w:val="Hyperlink"/>
                <w:noProof/>
                <w:lang w:val="de-DE"/>
              </w:rPr>
              <w:t>8.11.1.</w:t>
            </w:r>
            <w:r>
              <w:rPr>
                <w:rFonts w:eastAsiaTheme="minorEastAsia"/>
                <w:noProof/>
                <w:kern w:val="2"/>
                <w:sz w:val="24"/>
                <w:szCs w:val="24"/>
                <w:lang w:val="de-CH" w:eastAsia="de-CH"/>
                <w14:ligatures w14:val="standardContextual"/>
              </w:rPr>
              <w:tab/>
            </w:r>
            <w:r w:rsidRPr="006B18F3">
              <w:rPr>
                <w:rStyle w:val="Hyperlink"/>
                <w:noProof/>
                <w:lang w:val="de-DE"/>
              </w:rPr>
              <w:t>Erstellen, Öffnen und Schließen eines neuen Dokuments während der Bearbeitung eines Anderen</w:t>
            </w:r>
            <w:r>
              <w:rPr>
                <w:noProof/>
                <w:webHidden/>
              </w:rPr>
              <w:tab/>
            </w:r>
            <w:r>
              <w:rPr>
                <w:noProof/>
                <w:webHidden/>
              </w:rPr>
              <w:fldChar w:fldCharType="begin"/>
            </w:r>
            <w:r>
              <w:rPr>
                <w:noProof/>
                <w:webHidden/>
              </w:rPr>
              <w:instrText xml:space="preserve"> PAGEREF _Toc239845071 \h </w:instrText>
            </w:r>
            <w:r>
              <w:rPr>
                <w:noProof/>
                <w:webHidden/>
              </w:rPr>
            </w:r>
            <w:r>
              <w:rPr>
                <w:noProof/>
                <w:webHidden/>
              </w:rPr>
              <w:fldChar w:fldCharType="separate"/>
            </w:r>
            <w:r>
              <w:rPr>
                <w:noProof/>
                <w:webHidden/>
              </w:rPr>
              <w:t>76</w:t>
            </w:r>
            <w:r>
              <w:rPr>
                <w:noProof/>
                <w:webHidden/>
              </w:rPr>
              <w:fldChar w:fldCharType="end"/>
            </w:r>
          </w:hyperlink>
        </w:p>
        <w:p w14:paraId="37623886" w14:textId="7E3D4468" w:rsidR="00652EFB" w:rsidRDefault="00652EFB">
          <w:pPr>
            <w:pStyle w:val="Verzeichnis3"/>
            <w:rPr>
              <w:rFonts w:eastAsiaTheme="minorEastAsia"/>
              <w:noProof/>
              <w:kern w:val="2"/>
              <w:sz w:val="24"/>
              <w:szCs w:val="24"/>
              <w:lang w:val="de-CH" w:eastAsia="de-CH"/>
              <w14:ligatures w14:val="standardContextual"/>
            </w:rPr>
          </w:pPr>
          <w:hyperlink w:anchor="_Toc239845072" w:history="1">
            <w:r w:rsidRPr="006B18F3">
              <w:rPr>
                <w:rStyle w:val="Hyperlink"/>
                <w:noProof/>
                <w:lang w:val="de-DE"/>
              </w:rPr>
              <w:t>8.11.2.</w:t>
            </w:r>
            <w:r>
              <w:rPr>
                <w:rFonts w:eastAsiaTheme="minorEastAsia"/>
                <w:noProof/>
                <w:kern w:val="2"/>
                <w:sz w:val="24"/>
                <w:szCs w:val="24"/>
                <w:lang w:val="de-CH" w:eastAsia="de-CH"/>
                <w14:ligatures w14:val="standardContextual"/>
              </w:rPr>
              <w:tab/>
            </w:r>
            <w:r w:rsidRPr="006B18F3">
              <w:rPr>
                <w:rStyle w:val="Hyperlink"/>
                <w:noProof/>
                <w:lang w:val="de-DE"/>
              </w:rPr>
              <w:t>Wechsel zwischen Dokumenten</w:t>
            </w:r>
            <w:r>
              <w:rPr>
                <w:noProof/>
                <w:webHidden/>
              </w:rPr>
              <w:tab/>
            </w:r>
            <w:r>
              <w:rPr>
                <w:noProof/>
                <w:webHidden/>
              </w:rPr>
              <w:fldChar w:fldCharType="begin"/>
            </w:r>
            <w:r>
              <w:rPr>
                <w:noProof/>
                <w:webHidden/>
              </w:rPr>
              <w:instrText xml:space="preserve"> PAGEREF _Toc239845072 \h </w:instrText>
            </w:r>
            <w:r>
              <w:rPr>
                <w:noProof/>
                <w:webHidden/>
              </w:rPr>
            </w:r>
            <w:r>
              <w:rPr>
                <w:noProof/>
                <w:webHidden/>
              </w:rPr>
              <w:fldChar w:fldCharType="separate"/>
            </w:r>
            <w:r>
              <w:rPr>
                <w:noProof/>
                <w:webHidden/>
              </w:rPr>
              <w:t>76</w:t>
            </w:r>
            <w:r>
              <w:rPr>
                <w:noProof/>
                <w:webHidden/>
              </w:rPr>
              <w:fldChar w:fldCharType="end"/>
            </w:r>
          </w:hyperlink>
        </w:p>
        <w:p w14:paraId="4E1F3DD4" w14:textId="4560788E" w:rsidR="00652EFB" w:rsidRDefault="00652EFB">
          <w:pPr>
            <w:pStyle w:val="Verzeichnis2"/>
            <w:rPr>
              <w:rFonts w:eastAsiaTheme="minorEastAsia"/>
              <w:noProof/>
              <w:kern w:val="2"/>
              <w:sz w:val="24"/>
              <w:szCs w:val="24"/>
              <w:lang w:val="de-CH" w:eastAsia="de-CH"/>
              <w14:ligatures w14:val="standardContextual"/>
            </w:rPr>
          </w:pPr>
          <w:hyperlink w:anchor="_Toc239845073" w:history="1">
            <w:r w:rsidRPr="006B18F3">
              <w:rPr>
                <w:rStyle w:val="Hyperlink"/>
                <w:rFonts w:ascii="Times New Roman" w:hAnsi="Times New Roman"/>
                <w:noProof/>
                <w:lang w:val="de-DE"/>
              </w:rPr>
              <w:t>8.12.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Drucken eines Word-Dokuments</w:t>
            </w:r>
            <w:r>
              <w:rPr>
                <w:noProof/>
                <w:webHidden/>
              </w:rPr>
              <w:tab/>
            </w:r>
            <w:r>
              <w:rPr>
                <w:noProof/>
                <w:webHidden/>
              </w:rPr>
              <w:fldChar w:fldCharType="begin"/>
            </w:r>
            <w:r>
              <w:rPr>
                <w:noProof/>
                <w:webHidden/>
              </w:rPr>
              <w:instrText xml:space="preserve"> PAGEREF _Toc239845073 \h </w:instrText>
            </w:r>
            <w:r>
              <w:rPr>
                <w:noProof/>
                <w:webHidden/>
              </w:rPr>
            </w:r>
            <w:r>
              <w:rPr>
                <w:noProof/>
                <w:webHidden/>
              </w:rPr>
              <w:fldChar w:fldCharType="separate"/>
            </w:r>
            <w:r>
              <w:rPr>
                <w:noProof/>
                <w:webHidden/>
              </w:rPr>
              <w:t>77</w:t>
            </w:r>
            <w:r>
              <w:rPr>
                <w:noProof/>
                <w:webHidden/>
              </w:rPr>
              <w:fldChar w:fldCharType="end"/>
            </w:r>
          </w:hyperlink>
        </w:p>
        <w:p w14:paraId="1F93BCFE" w14:textId="4282A7F7" w:rsidR="00652EFB" w:rsidRDefault="00652EFB">
          <w:pPr>
            <w:pStyle w:val="Verzeichnis2"/>
            <w:rPr>
              <w:rFonts w:eastAsiaTheme="minorEastAsia"/>
              <w:noProof/>
              <w:kern w:val="2"/>
              <w:sz w:val="24"/>
              <w:szCs w:val="24"/>
              <w:lang w:val="de-CH" w:eastAsia="de-CH"/>
              <w14:ligatures w14:val="standardContextual"/>
            </w:rPr>
          </w:pPr>
          <w:hyperlink w:anchor="_Toc239845074" w:history="1">
            <w:r w:rsidRPr="006B18F3">
              <w:rPr>
                <w:rStyle w:val="Hyperlink"/>
                <w:rFonts w:ascii="Times New Roman" w:hAnsi="Times New Roman"/>
                <w:noProof/>
                <w:lang w:val="de-DE"/>
              </w:rPr>
              <w:t>8.13.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Word-Funktionen</w:t>
            </w:r>
            <w:r>
              <w:rPr>
                <w:noProof/>
                <w:webHidden/>
              </w:rPr>
              <w:tab/>
            </w:r>
            <w:r>
              <w:rPr>
                <w:noProof/>
                <w:webHidden/>
              </w:rPr>
              <w:fldChar w:fldCharType="begin"/>
            </w:r>
            <w:r>
              <w:rPr>
                <w:noProof/>
                <w:webHidden/>
              </w:rPr>
              <w:instrText xml:space="preserve"> PAGEREF _Toc239845074 \h </w:instrText>
            </w:r>
            <w:r>
              <w:rPr>
                <w:noProof/>
                <w:webHidden/>
              </w:rPr>
            </w:r>
            <w:r>
              <w:rPr>
                <w:noProof/>
                <w:webHidden/>
              </w:rPr>
              <w:fldChar w:fldCharType="separate"/>
            </w:r>
            <w:r>
              <w:rPr>
                <w:noProof/>
                <w:webHidden/>
              </w:rPr>
              <w:t>77</w:t>
            </w:r>
            <w:r>
              <w:rPr>
                <w:noProof/>
                <w:webHidden/>
              </w:rPr>
              <w:fldChar w:fldCharType="end"/>
            </w:r>
          </w:hyperlink>
        </w:p>
        <w:p w14:paraId="01C620FD" w14:textId="2AA33291" w:rsidR="00652EFB" w:rsidRDefault="00652EFB">
          <w:pPr>
            <w:pStyle w:val="Verzeichnis3"/>
            <w:rPr>
              <w:rFonts w:eastAsiaTheme="minorEastAsia"/>
              <w:noProof/>
              <w:kern w:val="2"/>
              <w:sz w:val="24"/>
              <w:szCs w:val="24"/>
              <w:lang w:val="de-CH" w:eastAsia="de-CH"/>
              <w14:ligatures w14:val="standardContextual"/>
            </w:rPr>
          </w:pPr>
          <w:hyperlink w:anchor="_Toc239845075" w:history="1">
            <w:r w:rsidRPr="006B18F3">
              <w:rPr>
                <w:rStyle w:val="Hyperlink"/>
                <w:noProof/>
                <w:lang w:val="de-DE"/>
              </w:rPr>
              <w:t>8.13.1.</w:t>
            </w:r>
            <w:r>
              <w:rPr>
                <w:rFonts w:eastAsiaTheme="minorEastAsia"/>
                <w:noProof/>
                <w:kern w:val="2"/>
                <w:sz w:val="24"/>
                <w:szCs w:val="24"/>
                <w:lang w:val="de-CH" w:eastAsia="de-CH"/>
                <w14:ligatures w14:val="standardContextual"/>
              </w:rPr>
              <w:tab/>
            </w:r>
            <w:r w:rsidRPr="006B18F3">
              <w:rPr>
                <w:rStyle w:val="Hyperlink"/>
                <w:noProof/>
                <w:lang w:val="de-DE"/>
              </w:rPr>
              <w:t>Dateifunktionen</w:t>
            </w:r>
            <w:r>
              <w:rPr>
                <w:noProof/>
                <w:webHidden/>
              </w:rPr>
              <w:tab/>
            </w:r>
            <w:r>
              <w:rPr>
                <w:noProof/>
                <w:webHidden/>
              </w:rPr>
              <w:fldChar w:fldCharType="begin"/>
            </w:r>
            <w:r>
              <w:rPr>
                <w:noProof/>
                <w:webHidden/>
              </w:rPr>
              <w:instrText xml:space="preserve"> PAGEREF _Toc239845075 \h </w:instrText>
            </w:r>
            <w:r>
              <w:rPr>
                <w:noProof/>
                <w:webHidden/>
              </w:rPr>
            </w:r>
            <w:r>
              <w:rPr>
                <w:noProof/>
                <w:webHidden/>
              </w:rPr>
              <w:fldChar w:fldCharType="separate"/>
            </w:r>
            <w:r>
              <w:rPr>
                <w:noProof/>
                <w:webHidden/>
              </w:rPr>
              <w:t>77</w:t>
            </w:r>
            <w:r>
              <w:rPr>
                <w:noProof/>
                <w:webHidden/>
              </w:rPr>
              <w:fldChar w:fldCharType="end"/>
            </w:r>
          </w:hyperlink>
        </w:p>
        <w:p w14:paraId="28EC2CAE" w14:textId="5839B33A" w:rsidR="00652EFB" w:rsidRDefault="00652EFB">
          <w:pPr>
            <w:pStyle w:val="Verzeichnis3"/>
            <w:rPr>
              <w:rFonts w:eastAsiaTheme="minorEastAsia"/>
              <w:noProof/>
              <w:kern w:val="2"/>
              <w:sz w:val="24"/>
              <w:szCs w:val="24"/>
              <w:lang w:val="de-CH" w:eastAsia="de-CH"/>
              <w14:ligatures w14:val="standardContextual"/>
            </w:rPr>
          </w:pPr>
          <w:hyperlink w:anchor="_Toc239845076" w:history="1">
            <w:r w:rsidRPr="006B18F3">
              <w:rPr>
                <w:rStyle w:val="Hyperlink"/>
                <w:noProof/>
                <w:lang w:val="de-DE"/>
              </w:rPr>
              <w:t>8.13.2.</w:t>
            </w:r>
            <w:r>
              <w:rPr>
                <w:rFonts w:eastAsiaTheme="minorEastAsia"/>
                <w:noProof/>
                <w:kern w:val="2"/>
                <w:sz w:val="24"/>
                <w:szCs w:val="24"/>
                <w:lang w:val="de-CH" w:eastAsia="de-CH"/>
                <w14:ligatures w14:val="standardContextual"/>
              </w:rPr>
              <w:tab/>
            </w:r>
            <w:r w:rsidRPr="006B18F3">
              <w:rPr>
                <w:rStyle w:val="Hyperlink"/>
                <w:noProof/>
                <w:lang w:val="de-DE"/>
              </w:rPr>
              <w:t>Bearbeitungsfunktionen</w:t>
            </w:r>
            <w:r>
              <w:rPr>
                <w:noProof/>
                <w:webHidden/>
              </w:rPr>
              <w:tab/>
            </w:r>
            <w:r>
              <w:rPr>
                <w:noProof/>
                <w:webHidden/>
              </w:rPr>
              <w:fldChar w:fldCharType="begin"/>
            </w:r>
            <w:r>
              <w:rPr>
                <w:noProof/>
                <w:webHidden/>
              </w:rPr>
              <w:instrText xml:space="preserve"> PAGEREF _Toc239845076 \h </w:instrText>
            </w:r>
            <w:r>
              <w:rPr>
                <w:noProof/>
                <w:webHidden/>
              </w:rPr>
            </w:r>
            <w:r>
              <w:rPr>
                <w:noProof/>
                <w:webHidden/>
              </w:rPr>
              <w:fldChar w:fldCharType="separate"/>
            </w:r>
            <w:r>
              <w:rPr>
                <w:noProof/>
                <w:webHidden/>
              </w:rPr>
              <w:t>78</w:t>
            </w:r>
            <w:r>
              <w:rPr>
                <w:noProof/>
                <w:webHidden/>
              </w:rPr>
              <w:fldChar w:fldCharType="end"/>
            </w:r>
          </w:hyperlink>
        </w:p>
        <w:p w14:paraId="077ACD7C" w14:textId="0F161347" w:rsidR="00652EFB" w:rsidRDefault="00652EFB">
          <w:pPr>
            <w:pStyle w:val="Verzeichnis3"/>
            <w:rPr>
              <w:rFonts w:eastAsiaTheme="minorEastAsia"/>
              <w:noProof/>
              <w:kern w:val="2"/>
              <w:sz w:val="24"/>
              <w:szCs w:val="24"/>
              <w:lang w:val="de-CH" w:eastAsia="de-CH"/>
              <w14:ligatures w14:val="standardContextual"/>
            </w:rPr>
          </w:pPr>
          <w:hyperlink w:anchor="_Toc239845077" w:history="1">
            <w:r w:rsidRPr="006B18F3">
              <w:rPr>
                <w:rStyle w:val="Hyperlink"/>
                <w:noProof/>
                <w:lang w:val="de-DE"/>
              </w:rPr>
              <w:t>8.13.3.</w:t>
            </w:r>
            <w:r>
              <w:rPr>
                <w:rFonts w:eastAsiaTheme="minorEastAsia"/>
                <w:noProof/>
                <w:kern w:val="2"/>
                <w:sz w:val="24"/>
                <w:szCs w:val="24"/>
                <w:lang w:val="de-CH" w:eastAsia="de-CH"/>
                <w14:ligatures w14:val="standardContextual"/>
              </w:rPr>
              <w:tab/>
            </w:r>
            <w:r w:rsidRPr="006B18F3">
              <w:rPr>
                <w:rStyle w:val="Hyperlink"/>
                <w:noProof/>
                <w:lang w:val="de-DE"/>
              </w:rPr>
              <w:t>Formatierungsfunktionen</w:t>
            </w:r>
            <w:r>
              <w:rPr>
                <w:noProof/>
                <w:webHidden/>
              </w:rPr>
              <w:tab/>
            </w:r>
            <w:r>
              <w:rPr>
                <w:noProof/>
                <w:webHidden/>
              </w:rPr>
              <w:fldChar w:fldCharType="begin"/>
            </w:r>
            <w:r>
              <w:rPr>
                <w:noProof/>
                <w:webHidden/>
              </w:rPr>
              <w:instrText xml:space="preserve"> PAGEREF _Toc239845077 \h </w:instrText>
            </w:r>
            <w:r>
              <w:rPr>
                <w:noProof/>
                <w:webHidden/>
              </w:rPr>
            </w:r>
            <w:r>
              <w:rPr>
                <w:noProof/>
                <w:webHidden/>
              </w:rPr>
              <w:fldChar w:fldCharType="separate"/>
            </w:r>
            <w:r>
              <w:rPr>
                <w:noProof/>
                <w:webHidden/>
              </w:rPr>
              <w:t>78</w:t>
            </w:r>
            <w:r>
              <w:rPr>
                <w:noProof/>
                <w:webHidden/>
              </w:rPr>
              <w:fldChar w:fldCharType="end"/>
            </w:r>
          </w:hyperlink>
        </w:p>
        <w:p w14:paraId="0D29AFFE" w14:textId="3C55FD8A" w:rsidR="00652EFB" w:rsidRDefault="00652EFB">
          <w:pPr>
            <w:pStyle w:val="Verzeichnis3"/>
            <w:rPr>
              <w:rFonts w:eastAsiaTheme="minorEastAsia"/>
              <w:noProof/>
              <w:kern w:val="2"/>
              <w:sz w:val="24"/>
              <w:szCs w:val="24"/>
              <w:lang w:val="de-CH" w:eastAsia="de-CH"/>
              <w14:ligatures w14:val="standardContextual"/>
            </w:rPr>
          </w:pPr>
          <w:hyperlink w:anchor="_Toc239845078" w:history="1">
            <w:r w:rsidRPr="006B18F3">
              <w:rPr>
                <w:rStyle w:val="Hyperlink"/>
                <w:noProof/>
                <w:lang w:val="de-DE"/>
              </w:rPr>
              <w:t>8.13.4.</w:t>
            </w:r>
            <w:r>
              <w:rPr>
                <w:rFonts w:eastAsiaTheme="minorEastAsia"/>
                <w:noProof/>
                <w:kern w:val="2"/>
                <w:sz w:val="24"/>
                <w:szCs w:val="24"/>
                <w:lang w:val="de-CH" w:eastAsia="de-CH"/>
                <w14:ligatures w14:val="standardContextual"/>
              </w:rPr>
              <w:tab/>
            </w:r>
            <w:r w:rsidRPr="006B18F3">
              <w:rPr>
                <w:rStyle w:val="Hyperlink"/>
                <w:noProof/>
                <w:lang w:val="de-DE"/>
              </w:rPr>
              <w:t>Stile</w:t>
            </w:r>
            <w:r>
              <w:rPr>
                <w:noProof/>
                <w:webHidden/>
              </w:rPr>
              <w:tab/>
            </w:r>
            <w:r>
              <w:rPr>
                <w:noProof/>
                <w:webHidden/>
              </w:rPr>
              <w:fldChar w:fldCharType="begin"/>
            </w:r>
            <w:r>
              <w:rPr>
                <w:noProof/>
                <w:webHidden/>
              </w:rPr>
              <w:instrText xml:space="preserve"> PAGEREF _Toc239845078 \h </w:instrText>
            </w:r>
            <w:r>
              <w:rPr>
                <w:noProof/>
                <w:webHidden/>
              </w:rPr>
            </w:r>
            <w:r>
              <w:rPr>
                <w:noProof/>
                <w:webHidden/>
              </w:rPr>
              <w:fldChar w:fldCharType="separate"/>
            </w:r>
            <w:r>
              <w:rPr>
                <w:noProof/>
                <w:webHidden/>
              </w:rPr>
              <w:t>79</w:t>
            </w:r>
            <w:r>
              <w:rPr>
                <w:noProof/>
                <w:webHidden/>
              </w:rPr>
              <w:fldChar w:fldCharType="end"/>
            </w:r>
          </w:hyperlink>
        </w:p>
        <w:p w14:paraId="1351619E" w14:textId="0CFF05EB" w:rsidR="00652EFB" w:rsidRDefault="00652EFB">
          <w:pPr>
            <w:pStyle w:val="Verzeichnis3"/>
            <w:rPr>
              <w:rFonts w:eastAsiaTheme="minorEastAsia"/>
              <w:noProof/>
              <w:kern w:val="2"/>
              <w:sz w:val="24"/>
              <w:szCs w:val="24"/>
              <w:lang w:val="de-CH" w:eastAsia="de-CH"/>
              <w14:ligatures w14:val="standardContextual"/>
            </w:rPr>
          </w:pPr>
          <w:hyperlink w:anchor="_Toc239845079" w:history="1">
            <w:r w:rsidRPr="006B18F3">
              <w:rPr>
                <w:rStyle w:val="Hyperlink"/>
                <w:noProof/>
                <w:lang w:val="de-DE"/>
              </w:rPr>
              <w:t>8.13.5.</w:t>
            </w:r>
            <w:r>
              <w:rPr>
                <w:rFonts w:eastAsiaTheme="minorEastAsia"/>
                <w:noProof/>
                <w:kern w:val="2"/>
                <w:sz w:val="24"/>
                <w:szCs w:val="24"/>
                <w:lang w:val="de-CH" w:eastAsia="de-CH"/>
                <w14:ligatures w14:val="standardContextual"/>
              </w:rPr>
              <w:tab/>
            </w:r>
            <w:r w:rsidRPr="006B18F3">
              <w:rPr>
                <w:rStyle w:val="Hyperlink"/>
                <w:noProof/>
                <w:lang w:val="de-DE"/>
              </w:rPr>
              <w:t>Mathematische Funktionen (Gleichungseditor)</w:t>
            </w:r>
            <w:r>
              <w:rPr>
                <w:noProof/>
                <w:webHidden/>
              </w:rPr>
              <w:tab/>
            </w:r>
            <w:r>
              <w:rPr>
                <w:noProof/>
                <w:webHidden/>
              </w:rPr>
              <w:fldChar w:fldCharType="begin"/>
            </w:r>
            <w:r>
              <w:rPr>
                <w:noProof/>
                <w:webHidden/>
              </w:rPr>
              <w:instrText xml:space="preserve"> PAGEREF _Toc239845079 \h </w:instrText>
            </w:r>
            <w:r>
              <w:rPr>
                <w:noProof/>
                <w:webHidden/>
              </w:rPr>
            </w:r>
            <w:r>
              <w:rPr>
                <w:noProof/>
                <w:webHidden/>
              </w:rPr>
              <w:fldChar w:fldCharType="separate"/>
            </w:r>
            <w:r>
              <w:rPr>
                <w:noProof/>
                <w:webHidden/>
              </w:rPr>
              <w:t>79</w:t>
            </w:r>
            <w:r>
              <w:rPr>
                <w:noProof/>
                <w:webHidden/>
              </w:rPr>
              <w:fldChar w:fldCharType="end"/>
            </w:r>
          </w:hyperlink>
        </w:p>
        <w:p w14:paraId="341AA2AC" w14:textId="50AD0971" w:rsidR="00652EFB" w:rsidRDefault="00652EFB">
          <w:pPr>
            <w:pStyle w:val="Verzeichnis1"/>
            <w:rPr>
              <w:rFonts w:eastAsiaTheme="minorEastAsia"/>
              <w:noProof/>
              <w:kern w:val="2"/>
              <w:sz w:val="24"/>
              <w:szCs w:val="24"/>
              <w:lang w:val="de-CH" w:eastAsia="de-CH"/>
              <w14:ligatures w14:val="standardContextual"/>
            </w:rPr>
          </w:pPr>
          <w:hyperlink w:anchor="_Toc239845080" w:history="1">
            <w:r w:rsidRPr="006B18F3">
              <w:rPr>
                <w:rStyle w:val="Hyperlink"/>
                <w:rFonts w:ascii="Times New Roman" w:hAnsi="Times New Roman"/>
                <w:noProof/>
                <w:lang w:val="de-DE"/>
              </w:rPr>
              <w:t>9.</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Erstellen von Graphen mit KeyMath</w:t>
            </w:r>
            <w:r>
              <w:rPr>
                <w:noProof/>
                <w:webHidden/>
              </w:rPr>
              <w:tab/>
            </w:r>
            <w:r>
              <w:rPr>
                <w:noProof/>
                <w:webHidden/>
              </w:rPr>
              <w:fldChar w:fldCharType="begin"/>
            </w:r>
            <w:r>
              <w:rPr>
                <w:noProof/>
                <w:webHidden/>
              </w:rPr>
              <w:instrText xml:space="preserve"> PAGEREF _Toc239845080 \h </w:instrText>
            </w:r>
            <w:r>
              <w:rPr>
                <w:noProof/>
                <w:webHidden/>
              </w:rPr>
            </w:r>
            <w:r>
              <w:rPr>
                <w:noProof/>
                <w:webHidden/>
              </w:rPr>
              <w:fldChar w:fldCharType="separate"/>
            </w:r>
            <w:r>
              <w:rPr>
                <w:noProof/>
                <w:webHidden/>
              </w:rPr>
              <w:t>80</w:t>
            </w:r>
            <w:r>
              <w:rPr>
                <w:noProof/>
                <w:webHidden/>
              </w:rPr>
              <w:fldChar w:fldCharType="end"/>
            </w:r>
          </w:hyperlink>
        </w:p>
        <w:p w14:paraId="7CDF63C4" w14:textId="2D576AD7" w:rsidR="00652EFB" w:rsidRDefault="00652EFB">
          <w:pPr>
            <w:pStyle w:val="Verzeichnis2"/>
            <w:rPr>
              <w:rFonts w:eastAsiaTheme="minorEastAsia"/>
              <w:noProof/>
              <w:kern w:val="2"/>
              <w:sz w:val="24"/>
              <w:szCs w:val="24"/>
              <w:lang w:val="de-CH" w:eastAsia="de-CH"/>
              <w14:ligatures w14:val="standardContextual"/>
            </w:rPr>
          </w:pPr>
          <w:hyperlink w:anchor="_Toc239845081" w:history="1">
            <w:r w:rsidRPr="006B18F3">
              <w:rPr>
                <w:rStyle w:val="Hyperlink"/>
                <w:rFonts w:ascii="Times New Roman" w:hAnsi="Times New Roman"/>
                <w:noProof/>
                <w:lang w:val="de-DE"/>
              </w:rPr>
              <w:t>9.1.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Einen neuen Ausdruck erstellen</w:t>
            </w:r>
            <w:r>
              <w:rPr>
                <w:noProof/>
                <w:webHidden/>
              </w:rPr>
              <w:tab/>
            </w:r>
            <w:r>
              <w:rPr>
                <w:noProof/>
                <w:webHidden/>
              </w:rPr>
              <w:fldChar w:fldCharType="begin"/>
            </w:r>
            <w:r>
              <w:rPr>
                <w:noProof/>
                <w:webHidden/>
              </w:rPr>
              <w:instrText xml:space="preserve"> PAGEREF _Toc239845081 \h </w:instrText>
            </w:r>
            <w:r>
              <w:rPr>
                <w:noProof/>
                <w:webHidden/>
              </w:rPr>
            </w:r>
            <w:r>
              <w:rPr>
                <w:noProof/>
                <w:webHidden/>
              </w:rPr>
              <w:fldChar w:fldCharType="separate"/>
            </w:r>
            <w:r>
              <w:rPr>
                <w:noProof/>
                <w:webHidden/>
              </w:rPr>
              <w:t>80</w:t>
            </w:r>
            <w:r>
              <w:rPr>
                <w:noProof/>
                <w:webHidden/>
              </w:rPr>
              <w:fldChar w:fldCharType="end"/>
            </w:r>
          </w:hyperlink>
        </w:p>
        <w:p w14:paraId="21035AC1" w14:textId="6253EF98" w:rsidR="00652EFB" w:rsidRDefault="00652EFB">
          <w:pPr>
            <w:pStyle w:val="Verzeichnis2"/>
            <w:rPr>
              <w:rFonts w:eastAsiaTheme="minorEastAsia"/>
              <w:noProof/>
              <w:kern w:val="2"/>
              <w:sz w:val="24"/>
              <w:szCs w:val="24"/>
              <w:lang w:val="de-CH" w:eastAsia="de-CH"/>
              <w14:ligatures w14:val="standardContextual"/>
            </w:rPr>
          </w:pPr>
          <w:hyperlink w:anchor="_Toc239845082" w:history="1">
            <w:r w:rsidRPr="006B18F3">
              <w:rPr>
                <w:rStyle w:val="Hyperlink"/>
                <w:rFonts w:ascii="Times New Roman" w:hAnsi="Times New Roman"/>
                <w:noProof/>
                <w:lang w:val="de-DE"/>
              </w:rPr>
              <w:t>9.2.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Import und Export von Mathematikausdrücken</w:t>
            </w:r>
            <w:r>
              <w:rPr>
                <w:noProof/>
                <w:webHidden/>
              </w:rPr>
              <w:tab/>
            </w:r>
            <w:r>
              <w:rPr>
                <w:noProof/>
                <w:webHidden/>
              </w:rPr>
              <w:fldChar w:fldCharType="begin"/>
            </w:r>
            <w:r>
              <w:rPr>
                <w:noProof/>
                <w:webHidden/>
              </w:rPr>
              <w:instrText xml:space="preserve"> PAGEREF _Toc239845082 \h </w:instrText>
            </w:r>
            <w:r>
              <w:rPr>
                <w:noProof/>
                <w:webHidden/>
              </w:rPr>
            </w:r>
            <w:r>
              <w:rPr>
                <w:noProof/>
                <w:webHidden/>
              </w:rPr>
              <w:fldChar w:fldCharType="separate"/>
            </w:r>
            <w:r>
              <w:rPr>
                <w:noProof/>
                <w:webHidden/>
              </w:rPr>
              <w:t>80</w:t>
            </w:r>
            <w:r>
              <w:rPr>
                <w:noProof/>
                <w:webHidden/>
              </w:rPr>
              <w:fldChar w:fldCharType="end"/>
            </w:r>
          </w:hyperlink>
        </w:p>
        <w:p w14:paraId="18BD5E08" w14:textId="41BB2185" w:rsidR="00652EFB" w:rsidRDefault="00652EFB">
          <w:pPr>
            <w:pStyle w:val="Verzeichnis3"/>
            <w:rPr>
              <w:rFonts w:eastAsiaTheme="minorEastAsia"/>
              <w:noProof/>
              <w:kern w:val="2"/>
              <w:sz w:val="24"/>
              <w:szCs w:val="24"/>
              <w:lang w:val="de-CH" w:eastAsia="de-CH"/>
              <w14:ligatures w14:val="standardContextual"/>
            </w:rPr>
          </w:pPr>
          <w:hyperlink w:anchor="_Toc239845083" w:history="1">
            <w:r w:rsidRPr="006B18F3">
              <w:rPr>
                <w:rStyle w:val="Hyperlink"/>
                <w:noProof/>
                <w:lang w:val="de-DE"/>
              </w:rPr>
              <w:t>9.2.1.</w:t>
            </w:r>
            <w:r>
              <w:rPr>
                <w:rFonts w:eastAsiaTheme="minorEastAsia"/>
                <w:noProof/>
                <w:kern w:val="2"/>
                <w:sz w:val="24"/>
                <w:szCs w:val="24"/>
                <w:lang w:val="de-CH" w:eastAsia="de-CH"/>
                <w14:ligatures w14:val="standardContextual"/>
              </w:rPr>
              <w:tab/>
            </w:r>
            <w:r w:rsidRPr="006B18F3">
              <w:rPr>
                <w:rStyle w:val="Hyperlink"/>
                <w:noProof/>
                <w:lang w:val="de-DE"/>
              </w:rPr>
              <w:t>Mathematische Ausdrücke aus einer BRL-Datei einfügen</w:t>
            </w:r>
            <w:r>
              <w:rPr>
                <w:noProof/>
                <w:webHidden/>
              </w:rPr>
              <w:tab/>
            </w:r>
            <w:r>
              <w:rPr>
                <w:noProof/>
                <w:webHidden/>
              </w:rPr>
              <w:fldChar w:fldCharType="begin"/>
            </w:r>
            <w:r>
              <w:rPr>
                <w:noProof/>
                <w:webHidden/>
              </w:rPr>
              <w:instrText xml:space="preserve"> PAGEREF _Toc239845083 \h </w:instrText>
            </w:r>
            <w:r>
              <w:rPr>
                <w:noProof/>
                <w:webHidden/>
              </w:rPr>
            </w:r>
            <w:r>
              <w:rPr>
                <w:noProof/>
                <w:webHidden/>
              </w:rPr>
              <w:fldChar w:fldCharType="separate"/>
            </w:r>
            <w:r>
              <w:rPr>
                <w:noProof/>
                <w:webHidden/>
              </w:rPr>
              <w:t>81</w:t>
            </w:r>
            <w:r>
              <w:rPr>
                <w:noProof/>
                <w:webHidden/>
              </w:rPr>
              <w:fldChar w:fldCharType="end"/>
            </w:r>
          </w:hyperlink>
        </w:p>
        <w:p w14:paraId="33CD0A0F" w14:textId="36B038CC" w:rsidR="00652EFB" w:rsidRDefault="00652EFB">
          <w:pPr>
            <w:pStyle w:val="Verzeichnis3"/>
            <w:rPr>
              <w:rFonts w:eastAsiaTheme="minorEastAsia"/>
              <w:noProof/>
              <w:kern w:val="2"/>
              <w:sz w:val="24"/>
              <w:szCs w:val="24"/>
              <w:lang w:val="de-CH" w:eastAsia="de-CH"/>
              <w14:ligatures w14:val="standardContextual"/>
            </w:rPr>
          </w:pPr>
          <w:hyperlink w:anchor="_Toc239845084" w:history="1">
            <w:r w:rsidRPr="006B18F3">
              <w:rPr>
                <w:rStyle w:val="Hyperlink"/>
                <w:noProof/>
                <w:lang w:val="de-DE"/>
              </w:rPr>
              <w:t>9.2.2.</w:t>
            </w:r>
            <w:r>
              <w:rPr>
                <w:rFonts w:eastAsiaTheme="minorEastAsia"/>
                <w:noProof/>
                <w:kern w:val="2"/>
                <w:sz w:val="24"/>
                <w:szCs w:val="24"/>
                <w:lang w:val="de-CH" w:eastAsia="de-CH"/>
                <w14:ligatures w14:val="standardContextual"/>
              </w:rPr>
              <w:tab/>
            </w:r>
            <w:r w:rsidRPr="006B18F3">
              <w:rPr>
                <w:rStyle w:val="Hyperlink"/>
                <w:noProof/>
                <w:lang w:val="de-DE"/>
              </w:rPr>
              <w:t>Exportiere mathematischer Ausdrücke eine BRL-Datei</w:t>
            </w:r>
            <w:r>
              <w:rPr>
                <w:noProof/>
                <w:webHidden/>
              </w:rPr>
              <w:tab/>
            </w:r>
            <w:r>
              <w:rPr>
                <w:noProof/>
                <w:webHidden/>
              </w:rPr>
              <w:fldChar w:fldCharType="begin"/>
            </w:r>
            <w:r>
              <w:rPr>
                <w:noProof/>
                <w:webHidden/>
              </w:rPr>
              <w:instrText xml:space="preserve"> PAGEREF _Toc239845084 \h </w:instrText>
            </w:r>
            <w:r>
              <w:rPr>
                <w:noProof/>
                <w:webHidden/>
              </w:rPr>
            </w:r>
            <w:r>
              <w:rPr>
                <w:noProof/>
                <w:webHidden/>
              </w:rPr>
              <w:fldChar w:fldCharType="separate"/>
            </w:r>
            <w:r>
              <w:rPr>
                <w:noProof/>
                <w:webHidden/>
              </w:rPr>
              <w:t>81</w:t>
            </w:r>
            <w:r>
              <w:rPr>
                <w:noProof/>
                <w:webHidden/>
              </w:rPr>
              <w:fldChar w:fldCharType="end"/>
            </w:r>
          </w:hyperlink>
        </w:p>
        <w:p w14:paraId="5C07C148" w14:textId="3D95B290" w:rsidR="00652EFB" w:rsidRDefault="00652EFB">
          <w:pPr>
            <w:pStyle w:val="Verzeichnis3"/>
            <w:rPr>
              <w:rFonts w:eastAsiaTheme="minorEastAsia"/>
              <w:noProof/>
              <w:kern w:val="2"/>
              <w:sz w:val="24"/>
              <w:szCs w:val="24"/>
              <w:lang w:val="de-CH" w:eastAsia="de-CH"/>
              <w14:ligatures w14:val="standardContextual"/>
            </w:rPr>
          </w:pPr>
          <w:hyperlink w:anchor="_Toc239845085" w:history="1">
            <w:r w:rsidRPr="006B18F3">
              <w:rPr>
                <w:rStyle w:val="Hyperlink"/>
                <w:noProof/>
                <w:lang w:val="de-DE"/>
              </w:rPr>
              <w:t>9.2.3.</w:t>
            </w:r>
            <w:r>
              <w:rPr>
                <w:rFonts w:eastAsiaTheme="minorEastAsia"/>
                <w:noProof/>
                <w:kern w:val="2"/>
                <w:sz w:val="24"/>
                <w:szCs w:val="24"/>
                <w:lang w:val="de-CH" w:eastAsia="de-CH"/>
                <w14:ligatures w14:val="standardContextual"/>
              </w:rPr>
              <w:tab/>
            </w:r>
            <w:r w:rsidRPr="006B18F3">
              <w:rPr>
                <w:rStyle w:val="Hyperlink"/>
                <w:noProof/>
                <w:lang w:val="de-DE"/>
              </w:rPr>
              <w:t>Inhalte Exportieren</w:t>
            </w:r>
            <w:r>
              <w:rPr>
                <w:noProof/>
                <w:webHidden/>
              </w:rPr>
              <w:tab/>
            </w:r>
            <w:r>
              <w:rPr>
                <w:noProof/>
                <w:webHidden/>
              </w:rPr>
              <w:fldChar w:fldCharType="begin"/>
            </w:r>
            <w:r>
              <w:rPr>
                <w:noProof/>
                <w:webHidden/>
              </w:rPr>
              <w:instrText xml:space="preserve"> PAGEREF _Toc239845085 \h </w:instrText>
            </w:r>
            <w:r>
              <w:rPr>
                <w:noProof/>
                <w:webHidden/>
              </w:rPr>
            </w:r>
            <w:r>
              <w:rPr>
                <w:noProof/>
                <w:webHidden/>
              </w:rPr>
              <w:fldChar w:fldCharType="separate"/>
            </w:r>
            <w:r>
              <w:rPr>
                <w:noProof/>
                <w:webHidden/>
              </w:rPr>
              <w:t>82</w:t>
            </w:r>
            <w:r>
              <w:rPr>
                <w:noProof/>
                <w:webHidden/>
              </w:rPr>
              <w:fldChar w:fldCharType="end"/>
            </w:r>
          </w:hyperlink>
        </w:p>
        <w:p w14:paraId="308ECD36" w14:textId="3DEFD7F4" w:rsidR="00652EFB" w:rsidRDefault="00652EFB">
          <w:pPr>
            <w:pStyle w:val="Verzeichnis2"/>
            <w:rPr>
              <w:rFonts w:eastAsiaTheme="minorEastAsia"/>
              <w:noProof/>
              <w:kern w:val="2"/>
              <w:sz w:val="24"/>
              <w:szCs w:val="24"/>
              <w:lang w:val="de-CH" w:eastAsia="de-CH"/>
              <w14:ligatures w14:val="standardContextual"/>
            </w:rPr>
          </w:pPr>
          <w:hyperlink w:anchor="_Toc239845086" w:history="1">
            <w:r w:rsidRPr="006B18F3">
              <w:rPr>
                <w:rStyle w:val="Hyperlink"/>
                <w:rFonts w:ascii="Times New Roman" w:hAnsi="Times New Roman"/>
                <w:noProof/>
                <w:lang w:val="de-DE"/>
              </w:rPr>
              <w:t>9.3.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Einfügen eines mathematischen Symbols in einen KeyMath-Ausdruck</w:t>
            </w:r>
            <w:r>
              <w:rPr>
                <w:noProof/>
                <w:webHidden/>
              </w:rPr>
              <w:tab/>
            </w:r>
            <w:r>
              <w:rPr>
                <w:noProof/>
                <w:webHidden/>
              </w:rPr>
              <w:fldChar w:fldCharType="begin"/>
            </w:r>
            <w:r>
              <w:rPr>
                <w:noProof/>
                <w:webHidden/>
              </w:rPr>
              <w:instrText xml:space="preserve"> PAGEREF _Toc239845086 \h </w:instrText>
            </w:r>
            <w:r>
              <w:rPr>
                <w:noProof/>
                <w:webHidden/>
              </w:rPr>
            </w:r>
            <w:r>
              <w:rPr>
                <w:noProof/>
                <w:webHidden/>
              </w:rPr>
              <w:fldChar w:fldCharType="separate"/>
            </w:r>
            <w:r>
              <w:rPr>
                <w:noProof/>
                <w:webHidden/>
              </w:rPr>
              <w:t>82</w:t>
            </w:r>
            <w:r>
              <w:rPr>
                <w:noProof/>
                <w:webHidden/>
              </w:rPr>
              <w:fldChar w:fldCharType="end"/>
            </w:r>
          </w:hyperlink>
        </w:p>
        <w:p w14:paraId="7163533A" w14:textId="6FE799B0" w:rsidR="00652EFB" w:rsidRDefault="00652EFB">
          <w:pPr>
            <w:pStyle w:val="Verzeichnis2"/>
            <w:rPr>
              <w:rFonts w:eastAsiaTheme="minorEastAsia"/>
              <w:noProof/>
              <w:kern w:val="2"/>
              <w:sz w:val="24"/>
              <w:szCs w:val="24"/>
              <w:lang w:val="de-CH" w:eastAsia="de-CH"/>
              <w14:ligatures w14:val="standardContextual"/>
            </w:rPr>
          </w:pPr>
          <w:hyperlink w:anchor="_Toc239845087" w:history="1">
            <w:r w:rsidRPr="006B18F3">
              <w:rPr>
                <w:rStyle w:val="Hyperlink"/>
                <w:rFonts w:ascii="Times New Roman" w:hAnsi="Times New Roman"/>
                <w:noProof/>
                <w:lang w:val="de-DE"/>
              </w:rPr>
              <w:t>9.4.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Einen KeyMath-Ausdruck ändern oder löschen</w:t>
            </w:r>
            <w:r>
              <w:rPr>
                <w:noProof/>
                <w:webHidden/>
              </w:rPr>
              <w:tab/>
            </w:r>
            <w:r>
              <w:rPr>
                <w:noProof/>
                <w:webHidden/>
              </w:rPr>
              <w:fldChar w:fldCharType="begin"/>
            </w:r>
            <w:r>
              <w:rPr>
                <w:noProof/>
                <w:webHidden/>
              </w:rPr>
              <w:instrText xml:space="preserve"> PAGEREF _Toc239845087 \h </w:instrText>
            </w:r>
            <w:r>
              <w:rPr>
                <w:noProof/>
                <w:webHidden/>
              </w:rPr>
            </w:r>
            <w:r>
              <w:rPr>
                <w:noProof/>
                <w:webHidden/>
              </w:rPr>
              <w:fldChar w:fldCharType="separate"/>
            </w:r>
            <w:r>
              <w:rPr>
                <w:noProof/>
                <w:webHidden/>
              </w:rPr>
              <w:t>83</w:t>
            </w:r>
            <w:r>
              <w:rPr>
                <w:noProof/>
                <w:webHidden/>
              </w:rPr>
              <w:fldChar w:fldCharType="end"/>
            </w:r>
          </w:hyperlink>
        </w:p>
        <w:p w14:paraId="0A7CC445" w14:textId="4C92441C" w:rsidR="00652EFB" w:rsidRDefault="00652EFB">
          <w:pPr>
            <w:pStyle w:val="Verzeichnis2"/>
            <w:rPr>
              <w:rFonts w:eastAsiaTheme="minorEastAsia"/>
              <w:noProof/>
              <w:kern w:val="2"/>
              <w:sz w:val="24"/>
              <w:szCs w:val="24"/>
              <w:lang w:val="de-CH" w:eastAsia="de-CH"/>
              <w14:ligatures w14:val="standardContextual"/>
            </w:rPr>
          </w:pPr>
          <w:hyperlink w:anchor="_Toc239845088" w:history="1">
            <w:r w:rsidRPr="006B18F3">
              <w:rPr>
                <w:rStyle w:val="Hyperlink"/>
                <w:rFonts w:ascii="Times New Roman" w:hAnsi="Times New Roman"/>
                <w:noProof/>
                <w:lang w:val="de-DE"/>
              </w:rPr>
              <w:t>9.5.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Erzeugung und Änderung von grafischen Objekten in KeyMath</w:t>
            </w:r>
            <w:r>
              <w:rPr>
                <w:noProof/>
                <w:webHidden/>
              </w:rPr>
              <w:tab/>
            </w:r>
            <w:r>
              <w:rPr>
                <w:noProof/>
                <w:webHidden/>
              </w:rPr>
              <w:fldChar w:fldCharType="begin"/>
            </w:r>
            <w:r>
              <w:rPr>
                <w:noProof/>
                <w:webHidden/>
              </w:rPr>
              <w:instrText xml:space="preserve"> PAGEREF _Toc239845088 \h </w:instrText>
            </w:r>
            <w:r>
              <w:rPr>
                <w:noProof/>
                <w:webHidden/>
              </w:rPr>
            </w:r>
            <w:r>
              <w:rPr>
                <w:noProof/>
                <w:webHidden/>
              </w:rPr>
              <w:fldChar w:fldCharType="separate"/>
            </w:r>
            <w:r>
              <w:rPr>
                <w:noProof/>
                <w:webHidden/>
              </w:rPr>
              <w:t>83</w:t>
            </w:r>
            <w:r>
              <w:rPr>
                <w:noProof/>
                <w:webHidden/>
              </w:rPr>
              <w:fldChar w:fldCharType="end"/>
            </w:r>
          </w:hyperlink>
        </w:p>
        <w:p w14:paraId="6F8249A1" w14:textId="4E1DAFC1" w:rsidR="00652EFB" w:rsidRDefault="00652EFB">
          <w:pPr>
            <w:pStyle w:val="Verzeichnis3"/>
            <w:rPr>
              <w:rFonts w:eastAsiaTheme="minorEastAsia"/>
              <w:noProof/>
              <w:kern w:val="2"/>
              <w:sz w:val="24"/>
              <w:szCs w:val="24"/>
              <w:lang w:val="de-CH" w:eastAsia="de-CH"/>
              <w14:ligatures w14:val="standardContextual"/>
            </w:rPr>
          </w:pPr>
          <w:hyperlink w:anchor="_Toc239845089" w:history="1">
            <w:r w:rsidRPr="006B18F3">
              <w:rPr>
                <w:rStyle w:val="Hyperlink"/>
                <w:noProof/>
                <w:lang w:val="de-DE"/>
              </w:rPr>
              <w:t>9.5.1.</w:t>
            </w:r>
            <w:r>
              <w:rPr>
                <w:rFonts w:eastAsiaTheme="minorEastAsia"/>
                <w:noProof/>
                <w:kern w:val="2"/>
                <w:sz w:val="24"/>
                <w:szCs w:val="24"/>
                <w:lang w:val="de-CH" w:eastAsia="de-CH"/>
                <w14:ligatures w14:val="standardContextual"/>
              </w:rPr>
              <w:tab/>
            </w:r>
            <w:r w:rsidRPr="006B18F3">
              <w:rPr>
                <w:rStyle w:val="Hyperlink"/>
                <w:noProof/>
                <w:lang w:val="de-DE"/>
              </w:rPr>
              <w:t>Erzeugung eines Graphen</w:t>
            </w:r>
            <w:r>
              <w:rPr>
                <w:noProof/>
                <w:webHidden/>
              </w:rPr>
              <w:tab/>
            </w:r>
            <w:r>
              <w:rPr>
                <w:noProof/>
                <w:webHidden/>
              </w:rPr>
              <w:fldChar w:fldCharType="begin"/>
            </w:r>
            <w:r>
              <w:rPr>
                <w:noProof/>
                <w:webHidden/>
              </w:rPr>
              <w:instrText xml:space="preserve"> PAGEREF _Toc239845089 \h </w:instrText>
            </w:r>
            <w:r>
              <w:rPr>
                <w:noProof/>
                <w:webHidden/>
              </w:rPr>
            </w:r>
            <w:r>
              <w:rPr>
                <w:noProof/>
                <w:webHidden/>
              </w:rPr>
              <w:fldChar w:fldCharType="separate"/>
            </w:r>
            <w:r>
              <w:rPr>
                <w:noProof/>
                <w:webHidden/>
              </w:rPr>
              <w:t>83</w:t>
            </w:r>
            <w:r>
              <w:rPr>
                <w:noProof/>
                <w:webHidden/>
              </w:rPr>
              <w:fldChar w:fldCharType="end"/>
            </w:r>
          </w:hyperlink>
        </w:p>
        <w:p w14:paraId="744F9906" w14:textId="7DCCB26C" w:rsidR="00652EFB" w:rsidRDefault="00652EFB">
          <w:pPr>
            <w:pStyle w:val="Verzeichnis3"/>
            <w:rPr>
              <w:rFonts w:eastAsiaTheme="minorEastAsia"/>
              <w:noProof/>
              <w:kern w:val="2"/>
              <w:sz w:val="24"/>
              <w:szCs w:val="24"/>
              <w:lang w:val="de-CH" w:eastAsia="de-CH"/>
              <w14:ligatures w14:val="standardContextual"/>
            </w:rPr>
          </w:pPr>
          <w:hyperlink w:anchor="_Toc239845090" w:history="1">
            <w:r w:rsidRPr="006B18F3">
              <w:rPr>
                <w:rStyle w:val="Hyperlink"/>
                <w:noProof/>
                <w:lang w:val="de-DE"/>
              </w:rPr>
              <w:t>9.5.2.</w:t>
            </w:r>
            <w:r>
              <w:rPr>
                <w:rFonts w:eastAsiaTheme="minorEastAsia"/>
                <w:noProof/>
                <w:kern w:val="2"/>
                <w:sz w:val="24"/>
                <w:szCs w:val="24"/>
                <w:lang w:val="de-CH" w:eastAsia="de-CH"/>
                <w14:ligatures w14:val="standardContextual"/>
              </w:rPr>
              <w:tab/>
            </w:r>
            <w:r w:rsidRPr="006B18F3">
              <w:rPr>
                <w:rStyle w:val="Hyperlink"/>
                <w:noProof/>
                <w:lang w:val="de-DE"/>
              </w:rPr>
              <w:t>Grapheneinstellungen</w:t>
            </w:r>
            <w:r>
              <w:rPr>
                <w:noProof/>
                <w:webHidden/>
              </w:rPr>
              <w:tab/>
            </w:r>
            <w:r>
              <w:rPr>
                <w:noProof/>
                <w:webHidden/>
              </w:rPr>
              <w:fldChar w:fldCharType="begin"/>
            </w:r>
            <w:r>
              <w:rPr>
                <w:noProof/>
                <w:webHidden/>
              </w:rPr>
              <w:instrText xml:space="preserve"> PAGEREF _Toc239845090 \h </w:instrText>
            </w:r>
            <w:r>
              <w:rPr>
                <w:noProof/>
                <w:webHidden/>
              </w:rPr>
            </w:r>
            <w:r>
              <w:rPr>
                <w:noProof/>
                <w:webHidden/>
              </w:rPr>
              <w:fldChar w:fldCharType="separate"/>
            </w:r>
            <w:r>
              <w:rPr>
                <w:noProof/>
                <w:webHidden/>
              </w:rPr>
              <w:t>83</w:t>
            </w:r>
            <w:r>
              <w:rPr>
                <w:noProof/>
                <w:webHidden/>
              </w:rPr>
              <w:fldChar w:fldCharType="end"/>
            </w:r>
          </w:hyperlink>
        </w:p>
        <w:p w14:paraId="2CAE7EFB" w14:textId="7994B4E2" w:rsidR="00652EFB" w:rsidRDefault="00652EFB">
          <w:pPr>
            <w:pStyle w:val="Verzeichnis2"/>
            <w:rPr>
              <w:rFonts w:eastAsiaTheme="minorEastAsia"/>
              <w:noProof/>
              <w:kern w:val="2"/>
              <w:sz w:val="24"/>
              <w:szCs w:val="24"/>
              <w:lang w:val="de-CH" w:eastAsia="de-CH"/>
              <w14:ligatures w14:val="standardContextual"/>
            </w:rPr>
          </w:pPr>
          <w:hyperlink w:anchor="_Toc239845091" w:history="1">
            <w:r w:rsidRPr="006B18F3">
              <w:rPr>
                <w:rStyle w:val="Hyperlink"/>
                <w:rFonts w:ascii="Times New Roman" w:hAnsi="Times New Roman"/>
                <w:noProof/>
                <w:lang w:val="de-DE"/>
              </w:rPr>
              <w:t>9.6.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KeyMath-Funktionen</w:t>
            </w:r>
            <w:r>
              <w:rPr>
                <w:noProof/>
                <w:webHidden/>
              </w:rPr>
              <w:tab/>
            </w:r>
            <w:r>
              <w:rPr>
                <w:noProof/>
                <w:webHidden/>
              </w:rPr>
              <w:fldChar w:fldCharType="begin"/>
            </w:r>
            <w:r>
              <w:rPr>
                <w:noProof/>
                <w:webHidden/>
              </w:rPr>
              <w:instrText xml:space="preserve"> PAGEREF _Toc239845091 \h </w:instrText>
            </w:r>
            <w:r>
              <w:rPr>
                <w:noProof/>
                <w:webHidden/>
              </w:rPr>
            </w:r>
            <w:r>
              <w:rPr>
                <w:noProof/>
                <w:webHidden/>
              </w:rPr>
              <w:fldChar w:fldCharType="separate"/>
            </w:r>
            <w:r>
              <w:rPr>
                <w:noProof/>
                <w:webHidden/>
              </w:rPr>
              <w:t>84</w:t>
            </w:r>
            <w:r>
              <w:rPr>
                <w:noProof/>
                <w:webHidden/>
              </w:rPr>
              <w:fldChar w:fldCharType="end"/>
            </w:r>
          </w:hyperlink>
        </w:p>
        <w:p w14:paraId="3D4A2A24" w14:textId="7740441E" w:rsidR="00652EFB" w:rsidRDefault="00652EFB">
          <w:pPr>
            <w:pStyle w:val="Verzeichnis1"/>
            <w:rPr>
              <w:rFonts w:eastAsiaTheme="minorEastAsia"/>
              <w:noProof/>
              <w:kern w:val="2"/>
              <w:sz w:val="24"/>
              <w:szCs w:val="24"/>
              <w:lang w:val="de-CH" w:eastAsia="de-CH"/>
              <w14:ligatures w14:val="standardContextual"/>
            </w:rPr>
          </w:pPr>
          <w:hyperlink w:anchor="_Toc239845092" w:history="1">
            <w:r w:rsidRPr="006B18F3">
              <w:rPr>
                <w:rStyle w:val="Hyperlink"/>
                <w:rFonts w:ascii="Times New Roman" w:hAnsi="Times New Roman"/>
                <w:noProof/>
                <w:lang w:val="de-DE"/>
              </w:rPr>
              <w:t>10.</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Lesen und Bearbeiten von Braille-Dokumenten mit KeyBRF</w:t>
            </w:r>
            <w:r>
              <w:rPr>
                <w:noProof/>
                <w:webHidden/>
              </w:rPr>
              <w:tab/>
            </w:r>
            <w:r>
              <w:rPr>
                <w:noProof/>
                <w:webHidden/>
              </w:rPr>
              <w:fldChar w:fldCharType="begin"/>
            </w:r>
            <w:r>
              <w:rPr>
                <w:noProof/>
                <w:webHidden/>
              </w:rPr>
              <w:instrText xml:space="preserve"> PAGEREF _Toc239845092 \h </w:instrText>
            </w:r>
            <w:r>
              <w:rPr>
                <w:noProof/>
                <w:webHidden/>
              </w:rPr>
            </w:r>
            <w:r>
              <w:rPr>
                <w:noProof/>
                <w:webHidden/>
              </w:rPr>
              <w:fldChar w:fldCharType="separate"/>
            </w:r>
            <w:r>
              <w:rPr>
                <w:noProof/>
                <w:webHidden/>
              </w:rPr>
              <w:t>85</w:t>
            </w:r>
            <w:r>
              <w:rPr>
                <w:noProof/>
                <w:webHidden/>
              </w:rPr>
              <w:fldChar w:fldCharType="end"/>
            </w:r>
          </w:hyperlink>
        </w:p>
        <w:p w14:paraId="613F8171" w14:textId="56517C66" w:rsidR="00652EFB" w:rsidRDefault="00652EFB">
          <w:pPr>
            <w:pStyle w:val="Verzeichnis2"/>
            <w:rPr>
              <w:rFonts w:eastAsiaTheme="minorEastAsia"/>
              <w:noProof/>
              <w:kern w:val="2"/>
              <w:sz w:val="24"/>
              <w:szCs w:val="24"/>
              <w:lang w:val="de-CH" w:eastAsia="de-CH"/>
              <w14:ligatures w14:val="standardContextual"/>
            </w:rPr>
          </w:pPr>
          <w:hyperlink w:anchor="_Toc239845093" w:history="1">
            <w:r w:rsidRPr="006B18F3">
              <w:rPr>
                <w:rStyle w:val="Hyperlink"/>
                <w:rFonts w:ascii="Times New Roman" w:hAnsi="Times New Roman"/>
                <w:noProof/>
                <w:lang w:val="de-DE"/>
              </w:rPr>
              <w:t>10.1.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Eine Datei erstellen</w:t>
            </w:r>
            <w:r>
              <w:rPr>
                <w:noProof/>
                <w:webHidden/>
              </w:rPr>
              <w:tab/>
            </w:r>
            <w:r>
              <w:rPr>
                <w:noProof/>
                <w:webHidden/>
              </w:rPr>
              <w:fldChar w:fldCharType="begin"/>
            </w:r>
            <w:r>
              <w:rPr>
                <w:noProof/>
                <w:webHidden/>
              </w:rPr>
              <w:instrText xml:space="preserve"> PAGEREF _Toc239845093 \h </w:instrText>
            </w:r>
            <w:r>
              <w:rPr>
                <w:noProof/>
                <w:webHidden/>
              </w:rPr>
            </w:r>
            <w:r>
              <w:rPr>
                <w:noProof/>
                <w:webHidden/>
              </w:rPr>
              <w:fldChar w:fldCharType="separate"/>
            </w:r>
            <w:r>
              <w:rPr>
                <w:noProof/>
                <w:webHidden/>
              </w:rPr>
              <w:t>85</w:t>
            </w:r>
            <w:r>
              <w:rPr>
                <w:noProof/>
                <w:webHidden/>
              </w:rPr>
              <w:fldChar w:fldCharType="end"/>
            </w:r>
          </w:hyperlink>
        </w:p>
        <w:p w14:paraId="5C55A823" w14:textId="162D3F85" w:rsidR="00652EFB" w:rsidRDefault="00652EFB">
          <w:pPr>
            <w:pStyle w:val="Verzeichnis2"/>
            <w:rPr>
              <w:rFonts w:eastAsiaTheme="minorEastAsia"/>
              <w:noProof/>
              <w:kern w:val="2"/>
              <w:sz w:val="24"/>
              <w:szCs w:val="24"/>
              <w:lang w:val="de-CH" w:eastAsia="de-CH"/>
              <w14:ligatures w14:val="standardContextual"/>
            </w:rPr>
          </w:pPr>
          <w:hyperlink w:anchor="_Toc239845094" w:history="1">
            <w:r w:rsidRPr="006B18F3">
              <w:rPr>
                <w:rStyle w:val="Hyperlink"/>
                <w:rFonts w:ascii="Times New Roman" w:hAnsi="Times New Roman"/>
                <w:noProof/>
                <w:lang w:val="de-DE"/>
              </w:rPr>
              <w:t>10.2.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Eine Datei öffnen</w:t>
            </w:r>
            <w:r>
              <w:rPr>
                <w:noProof/>
                <w:webHidden/>
              </w:rPr>
              <w:tab/>
            </w:r>
            <w:r>
              <w:rPr>
                <w:noProof/>
                <w:webHidden/>
              </w:rPr>
              <w:fldChar w:fldCharType="begin"/>
            </w:r>
            <w:r>
              <w:rPr>
                <w:noProof/>
                <w:webHidden/>
              </w:rPr>
              <w:instrText xml:space="preserve"> PAGEREF _Toc239845094 \h </w:instrText>
            </w:r>
            <w:r>
              <w:rPr>
                <w:noProof/>
                <w:webHidden/>
              </w:rPr>
            </w:r>
            <w:r>
              <w:rPr>
                <w:noProof/>
                <w:webHidden/>
              </w:rPr>
              <w:fldChar w:fldCharType="separate"/>
            </w:r>
            <w:r>
              <w:rPr>
                <w:noProof/>
                <w:webHidden/>
              </w:rPr>
              <w:t>85</w:t>
            </w:r>
            <w:r>
              <w:rPr>
                <w:noProof/>
                <w:webHidden/>
              </w:rPr>
              <w:fldChar w:fldCharType="end"/>
            </w:r>
          </w:hyperlink>
        </w:p>
        <w:p w14:paraId="5D20299E" w14:textId="1F9375D1" w:rsidR="00652EFB" w:rsidRDefault="00652EFB">
          <w:pPr>
            <w:pStyle w:val="Verzeichnis2"/>
            <w:rPr>
              <w:rFonts w:eastAsiaTheme="minorEastAsia"/>
              <w:noProof/>
              <w:kern w:val="2"/>
              <w:sz w:val="24"/>
              <w:szCs w:val="24"/>
              <w:lang w:val="de-CH" w:eastAsia="de-CH"/>
              <w14:ligatures w14:val="standardContextual"/>
            </w:rPr>
          </w:pPr>
          <w:hyperlink w:anchor="_Toc239845095" w:history="1">
            <w:r w:rsidRPr="006B18F3">
              <w:rPr>
                <w:rStyle w:val="Hyperlink"/>
                <w:rFonts w:ascii="Times New Roman" w:hAnsi="Times New Roman"/>
                <w:noProof/>
                <w:lang w:val="de-DE"/>
              </w:rPr>
              <w:t>10.3.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Kürzlich geöffnete Dateien</w:t>
            </w:r>
            <w:r>
              <w:rPr>
                <w:noProof/>
                <w:webHidden/>
              </w:rPr>
              <w:tab/>
            </w:r>
            <w:r>
              <w:rPr>
                <w:noProof/>
                <w:webHidden/>
              </w:rPr>
              <w:fldChar w:fldCharType="begin"/>
            </w:r>
            <w:r>
              <w:rPr>
                <w:noProof/>
                <w:webHidden/>
              </w:rPr>
              <w:instrText xml:space="preserve"> PAGEREF _Toc239845095 \h </w:instrText>
            </w:r>
            <w:r>
              <w:rPr>
                <w:noProof/>
                <w:webHidden/>
              </w:rPr>
            </w:r>
            <w:r>
              <w:rPr>
                <w:noProof/>
                <w:webHidden/>
              </w:rPr>
              <w:fldChar w:fldCharType="separate"/>
            </w:r>
            <w:r>
              <w:rPr>
                <w:noProof/>
                <w:webHidden/>
              </w:rPr>
              <w:t>86</w:t>
            </w:r>
            <w:r>
              <w:rPr>
                <w:noProof/>
                <w:webHidden/>
              </w:rPr>
              <w:fldChar w:fldCharType="end"/>
            </w:r>
          </w:hyperlink>
        </w:p>
        <w:p w14:paraId="35E9899C" w14:textId="79AEC4AB" w:rsidR="00652EFB" w:rsidRDefault="00652EFB">
          <w:pPr>
            <w:pStyle w:val="Verzeichnis2"/>
            <w:rPr>
              <w:rFonts w:eastAsiaTheme="minorEastAsia"/>
              <w:noProof/>
              <w:kern w:val="2"/>
              <w:sz w:val="24"/>
              <w:szCs w:val="24"/>
              <w:lang w:val="de-CH" w:eastAsia="de-CH"/>
              <w14:ligatures w14:val="standardContextual"/>
            </w:rPr>
          </w:pPr>
          <w:hyperlink w:anchor="_Toc239845096" w:history="1">
            <w:r w:rsidRPr="006B18F3">
              <w:rPr>
                <w:rStyle w:val="Hyperlink"/>
                <w:rFonts w:ascii="Times New Roman" w:hAnsi="Times New Roman"/>
                <w:noProof/>
                <w:lang w:val="de-DE"/>
              </w:rPr>
              <w:t>10.4.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Datei schließen</w:t>
            </w:r>
            <w:r>
              <w:rPr>
                <w:noProof/>
                <w:webHidden/>
              </w:rPr>
              <w:tab/>
            </w:r>
            <w:r>
              <w:rPr>
                <w:noProof/>
                <w:webHidden/>
              </w:rPr>
              <w:fldChar w:fldCharType="begin"/>
            </w:r>
            <w:r>
              <w:rPr>
                <w:noProof/>
                <w:webHidden/>
              </w:rPr>
              <w:instrText xml:space="preserve"> PAGEREF _Toc239845096 \h </w:instrText>
            </w:r>
            <w:r>
              <w:rPr>
                <w:noProof/>
                <w:webHidden/>
              </w:rPr>
            </w:r>
            <w:r>
              <w:rPr>
                <w:noProof/>
                <w:webHidden/>
              </w:rPr>
              <w:fldChar w:fldCharType="separate"/>
            </w:r>
            <w:r>
              <w:rPr>
                <w:noProof/>
                <w:webHidden/>
              </w:rPr>
              <w:t>87</w:t>
            </w:r>
            <w:r>
              <w:rPr>
                <w:noProof/>
                <w:webHidden/>
              </w:rPr>
              <w:fldChar w:fldCharType="end"/>
            </w:r>
          </w:hyperlink>
        </w:p>
        <w:p w14:paraId="5B50FF23" w14:textId="7F68D5EF" w:rsidR="00652EFB" w:rsidRDefault="00652EFB">
          <w:pPr>
            <w:pStyle w:val="Verzeichnis2"/>
            <w:rPr>
              <w:rFonts w:eastAsiaTheme="minorEastAsia"/>
              <w:noProof/>
              <w:kern w:val="2"/>
              <w:sz w:val="24"/>
              <w:szCs w:val="24"/>
              <w:lang w:val="de-CH" w:eastAsia="de-CH"/>
              <w14:ligatures w14:val="standardContextual"/>
            </w:rPr>
          </w:pPr>
          <w:hyperlink w:anchor="_Toc239845097" w:history="1">
            <w:r w:rsidRPr="006B18F3">
              <w:rPr>
                <w:rStyle w:val="Hyperlink"/>
                <w:rFonts w:ascii="Times New Roman" w:hAnsi="Times New Roman"/>
                <w:noProof/>
                <w:lang w:val="de-DE"/>
              </w:rPr>
              <w:t>10.5.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Speichern einer Braille-Datei</w:t>
            </w:r>
            <w:r>
              <w:rPr>
                <w:noProof/>
                <w:webHidden/>
              </w:rPr>
              <w:tab/>
            </w:r>
            <w:r>
              <w:rPr>
                <w:noProof/>
                <w:webHidden/>
              </w:rPr>
              <w:fldChar w:fldCharType="begin"/>
            </w:r>
            <w:r>
              <w:rPr>
                <w:noProof/>
                <w:webHidden/>
              </w:rPr>
              <w:instrText xml:space="preserve"> PAGEREF _Toc239845097 \h </w:instrText>
            </w:r>
            <w:r>
              <w:rPr>
                <w:noProof/>
                <w:webHidden/>
              </w:rPr>
            </w:r>
            <w:r>
              <w:rPr>
                <w:noProof/>
                <w:webHidden/>
              </w:rPr>
              <w:fldChar w:fldCharType="separate"/>
            </w:r>
            <w:r>
              <w:rPr>
                <w:noProof/>
                <w:webHidden/>
              </w:rPr>
              <w:t>87</w:t>
            </w:r>
            <w:r>
              <w:rPr>
                <w:noProof/>
                <w:webHidden/>
              </w:rPr>
              <w:fldChar w:fldCharType="end"/>
            </w:r>
          </w:hyperlink>
        </w:p>
        <w:p w14:paraId="4D58B6E8" w14:textId="1171CA1F" w:rsidR="00652EFB" w:rsidRDefault="00652EFB">
          <w:pPr>
            <w:pStyle w:val="Verzeichnis2"/>
            <w:rPr>
              <w:rFonts w:eastAsiaTheme="minorEastAsia"/>
              <w:noProof/>
              <w:kern w:val="2"/>
              <w:sz w:val="24"/>
              <w:szCs w:val="24"/>
              <w:lang w:val="de-CH" w:eastAsia="de-CH"/>
              <w14:ligatures w14:val="standardContextual"/>
            </w:rPr>
          </w:pPr>
          <w:hyperlink w:anchor="_Toc239845098" w:history="1">
            <w:r w:rsidRPr="006B18F3">
              <w:rPr>
                <w:rStyle w:val="Hyperlink"/>
                <w:rFonts w:ascii="Times New Roman" w:hAnsi="Times New Roman"/>
                <w:noProof/>
                <w:lang w:val="de-DE"/>
              </w:rPr>
              <w:t>10.6.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Exportieren einer Braille-Datei in Text</w:t>
            </w:r>
            <w:r>
              <w:rPr>
                <w:noProof/>
                <w:webHidden/>
              </w:rPr>
              <w:tab/>
            </w:r>
            <w:r>
              <w:rPr>
                <w:noProof/>
                <w:webHidden/>
              </w:rPr>
              <w:fldChar w:fldCharType="begin"/>
            </w:r>
            <w:r>
              <w:rPr>
                <w:noProof/>
                <w:webHidden/>
              </w:rPr>
              <w:instrText xml:space="preserve"> PAGEREF _Toc239845098 \h </w:instrText>
            </w:r>
            <w:r>
              <w:rPr>
                <w:noProof/>
                <w:webHidden/>
              </w:rPr>
            </w:r>
            <w:r>
              <w:rPr>
                <w:noProof/>
                <w:webHidden/>
              </w:rPr>
              <w:fldChar w:fldCharType="separate"/>
            </w:r>
            <w:r>
              <w:rPr>
                <w:noProof/>
                <w:webHidden/>
              </w:rPr>
              <w:t>88</w:t>
            </w:r>
            <w:r>
              <w:rPr>
                <w:noProof/>
                <w:webHidden/>
              </w:rPr>
              <w:fldChar w:fldCharType="end"/>
            </w:r>
          </w:hyperlink>
        </w:p>
        <w:p w14:paraId="5F6DD046" w14:textId="703E9C77" w:rsidR="00652EFB" w:rsidRDefault="00652EFB">
          <w:pPr>
            <w:pStyle w:val="Verzeichnis2"/>
            <w:rPr>
              <w:rFonts w:eastAsiaTheme="minorEastAsia"/>
              <w:noProof/>
              <w:kern w:val="2"/>
              <w:sz w:val="24"/>
              <w:szCs w:val="24"/>
              <w:lang w:val="de-CH" w:eastAsia="de-CH"/>
              <w14:ligatures w14:val="standardContextual"/>
            </w:rPr>
          </w:pPr>
          <w:hyperlink w:anchor="_Toc239845099" w:history="1">
            <w:r w:rsidRPr="006B18F3">
              <w:rPr>
                <w:rStyle w:val="Hyperlink"/>
                <w:noProof/>
                <w:lang w:val="de-DE"/>
              </w:rPr>
              <w:t>10.7.</w:t>
            </w:r>
            <w:r>
              <w:rPr>
                <w:rFonts w:eastAsiaTheme="minorEastAsia"/>
                <w:noProof/>
                <w:kern w:val="2"/>
                <w:sz w:val="24"/>
                <w:szCs w:val="24"/>
                <w:lang w:val="de-CH" w:eastAsia="de-CH"/>
                <w14:ligatures w14:val="standardContextual"/>
              </w:rPr>
              <w:tab/>
            </w:r>
            <w:r w:rsidRPr="006B18F3">
              <w:rPr>
                <w:rStyle w:val="Hyperlink"/>
                <w:noProof/>
                <w:lang w:val="de-DE"/>
              </w:rPr>
              <w:t>Eine Textdatei importieren</w:t>
            </w:r>
            <w:r>
              <w:rPr>
                <w:noProof/>
                <w:webHidden/>
              </w:rPr>
              <w:tab/>
            </w:r>
            <w:r>
              <w:rPr>
                <w:noProof/>
                <w:webHidden/>
              </w:rPr>
              <w:fldChar w:fldCharType="begin"/>
            </w:r>
            <w:r>
              <w:rPr>
                <w:noProof/>
                <w:webHidden/>
              </w:rPr>
              <w:instrText xml:space="preserve"> PAGEREF _Toc239845099 \h </w:instrText>
            </w:r>
            <w:r>
              <w:rPr>
                <w:noProof/>
                <w:webHidden/>
              </w:rPr>
            </w:r>
            <w:r>
              <w:rPr>
                <w:noProof/>
                <w:webHidden/>
              </w:rPr>
              <w:fldChar w:fldCharType="separate"/>
            </w:r>
            <w:r>
              <w:rPr>
                <w:noProof/>
                <w:webHidden/>
              </w:rPr>
              <w:t>89</w:t>
            </w:r>
            <w:r>
              <w:rPr>
                <w:noProof/>
                <w:webHidden/>
              </w:rPr>
              <w:fldChar w:fldCharType="end"/>
            </w:r>
          </w:hyperlink>
        </w:p>
        <w:p w14:paraId="12DC0026" w14:textId="446931EB" w:rsidR="00652EFB" w:rsidRDefault="00652EFB">
          <w:pPr>
            <w:pStyle w:val="Verzeichnis2"/>
            <w:rPr>
              <w:rFonts w:eastAsiaTheme="minorEastAsia"/>
              <w:noProof/>
              <w:kern w:val="2"/>
              <w:sz w:val="24"/>
              <w:szCs w:val="24"/>
              <w:lang w:val="de-CH" w:eastAsia="de-CH"/>
              <w14:ligatures w14:val="standardContextual"/>
            </w:rPr>
          </w:pPr>
          <w:hyperlink w:anchor="_Toc239845100" w:history="1">
            <w:r w:rsidRPr="006B18F3">
              <w:rPr>
                <w:rStyle w:val="Hyperlink"/>
                <w:noProof/>
                <w:lang w:val="de-DE"/>
              </w:rPr>
              <w:t>10.8.</w:t>
            </w:r>
            <w:r>
              <w:rPr>
                <w:rFonts w:eastAsiaTheme="minorEastAsia"/>
                <w:noProof/>
                <w:kern w:val="2"/>
                <w:sz w:val="24"/>
                <w:szCs w:val="24"/>
                <w:lang w:val="de-CH" w:eastAsia="de-CH"/>
                <w14:ligatures w14:val="standardContextual"/>
              </w:rPr>
              <w:tab/>
            </w:r>
            <w:r w:rsidRPr="006B18F3">
              <w:rPr>
                <w:rStyle w:val="Hyperlink"/>
                <w:noProof/>
                <w:lang w:val="de-DE"/>
              </w:rPr>
              <w:t>Braillecodierung wählen</w:t>
            </w:r>
            <w:r>
              <w:rPr>
                <w:noProof/>
                <w:webHidden/>
              </w:rPr>
              <w:tab/>
            </w:r>
            <w:r>
              <w:rPr>
                <w:noProof/>
                <w:webHidden/>
              </w:rPr>
              <w:fldChar w:fldCharType="begin"/>
            </w:r>
            <w:r>
              <w:rPr>
                <w:noProof/>
                <w:webHidden/>
              </w:rPr>
              <w:instrText xml:space="preserve"> PAGEREF _Toc239845100 \h </w:instrText>
            </w:r>
            <w:r>
              <w:rPr>
                <w:noProof/>
                <w:webHidden/>
              </w:rPr>
            </w:r>
            <w:r>
              <w:rPr>
                <w:noProof/>
                <w:webHidden/>
              </w:rPr>
              <w:fldChar w:fldCharType="separate"/>
            </w:r>
            <w:r>
              <w:rPr>
                <w:noProof/>
                <w:webHidden/>
              </w:rPr>
              <w:t>90</w:t>
            </w:r>
            <w:r>
              <w:rPr>
                <w:noProof/>
                <w:webHidden/>
              </w:rPr>
              <w:fldChar w:fldCharType="end"/>
            </w:r>
          </w:hyperlink>
        </w:p>
        <w:p w14:paraId="1CFE68CE" w14:textId="0F735129" w:rsidR="00652EFB" w:rsidRDefault="00652EFB">
          <w:pPr>
            <w:pStyle w:val="Verzeichnis2"/>
            <w:rPr>
              <w:rFonts w:eastAsiaTheme="minorEastAsia"/>
              <w:noProof/>
              <w:kern w:val="2"/>
              <w:sz w:val="24"/>
              <w:szCs w:val="24"/>
              <w:lang w:val="de-CH" w:eastAsia="de-CH"/>
              <w14:ligatures w14:val="standardContextual"/>
            </w:rPr>
          </w:pPr>
          <w:hyperlink w:anchor="_Toc239845101" w:history="1">
            <w:r w:rsidRPr="006B18F3">
              <w:rPr>
                <w:rStyle w:val="Hyperlink"/>
                <w:rFonts w:ascii="Times New Roman" w:hAnsi="Times New Roman"/>
                <w:noProof/>
                <w:lang w:val="de-DE"/>
              </w:rPr>
              <w:t>10.9.</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Text in einer Datei ausschneiden, kopieren und einfügen</w:t>
            </w:r>
            <w:r>
              <w:rPr>
                <w:noProof/>
                <w:webHidden/>
              </w:rPr>
              <w:tab/>
            </w:r>
            <w:r>
              <w:rPr>
                <w:noProof/>
                <w:webHidden/>
              </w:rPr>
              <w:fldChar w:fldCharType="begin"/>
            </w:r>
            <w:r>
              <w:rPr>
                <w:noProof/>
                <w:webHidden/>
              </w:rPr>
              <w:instrText xml:space="preserve"> PAGEREF _Toc239845101 \h </w:instrText>
            </w:r>
            <w:r>
              <w:rPr>
                <w:noProof/>
                <w:webHidden/>
              </w:rPr>
            </w:r>
            <w:r>
              <w:rPr>
                <w:noProof/>
                <w:webHidden/>
              </w:rPr>
              <w:fldChar w:fldCharType="separate"/>
            </w:r>
            <w:r>
              <w:rPr>
                <w:noProof/>
                <w:webHidden/>
              </w:rPr>
              <w:t>90</w:t>
            </w:r>
            <w:r>
              <w:rPr>
                <w:noProof/>
                <w:webHidden/>
              </w:rPr>
              <w:fldChar w:fldCharType="end"/>
            </w:r>
          </w:hyperlink>
        </w:p>
        <w:p w14:paraId="670766BF" w14:textId="701EC1E6" w:rsidR="00652EFB" w:rsidRDefault="00652EFB">
          <w:pPr>
            <w:pStyle w:val="Verzeichnis2"/>
            <w:rPr>
              <w:rFonts w:eastAsiaTheme="minorEastAsia"/>
              <w:noProof/>
              <w:kern w:val="2"/>
              <w:sz w:val="24"/>
              <w:szCs w:val="24"/>
              <w:lang w:val="de-CH" w:eastAsia="de-CH"/>
              <w14:ligatures w14:val="standardContextual"/>
            </w:rPr>
          </w:pPr>
          <w:hyperlink w:anchor="_Toc239845102" w:history="1">
            <w:r w:rsidRPr="006B18F3">
              <w:rPr>
                <w:rStyle w:val="Hyperlink"/>
                <w:rFonts w:ascii="Times New Roman" w:hAnsi="Times New Roman"/>
                <w:noProof/>
                <w:lang w:val="de-DE"/>
              </w:rPr>
              <w:t>10.10.</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Verwendung des Nur-lesen-Modus</w:t>
            </w:r>
            <w:r>
              <w:rPr>
                <w:noProof/>
                <w:webHidden/>
              </w:rPr>
              <w:tab/>
            </w:r>
            <w:r>
              <w:rPr>
                <w:noProof/>
                <w:webHidden/>
              </w:rPr>
              <w:fldChar w:fldCharType="begin"/>
            </w:r>
            <w:r>
              <w:rPr>
                <w:noProof/>
                <w:webHidden/>
              </w:rPr>
              <w:instrText xml:space="preserve"> PAGEREF _Toc239845102 \h </w:instrText>
            </w:r>
            <w:r>
              <w:rPr>
                <w:noProof/>
                <w:webHidden/>
              </w:rPr>
            </w:r>
            <w:r>
              <w:rPr>
                <w:noProof/>
                <w:webHidden/>
              </w:rPr>
              <w:fldChar w:fldCharType="separate"/>
            </w:r>
            <w:r>
              <w:rPr>
                <w:noProof/>
                <w:webHidden/>
              </w:rPr>
              <w:t>91</w:t>
            </w:r>
            <w:r>
              <w:rPr>
                <w:noProof/>
                <w:webHidden/>
              </w:rPr>
              <w:fldChar w:fldCharType="end"/>
            </w:r>
          </w:hyperlink>
        </w:p>
        <w:p w14:paraId="21FDAB45" w14:textId="3E5C3A33" w:rsidR="00652EFB" w:rsidRDefault="00652EFB">
          <w:pPr>
            <w:pStyle w:val="Verzeichnis2"/>
            <w:rPr>
              <w:rFonts w:eastAsiaTheme="minorEastAsia"/>
              <w:noProof/>
              <w:kern w:val="2"/>
              <w:sz w:val="24"/>
              <w:szCs w:val="24"/>
              <w:lang w:val="de-CH" w:eastAsia="de-CH"/>
              <w14:ligatures w14:val="standardContextual"/>
            </w:rPr>
          </w:pPr>
          <w:hyperlink w:anchor="_Toc239845103" w:history="1">
            <w:r w:rsidRPr="006B18F3">
              <w:rPr>
                <w:rStyle w:val="Hyperlink"/>
                <w:rFonts w:ascii="Times New Roman" w:hAnsi="Times New Roman"/>
                <w:noProof/>
                <w:lang w:val="de-DE"/>
              </w:rPr>
              <w:t>10.11.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Suchen von Text in einem .BRF-Dokument</w:t>
            </w:r>
            <w:r>
              <w:rPr>
                <w:noProof/>
                <w:webHidden/>
              </w:rPr>
              <w:tab/>
            </w:r>
            <w:r>
              <w:rPr>
                <w:noProof/>
                <w:webHidden/>
              </w:rPr>
              <w:fldChar w:fldCharType="begin"/>
            </w:r>
            <w:r>
              <w:rPr>
                <w:noProof/>
                <w:webHidden/>
              </w:rPr>
              <w:instrText xml:space="preserve"> PAGEREF _Toc239845103 \h </w:instrText>
            </w:r>
            <w:r>
              <w:rPr>
                <w:noProof/>
                <w:webHidden/>
              </w:rPr>
            </w:r>
            <w:r>
              <w:rPr>
                <w:noProof/>
                <w:webHidden/>
              </w:rPr>
              <w:fldChar w:fldCharType="separate"/>
            </w:r>
            <w:r>
              <w:rPr>
                <w:noProof/>
                <w:webHidden/>
              </w:rPr>
              <w:t>91</w:t>
            </w:r>
            <w:r>
              <w:rPr>
                <w:noProof/>
                <w:webHidden/>
              </w:rPr>
              <w:fldChar w:fldCharType="end"/>
            </w:r>
          </w:hyperlink>
        </w:p>
        <w:p w14:paraId="1BA02F8A" w14:textId="4CF574EB" w:rsidR="00652EFB" w:rsidRDefault="00652EFB">
          <w:pPr>
            <w:pStyle w:val="Verzeichnis2"/>
            <w:rPr>
              <w:rFonts w:eastAsiaTheme="minorEastAsia"/>
              <w:noProof/>
              <w:kern w:val="2"/>
              <w:sz w:val="24"/>
              <w:szCs w:val="24"/>
              <w:lang w:val="de-CH" w:eastAsia="de-CH"/>
              <w14:ligatures w14:val="standardContextual"/>
            </w:rPr>
          </w:pPr>
          <w:hyperlink w:anchor="_Toc239845104" w:history="1">
            <w:r w:rsidRPr="006B18F3">
              <w:rPr>
                <w:rStyle w:val="Hyperlink"/>
                <w:rFonts w:ascii="Times New Roman" w:hAnsi="Times New Roman"/>
                <w:noProof/>
                <w:lang w:val="de-DE"/>
              </w:rPr>
              <w:t>10.12.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KeyBRF-Einstellungen</w:t>
            </w:r>
            <w:r>
              <w:rPr>
                <w:noProof/>
                <w:webHidden/>
              </w:rPr>
              <w:tab/>
            </w:r>
            <w:r>
              <w:rPr>
                <w:noProof/>
                <w:webHidden/>
              </w:rPr>
              <w:fldChar w:fldCharType="begin"/>
            </w:r>
            <w:r>
              <w:rPr>
                <w:noProof/>
                <w:webHidden/>
              </w:rPr>
              <w:instrText xml:space="preserve"> PAGEREF _Toc239845104 \h </w:instrText>
            </w:r>
            <w:r>
              <w:rPr>
                <w:noProof/>
                <w:webHidden/>
              </w:rPr>
            </w:r>
            <w:r>
              <w:rPr>
                <w:noProof/>
                <w:webHidden/>
              </w:rPr>
              <w:fldChar w:fldCharType="separate"/>
            </w:r>
            <w:r>
              <w:rPr>
                <w:noProof/>
                <w:webHidden/>
              </w:rPr>
              <w:t>92</w:t>
            </w:r>
            <w:r>
              <w:rPr>
                <w:noProof/>
                <w:webHidden/>
              </w:rPr>
              <w:fldChar w:fldCharType="end"/>
            </w:r>
          </w:hyperlink>
        </w:p>
        <w:p w14:paraId="6B4C80D2" w14:textId="4E58DFAF" w:rsidR="00652EFB" w:rsidRDefault="00652EFB">
          <w:pPr>
            <w:pStyle w:val="Verzeichnis2"/>
            <w:rPr>
              <w:rFonts w:eastAsiaTheme="minorEastAsia"/>
              <w:noProof/>
              <w:kern w:val="2"/>
              <w:sz w:val="24"/>
              <w:szCs w:val="24"/>
              <w:lang w:val="de-CH" w:eastAsia="de-CH"/>
              <w14:ligatures w14:val="standardContextual"/>
            </w:rPr>
          </w:pPr>
          <w:hyperlink w:anchor="_Toc239845105" w:history="1">
            <w:r w:rsidRPr="006B18F3">
              <w:rPr>
                <w:rStyle w:val="Hyperlink"/>
                <w:rFonts w:ascii="Times New Roman" w:hAnsi="Times New Roman"/>
                <w:noProof/>
                <w:lang w:val="de-DE"/>
              </w:rPr>
              <w:t>10.13.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KeyBRF-Funktionen</w:t>
            </w:r>
            <w:r>
              <w:rPr>
                <w:noProof/>
                <w:webHidden/>
              </w:rPr>
              <w:tab/>
            </w:r>
            <w:r>
              <w:rPr>
                <w:noProof/>
                <w:webHidden/>
              </w:rPr>
              <w:fldChar w:fldCharType="begin"/>
            </w:r>
            <w:r>
              <w:rPr>
                <w:noProof/>
                <w:webHidden/>
              </w:rPr>
              <w:instrText xml:space="preserve"> PAGEREF _Toc239845105 \h </w:instrText>
            </w:r>
            <w:r>
              <w:rPr>
                <w:noProof/>
                <w:webHidden/>
              </w:rPr>
            </w:r>
            <w:r>
              <w:rPr>
                <w:noProof/>
                <w:webHidden/>
              </w:rPr>
              <w:fldChar w:fldCharType="separate"/>
            </w:r>
            <w:r>
              <w:rPr>
                <w:noProof/>
                <w:webHidden/>
              </w:rPr>
              <w:t>92</w:t>
            </w:r>
            <w:r>
              <w:rPr>
                <w:noProof/>
                <w:webHidden/>
              </w:rPr>
              <w:fldChar w:fldCharType="end"/>
            </w:r>
          </w:hyperlink>
        </w:p>
        <w:p w14:paraId="70F6E143" w14:textId="47932648" w:rsidR="00652EFB" w:rsidRDefault="00652EFB">
          <w:pPr>
            <w:pStyle w:val="Verzeichnis3"/>
            <w:rPr>
              <w:rFonts w:eastAsiaTheme="minorEastAsia"/>
              <w:noProof/>
              <w:kern w:val="2"/>
              <w:sz w:val="24"/>
              <w:szCs w:val="24"/>
              <w:lang w:val="de-CH" w:eastAsia="de-CH"/>
              <w14:ligatures w14:val="standardContextual"/>
            </w:rPr>
          </w:pPr>
          <w:hyperlink w:anchor="_Toc239845106" w:history="1">
            <w:r w:rsidRPr="006B18F3">
              <w:rPr>
                <w:rStyle w:val="Hyperlink"/>
                <w:noProof/>
                <w:lang w:val="de-DE"/>
              </w:rPr>
              <w:t>Editor-Einstellungen</w:t>
            </w:r>
            <w:r>
              <w:rPr>
                <w:noProof/>
                <w:webHidden/>
              </w:rPr>
              <w:tab/>
            </w:r>
            <w:r>
              <w:rPr>
                <w:noProof/>
                <w:webHidden/>
              </w:rPr>
              <w:fldChar w:fldCharType="begin"/>
            </w:r>
            <w:r>
              <w:rPr>
                <w:noProof/>
                <w:webHidden/>
              </w:rPr>
              <w:instrText xml:space="preserve"> PAGEREF _Toc239845106 \h </w:instrText>
            </w:r>
            <w:r>
              <w:rPr>
                <w:noProof/>
                <w:webHidden/>
              </w:rPr>
            </w:r>
            <w:r>
              <w:rPr>
                <w:noProof/>
                <w:webHidden/>
              </w:rPr>
              <w:fldChar w:fldCharType="separate"/>
            </w:r>
            <w:r>
              <w:rPr>
                <w:noProof/>
                <w:webHidden/>
              </w:rPr>
              <w:t>92</w:t>
            </w:r>
            <w:r>
              <w:rPr>
                <w:noProof/>
                <w:webHidden/>
              </w:rPr>
              <w:fldChar w:fldCharType="end"/>
            </w:r>
          </w:hyperlink>
        </w:p>
        <w:p w14:paraId="4A2CB39C" w14:textId="252D4E54" w:rsidR="00652EFB" w:rsidRDefault="00652EFB">
          <w:pPr>
            <w:pStyle w:val="Verzeichnis1"/>
            <w:rPr>
              <w:rFonts w:eastAsiaTheme="minorEastAsia"/>
              <w:noProof/>
              <w:kern w:val="2"/>
              <w:sz w:val="24"/>
              <w:szCs w:val="24"/>
              <w:lang w:val="de-CH" w:eastAsia="de-CH"/>
              <w14:ligatures w14:val="standardContextual"/>
            </w:rPr>
          </w:pPr>
          <w:hyperlink w:anchor="_Toc239845107" w:history="1">
            <w:r w:rsidRPr="006B18F3">
              <w:rPr>
                <w:rStyle w:val="Hyperlink"/>
                <w:rFonts w:ascii="Times New Roman" w:hAnsi="Times New Roman"/>
                <w:noProof/>
                <w:lang w:val="de-DE"/>
              </w:rPr>
              <w:t>11.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 Buch mit Victor Reader lesen</w:t>
            </w:r>
            <w:r>
              <w:rPr>
                <w:noProof/>
                <w:webHidden/>
              </w:rPr>
              <w:tab/>
            </w:r>
            <w:r>
              <w:rPr>
                <w:noProof/>
                <w:webHidden/>
              </w:rPr>
              <w:fldChar w:fldCharType="begin"/>
            </w:r>
            <w:r>
              <w:rPr>
                <w:noProof/>
                <w:webHidden/>
              </w:rPr>
              <w:instrText xml:space="preserve"> PAGEREF _Toc239845107 \h </w:instrText>
            </w:r>
            <w:r>
              <w:rPr>
                <w:noProof/>
                <w:webHidden/>
              </w:rPr>
            </w:r>
            <w:r>
              <w:rPr>
                <w:noProof/>
                <w:webHidden/>
              </w:rPr>
              <w:fldChar w:fldCharType="separate"/>
            </w:r>
            <w:r>
              <w:rPr>
                <w:noProof/>
                <w:webHidden/>
              </w:rPr>
              <w:t>93</w:t>
            </w:r>
            <w:r>
              <w:rPr>
                <w:noProof/>
                <w:webHidden/>
              </w:rPr>
              <w:fldChar w:fldCharType="end"/>
            </w:r>
          </w:hyperlink>
        </w:p>
        <w:p w14:paraId="2FF353A5" w14:textId="0A749889" w:rsidR="00652EFB" w:rsidRDefault="00652EFB">
          <w:pPr>
            <w:pStyle w:val="Verzeichnis2"/>
            <w:rPr>
              <w:rFonts w:eastAsiaTheme="minorEastAsia"/>
              <w:noProof/>
              <w:kern w:val="2"/>
              <w:sz w:val="24"/>
              <w:szCs w:val="24"/>
              <w:lang w:val="de-CH" w:eastAsia="de-CH"/>
              <w14:ligatures w14:val="standardContextual"/>
            </w:rPr>
          </w:pPr>
          <w:hyperlink w:anchor="_Toc239845108" w:history="1">
            <w:r w:rsidRPr="006B18F3">
              <w:rPr>
                <w:rStyle w:val="Hyperlink"/>
                <w:rFonts w:ascii="Times New Roman" w:hAnsi="Times New Roman"/>
                <w:noProof/>
                <w:lang w:val="de-DE"/>
              </w:rPr>
              <w:t>11.1.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Navigation im Menü</w:t>
            </w:r>
            <w:r>
              <w:rPr>
                <w:noProof/>
                <w:webHidden/>
              </w:rPr>
              <w:tab/>
            </w:r>
            <w:r>
              <w:rPr>
                <w:noProof/>
                <w:webHidden/>
              </w:rPr>
              <w:fldChar w:fldCharType="begin"/>
            </w:r>
            <w:r>
              <w:rPr>
                <w:noProof/>
                <w:webHidden/>
              </w:rPr>
              <w:instrText xml:space="preserve"> PAGEREF _Toc239845108 \h </w:instrText>
            </w:r>
            <w:r>
              <w:rPr>
                <w:noProof/>
                <w:webHidden/>
              </w:rPr>
            </w:r>
            <w:r>
              <w:rPr>
                <w:noProof/>
                <w:webHidden/>
              </w:rPr>
              <w:fldChar w:fldCharType="separate"/>
            </w:r>
            <w:r>
              <w:rPr>
                <w:noProof/>
                <w:webHidden/>
              </w:rPr>
              <w:t>93</w:t>
            </w:r>
            <w:r>
              <w:rPr>
                <w:noProof/>
                <w:webHidden/>
              </w:rPr>
              <w:fldChar w:fldCharType="end"/>
            </w:r>
          </w:hyperlink>
        </w:p>
        <w:p w14:paraId="24DCB0F8" w14:textId="14D0DF08" w:rsidR="00652EFB" w:rsidRDefault="00652EFB">
          <w:pPr>
            <w:pStyle w:val="Verzeichnis2"/>
            <w:rPr>
              <w:rFonts w:eastAsiaTheme="minorEastAsia"/>
              <w:noProof/>
              <w:kern w:val="2"/>
              <w:sz w:val="24"/>
              <w:szCs w:val="24"/>
              <w:lang w:val="de-CH" w:eastAsia="de-CH"/>
              <w14:ligatures w14:val="standardContextual"/>
            </w:rPr>
          </w:pPr>
          <w:hyperlink w:anchor="_Toc239845109" w:history="1">
            <w:r w:rsidRPr="006B18F3">
              <w:rPr>
                <w:rStyle w:val="Hyperlink"/>
                <w:rFonts w:ascii="Times New Roman" w:hAnsi="Times New Roman"/>
                <w:noProof/>
                <w:lang w:val="de-DE"/>
              </w:rPr>
              <w:t>11.2.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Meine Bücher</w:t>
            </w:r>
            <w:r>
              <w:rPr>
                <w:noProof/>
                <w:webHidden/>
              </w:rPr>
              <w:tab/>
            </w:r>
            <w:r>
              <w:rPr>
                <w:noProof/>
                <w:webHidden/>
              </w:rPr>
              <w:fldChar w:fldCharType="begin"/>
            </w:r>
            <w:r>
              <w:rPr>
                <w:noProof/>
                <w:webHidden/>
              </w:rPr>
              <w:instrText xml:space="preserve"> PAGEREF _Toc239845109 \h </w:instrText>
            </w:r>
            <w:r>
              <w:rPr>
                <w:noProof/>
                <w:webHidden/>
              </w:rPr>
            </w:r>
            <w:r>
              <w:rPr>
                <w:noProof/>
                <w:webHidden/>
              </w:rPr>
              <w:fldChar w:fldCharType="separate"/>
            </w:r>
            <w:r>
              <w:rPr>
                <w:noProof/>
                <w:webHidden/>
              </w:rPr>
              <w:t>93</w:t>
            </w:r>
            <w:r>
              <w:rPr>
                <w:noProof/>
                <w:webHidden/>
              </w:rPr>
              <w:fldChar w:fldCharType="end"/>
            </w:r>
          </w:hyperlink>
        </w:p>
        <w:p w14:paraId="417DCD45" w14:textId="6BE5B22B" w:rsidR="00652EFB" w:rsidRDefault="00652EFB">
          <w:pPr>
            <w:pStyle w:val="Verzeichnis3"/>
            <w:rPr>
              <w:rFonts w:eastAsiaTheme="minorEastAsia"/>
              <w:noProof/>
              <w:kern w:val="2"/>
              <w:sz w:val="24"/>
              <w:szCs w:val="24"/>
              <w:lang w:val="de-CH" w:eastAsia="de-CH"/>
              <w14:ligatures w14:val="standardContextual"/>
            </w:rPr>
          </w:pPr>
          <w:hyperlink w:anchor="_Toc239845110" w:history="1">
            <w:r w:rsidRPr="006B18F3">
              <w:rPr>
                <w:rStyle w:val="Hyperlink"/>
                <w:noProof/>
                <w:lang w:val="de-DE"/>
              </w:rPr>
              <w:t>11.2.1.</w:t>
            </w:r>
            <w:r>
              <w:rPr>
                <w:rFonts w:eastAsiaTheme="minorEastAsia"/>
                <w:noProof/>
                <w:kern w:val="2"/>
                <w:sz w:val="24"/>
                <w:szCs w:val="24"/>
                <w:lang w:val="de-CH" w:eastAsia="de-CH"/>
                <w14:ligatures w14:val="standardContextual"/>
              </w:rPr>
              <w:tab/>
            </w:r>
            <w:r w:rsidRPr="006B18F3">
              <w:rPr>
                <w:rStyle w:val="Hyperlink"/>
                <w:noProof/>
                <w:lang w:val="de-DE"/>
              </w:rPr>
              <w:t>Ein Textbuch oder ein Braillebuch im Victor Reader lesen</w:t>
            </w:r>
            <w:r>
              <w:rPr>
                <w:noProof/>
                <w:webHidden/>
              </w:rPr>
              <w:tab/>
            </w:r>
            <w:r>
              <w:rPr>
                <w:noProof/>
                <w:webHidden/>
              </w:rPr>
              <w:fldChar w:fldCharType="begin"/>
            </w:r>
            <w:r>
              <w:rPr>
                <w:noProof/>
                <w:webHidden/>
              </w:rPr>
              <w:instrText xml:space="preserve"> PAGEREF _Toc239845110 \h </w:instrText>
            </w:r>
            <w:r>
              <w:rPr>
                <w:noProof/>
                <w:webHidden/>
              </w:rPr>
            </w:r>
            <w:r>
              <w:rPr>
                <w:noProof/>
                <w:webHidden/>
              </w:rPr>
              <w:fldChar w:fldCharType="separate"/>
            </w:r>
            <w:r>
              <w:rPr>
                <w:noProof/>
                <w:webHidden/>
              </w:rPr>
              <w:t>94</w:t>
            </w:r>
            <w:r>
              <w:rPr>
                <w:noProof/>
                <w:webHidden/>
              </w:rPr>
              <w:fldChar w:fldCharType="end"/>
            </w:r>
          </w:hyperlink>
        </w:p>
        <w:p w14:paraId="1238AC3B" w14:textId="6D0787EF" w:rsidR="00652EFB" w:rsidRDefault="00652EFB">
          <w:pPr>
            <w:pStyle w:val="Verzeichnis3"/>
            <w:rPr>
              <w:rFonts w:eastAsiaTheme="minorEastAsia"/>
              <w:noProof/>
              <w:kern w:val="2"/>
              <w:sz w:val="24"/>
              <w:szCs w:val="24"/>
              <w:lang w:val="de-CH" w:eastAsia="de-CH"/>
              <w14:ligatures w14:val="standardContextual"/>
            </w:rPr>
          </w:pPr>
          <w:hyperlink w:anchor="_Toc239845111" w:history="1">
            <w:r w:rsidRPr="006B18F3">
              <w:rPr>
                <w:rStyle w:val="Hyperlink"/>
                <w:noProof/>
                <w:lang w:val="de-DE"/>
              </w:rPr>
              <w:t>11.2.2.</w:t>
            </w:r>
            <w:r>
              <w:rPr>
                <w:rFonts w:eastAsiaTheme="minorEastAsia"/>
                <w:noProof/>
                <w:kern w:val="2"/>
                <w:sz w:val="24"/>
                <w:szCs w:val="24"/>
                <w:lang w:val="de-CH" w:eastAsia="de-CH"/>
                <w14:ligatures w14:val="standardContextual"/>
              </w:rPr>
              <w:tab/>
            </w:r>
            <w:r w:rsidRPr="006B18F3">
              <w:rPr>
                <w:rStyle w:val="Hyperlink"/>
                <w:noProof/>
                <w:lang w:val="de-DE"/>
              </w:rPr>
              <w:t>Ein Hörbuch in Victor Reader lesen</w:t>
            </w:r>
            <w:r>
              <w:rPr>
                <w:noProof/>
                <w:webHidden/>
              </w:rPr>
              <w:tab/>
            </w:r>
            <w:r>
              <w:rPr>
                <w:noProof/>
                <w:webHidden/>
              </w:rPr>
              <w:fldChar w:fldCharType="begin"/>
            </w:r>
            <w:r>
              <w:rPr>
                <w:noProof/>
                <w:webHidden/>
              </w:rPr>
              <w:instrText xml:space="preserve"> PAGEREF _Toc239845111 \h </w:instrText>
            </w:r>
            <w:r>
              <w:rPr>
                <w:noProof/>
                <w:webHidden/>
              </w:rPr>
            </w:r>
            <w:r>
              <w:rPr>
                <w:noProof/>
                <w:webHidden/>
              </w:rPr>
              <w:fldChar w:fldCharType="separate"/>
            </w:r>
            <w:r>
              <w:rPr>
                <w:noProof/>
                <w:webHidden/>
              </w:rPr>
              <w:t>95</w:t>
            </w:r>
            <w:r>
              <w:rPr>
                <w:noProof/>
                <w:webHidden/>
              </w:rPr>
              <w:fldChar w:fldCharType="end"/>
            </w:r>
          </w:hyperlink>
        </w:p>
        <w:p w14:paraId="233416F2" w14:textId="19225B3B" w:rsidR="00652EFB" w:rsidRDefault="00652EFB">
          <w:pPr>
            <w:pStyle w:val="Verzeichnis2"/>
            <w:rPr>
              <w:rFonts w:eastAsiaTheme="minorEastAsia"/>
              <w:noProof/>
              <w:kern w:val="2"/>
              <w:sz w:val="24"/>
              <w:szCs w:val="24"/>
              <w:lang w:val="de-CH" w:eastAsia="de-CH"/>
              <w14:ligatures w14:val="standardContextual"/>
            </w:rPr>
          </w:pPr>
          <w:hyperlink w:anchor="_Toc239845112" w:history="1">
            <w:r w:rsidRPr="006B18F3">
              <w:rPr>
                <w:rStyle w:val="Hyperlink"/>
                <w:rFonts w:ascii="Times New Roman" w:hAnsi="Times New Roman"/>
                <w:noProof/>
                <w:lang w:val="de-DE"/>
              </w:rPr>
              <w:t>11.3.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Meine Abonnements</w:t>
            </w:r>
            <w:r>
              <w:rPr>
                <w:noProof/>
                <w:webHidden/>
              </w:rPr>
              <w:tab/>
            </w:r>
            <w:r>
              <w:rPr>
                <w:noProof/>
                <w:webHidden/>
              </w:rPr>
              <w:fldChar w:fldCharType="begin"/>
            </w:r>
            <w:r>
              <w:rPr>
                <w:noProof/>
                <w:webHidden/>
              </w:rPr>
              <w:instrText xml:space="preserve"> PAGEREF _Toc239845112 \h </w:instrText>
            </w:r>
            <w:r>
              <w:rPr>
                <w:noProof/>
                <w:webHidden/>
              </w:rPr>
            </w:r>
            <w:r>
              <w:rPr>
                <w:noProof/>
                <w:webHidden/>
              </w:rPr>
              <w:fldChar w:fldCharType="separate"/>
            </w:r>
            <w:r>
              <w:rPr>
                <w:noProof/>
                <w:webHidden/>
              </w:rPr>
              <w:t>96</w:t>
            </w:r>
            <w:r>
              <w:rPr>
                <w:noProof/>
                <w:webHidden/>
              </w:rPr>
              <w:fldChar w:fldCharType="end"/>
            </w:r>
          </w:hyperlink>
        </w:p>
        <w:p w14:paraId="20610EA5" w14:textId="26AF42E4" w:rsidR="00652EFB" w:rsidRDefault="00652EFB">
          <w:pPr>
            <w:pStyle w:val="Verzeichnis2"/>
            <w:rPr>
              <w:rFonts w:eastAsiaTheme="minorEastAsia"/>
              <w:noProof/>
              <w:kern w:val="2"/>
              <w:sz w:val="24"/>
              <w:szCs w:val="24"/>
              <w:lang w:val="de-CH" w:eastAsia="de-CH"/>
              <w14:ligatures w14:val="standardContextual"/>
            </w:rPr>
          </w:pPr>
          <w:hyperlink w:anchor="_Toc239845113" w:history="1">
            <w:r w:rsidRPr="006B18F3">
              <w:rPr>
                <w:rStyle w:val="Hyperlink"/>
                <w:rFonts w:ascii="Times New Roman" w:hAnsi="Times New Roman"/>
                <w:noProof/>
                <w:lang w:val="de-DE"/>
              </w:rPr>
              <w:t>11.4.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Verwaltung von Bibliotheken</w:t>
            </w:r>
            <w:r>
              <w:rPr>
                <w:noProof/>
                <w:webHidden/>
              </w:rPr>
              <w:tab/>
            </w:r>
            <w:r>
              <w:rPr>
                <w:noProof/>
                <w:webHidden/>
              </w:rPr>
              <w:fldChar w:fldCharType="begin"/>
            </w:r>
            <w:r>
              <w:rPr>
                <w:noProof/>
                <w:webHidden/>
              </w:rPr>
              <w:instrText xml:space="preserve"> PAGEREF _Toc239845113 \h </w:instrText>
            </w:r>
            <w:r>
              <w:rPr>
                <w:noProof/>
                <w:webHidden/>
              </w:rPr>
            </w:r>
            <w:r>
              <w:rPr>
                <w:noProof/>
                <w:webHidden/>
              </w:rPr>
              <w:fldChar w:fldCharType="separate"/>
            </w:r>
            <w:r>
              <w:rPr>
                <w:noProof/>
                <w:webHidden/>
              </w:rPr>
              <w:t>97</w:t>
            </w:r>
            <w:r>
              <w:rPr>
                <w:noProof/>
                <w:webHidden/>
              </w:rPr>
              <w:fldChar w:fldCharType="end"/>
            </w:r>
          </w:hyperlink>
        </w:p>
        <w:p w14:paraId="467B836B" w14:textId="73D7BDF1" w:rsidR="00652EFB" w:rsidRDefault="00652EFB">
          <w:pPr>
            <w:pStyle w:val="Verzeichnis3"/>
            <w:rPr>
              <w:rFonts w:eastAsiaTheme="minorEastAsia"/>
              <w:noProof/>
              <w:kern w:val="2"/>
              <w:sz w:val="24"/>
              <w:szCs w:val="24"/>
              <w:lang w:val="de-CH" w:eastAsia="de-CH"/>
              <w14:ligatures w14:val="standardContextual"/>
            </w:rPr>
          </w:pPr>
          <w:hyperlink w:anchor="_Toc239845114" w:history="1">
            <w:r w:rsidRPr="006B18F3">
              <w:rPr>
                <w:rStyle w:val="Hyperlink"/>
                <w:noProof/>
                <w:lang w:val="de-DE"/>
              </w:rPr>
              <w:t>11.4.1.</w:t>
            </w:r>
            <w:r>
              <w:rPr>
                <w:rFonts w:eastAsiaTheme="minorEastAsia"/>
                <w:noProof/>
                <w:kern w:val="2"/>
                <w:sz w:val="24"/>
                <w:szCs w:val="24"/>
                <w:lang w:val="de-CH" w:eastAsia="de-CH"/>
                <w14:ligatures w14:val="standardContextual"/>
              </w:rPr>
              <w:tab/>
            </w:r>
            <w:r w:rsidRPr="006B18F3">
              <w:rPr>
                <w:rStyle w:val="Hyperlink"/>
                <w:noProof/>
                <w:lang w:val="de-DE"/>
              </w:rPr>
              <w:t>Buchanbieter</w:t>
            </w:r>
            <w:r>
              <w:rPr>
                <w:noProof/>
                <w:webHidden/>
              </w:rPr>
              <w:tab/>
            </w:r>
            <w:r>
              <w:rPr>
                <w:noProof/>
                <w:webHidden/>
              </w:rPr>
              <w:fldChar w:fldCharType="begin"/>
            </w:r>
            <w:r>
              <w:rPr>
                <w:noProof/>
                <w:webHidden/>
              </w:rPr>
              <w:instrText xml:space="preserve"> PAGEREF _Toc239845114 \h </w:instrText>
            </w:r>
            <w:r>
              <w:rPr>
                <w:noProof/>
                <w:webHidden/>
              </w:rPr>
            </w:r>
            <w:r>
              <w:rPr>
                <w:noProof/>
                <w:webHidden/>
              </w:rPr>
              <w:fldChar w:fldCharType="separate"/>
            </w:r>
            <w:r>
              <w:rPr>
                <w:noProof/>
                <w:webHidden/>
              </w:rPr>
              <w:t>97</w:t>
            </w:r>
            <w:r>
              <w:rPr>
                <w:noProof/>
                <w:webHidden/>
              </w:rPr>
              <w:fldChar w:fldCharType="end"/>
            </w:r>
          </w:hyperlink>
        </w:p>
        <w:p w14:paraId="0B6D718C" w14:textId="02616147" w:rsidR="00652EFB" w:rsidRDefault="00652EFB">
          <w:pPr>
            <w:pStyle w:val="Verzeichnis3"/>
            <w:rPr>
              <w:rFonts w:eastAsiaTheme="minorEastAsia"/>
              <w:noProof/>
              <w:kern w:val="2"/>
              <w:sz w:val="24"/>
              <w:szCs w:val="24"/>
              <w:lang w:val="de-CH" w:eastAsia="de-CH"/>
              <w14:ligatures w14:val="standardContextual"/>
            </w:rPr>
          </w:pPr>
          <w:hyperlink w:anchor="_Toc239845115" w:history="1">
            <w:r w:rsidRPr="006B18F3">
              <w:rPr>
                <w:rStyle w:val="Hyperlink"/>
                <w:noProof/>
                <w:lang w:val="de-DE"/>
              </w:rPr>
              <w:t>11.4.2.</w:t>
            </w:r>
            <w:r>
              <w:rPr>
                <w:rFonts w:eastAsiaTheme="minorEastAsia"/>
                <w:noProof/>
                <w:kern w:val="2"/>
                <w:sz w:val="24"/>
                <w:szCs w:val="24"/>
                <w:lang w:val="de-CH" w:eastAsia="de-CH"/>
                <w14:ligatures w14:val="standardContextual"/>
              </w:rPr>
              <w:tab/>
            </w:r>
            <w:r w:rsidRPr="006B18F3">
              <w:rPr>
                <w:rStyle w:val="Hyperlink"/>
                <w:noProof/>
                <w:lang w:val="de-DE"/>
              </w:rPr>
              <w:t>Zeitschriftenanbieter</w:t>
            </w:r>
            <w:r>
              <w:rPr>
                <w:noProof/>
                <w:webHidden/>
              </w:rPr>
              <w:tab/>
            </w:r>
            <w:r>
              <w:rPr>
                <w:noProof/>
                <w:webHidden/>
              </w:rPr>
              <w:fldChar w:fldCharType="begin"/>
            </w:r>
            <w:r>
              <w:rPr>
                <w:noProof/>
                <w:webHidden/>
              </w:rPr>
              <w:instrText xml:space="preserve"> PAGEREF _Toc239845115 \h </w:instrText>
            </w:r>
            <w:r>
              <w:rPr>
                <w:noProof/>
                <w:webHidden/>
              </w:rPr>
            </w:r>
            <w:r>
              <w:rPr>
                <w:noProof/>
                <w:webHidden/>
              </w:rPr>
              <w:fldChar w:fldCharType="separate"/>
            </w:r>
            <w:r>
              <w:rPr>
                <w:noProof/>
                <w:webHidden/>
              </w:rPr>
              <w:t>98</w:t>
            </w:r>
            <w:r>
              <w:rPr>
                <w:noProof/>
                <w:webHidden/>
              </w:rPr>
              <w:fldChar w:fldCharType="end"/>
            </w:r>
          </w:hyperlink>
        </w:p>
        <w:p w14:paraId="00A9BAE4" w14:textId="0BFE07B3" w:rsidR="00652EFB" w:rsidRDefault="00652EFB">
          <w:pPr>
            <w:pStyle w:val="Verzeichnis2"/>
            <w:rPr>
              <w:rFonts w:eastAsiaTheme="minorEastAsia"/>
              <w:noProof/>
              <w:kern w:val="2"/>
              <w:sz w:val="24"/>
              <w:szCs w:val="24"/>
              <w:lang w:val="de-CH" w:eastAsia="de-CH"/>
              <w14:ligatures w14:val="standardContextual"/>
            </w:rPr>
          </w:pPr>
          <w:hyperlink w:anchor="_Toc239845116" w:history="1">
            <w:r w:rsidRPr="006B18F3">
              <w:rPr>
                <w:rStyle w:val="Hyperlink"/>
                <w:rFonts w:ascii="Times New Roman" w:hAnsi="Times New Roman"/>
                <w:noProof/>
                <w:lang w:val="de-DE"/>
              </w:rPr>
              <w:t>11.5.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 Buch importieren</w:t>
            </w:r>
            <w:r>
              <w:rPr>
                <w:noProof/>
                <w:webHidden/>
              </w:rPr>
              <w:tab/>
            </w:r>
            <w:r>
              <w:rPr>
                <w:noProof/>
                <w:webHidden/>
              </w:rPr>
              <w:fldChar w:fldCharType="begin"/>
            </w:r>
            <w:r>
              <w:rPr>
                <w:noProof/>
                <w:webHidden/>
              </w:rPr>
              <w:instrText xml:space="preserve"> PAGEREF _Toc239845116 \h </w:instrText>
            </w:r>
            <w:r>
              <w:rPr>
                <w:noProof/>
                <w:webHidden/>
              </w:rPr>
            </w:r>
            <w:r>
              <w:rPr>
                <w:noProof/>
                <w:webHidden/>
              </w:rPr>
              <w:fldChar w:fldCharType="separate"/>
            </w:r>
            <w:r>
              <w:rPr>
                <w:noProof/>
                <w:webHidden/>
              </w:rPr>
              <w:t>98</w:t>
            </w:r>
            <w:r>
              <w:rPr>
                <w:noProof/>
                <w:webHidden/>
              </w:rPr>
              <w:fldChar w:fldCharType="end"/>
            </w:r>
          </w:hyperlink>
        </w:p>
        <w:p w14:paraId="0A7364B2" w14:textId="0748B928" w:rsidR="00652EFB" w:rsidRDefault="00652EFB">
          <w:pPr>
            <w:pStyle w:val="Verzeichnis2"/>
            <w:rPr>
              <w:rFonts w:eastAsiaTheme="minorEastAsia"/>
              <w:noProof/>
              <w:kern w:val="2"/>
              <w:sz w:val="24"/>
              <w:szCs w:val="24"/>
              <w:lang w:val="de-CH" w:eastAsia="de-CH"/>
              <w14:ligatures w14:val="standardContextual"/>
            </w:rPr>
          </w:pPr>
          <w:hyperlink w:anchor="_Toc239845117" w:history="1">
            <w:r w:rsidRPr="006B18F3">
              <w:rPr>
                <w:rStyle w:val="Hyperlink"/>
                <w:rFonts w:ascii="Times New Roman" w:hAnsi="Times New Roman"/>
                <w:noProof/>
                <w:lang w:val="de-DE"/>
              </w:rPr>
              <w:t>11.6.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Einstellungen</w:t>
            </w:r>
            <w:r>
              <w:rPr>
                <w:noProof/>
                <w:webHidden/>
              </w:rPr>
              <w:tab/>
            </w:r>
            <w:r>
              <w:rPr>
                <w:noProof/>
                <w:webHidden/>
              </w:rPr>
              <w:fldChar w:fldCharType="begin"/>
            </w:r>
            <w:r>
              <w:rPr>
                <w:noProof/>
                <w:webHidden/>
              </w:rPr>
              <w:instrText xml:space="preserve"> PAGEREF _Toc239845117 \h </w:instrText>
            </w:r>
            <w:r>
              <w:rPr>
                <w:noProof/>
                <w:webHidden/>
              </w:rPr>
            </w:r>
            <w:r>
              <w:rPr>
                <w:noProof/>
                <w:webHidden/>
              </w:rPr>
              <w:fldChar w:fldCharType="separate"/>
            </w:r>
            <w:r>
              <w:rPr>
                <w:noProof/>
                <w:webHidden/>
              </w:rPr>
              <w:t>99</w:t>
            </w:r>
            <w:r>
              <w:rPr>
                <w:noProof/>
                <w:webHidden/>
              </w:rPr>
              <w:fldChar w:fldCharType="end"/>
            </w:r>
          </w:hyperlink>
        </w:p>
        <w:p w14:paraId="07EAA60F" w14:textId="275F447C" w:rsidR="00652EFB" w:rsidRDefault="00652EFB">
          <w:pPr>
            <w:pStyle w:val="Verzeichnis2"/>
            <w:rPr>
              <w:rFonts w:eastAsiaTheme="minorEastAsia"/>
              <w:noProof/>
              <w:kern w:val="2"/>
              <w:sz w:val="24"/>
              <w:szCs w:val="24"/>
              <w:lang w:val="de-CH" w:eastAsia="de-CH"/>
              <w14:ligatures w14:val="standardContextual"/>
            </w:rPr>
          </w:pPr>
          <w:hyperlink w:anchor="_Toc239845118" w:history="1">
            <w:r w:rsidRPr="006B18F3">
              <w:rPr>
                <w:rStyle w:val="Hyperlink"/>
                <w:rFonts w:ascii="Times New Roman" w:hAnsi="Times New Roman"/>
                <w:noProof/>
                <w:lang w:val="de-DE"/>
              </w:rPr>
              <w:t>11.7.</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Funktionen des Victor Reader</w:t>
            </w:r>
            <w:r>
              <w:rPr>
                <w:noProof/>
                <w:webHidden/>
              </w:rPr>
              <w:tab/>
            </w:r>
            <w:r>
              <w:rPr>
                <w:noProof/>
                <w:webHidden/>
              </w:rPr>
              <w:fldChar w:fldCharType="begin"/>
            </w:r>
            <w:r>
              <w:rPr>
                <w:noProof/>
                <w:webHidden/>
              </w:rPr>
              <w:instrText xml:space="preserve"> PAGEREF _Toc239845118 \h </w:instrText>
            </w:r>
            <w:r>
              <w:rPr>
                <w:noProof/>
                <w:webHidden/>
              </w:rPr>
            </w:r>
            <w:r>
              <w:rPr>
                <w:noProof/>
                <w:webHidden/>
              </w:rPr>
              <w:fldChar w:fldCharType="separate"/>
            </w:r>
            <w:r>
              <w:rPr>
                <w:noProof/>
                <w:webHidden/>
              </w:rPr>
              <w:t>99</w:t>
            </w:r>
            <w:r>
              <w:rPr>
                <w:noProof/>
                <w:webHidden/>
              </w:rPr>
              <w:fldChar w:fldCharType="end"/>
            </w:r>
          </w:hyperlink>
        </w:p>
        <w:p w14:paraId="4FF13E90" w14:textId="1A643659" w:rsidR="00652EFB" w:rsidRDefault="00652EFB">
          <w:pPr>
            <w:pStyle w:val="Verzeichnis3"/>
            <w:rPr>
              <w:rFonts w:eastAsiaTheme="minorEastAsia"/>
              <w:noProof/>
              <w:kern w:val="2"/>
              <w:sz w:val="24"/>
              <w:szCs w:val="24"/>
              <w:lang w:val="de-CH" w:eastAsia="de-CH"/>
              <w14:ligatures w14:val="standardContextual"/>
            </w:rPr>
          </w:pPr>
          <w:hyperlink w:anchor="_Toc239845119" w:history="1">
            <w:r w:rsidRPr="006B18F3">
              <w:rPr>
                <w:rStyle w:val="Hyperlink"/>
                <w:noProof/>
                <w:lang w:val="de-DE"/>
              </w:rPr>
              <w:t>11.7.1.</w:t>
            </w:r>
            <w:r>
              <w:rPr>
                <w:rFonts w:eastAsiaTheme="minorEastAsia"/>
                <w:noProof/>
                <w:kern w:val="2"/>
                <w:sz w:val="24"/>
                <w:szCs w:val="24"/>
                <w:lang w:val="de-CH" w:eastAsia="de-CH"/>
                <w14:ligatures w14:val="standardContextual"/>
              </w:rPr>
              <w:tab/>
            </w:r>
            <w:r w:rsidRPr="006B18F3">
              <w:rPr>
                <w:rStyle w:val="Hyperlink"/>
                <w:noProof/>
                <w:lang w:val="de-DE"/>
              </w:rPr>
              <w:t>Victor Reader funktioniert sowohl für Text- als auch für Hörbücher</w:t>
            </w:r>
            <w:r>
              <w:rPr>
                <w:noProof/>
                <w:webHidden/>
              </w:rPr>
              <w:tab/>
            </w:r>
            <w:r>
              <w:rPr>
                <w:noProof/>
                <w:webHidden/>
              </w:rPr>
              <w:fldChar w:fldCharType="begin"/>
            </w:r>
            <w:r>
              <w:rPr>
                <w:noProof/>
                <w:webHidden/>
              </w:rPr>
              <w:instrText xml:space="preserve"> PAGEREF _Toc239845119 \h </w:instrText>
            </w:r>
            <w:r>
              <w:rPr>
                <w:noProof/>
                <w:webHidden/>
              </w:rPr>
            </w:r>
            <w:r>
              <w:rPr>
                <w:noProof/>
                <w:webHidden/>
              </w:rPr>
              <w:fldChar w:fldCharType="separate"/>
            </w:r>
            <w:r>
              <w:rPr>
                <w:noProof/>
                <w:webHidden/>
              </w:rPr>
              <w:t>99</w:t>
            </w:r>
            <w:r>
              <w:rPr>
                <w:noProof/>
                <w:webHidden/>
              </w:rPr>
              <w:fldChar w:fldCharType="end"/>
            </w:r>
          </w:hyperlink>
        </w:p>
        <w:p w14:paraId="74FA09D7" w14:textId="5058384D" w:rsidR="00652EFB" w:rsidRDefault="00652EFB">
          <w:pPr>
            <w:pStyle w:val="Verzeichnis3"/>
            <w:rPr>
              <w:rFonts w:eastAsiaTheme="minorEastAsia"/>
              <w:noProof/>
              <w:kern w:val="2"/>
              <w:sz w:val="24"/>
              <w:szCs w:val="24"/>
              <w:lang w:val="de-CH" w:eastAsia="de-CH"/>
              <w14:ligatures w14:val="standardContextual"/>
            </w:rPr>
          </w:pPr>
          <w:hyperlink w:anchor="_Toc239845120" w:history="1">
            <w:r w:rsidRPr="006B18F3">
              <w:rPr>
                <w:rStyle w:val="Hyperlink"/>
                <w:noProof/>
                <w:lang w:val="de-DE"/>
              </w:rPr>
              <w:t>11.7.2.</w:t>
            </w:r>
            <w:r>
              <w:rPr>
                <w:rFonts w:eastAsiaTheme="minorEastAsia"/>
                <w:noProof/>
                <w:kern w:val="2"/>
                <w:sz w:val="24"/>
                <w:szCs w:val="24"/>
                <w:lang w:val="de-CH" w:eastAsia="de-CH"/>
                <w14:ligatures w14:val="standardContextual"/>
              </w:rPr>
              <w:tab/>
            </w:r>
            <w:r w:rsidRPr="006B18F3">
              <w:rPr>
                <w:rStyle w:val="Hyperlink"/>
                <w:noProof/>
                <w:lang w:val="de-DE"/>
              </w:rPr>
              <w:t>Victor Reader-Funktionen speziell für Textbücher</w:t>
            </w:r>
            <w:r>
              <w:rPr>
                <w:noProof/>
                <w:webHidden/>
              </w:rPr>
              <w:tab/>
            </w:r>
            <w:r>
              <w:rPr>
                <w:noProof/>
                <w:webHidden/>
              </w:rPr>
              <w:fldChar w:fldCharType="begin"/>
            </w:r>
            <w:r>
              <w:rPr>
                <w:noProof/>
                <w:webHidden/>
              </w:rPr>
              <w:instrText xml:space="preserve"> PAGEREF _Toc239845120 \h </w:instrText>
            </w:r>
            <w:r>
              <w:rPr>
                <w:noProof/>
                <w:webHidden/>
              </w:rPr>
            </w:r>
            <w:r>
              <w:rPr>
                <w:noProof/>
                <w:webHidden/>
              </w:rPr>
              <w:fldChar w:fldCharType="separate"/>
            </w:r>
            <w:r>
              <w:rPr>
                <w:noProof/>
                <w:webHidden/>
              </w:rPr>
              <w:t>100</w:t>
            </w:r>
            <w:r>
              <w:rPr>
                <w:noProof/>
                <w:webHidden/>
              </w:rPr>
              <w:fldChar w:fldCharType="end"/>
            </w:r>
          </w:hyperlink>
        </w:p>
        <w:p w14:paraId="37587870" w14:textId="108F69A7" w:rsidR="00652EFB" w:rsidRDefault="00652EFB">
          <w:pPr>
            <w:pStyle w:val="Verzeichnis3"/>
            <w:rPr>
              <w:rFonts w:eastAsiaTheme="minorEastAsia"/>
              <w:noProof/>
              <w:kern w:val="2"/>
              <w:sz w:val="24"/>
              <w:szCs w:val="24"/>
              <w:lang w:val="de-CH" w:eastAsia="de-CH"/>
              <w14:ligatures w14:val="standardContextual"/>
            </w:rPr>
          </w:pPr>
          <w:hyperlink w:anchor="_Toc239845121" w:history="1">
            <w:r w:rsidRPr="006B18F3">
              <w:rPr>
                <w:rStyle w:val="Hyperlink"/>
                <w:noProof/>
                <w:lang w:val="de-DE"/>
              </w:rPr>
              <w:t>11.7.3.</w:t>
            </w:r>
            <w:r>
              <w:rPr>
                <w:rFonts w:eastAsiaTheme="minorEastAsia"/>
                <w:noProof/>
                <w:kern w:val="2"/>
                <w:sz w:val="24"/>
                <w:szCs w:val="24"/>
                <w:lang w:val="de-CH" w:eastAsia="de-CH"/>
                <w14:ligatures w14:val="standardContextual"/>
              </w:rPr>
              <w:tab/>
            </w:r>
            <w:r w:rsidRPr="006B18F3">
              <w:rPr>
                <w:rStyle w:val="Hyperlink"/>
                <w:noProof/>
                <w:lang w:val="de-DE"/>
              </w:rPr>
              <w:t>Victor Reader-Funktionen speziell für Hörbücher</w:t>
            </w:r>
            <w:r>
              <w:rPr>
                <w:noProof/>
                <w:webHidden/>
              </w:rPr>
              <w:tab/>
            </w:r>
            <w:r>
              <w:rPr>
                <w:noProof/>
                <w:webHidden/>
              </w:rPr>
              <w:fldChar w:fldCharType="begin"/>
            </w:r>
            <w:r>
              <w:rPr>
                <w:noProof/>
                <w:webHidden/>
              </w:rPr>
              <w:instrText xml:space="preserve"> PAGEREF _Toc239845121 \h </w:instrText>
            </w:r>
            <w:r>
              <w:rPr>
                <w:noProof/>
                <w:webHidden/>
              </w:rPr>
            </w:r>
            <w:r>
              <w:rPr>
                <w:noProof/>
                <w:webHidden/>
              </w:rPr>
              <w:fldChar w:fldCharType="separate"/>
            </w:r>
            <w:r>
              <w:rPr>
                <w:noProof/>
                <w:webHidden/>
              </w:rPr>
              <w:t>100</w:t>
            </w:r>
            <w:r>
              <w:rPr>
                <w:noProof/>
                <w:webHidden/>
              </w:rPr>
              <w:fldChar w:fldCharType="end"/>
            </w:r>
          </w:hyperlink>
        </w:p>
        <w:p w14:paraId="581139ED" w14:textId="4895AAB8" w:rsidR="00652EFB" w:rsidRDefault="00652EFB">
          <w:pPr>
            <w:pStyle w:val="Verzeichnis1"/>
            <w:rPr>
              <w:rFonts w:eastAsiaTheme="minorEastAsia"/>
              <w:noProof/>
              <w:kern w:val="2"/>
              <w:sz w:val="24"/>
              <w:szCs w:val="24"/>
              <w:lang w:val="de-CH" w:eastAsia="de-CH"/>
              <w14:ligatures w14:val="standardContextual"/>
            </w:rPr>
          </w:pPr>
          <w:hyperlink w:anchor="_Toc239845122" w:history="1">
            <w:r w:rsidRPr="006B18F3">
              <w:rPr>
                <w:rStyle w:val="Hyperlink"/>
                <w:rFonts w:ascii="Times New Roman" w:hAnsi="Times New Roman"/>
                <w:noProof/>
                <w:lang w:val="de-DE"/>
              </w:rPr>
              <w:t>12.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Surfen im Netz</w:t>
            </w:r>
            <w:r>
              <w:rPr>
                <w:noProof/>
                <w:webHidden/>
              </w:rPr>
              <w:tab/>
            </w:r>
            <w:r>
              <w:rPr>
                <w:noProof/>
                <w:webHidden/>
              </w:rPr>
              <w:fldChar w:fldCharType="begin"/>
            </w:r>
            <w:r>
              <w:rPr>
                <w:noProof/>
                <w:webHidden/>
              </w:rPr>
              <w:instrText xml:space="preserve"> PAGEREF _Toc239845122 \h </w:instrText>
            </w:r>
            <w:r>
              <w:rPr>
                <w:noProof/>
                <w:webHidden/>
              </w:rPr>
            </w:r>
            <w:r>
              <w:rPr>
                <w:noProof/>
                <w:webHidden/>
              </w:rPr>
              <w:fldChar w:fldCharType="separate"/>
            </w:r>
            <w:r>
              <w:rPr>
                <w:noProof/>
                <w:webHidden/>
              </w:rPr>
              <w:t>101</w:t>
            </w:r>
            <w:r>
              <w:rPr>
                <w:noProof/>
                <w:webHidden/>
              </w:rPr>
              <w:fldChar w:fldCharType="end"/>
            </w:r>
          </w:hyperlink>
        </w:p>
        <w:p w14:paraId="27E81FC0" w14:textId="49B7CEB2" w:rsidR="00652EFB" w:rsidRDefault="00652EFB">
          <w:pPr>
            <w:pStyle w:val="Verzeichnis2"/>
            <w:rPr>
              <w:rFonts w:eastAsiaTheme="minorEastAsia"/>
              <w:noProof/>
              <w:kern w:val="2"/>
              <w:sz w:val="24"/>
              <w:szCs w:val="24"/>
              <w:lang w:val="de-CH" w:eastAsia="de-CH"/>
              <w14:ligatures w14:val="standardContextual"/>
            </w:rPr>
          </w:pPr>
          <w:hyperlink w:anchor="_Toc239845123" w:history="1">
            <w:r w:rsidRPr="006B18F3">
              <w:rPr>
                <w:rStyle w:val="Hyperlink"/>
                <w:rFonts w:ascii="Times New Roman" w:hAnsi="Times New Roman"/>
                <w:noProof/>
                <w:lang w:val="de-DE"/>
              </w:rPr>
              <w:t>12.1.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Allgemeine Webseitennavigation</w:t>
            </w:r>
            <w:r>
              <w:rPr>
                <w:noProof/>
                <w:webHidden/>
              </w:rPr>
              <w:tab/>
            </w:r>
            <w:r>
              <w:rPr>
                <w:noProof/>
                <w:webHidden/>
              </w:rPr>
              <w:fldChar w:fldCharType="begin"/>
            </w:r>
            <w:r>
              <w:rPr>
                <w:noProof/>
                <w:webHidden/>
              </w:rPr>
              <w:instrText xml:space="preserve"> PAGEREF _Toc239845123 \h </w:instrText>
            </w:r>
            <w:r>
              <w:rPr>
                <w:noProof/>
                <w:webHidden/>
              </w:rPr>
            </w:r>
            <w:r>
              <w:rPr>
                <w:noProof/>
                <w:webHidden/>
              </w:rPr>
              <w:fldChar w:fldCharType="separate"/>
            </w:r>
            <w:r>
              <w:rPr>
                <w:noProof/>
                <w:webHidden/>
              </w:rPr>
              <w:t>101</w:t>
            </w:r>
            <w:r>
              <w:rPr>
                <w:noProof/>
                <w:webHidden/>
              </w:rPr>
              <w:fldChar w:fldCharType="end"/>
            </w:r>
          </w:hyperlink>
        </w:p>
        <w:p w14:paraId="0F16DCBF" w14:textId="1DB247EF" w:rsidR="00652EFB" w:rsidRDefault="00652EFB">
          <w:pPr>
            <w:pStyle w:val="Verzeichnis3"/>
            <w:rPr>
              <w:rFonts w:eastAsiaTheme="minorEastAsia"/>
              <w:noProof/>
              <w:kern w:val="2"/>
              <w:sz w:val="24"/>
              <w:szCs w:val="24"/>
              <w:lang w:val="de-CH" w:eastAsia="de-CH"/>
              <w14:ligatures w14:val="standardContextual"/>
            </w:rPr>
          </w:pPr>
          <w:hyperlink w:anchor="_Toc239845124" w:history="1">
            <w:r w:rsidRPr="006B18F3">
              <w:rPr>
                <w:rStyle w:val="Hyperlink"/>
                <w:noProof/>
                <w:lang w:val="de-DE"/>
              </w:rPr>
              <w:t>12.1.1.</w:t>
            </w:r>
            <w:r>
              <w:rPr>
                <w:rFonts w:eastAsiaTheme="minorEastAsia"/>
                <w:noProof/>
                <w:kern w:val="2"/>
                <w:sz w:val="24"/>
                <w:szCs w:val="24"/>
                <w:lang w:val="de-CH" w:eastAsia="de-CH"/>
                <w14:ligatures w14:val="standardContextual"/>
              </w:rPr>
              <w:tab/>
            </w:r>
            <w:r w:rsidRPr="006B18F3">
              <w:rPr>
                <w:rStyle w:val="Hyperlink"/>
                <w:noProof/>
                <w:lang w:val="de-DE"/>
              </w:rPr>
              <w:t>Navigation auf einer Webseite</w:t>
            </w:r>
            <w:r>
              <w:rPr>
                <w:noProof/>
                <w:webHidden/>
              </w:rPr>
              <w:tab/>
            </w:r>
            <w:r>
              <w:rPr>
                <w:noProof/>
                <w:webHidden/>
              </w:rPr>
              <w:fldChar w:fldCharType="begin"/>
            </w:r>
            <w:r>
              <w:rPr>
                <w:noProof/>
                <w:webHidden/>
              </w:rPr>
              <w:instrText xml:space="preserve"> PAGEREF _Toc239845124 \h </w:instrText>
            </w:r>
            <w:r>
              <w:rPr>
                <w:noProof/>
                <w:webHidden/>
              </w:rPr>
            </w:r>
            <w:r>
              <w:rPr>
                <w:noProof/>
                <w:webHidden/>
              </w:rPr>
              <w:fldChar w:fldCharType="separate"/>
            </w:r>
            <w:r>
              <w:rPr>
                <w:noProof/>
                <w:webHidden/>
              </w:rPr>
              <w:t>101</w:t>
            </w:r>
            <w:r>
              <w:rPr>
                <w:noProof/>
                <w:webHidden/>
              </w:rPr>
              <w:fldChar w:fldCharType="end"/>
            </w:r>
          </w:hyperlink>
        </w:p>
        <w:p w14:paraId="7B1F569D" w14:textId="18BD82C0" w:rsidR="00652EFB" w:rsidRDefault="00652EFB">
          <w:pPr>
            <w:pStyle w:val="Verzeichnis2"/>
            <w:rPr>
              <w:rFonts w:eastAsiaTheme="minorEastAsia"/>
              <w:noProof/>
              <w:kern w:val="2"/>
              <w:sz w:val="24"/>
              <w:szCs w:val="24"/>
              <w:lang w:val="de-CH" w:eastAsia="de-CH"/>
              <w14:ligatures w14:val="standardContextual"/>
            </w:rPr>
          </w:pPr>
          <w:hyperlink w:anchor="_Toc239845125" w:history="1">
            <w:r w:rsidRPr="006B18F3">
              <w:rPr>
                <w:rStyle w:val="Hyperlink"/>
                <w:rFonts w:ascii="Times New Roman" w:hAnsi="Times New Roman"/>
                <w:noProof/>
                <w:lang w:val="de-DE"/>
              </w:rPr>
              <w:t>12.2.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Zugriff auf eine neue Website</w:t>
            </w:r>
            <w:r>
              <w:rPr>
                <w:noProof/>
                <w:webHidden/>
              </w:rPr>
              <w:tab/>
            </w:r>
            <w:r>
              <w:rPr>
                <w:noProof/>
                <w:webHidden/>
              </w:rPr>
              <w:fldChar w:fldCharType="begin"/>
            </w:r>
            <w:r>
              <w:rPr>
                <w:noProof/>
                <w:webHidden/>
              </w:rPr>
              <w:instrText xml:space="preserve"> PAGEREF _Toc239845125 \h </w:instrText>
            </w:r>
            <w:r>
              <w:rPr>
                <w:noProof/>
                <w:webHidden/>
              </w:rPr>
            </w:r>
            <w:r>
              <w:rPr>
                <w:noProof/>
                <w:webHidden/>
              </w:rPr>
              <w:fldChar w:fldCharType="separate"/>
            </w:r>
            <w:r>
              <w:rPr>
                <w:noProof/>
                <w:webHidden/>
              </w:rPr>
              <w:t>102</w:t>
            </w:r>
            <w:r>
              <w:rPr>
                <w:noProof/>
                <w:webHidden/>
              </w:rPr>
              <w:fldChar w:fldCharType="end"/>
            </w:r>
          </w:hyperlink>
        </w:p>
        <w:p w14:paraId="7C4AACF5" w14:textId="757CC2C1" w:rsidR="00652EFB" w:rsidRDefault="00652EFB">
          <w:pPr>
            <w:pStyle w:val="Verzeichnis2"/>
            <w:rPr>
              <w:rFonts w:eastAsiaTheme="minorEastAsia"/>
              <w:noProof/>
              <w:kern w:val="2"/>
              <w:sz w:val="24"/>
              <w:szCs w:val="24"/>
              <w:lang w:val="de-CH" w:eastAsia="de-CH"/>
              <w14:ligatures w14:val="standardContextual"/>
            </w:rPr>
          </w:pPr>
          <w:hyperlink w:anchor="_Toc239845126" w:history="1">
            <w:r w:rsidRPr="006B18F3">
              <w:rPr>
                <w:rStyle w:val="Hyperlink"/>
                <w:rFonts w:ascii="Times New Roman" w:hAnsi="Times New Roman"/>
                <w:noProof/>
                <w:lang w:val="de-DE"/>
              </w:rPr>
              <w:t>12.3.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Lesezeichen/Favoriten-Menü</w:t>
            </w:r>
            <w:r>
              <w:rPr>
                <w:noProof/>
                <w:webHidden/>
              </w:rPr>
              <w:tab/>
            </w:r>
            <w:r>
              <w:rPr>
                <w:noProof/>
                <w:webHidden/>
              </w:rPr>
              <w:fldChar w:fldCharType="begin"/>
            </w:r>
            <w:r>
              <w:rPr>
                <w:noProof/>
                <w:webHidden/>
              </w:rPr>
              <w:instrText xml:space="preserve"> PAGEREF _Toc239845126 \h </w:instrText>
            </w:r>
            <w:r>
              <w:rPr>
                <w:noProof/>
                <w:webHidden/>
              </w:rPr>
            </w:r>
            <w:r>
              <w:rPr>
                <w:noProof/>
                <w:webHidden/>
              </w:rPr>
              <w:fldChar w:fldCharType="separate"/>
            </w:r>
            <w:r>
              <w:rPr>
                <w:noProof/>
                <w:webHidden/>
              </w:rPr>
              <w:t>103</w:t>
            </w:r>
            <w:r>
              <w:rPr>
                <w:noProof/>
                <w:webHidden/>
              </w:rPr>
              <w:fldChar w:fldCharType="end"/>
            </w:r>
          </w:hyperlink>
        </w:p>
        <w:p w14:paraId="57DA30CF" w14:textId="4B9DF6C2" w:rsidR="00652EFB" w:rsidRDefault="00652EFB">
          <w:pPr>
            <w:pStyle w:val="Verzeichnis2"/>
            <w:rPr>
              <w:rFonts w:eastAsiaTheme="minorEastAsia"/>
              <w:noProof/>
              <w:kern w:val="2"/>
              <w:sz w:val="24"/>
              <w:szCs w:val="24"/>
              <w:lang w:val="de-CH" w:eastAsia="de-CH"/>
              <w14:ligatures w14:val="standardContextual"/>
            </w:rPr>
          </w:pPr>
          <w:hyperlink w:anchor="_Toc239845127" w:history="1">
            <w:r w:rsidRPr="006B18F3">
              <w:rPr>
                <w:rStyle w:val="Hyperlink"/>
                <w:rFonts w:ascii="Times New Roman" w:hAnsi="Times New Roman"/>
                <w:noProof/>
                <w:lang w:val="de-DE"/>
              </w:rPr>
              <w:t>12.4.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Aufrufen oder Löschen des Browserverlaufs</w:t>
            </w:r>
            <w:r>
              <w:rPr>
                <w:noProof/>
                <w:webHidden/>
              </w:rPr>
              <w:tab/>
            </w:r>
            <w:r>
              <w:rPr>
                <w:noProof/>
                <w:webHidden/>
              </w:rPr>
              <w:fldChar w:fldCharType="begin"/>
            </w:r>
            <w:r>
              <w:rPr>
                <w:noProof/>
                <w:webHidden/>
              </w:rPr>
              <w:instrText xml:space="preserve"> PAGEREF _Toc239845127 \h </w:instrText>
            </w:r>
            <w:r>
              <w:rPr>
                <w:noProof/>
                <w:webHidden/>
              </w:rPr>
            </w:r>
            <w:r>
              <w:rPr>
                <w:noProof/>
                <w:webHidden/>
              </w:rPr>
              <w:fldChar w:fldCharType="separate"/>
            </w:r>
            <w:r>
              <w:rPr>
                <w:noProof/>
                <w:webHidden/>
              </w:rPr>
              <w:t>103</w:t>
            </w:r>
            <w:r>
              <w:rPr>
                <w:noProof/>
                <w:webHidden/>
              </w:rPr>
              <w:fldChar w:fldCharType="end"/>
            </w:r>
          </w:hyperlink>
        </w:p>
        <w:p w14:paraId="688F4E23" w14:textId="392E008A" w:rsidR="00652EFB" w:rsidRDefault="00652EFB">
          <w:pPr>
            <w:pStyle w:val="Verzeichnis2"/>
            <w:rPr>
              <w:rFonts w:eastAsiaTheme="minorEastAsia"/>
              <w:noProof/>
              <w:kern w:val="2"/>
              <w:sz w:val="24"/>
              <w:szCs w:val="24"/>
              <w:lang w:val="de-CH" w:eastAsia="de-CH"/>
              <w14:ligatures w14:val="standardContextual"/>
            </w:rPr>
          </w:pPr>
          <w:hyperlink w:anchor="_Toc239845128" w:history="1">
            <w:r w:rsidRPr="006B18F3">
              <w:rPr>
                <w:rStyle w:val="Hyperlink"/>
                <w:rFonts w:ascii="Times New Roman" w:hAnsi="Times New Roman"/>
                <w:noProof/>
                <w:lang w:val="de-DE"/>
              </w:rPr>
              <w:t>12.5.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Dateien herunterladen</w:t>
            </w:r>
            <w:r>
              <w:rPr>
                <w:noProof/>
                <w:webHidden/>
              </w:rPr>
              <w:tab/>
            </w:r>
            <w:r>
              <w:rPr>
                <w:noProof/>
                <w:webHidden/>
              </w:rPr>
              <w:fldChar w:fldCharType="begin"/>
            </w:r>
            <w:r>
              <w:rPr>
                <w:noProof/>
                <w:webHidden/>
              </w:rPr>
              <w:instrText xml:space="preserve"> PAGEREF _Toc239845128 \h </w:instrText>
            </w:r>
            <w:r>
              <w:rPr>
                <w:noProof/>
                <w:webHidden/>
              </w:rPr>
            </w:r>
            <w:r>
              <w:rPr>
                <w:noProof/>
                <w:webHidden/>
              </w:rPr>
              <w:fldChar w:fldCharType="separate"/>
            </w:r>
            <w:r>
              <w:rPr>
                <w:noProof/>
                <w:webHidden/>
              </w:rPr>
              <w:t>104</w:t>
            </w:r>
            <w:r>
              <w:rPr>
                <w:noProof/>
                <w:webHidden/>
              </w:rPr>
              <w:fldChar w:fldCharType="end"/>
            </w:r>
          </w:hyperlink>
        </w:p>
        <w:p w14:paraId="5CB585DB" w14:textId="4A8E1861" w:rsidR="00652EFB" w:rsidRDefault="00652EFB">
          <w:pPr>
            <w:pStyle w:val="Verzeichnis2"/>
            <w:rPr>
              <w:rFonts w:eastAsiaTheme="minorEastAsia"/>
              <w:noProof/>
              <w:kern w:val="2"/>
              <w:sz w:val="24"/>
              <w:szCs w:val="24"/>
              <w:lang w:val="de-CH" w:eastAsia="de-CH"/>
              <w14:ligatures w14:val="standardContextual"/>
            </w:rPr>
          </w:pPr>
          <w:hyperlink w:anchor="_Toc239845129" w:history="1">
            <w:r w:rsidRPr="006B18F3">
              <w:rPr>
                <w:rStyle w:val="Hyperlink"/>
                <w:rFonts w:ascii="Times New Roman" w:hAnsi="Times New Roman"/>
                <w:noProof/>
                <w:lang w:val="de-DE"/>
              </w:rPr>
              <w:t>12.6.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Allgemeine Befehle im Webbrowser</w:t>
            </w:r>
            <w:r>
              <w:rPr>
                <w:noProof/>
                <w:webHidden/>
              </w:rPr>
              <w:tab/>
            </w:r>
            <w:r>
              <w:rPr>
                <w:noProof/>
                <w:webHidden/>
              </w:rPr>
              <w:fldChar w:fldCharType="begin"/>
            </w:r>
            <w:r>
              <w:rPr>
                <w:noProof/>
                <w:webHidden/>
              </w:rPr>
              <w:instrText xml:space="preserve"> PAGEREF _Toc239845129 \h </w:instrText>
            </w:r>
            <w:r>
              <w:rPr>
                <w:noProof/>
                <w:webHidden/>
              </w:rPr>
            </w:r>
            <w:r>
              <w:rPr>
                <w:noProof/>
                <w:webHidden/>
              </w:rPr>
              <w:fldChar w:fldCharType="separate"/>
            </w:r>
            <w:r>
              <w:rPr>
                <w:noProof/>
                <w:webHidden/>
              </w:rPr>
              <w:t>104</w:t>
            </w:r>
            <w:r>
              <w:rPr>
                <w:noProof/>
                <w:webHidden/>
              </w:rPr>
              <w:fldChar w:fldCharType="end"/>
            </w:r>
          </w:hyperlink>
        </w:p>
        <w:p w14:paraId="3ADD070A" w14:textId="5FE929D2" w:rsidR="00652EFB" w:rsidRDefault="00652EFB">
          <w:pPr>
            <w:pStyle w:val="Verzeichnis3"/>
            <w:rPr>
              <w:rFonts w:eastAsiaTheme="minorEastAsia"/>
              <w:noProof/>
              <w:kern w:val="2"/>
              <w:sz w:val="24"/>
              <w:szCs w:val="24"/>
              <w:lang w:val="de-CH" w:eastAsia="de-CH"/>
              <w14:ligatures w14:val="standardContextual"/>
            </w:rPr>
          </w:pPr>
          <w:hyperlink w:anchor="_Toc239845130" w:history="1">
            <w:r w:rsidRPr="006B18F3">
              <w:rPr>
                <w:rStyle w:val="Hyperlink"/>
                <w:noProof/>
                <w:lang w:val="de-DE"/>
              </w:rPr>
              <w:t>12.6.1.</w:t>
            </w:r>
            <w:r>
              <w:rPr>
                <w:rFonts w:eastAsiaTheme="minorEastAsia"/>
                <w:noProof/>
                <w:kern w:val="2"/>
                <w:sz w:val="24"/>
                <w:szCs w:val="24"/>
                <w:lang w:val="de-CH" w:eastAsia="de-CH"/>
                <w14:ligatures w14:val="standardContextual"/>
              </w:rPr>
              <w:tab/>
            </w:r>
            <w:r w:rsidRPr="006B18F3">
              <w:rPr>
                <w:rStyle w:val="Hyperlink"/>
                <w:noProof/>
                <w:lang w:val="de-DE"/>
              </w:rPr>
              <w:t>Webbrowser-Braille-Befehle (Chrome, Edge und Firefox)</w:t>
            </w:r>
            <w:r>
              <w:rPr>
                <w:noProof/>
                <w:webHidden/>
              </w:rPr>
              <w:tab/>
            </w:r>
            <w:r>
              <w:rPr>
                <w:noProof/>
                <w:webHidden/>
              </w:rPr>
              <w:fldChar w:fldCharType="begin"/>
            </w:r>
            <w:r>
              <w:rPr>
                <w:noProof/>
                <w:webHidden/>
              </w:rPr>
              <w:instrText xml:space="preserve"> PAGEREF _Toc239845130 \h </w:instrText>
            </w:r>
            <w:r>
              <w:rPr>
                <w:noProof/>
                <w:webHidden/>
              </w:rPr>
            </w:r>
            <w:r>
              <w:rPr>
                <w:noProof/>
                <w:webHidden/>
              </w:rPr>
              <w:fldChar w:fldCharType="separate"/>
            </w:r>
            <w:r>
              <w:rPr>
                <w:noProof/>
                <w:webHidden/>
              </w:rPr>
              <w:t>104</w:t>
            </w:r>
            <w:r>
              <w:rPr>
                <w:noProof/>
                <w:webHidden/>
              </w:rPr>
              <w:fldChar w:fldCharType="end"/>
            </w:r>
          </w:hyperlink>
        </w:p>
        <w:p w14:paraId="4C63D45D" w14:textId="1A3CF5AB" w:rsidR="00652EFB" w:rsidRDefault="00652EFB">
          <w:pPr>
            <w:pStyle w:val="Verzeichnis3"/>
            <w:rPr>
              <w:rFonts w:eastAsiaTheme="minorEastAsia"/>
              <w:noProof/>
              <w:kern w:val="2"/>
              <w:sz w:val="24"/>
              <w:szCs w:val="24"/>
              <w:lang w:val="de-CH" w:eastAsia="de-CH"/>
              <w14:ligatures w14:val="standardContextual"/>
            </w:rPr>
          </w:pPr>
          <w:hyperlink w:anchor="_Toc239845131" w:history="1">
            <w:r w:rsidRPr="006B18F3">
              <w:rPr>
                <w:rStyle w:val="Hyperlink"/>
                <w:noProof/>
                <w:lang w:val="de-DE"/>
              </w:rPr>
              <w:t>12.6.2.</w:t>
            </w:r>
            <w:r>
              <w:rPr>
                <w:rFonts w:eastAsiaTheme="minorEastAsia"/>
                <w:noProof/>
                <w:kern w:val="2"/>
                <w:sz w:val="24"/>
                <w:szCs w:val="24"/>
                <w:lang w:val="de-CH" w:eastAsia="de-CH"/>
                <w14:ligatures w14:val="standardContextual"/>
              </w:rPr>
              <w:tab/>
            </w:r>
            <w:r w:rsidRPr="006B18F3">
              <w:rPr>
                <w:rStyle w:val="Hyperlink"/>
                <w:noProof/>
                <w:lang w:val="de-DE"/>
              </w:rPr>
              <w:t>Allgemeine Befehle für den Webbrowser – Standardtastatur, Microsoft Edge und Google Chrome</w:t>
            </w:r>
            <w:r>
              <w:rPr>
                <w:noProof/>
                <w:webHidden/>
              </w:rPr>
              <w:tab/>
            </w:r>
            <w:r>
              <w:rPr>
                <w:noProof/>
                <w:webHidden/>
              </w:rPr>
              <w:fldChar w:fldCharType="begin"/>
            </w:r>
            <w:r>
              <w:rPr>
                <w:noProof/>
                <w:webHidden/>
              </w:rPr>
              <w:instrText xml:space="preserve"> PAGEREF _Toc239845131 \h </w:instrText>
            </w:r>
            <w:r>
              <w:rPr>
                <w:noProof/>
                <w:webHidden/>
              </w:rPr>
            </w:r>
            <w:r>
              <w:rPr>
                <w:noProof/>
                <w:webHidden/>
              </w:rPr>
              <w:fldChar w:fldCharType="separate"/>
            </w:r>
            <w:r>
              <w:rPr>
                <w:noProof/>
                <w:webHidden/>
              </w:rPr>
              <w:t>105</w:t>
            </w:r>
            <w:r>
              <w:rPr>
                <w:noProof/>
                <w:webHidden/>
              </w:rPr>
              <w:fldChar w:fldCharType="end"/>
            </w:r>
          </w:hyperlink>
        </w:p>
        <w:p w14:paraId="2CD6C36F" w14:textId="0DC06786" w:rsidR="00652EFB" w:rsidRDefault="00652EFB">
          <w:pPr>
            <w:pStyle w:val="Verzeichnis3"/>
            <w:rPr>
              <w:rFonts w:eastAsiaTheme="minorEastAsia"/>
              <w:noProof/>
              <w:kern w:val="2"/>
              <w:sz w:val="24"/>
              <w:szCs w:val="24"/>
              <w:lang w:val="de-CH" w:eastAsia="de-CH"/>
              <w14:ligatures w14:val="standardContextual"/>
            </w:rPr>
          </w:pPr>
          <w:hyperlink w:anchor="_Toc239845132" w:history="1">
            <w:r w:rsidRPr="006B18F3">
              <w:rPr>
                <w:rStyle w:val="Hyperlink"/>
                <w:noProof/>
                <w:lang w:val="de-DE"/>
              </w:rPr>
              <w:t>12.6.3.</w:t>
            </w:r>
            <w:r>
              <w:rPr>
                <w:rFonts w:eastAsiaTheme="minorEastAsia"/>
                <w:noProof/>
                <w:kern w:val="2"/>
                <w:sz w:val="24"/>
                <w:szCs w:val="24"/>
                <w:lang w:val="de-CH" w:eastAsia="de-CH"/>
                <w14:ligatures w14:val="standardContextual"/>
              </w:rPr>
              <w:tab/>
            </w:r>
            <w:r w:rsidRPr="006B18F3">
              <w:rPr>
                <w:rStyle w:val="Hyperlink"/>
                <w:noProof/>
                <w:lang w:val="de-DE"/>
              </w:rPr>
              <w:t>Allgemeine Befehle für den Webbrowser – Standardtastatur, Mozilla Firefox</w:t>
            </w:r>
            <w:r>
              <w:rPr>
                <w:noProof/>
                <w:webHidden/>
              </w:rPr>
              <w:tab/>
            </w:r>
            <w:r>
              <w:rPr>
                <w:noProof/>
                <w:webHidden/>
              </w:rPr>
              <w:fldChar w:fldCharType="begin"/>
            </w:r>
            <w:r>
              <w:rPr>
                <w:noProof/>
                <w:webHidden/>
              </w:rPr>
              <w:instrText xml:space="preserve"> PAGEREF _Toc239845132 \h </w:instrText>
            </w:r>
            <w:r>
              <w:rPr>
                <w:noProof/>
                <w:webHidden/>
              </w:rPr>
            </w:r>
            <w:r>
              <w:rPr>
                <w:noProof/>
                <w:webHidden/>
              </w:rPr>
              <w:fldChar w:fldCharType="separate"/>
            </w:r>
            <w:r>
              <w:rPr>
                <w:noProof/>
                <w:webHidden/>
              </w:rPr>
              <w:t>105</w:t>
            </w:r>
            <w:r>
              <w:rPr>
                <w:noProof/>
                <w:webHidden/>
              </w:rPr>
              <w:fldChar w:fldCharType="end"/>
            </w:r>
          </w:hyperlink>
        </w:p>
        <w:p w14:paraId="46145663" w14:textId="07D813E7" w:rsidR="00652EFB" w:rsidRDefault="00652EFB">
          <w:pPr>
            <w:pStyle w:val="Verzeichnis1"/>
            <w:rPr>
              <w:rFonts w:eastAsiaTheme="minorEastAsia"/>
              <w:noProof/>
              <w:kern w:val="2"/>
              <w:sz w:val="24"/>
              <w:szCs w:val="24"/>
              <w:lang w:val="de-CH" w:eastAsia="de-CH"/>
              <w14:ligatures w14:val="standardContextual"/>
            </w:rPr>
          </w:pPr>
          <w:hyperlink w:anchor="_Toc239845133" w:history="1">
            <w:r w:rsidRPr="006B18F3">
              <w:rPr>
                <w:rStyle w:val="Hyperlink"/>
                <w:rFonts w:ascii="Times New Roman" w:hAnsi="Times New Roman"/>
                <w:noProof/>
                <w:lang w:val="de-DE"/>
              </w:rPr>
              <w:t>13.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Verwaltung Ihrer E-Mails mit Microsoft Outlook</w:t>
            </w:r>
            <w:r>
              <w:rPr>
                <w:noProof/>
                <w:webHidden/>
              </w:rPr>
              <w:tab/>
            </w:r>
            <w:r>
              <w:rPr>
                <w:noProof/>
                <w:webHidden/>
              </w:rPr>
              <w:fldChar w:fldCharType="begin"/>
            </w:r>
            <w:r>
              <w:rPr>
                <w:noProof/>
                <w:webHidden/>
              </w:rPr>
              <w:instrText xml:space="preserve"> PAGEREF _Toc239845133 \h </w:instrText>
            </w:r>
            <w:r>
              <w:rPr>
                <w:noProof/>
                <w:webHidden/>
              </w:rPr>
            </w:r>
            <w:r>
              <w:rPr>
                <w:noProof/>
                <w:webHidden/>
              </w:rPr>
              <w:fldChar w:fldCharType="separate"/>
            </w:r>
            <w:r>
              <w:rPr>
                <w:noProof/>
                <w:webHidden/>
              </w:rPr>
              <w:t>107</w:t>
            </w:r>
            <w:r>
              <w:rPr>
                <w:noProof/>
                <w:webHidden/>
              </w:rPr>
              <w:fldChar w:fldCharType="end"/>
            </w:r>
          </w:hyperlink>
        </w:p>
        <w:p w14:paraId="1542DE5F" w14:textId="5B0F02BC" w:rsidR="00652EFB" w:rsidRDefault="00652EFB">
          <w:pPr>
            <w:pStyle w:val="Verzeichnis2"/>
            <w:rPr>
              <w:rFonts w:eastAsiaTheme="minorEastAsia"/>
              <w:noProof/>
              <w:kern w:val="2"/>
              <w:sz w:val="24"/>
              <w:szCs w:val="24"/>
              <w:lang w:val="de-CH" w:eastAsia="de-CH"/>
              <w14:ligatures w14:val="standardContextual"/>
            </w:rPr>
          </w:pPr>
          <w:hyperlink w:anchor="_Toc239845134" w:history="1">
            <w:r w:rsidRPr="006B18F3">
              <w:rPr>
                <w:rStyle w:val="Hyperlink"/>
                <w:rFonts w:ascii="Times New Roman" w:hAnsi="Times New Roman"/>
                <w:noProof/>
                <w:lang w:val="de-DE"/>
              </w:rPr>
              <w:t>13.1.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Outlook starten</w:t>
            </w:r>
            <w:r>
              <w:rPr>
                <w:noProof/>
                <w:webHidden/>
              </w:rPr>
              <w:tab/>
            </w:r>
            <w:r>
              <w:rPr>
                <w:noProof/>
                <w:webHidden/>
              </w:rPr>
              <w:fldChar w:fldCharType="begin"/>
            </w:r>
            <w:r>
              <w:rPr>
                <w:noProof/>
                <w:webHidden/>
              </w:rPr>
              <w:instrText xml:space="preserve"> PAGEREF _Toc239845134 \h </w:instrText>
            </w:r>
            <w:r>
              <w:rPr>
                <w:noProof/>
                <w:webHidden/>
              </w:rPr>
            </w:r>
            <w:r>
              <w:rPr>
                <w:noProof/>
                <w:webHidden/>
              </w:rPr>
              <w:fldChar w:fldCharType="separate"/>
            </w:r>
            <w:r>
              <w:rPr>
                <w:noProof/>
                <w:webHidden/>
              </w:rPr>
              <w:t>107</w:t>
            </w:r>
            <w:r>
              <w:rPr>
                <w:noProof/>
                <w:webHidden/>
              </w:rPr>
              <w:fldChar w:fldCharType="end"/>
            </w:r>
          </w:hyperlink>
        </w:p>
        <w:p w14:paraId="4159A426" w14:textId="246A0A7F" w:rsidR="00652EFB" w:rsidRDefault="00652EFB">
          <w:pPr>
            <w:pStyle w:val="Verzeichnis2"/>
            <w:rPr>
              <w:rFonts w:eastAsiaTheme="minorEastAsia"/>
              <w:noProof/>
              <w:kern w:val="2"/>
              <w:sz w:val="24"/>
              <w:szCs w:val="24"/>
              <w:lang w:val="de-CH" w:eastAsia="de-CH"/>
              <w14:ligatures w14:val="standardContextual"/>
            </w:rPr>
          </w:pPr>
          <w:hyperlink w:anchor="_Toc239845135" w:history="1">
            <w:r w:rsidRPr="006B18F3">
              <w:rPr>
                <w:rStyle w:val="Hyperlink"/>
                <w:rFonts w:ascii="Times New Roman" w:hAnsi="Times New Roman"/>
                <w:noProof/>
                <w:lang w:val="de-DE"/>
              </w:rPr>
              <w:t>13.2.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Einrichten eines E-Mail-Kontos</w:t>
            </w:r>
            <w:r>
              <w:rPr>
                <w:noProof/>
                <w:webHidden/>
              </w:rPr>
              <w:tab/>
            </w:r>
            <w:r>
              <w:rPr>
                <w:noProof/>
                <w:webHidden/>
              </w:rPr>
              <w:fldChar w:fldCharType="begin"/>
            </w:r>
            <w:r>
              <w:rPr>
                <w:noProof/>
                <w:webHidden/>
              </w:rPr>
              <w:instrText xml:space="preserve"> PAGEREF _Toc239845135 \h </w:instrText>
            </w:r>
            <w:r>
              <w:rPr>
                <w:noProof/>
                <w:webHidden/>
              </w:rPr>
            </w:r>
            <w:r>
              <w:rPr>
                <w:noProof/>
                <w:webHidden/>
              </w:rPr>
              <w:fldChar w:fldCharType="separate"/>
            </w:r>
            <w:r>
              <w:rPr>
                <w:noProof/>
                <w:webHidden/>
              </w:rPr>
              <w:t>108</w:t>
            </w:r>
            <w:r>
              <w:rPr>
                <w:noProof/>
                <w:webHidden/>
              </w:rPr>
              <w:fldChar w:fldCharType="end"/>
            </w:r>
          </w:hyperlink>
        </w:p>
        <w:p w14:paraId="26FB2424" w14:textId="05051FB3" w:rsidR="00652EFB" w:rsidRDefault="00652EFB">
          <w:pPr>
            <w:pStyle w:val="Verzeichnis3"/>
            <w:rPr>
              <w:rFonts w:eastAsiaTheme="minorEastAsia"/>
              <w:noProof/>
              <w:kern w:val="2"/>
              <w:sz w:val="24"/>
              <w:szCs w:val="24"/>
              <w:lang w:val="de-CH" w:eastAsia="de-CH"/>
              <w14:ligatures w14:val="standardContextual"/>
            </w:rPr>
          </w:pPr>
          <w:hyperlink w:anchor="_Toc239845136" w:history="1">
            <w:r w:rsidRPr="006B18F3">
              <w:rPr>
                <w:rStyle w:val="Hyperlink"/>
                <w:noProof/>
                <w:lang w:val="de-CH"/>
              </w:rPr>
              <w:t>13.2.1.</w:t>
            </w:r>
            <w:r>
              <w:rPr>
                <w:rFonts w:eastAsiaTheme="minorEastAsia"/>
                <w:noProof/>
                <w:kern w:val="2"/>
                <w:sz w:val="24"/>
                <w:szCs w:val="24"/>
                <w:lang w:val="de-CH" w:eastAsia="de-CH"/>
                <w14:ligatures w14:val="standardContextual"/>
              </w:rPr>
              <w:tab/>
            </w:r>
            <w:r w:rsidRPr="006B18F3">
              <w:rPr>
                <w:rStyle w:val="Hyperlink"/>
                <w:noProof/>
                <w:lang w:val="de-CH"/>
              </w:rPr>
              <w:t>Das Hauptfenster in einem Ihrer Postfachordner</w:t>
            </w:r>
            <w:r>
              <w:rPr>
                <w:noProof/>
                <w:webHidden/>
              </w:rPr>
              <w:tab/>
            </w:r>
            <w:r>
              <w:rPr>
                <w:noProof/>
                <w:webHidden/>
              </w:rPr>
              <w:fldChar w:fldCharType="begin"/>
            </w:r>
            <w:r>
              <w:rPr>
                <w:noProof/>
                <w:webHidden/>
              </w:rPr>
              <w:instrText xml:space="preserve"> PAGEREF _Toc239845136 \h </w:instrText>
            </w:r>
            <w:r>
              <w:rPr>
                <w:noProof/>
                <w:webHidden/>
              </w:rPr>
            </w:r>
            <w:r>
              <w:rPr>
                <w:noProof/>
                <w:webHidden/>
              </w:rPr>
              <w:fldChar w:fldCharType="separate"/>
            </w:r>
            <w:r>
              <w:rPr>
                <w:noProof/>
                <w:webHidden/>
              </w:rPr>
              <w:t>108</w:t>
            </w:r>
            <w:r>
              <w:rPr>
                <w:noProof/>
                <w:webHidden/>
              </w:rPr>
              <w:fldChar w:fldCharType="end"/>
            </w:r>
          </w:hyperlink>
        </w:p>
        <w:p w14:paraId="0BA646DB" w14:textId="2EC41CFF" w:rsidR="00652EFB" w:rsidRDefault="00652EFB">
          <w:pPr>
            <w:pStyle w:val="Verzeichnis2"/>
            <w:rPr>
              <w:rFonts w:eastAsiaTheme="minorEastAsia"/>
              <w:noProof/>
              <w:kern w:val="2"/>
              <w:sz w:val="24"/>
              <w:szCs w:val="24"/>
              <w:lang w:val="de-CH" w:eastAsia="de-CH"/>
              <w14:ligatures w14:val="standardContextual"/>
            </w:rPr>
          </w:pPr>
          <w:hyperlink w:anchor="_Toc239845137" w:history="1">
            <w:r w:rsidRPr="006B18F3">
              <w:rPr>
                <w:rStyle w:val="Hyperlink"/>
                <w:rFonts w:ascii="Times New Roman" w:hAnsi="Times New Roman"/>
                <w:noProof/>
                <w:lang w:val="de-DE"/>
              </w:rPr>
              <w:t>13.3.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E-Mails schreiben und verschicken</w:t>
            </w:r>
            <w:r>
              <w:rPr>
                <w:noProof/>
                <w:webHidden/>
              </w:rPr>
              <w:tab/>
            </w:r>
            <w:r>
              <w:rPr>
                <w:noProof/>
                <w:webHidden/>
              </w:rPr>
              <w:fldChar w:fldCharType="begin"/>
            </w:r>
            <w:r>
              <w:rPr>
                <w:noProof/>
                <w:webHidden/>
              </w:rPr>
              <w:instrText xml:space="preserve"> PAGEREF _Toc239845137 \h </w:instrText>
            </w:r>
            <w:r>
              <w:rPr>
                <w:noProof/>
                <w:webHidden/>
              </w:rPr>
            </w:r>
            <w:r>
              <w:rPr>
                <w:noProof/>
                <w:webHidden/>
              </w:rPr>
              <w:fldChar w:fldCharType="separate"/>
            </w:r>
            <w:r>
              <w:rPr>
                <w:noProof/>
                <w:webHidden/>
              </w:rPr>
              <w:t>109</w:t>
            </w:r>
            <w:r>
              <w:rPr>
                <w:noProof/>
                <w:webHidden/>
              </w:rPr>
              <w:fldChar w:fldCharType="end"/>
            </w:r>
          </w:hyperlink>
        </w:p>
        <w:p w14:paraId="04F907DE" w14:textId="72C3A7BE" w:rsidR="00652EFB" w:rsidRDefault="00652EFB">
          <w:pPr>
            <w:pStyle w:val="Verzeichnis3"/>
            <w:rPr>
              <w:rFonts w:eastAsiaTheme="minorEastAsia"/>
              <w:noProof/>
              <w:kern w:val="2"/>
              <w:sz w:val="24"/>
              <w:szCs w:val="24"/>
              <w:lang w:val="de-CH" w:eastAsia="de-CH"/>
              <w14:ligatures w14:val="standardContextual"/>
            </w:rPr>
          </w:pPr>
          <w:hyperlink w:anchor="_Toc239845138" w:history="1">
            <w:r w:rsidRPr="006B18F3">
              <w:rPr>
                <w:rStyle w:val="Hyperlink"/>
                <w:noProof/>
                <w:lang w:val="de-DE"/>
              </w:rPr>
              <w:t>13.3.1.</w:t>
            </w:r>
            <w:r>
              <w:rPr>
                <w:rFonts w:eastAsiaTheme="minorEastAsia"/>
                <w:noProof/>
                <w:kern w:val="2"/>
                <w:sz w:val="24"/>
                <w:szCs w:val="24"/>
                <w:lang w:val="de-CH" w:eastAsia="de-CH"/>
                <w14:ligatures w14:val="standardContextual"/>
              </w:rPr>
              <w:tab/>
            </w:r>
            <w:r w:rsidRPr="006B18F3">
              <w:rPr>
                <w:rStyle w:val="Hyperlink"/>
                <w:noProof/>
                <w:lang w:val="de-DE"/>
              </w:rPr>
              <w:t>Beschreibung des Fensters für neue E-Mails und des Menüs</w:t>
            </w:r>
            <w:r>
              <w:rPr>
                <w:noProof/>
                <w:webHidden/>
              </w:rPr>
              <w:tab/>
            </w:r>
            <w:r>
              <w:rPr>
                <w:noProof/>
                <w:webHidden/>
              </w:rPr>
              <w:fldChar w:fldCharType="begin"/>
            </w:r>
            <w:r>
              <w:rPr>
                <w:noProof/>
                <w:webHidden/>
              </w:rPr>
              <w:instrText xml:space="preserve"> PAGEREF _Toc239845138 \h </w:instrText>
            </w:r>
            <w:r>
              <w:rPr>
                <w:noProof/>
                <w:webHidden/>
              </w:rPr>
            </w:r>
            <w:r>
              <w:rPr>
                <w:noProof/>
                <w:webHidden/>
              </w:rPr>
              <w:fldChar w:fldCharType="separate"/>
            </w:r>
            <w:r>
              <w:rPr>
                <w:noProof/>
                <w:webHidden/>
              </w:rPr>
              <w:t>109</w:t>
            </w:r>
            <w:r>
              <w:rPr>
                <w:noProof/>
                <w:webHidden/>
              </w:rPr>
              <w:fldChar w:fldCharType="end"/>
            </w:r>
          </w:hyperlink>
        </w:p>
        <w:p w14:paraId="60AF8DFD" w14:textId="482AF510" w:rsidR="00652EFB" w:rsidRDefault="00652EFB">
          <w:pPr>
            <w:pStyle w:val="Verzeichnis3"/>
            <w:rPr>
              <w:rFonts w:eastAsiaTheme="minorEastAsia"/>
              <w:noProof/>
              <w:kern w:val="2"/>
              <w:sz w:val="24"/>
              <w:szCs w:val="24"/>
              <w:lang w:val="de-CH" w:eastAsia="de-CH"/>
              <w14:ligatures w14:val="standardContextual"/>
            </w:rPr>
          </w:pPr>
          <w:hyperlink w:anchor="_Toc239845139" w:history="1">
            <w:r w:rsidRPr="006B18F3">
              <w:rPr>
                <w:rStyle w:val="Hyperlink"/>
                <w:noProof/>
                <w:lang w:val="de-DE"/>
              </w:rPr>
              <w:t>13.3.2.</w:t>
            </w:r>
            <w:r>
              <w:rPr>
                <w:rFonts w:eastAsiaTheme="minorEastAsia"/>
                <w:noProof/>
                <w:kern w:val="2"/>
                <w:sz w:val="24"/>
                <w:szCs w:val="24"/>
                <w:lang w:val="de-CH" w:eastAsia="de-CH"/>
                <w14:ligatures w14:val="standardContextual"/>
              </w:rPr>
              <w:tab/>
            </w:r>
            <w:r w:rsidRPr="006B18F3">
              <w:rPr>
                <w:rStyle w:val="Hyperlink"/>
                <w:noProof/>
                <w:lang w:val="de-DE"/>
              </w:rPr>
              <w:t>Eine Datei anhängen</w:t>
            </w:r>
            <w:r>
              <w:rPr>
                <w:noProof/>
                <w:webHidden/>
              </w:rPr>
              <w:tab/>
            </w:r>
            <w:r>
              <w:rPr>
                <w:noProof/>
                <w:webHidden/>
              </w:rPr>
              <w:fldChar w:fldCharType="begin"/>
            </w:r>
            <w:r>
              <w:rPr>
                <w:noProof/>
                <w:webHidden/>
              </w:rPr>
              <w:instrText xml:space="preserve"> PAGEREF _Toc239845139 \h </w:instrText>
            </w:r>
            <w:r>
              <w:rPr>
                <w:noProof/>
                <w:webHidden/>
              </w:rPr>
            </w:r>
            <w:r>
              <w:rPr>
                <w:noProof/>
                <w:webHidden/>
              </w:rPr>
              <w:fldChar w:fldCharType="separate"/>
            </w:r>
            <w:r>
              <w:rPr>
                <w:noProof/>
                <w:webHidden/>
              </w:rPr>
              <w:t>110</w:t>
            </w:r>
            <w:r>
              <w:rPr>
                <w:noProof/>
                <w:webHidden/>
              </w:rPr>
              <w:fldChar w:fldCharType="end"/>
            </w:r>
          </w:hyperlink>
        </w:p>
        <w:p w14:paraId="49E7018B" w14:textId="5C4C535E" w:rsidR="00652EFB" w:rsidRDefault="00652EFB">
          <w:pPr>
            <w:pStyle w:val="Verzeichnis2"/>
            <w:rPr>
              <w:rFonts w:eastAsiaTheme="minorEastAsia"/>
              <w:noProof/>
              <w:kern w:val="2"/>
              <w:sz w:val="24"/>
              <w:szCs w:val="24"/>
              <w:lang w:val="de-CH" w:eastAsia="de-CH"/>
              <w14:ligatures w14:val="standardContextual"/>
            </w:rPr>
          </w:pPr>
          <w:hyperlink w:anchor="_Toc239845140" w:history="1">
            <w:r w:rsidRPr="006B18F3">
              <w:rPr>
                <w:rStyle w:val="Hyperlink"/>
                <w:rFonts w:ascii="Times New Roman" w:hAnsi="Times New Roman"/>
                <w:noProof/>
                <w:lang w:val="de-DE"/>
              </w:rPr>
              <w:t>13.4.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Lesen und Suchen nach E-Mails</w:t>
            </w:r>
            <w:r>
              <w:rPr>
                <w:noProof/>
                <w:webHidden/>
              </w:rPr>
              <w:tab/>
            </w:r>
            <w:r>
              <w:rPr>
                <w:noProof/>
                <w:webHidden/>
              </w:rPr>
              <w:fldChar w:fldCharType="begin"/>
            </w:r>
            <w:r>
              <w:rPr>
                <w:noProof/>
                <w:webHidden/>
              </w:rPr>
              <w:instrText xml:space="preserve"> PAGEREF _Toc239845140 \h </w:instrText>
            </w:r>
            <w:r>
              <w:rPr>
                <w:noProof/>
                <w:webHidden/>
              </w:rPr>
            </w:r>
            <w:r>
              <w:rPr>
                <w:noProof/>
                <w:webHidden/>
              </w:rPr>
              <w:fldChar w:fldCharType="separate"/>
            </w:r>
            <w:r>
              <w:rPr>
                <w:noProof/>
                <w:webHidden/>
              </w:rPr>
              <w:t>111</w:t>
            </w:r>
            <w:r>
              <w:rPr>
                <w:noProof/>
                <w:webHidden/>
              </w:rPr>
              <w:fldChar w:fldCharType="end"/>
            </w:r>
          </w:hyperlink>
        </w:p>
        <w:p w14:paraId="3E331B25" w14:textId="34307C7C" w:rsidR="00652EFB" w:rsidRDefault="00652EFB">
          <w:pPr>
            <w:pStyle w:val="Verzeichnis3"/>
            <w:rPr>
              <w:rFonts w:eastAsiaTheme="minorEastAsia"/>
              <w:noProof/>
              <w:kern w:val="2"/>
              <w:sz w:val="24"/>
              <w:szCs w:val="24"/>
              <w:lang w:val="de-CH" w:eastAsia="de-CH"/>
              <w14:ligatures w14:val="standardContextual"/>
            </w:rPr>
          </w:pPr>
          <w:hyperlink w:anchor="_Toc239845141" w:history="1">
            <w:r w:rsidRPr="006B18F3">
              <w:rPr>
                <w:rStyle w:val="Hyperlink"/>
                <w:noProof/>
                <w:lang w:val="de-DE"/>
              </w:rPr>
              <w:t>13.4.1.</w:t>
            </w:r>
            <w:r>
              <w:rPr>
                <w:rFonts w:eastAsiaTheme="minorEastAsia"/>
                <w:noProof/>
                <w:kern w:val="2"/>
                <w:sz w:val="24"/>
                <w:szCs w:val="24"/>
                <w:lang w:val="de-CH" w:eastAsia="de-CH"/>
                <w14:ligatures w14:val="standardContextual"/>
              </w:rPr>
              <w:tab/>
            </w:r>
            <w:r w:rsidRPr="006B18F3">
              <w:rPr>
                <w:rStyle w:val="Hyperlink"/>
                <w:noProof/>
                <w:lang w:val="de-DE"/>
              </w:rPr>
              <w:t>Ansehen der angehängten Dateien</w:t>
            </w:r>
            <w:r>
              <w:rPr>
                <w:noProof/>
                <w:webHidden/>
              </w:rPr>
              <w:tab/>
            </w:r>
            <w:r>
              <w:rPr>
                <w:noProof/>
                <w:webHidden/>
              </w:rPr>
              <w:fldChar w:fldCharType="begin"/>
            </w:r>
            <w:r>
              <w:rPr>
                <w:noProof/>
                <w:webHidden/>
              </w:rPr>
              <w:instrText xml:space="preserve"> PAGEREF _Toc239845141 \h </w:instrText>
            </w:r>
            <w:r>
              <w:rPr>
                <w:noProof/>
                <w:webHidden/>
              </w:rPr>
            </w:r>
            <w:r>
              <w:rPr>
                <w:noProof/>
                <w:webHidden/>
              </w:rPr>
              <w:fldChar w:fldCharType="separate"/>
            </w:r>
            <w:r>
              <w:rPr>
                <w:noProof/>
                <w:webHidden/>
              </w:rPr>
              <w:t>111</w:t>
            </w:r>
            <w:r>
              <w:rPr>
                <w:noProof/>
                <w:webHidden/>
              </w:rPr>
              <w:fldChar w:fldCharType="end"/>
            </w:r>
          </w:hyperlink>
        </w:p>
        <w:p w14:paraId="49A538A0" w14:textId="6882B408" w:rsidR="00652EFB" w:rsidRDefault="00652EFB">
          <w:pPr>
            <w:pStyle w:val="Verzeichnis2"/>
            <w:rPr>
              <w:rFonts w:eastAsiaTheme="minorEastAsia"/>
              <w:noProof/>
              <w:kern w:val="2"/>
              <w:sz w:val="24"/>
              <w:szCs w:val="24"/>
              <w:lang w:val="de-CH" w:eastAsia="de-CH"/>
              <w14:ligatures w14:val="standardContextual"/>
            </w:rPr>
          </w:pPr>
          <w:hyperlink w:anchor="_Toc239845142" w:history="1">
            <w:r w:rsidRPr="006B18F3">
              <w:rPr>
                <w:rStyle w:val="Hyperlink"/>
                <w:rFonts w:ascii="Times New Roman" w:hAnsi="Times New Roman"/>
                <w:noProof/>
                <w:lang w:val="de-DE"/>
              </w:rPr>
              <w:t>13.5.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Optionen zur E-Mail-Verwaltung</w:t>
            </w:r>
            <w:r>
              <w:rPr>
                <w:noProof/>
                <w:webHidden/>
              </w:rPr>
              <w:tab/>
            </w:r>
            <w:r>
              <w:rPr>
                <w:noProof/>
                <w:webHidden/>
              </w:rPr>
              <w:fldChar w:fldCharType="begin"/>
            </w:r>
            <w:r>
              <w:rPr>
                <w:noProof/>
                <w:webHidden/>
              </w:rPr>
              <w:instrText xml:space="preserve"> PAGEREF _Toc239845142 \h </w:instrText>
            </w:r>
            <w:r>
              <w:rPr>
                <w:noProof/>
                <w:webHidden/>
              </w:rPr>
            </w:r>
            <w:r>
              <w:rPr>
                <w:noProof/>
                <w:webHidden/>
              </w:rPr>
              <w:fldChar w:fldCharType="separate"/>
            </w:r>
            <w:r>
              <w:rPr>
                <w:noProof/>
                <w:webHidden/>
              </w:rPr>
              <w:t>112</w:t>
            </w:r>
            <w:r>
              <w:rPr>
                <w:noProof/>
                <w:webHidden/>
              </w:rPr>
              <w:fldChar w:fldCharType="end"/>
            </w:r>
          </w:hyperlink>
        </w:p>
        <w:p w14:paraId="627A3853" w14:textId="63912761" w:rsidR="00652EFB" w:rsidRDefault="00652EFB">
          <w:pPr>
            <w:pStyle w:val="Verzeichnis2"/>
            <w:rPr>
              <w:rFonts w:eastAsiaTheme="minorEastAsia"/>
              <w:noProof/>
              <w:kern w:val="2"/>
              <w:sz w:val="24"/>
              <w:szCs w:val="24"/>
              <w:lang w:val="de-CH" w:eastAsia="de-CH"/>
              <w14:ligatures w14:val="standardContextual"/>
            </w:rPr>
          </w:pPr>
          <w:hyperlink w:anchor="_Toc239845143" w:history="1">
            <w:r w:rsidRPr="006B18F3">
              <w:rPr>
                <w:rStyle w:val="Hyperlink"/>
                <w:rFonts w:ascii="Times New Roman" w:hAnsi="Times New Roman"/>
                <w:noProof/>
                <w:lang w:val="de-DE"/>
              </w:rPr>
              <w:t>13.6.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Löschen eines E-Mail-Kontos</w:t>
            </w:r>
            <w:r>
              <w:rPr>
                <w:noProof/>
                <w:webHidden/>
              </w:rPr>
              <w:tab/>
            </w:r>
            <w:r>
              <w:rPr>
                <w:noProof/>
                <w:webHidden/>
              </w:rPr>
              <w:fldChar w:fldCharType="begin"/>
            </w:r>
            <w:r>
              <w:rPr>
                <w:noProof/>
                <w:webHidden/>
              </w:rPr>
              <w:instrText xml:space="preserve"> PAGEREF _Toc239845143 \h </w:instrText>
            </w:r>
            <w:r>
              <w:rPr>
                <w:noProof/>
                <w:webHidden/>
              </w:rPr>
            </w:r>
            <w:r>
              <w:rPr>
                <w:noProof/>
                <w:webHidden/>
              </w:rPr>
              <w:fldChar w:fldCharType="separate"/>
            </w:r>
            <w:r>
              <w:rPr>
                <w:noProof/>
                <w:webHidden/>
              </w:rPr>
              <w:t>112</w:t>
            </w:r>
            <w:r>
              <w:rPr>
                <w:noProof/>
                <w:webHidden/>
              </w:rPr>
              <w:fldChar w:fldCharType="end"/>
            </w:r>
          </w:hyperlink>
        </w:p>
        <w:p w14:paraId="05CFBF11" w14:textId="74EA61C3" w:rsidR="00652EFB" w:rsidRDefault="00652EFB">
          <w:pPr>
            <w:pStyle w:val="Verzeichnis2"/>
            <w:rPr>
              <w:rFonts w:eastAsiaTheme="minorEastAsia"/>
              <w:noProof/>
              <w:kern w:val="2"/>
              <w:sz w:val="24"/>
              <w:szCs w:val="24"/>
              <w:lang w:val="de-CH" w:eastAsia="de-CH"/>
              <w14:ligatures w14:val="standardContextual"/>
            </w:rPr>
          </w:pPr>
          <w:hyperlink w:anchor="_Toc239845144" w:history="1">
            <w:r w:rsidRPr="006B18F3">
              <w:rPr>
                <w:rStyle w:val="Hyperlink"/>
                <w:rFonts w:ascii="Times New Roman" w:hAnsi="Times New Roman"/>
                <w:noProof/>
                <w:lang w:val="de-DE"/>
              </w:rPr>
              <w:t>13.7.</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Mail-Funktionen</w:t>
            </w:r>
            <w:r>
              <w:rPr>
                <w:noProof/>
                <w:webHidden/>
              </w:rPr>
              <w:tab/>
            </w:r>
            <w:r>
              <w:rPr>
                <w:noProof/>
                <w:webHidden/>
              </w:rPr>
              <w:fldChar w:fldCharType="begin"/>
            </w:r>
            <w:r>
              <w:rPr>
                <w:noProof/>
                <w:webHidden/>
              </w:rPr>
              <w:instrText xml:space="preserve"> PAGEREF _Toc239845144 \h </w:instrText>
            </w:r>
            <w:r>
              <w:rPr>
                <w:noProof/>
                <w:webHidden/>
              </w:rPr>
            </w:r>
            <w:r>
              <w:rPr>
                <w:noProof/>
                <w:webHidden/>
              </w:rPr>
              <w:fldChar w:fldCharType="separate"/>
            </w:r>
            <w:r>
              <w:rPr>
                <w:noProof/>
                <w:webHidden/>
              </w:rPr>
              <w:t>113</w:t>
            </w:r>
            <w:r>
              <w:rPr>
                <w:noProof/>
                <w:webHidden/>
              </w:rPr>
              <w:fldChar w:fldCharType="end"/>
            </w:r>
          </w:hyperlink>
        </w:p>
        <w:p w14:paraId="0DE1ACC5" w14:textId="70B82A2C" w:rsidR="00652EFB" w:rsidRDefault="00652EFB">
          <w:pPr>
            <w:pStyle w:val="Verzeichnis3"/>
            <w:rPr>
              <w:rFonts w:eastAsiaTheme="minorEastAsia"/>
              <w:noProof/>
              <w:kern w:val="2"/>
              <w:sz w:val="24"/>
              <w:szCs w:val="24"/>
              <w:lang w:val="de-CH" w:eastAsia="de-CH"/>
              <w14:ligatures w14:val="standardContextual"/>
            </w:rPr>
          </w:pPr>
          <w:hyperlink w:anchor="_Toc239845145" w:history="1">
            <w:r w:rsidRPr="006B18F3">
              <w:rPr>
                <w:rStyle w:val="Hyperlink"/>
                <w:noProof/>
                <w:lang w:val="de-DE"/>
              </w:rPr>
              <w:t>13.7.1.</w:t>
            </w:r>
            <w:r>
              <w:rPr>
                <w:rFonts w:eastAsiaTheme="minorEastAsia"/>
                <w:noProof/>
                <w:kern w:val="2"/>
                <w:sz w:val="24"/>
                <w:szCs w:val="24"/>
                <w:lang w:val="de-CH" w:eastAsia="de-CH"/>
                <w14:ligatures w14:val="standardContextual"/>
              </w:rPr>
              <w:tab/>
            </w:r>
            <w:r w:rsidRPr="006B18F3">
              <w:rPr>
                <w:rStyle w:val="Hyperlink"/>
                <w:noProof/>
                <w:lang w:val="de-DE"/>
              </w:rPr>
              <w:t>Funktionen für Neue E-Mail</w:t>
            </w:r>
            <w:r>
              <w:rPr>
                <w:noProof/>
                <w:webHidden/>
              </w:rPr>
              <w:tab/>
            </w:r>
            <w:r>
              <w:rPr>
                <w:noProof/>
                <w:webHidden/>
              </w:rPr>
              <w:fldChar w:fldCharType="begin"/>
            </w:r>
            <w:r>
              <w:rPr>
                <w:noProof/>
                <w:webHidden/>
              </w:rPr>
              <w:instrText xml:space="preserve"> PAGEREF _Toc239845145 \h </w:instrText>
            </w:r>
            <w:r>
              <w:rPr>
                <w:noProof/>
                <w:webHidden/>
              </w:rPr>
            </w:r>
            <w:r>
              <w:rPr>
                <w:noProof/>
                <w:webHidden/>
              </w:rPr>
              <w:fldChar w:fldCharType="separate"/>
            </w:r>
            <w:r>
              <w:rPr>
                <w:noProof/>
                <w:webHidden/>
              </w:rPr>
              <w:t>113</w:t>
            </w:r>
            <w:r>
              <w:rPr>
                <w:noProof/>
                <w:webHidden/>
              </w:rPr>
              <w:fldChar w:fldCharType="end"/>
            </w:r>
          </w:hyperlink>
        </w:p>
        <w:p w14:paraId="25ADC0E2" w14:textId="282F0BAC" w:rsidR="00652EFB" w:rsidRDefault="00652EFB">
          <w:pPr>
            <w:pStyle w:val="Verzeichnis2"/>
            <w:rPr>
              <w:rFonts w:eastAsiaTheme="minorEastAsia"/>
              <w:noProof/>
              <w:kern w:val="2"/>
              <w:sz w:val="24"/>
              <w:szCs w:val="24"/>
              <w:lang w:val="de-CH" w:eastAsia="de-CH"/>
              <w14:ligatures w14:val="standardContextual"/>
            </w:rPr>
          </w:pPr>
          <w:hyperlink w:anchor="_Toc239845146" w:history="1">
            <w:r w:rsidRPr="006B18F3">
              <w:rPr>
                <w:rStyle w:val="Hyperlink"/>
                <w:rFonts w:ascii="Times New Roman" w:hAnsi="Times New Roman"/>
                <w:noProof/>
                <w:lang w:val="de-DE"/>
              </w:rPr>
              <w:t>13.8.</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Weitere mit Microsoft Outlook verfügbare Funktionen</w:t>
            </w:r>
            <w:r>
              <w:rPr>
                <w:noProof/>
                <w:webHidden/>
              </w:rPr>
              <w:tab/>
            </w:r>
            <w:r>
              <w:rPr>
                <w:noProof/>
                <w:webHidden/>
              </w:rPr>
              <w:fldChar w:fldCharType="begin"/>
            </w:r>
            <w:r>
              <w:rPr>
                <w:noProof/>
                <w:webHidden/>
              </w:rPr>
              <w:instrText xml:space="preserve"> PAGEREF _Toc239845146 \h </w:instrText>
            </w:r>
            <w:r>
              <w:rPr>
                <w:noProof/>
                <w:webHidden/>
              </w:rPr>
            </w:r>
            <w:r>
              <w:rPr>
                <w:noProof/>
                <w:webHidden/>
              </w:rPr>
              <w:fldChar w:fldCharType="separate"/>
            </w:r>
            <w:r>
              <w:rPr>
                <w:noProof/>
                <w:webHidden/>
              </w:rPr>
              <w:t>115</w:t>
            </w:r>
            <w:r>
              <w:rPr>
                <w:noProof/>
                <w:webHidden/>
              </w:rPr>
              <w:fldChar w:fldCharType="end"/>
            </w:r>
          </w:hyperlink>
        </w:p>
        <w:p w14:paraId="15CD643D" w14:textId="2C07DD57" w:rsidR="00652EFB" w:rsidRDefault="00652EFB">
          <w:pPr>
            <w:pStyle w:val="Verzeichnis3"/>
            <w:rPr>
              <w:rFonts w:eastAsiaTheme="minorEastAsia"/>
              <w:noProof/>
              <w:kern w:val="2"/>
              <w:sz w:val="24"/>
              <w:szCs w:val="24"/>
              <w:lang w:val="de-CH" w:eastAsia="de-CH"/>
              <w14:ligatures w14:val="standardContextual"/>
            </w:rPr>
          </w:pPr>
          <w:hyperlink w:anchor="_Toc239845147" w:history="1">
            <w:r w:rsidRPr="006B18F3">
              <w:rPr>
                <w:rStyle w:val="Hyperlink"/>
                <w:noProof/>
                <w:lang w:val="de-DE"/>
              </w:rPr>
              <w:t>13.8.1.</w:t>
            </w:r>
            <w:r>
              <w:rPr>
                <w:rFonts w:eastAsiaTheme="minorEastAsia"/>
                <w:noProof/>
                <w:kern w:val="2"/>
                <w:sz w:val="24"/>
                <w:szCs w:val="24"/>
                <w:lang w:val="de-CH" w:eastAsia="de-CH"/>
                <w14:ligatures w14:val="standardContextual"/>
              </w:rPr>
              <w:tab/>
            </w:r>
            <w:r w:rsidRPr="006B18F3">
              <w:rPr>
                <w:rStyle w:val="Hyperlink"/>
                <w:noProof/>
                <w:lang w:val="de-DE"/>
              </w:rPr>
              <w:t>Kalender</w:t>
            </w:r>
            <w:r>
              <w:rPr>
                <w:noProof/>
                <w:webHidden/>
              </w:rPr>
              <w:tab/>
            </w:r>
            <w:r>
              <w:rPr>
                <w:noProof/>
                <w:webHidden/>
              </w:rPr>
              <w:fldChar w:fldCharType="begin"/>
            </w:r>
            <w:r>
              <w:rPr>
                <w:noProof/>
                <w:webHidden/>
              </w:rPr>
              <w:instrText xml:space="preserve"> PAGEREF _Toc239845147 \h </w:instrText>
            </w:r>
            <w:r>
              <w:rPr>
                <w:noProof/>
                <w:webHidden/>
              </w:rPr>
            </w:r>
            <w:r>
              <w:rPr>
                <w:noProof/>
                <w:webHidden/>
              </w:rPr>
              <w:fldChar w:fldCharType="separate"/>
            </w:r>
            <w:r>
              <w:rPr>
                <w:noProof/>
                <w:webHidden/>
              </w:rPr>
              <w:t>115</w:t>
            </w:r>
            <w:r>
              <w:rPr>
                <w:noProof/>
                <w:webHidden/>
              </w:rPr>
              <w:fldChar w:fldCharType="end"/>
            </w:r>
          </w:hyperlink>
        </w:p>
        <w:p w14:paraId="038B2C3D" w14:textId="0E28479E" w:rsidR="00652EFB" w:rsidRDefault="00652EFB">
          <w:pPr>
            <w:pStyle w:val="Verzeichnis3"/>
            <w:rPr>
              <w:rFonts w:eastAsiaTheme="minorEastAsia"/>
              <w:noProof/>
              <w:kern w:val="2"/>
              <w:sz w:val="24"/>
              <w:szCs w:val="24"/>
              <w:lang w:val="de-CH" w:eastAsia="de-CH"/>
              <w14:ligatures w14:val="standardContextual"/>
            </w:rPr>
          </w:pPr>
          <w:hyperlink w:anchor="_Toc239845148" w:history="1">
            <w:r w:rsidRPr="006B18F3">
              <w:rPr>
                <w:rStyle w:val="Hyperlink"/>
                <w:noProof/>
                <w:lang w:val="de-DE"/>
              </w:rPr>
              <w:t>13.8.2.</w:t>
            </w:r>
            <w:r>
              <w:rPr>
                <w:rFonts w:eastAsiaTheme="minorEastAsia"/>
                <w:noProof/>
                <w:kern w:val="2"/>
                <w:sz w:val="24"/>
                <w:szCs w:val="24"/>
                <w:lang w:val="de-CH" w:eastAsia="de-CH"/>
                <w14:ligatures w14:val="standardContextual"/>
              </w:rPr>
              <w:tab/>
            </w:r>
            <w:r w:rsidRPr="006B18F3">
              <w:rPr>
                <w:rStyle w:val="Hyperlink"/>
                <w:noProof/>
                <w:lang w:val="de-DE"/>
              </w:rPr>
              <w:t>Kontakte</w:t>
            </w:r>
            <w:r>
              <w:rPr>
                <w:noProof/>
                <w:webHidden/>
              </w:rPr>
              <w:tab/>
            </w:r>
            <w:r>
              <w:rPr>
                <w:noProof/>
                <w:webHidden/>
              </w:rPr>
              <w:fldChar w:fldCharType="begin"/>
            </w:r>
            <w:r>
              <w:rPr>
                <w:noProof/>
                <w:webHidden/>
              </w:rPr>
              <w:instrText xml:space="preserve"> PAGEREF _Toc239845148 \h </w:instrText>
            </w:r>
            <w:r>
              <w:rPr>
                <w:noProof/>
                <w:webHidden/>
              </w:rPr>
            </w:r>
            <w:r>
              <w:rPr>
                <w:noProof/>
                <w:webHidden/>
              </w:rPr>
              <w:fldChar w:fldCharType="separate"/>
            </w:r>
            <w:r>
              <w:rPr>
                <w:noProof/>
                <w:webHidden/>
              </w:rPr>
              <w:t>116</w:t>
            </w:r>
            <w:r>
              <w:rPr>
                <w:noProof/>
                <w:webHidden/>
              </w:rPr>
              <w:fldChar w:fldCharType="end"/>
            </w:r>
          </w:hyperlink>
        </w:p>
        <w:p w14:paraId="0D2CDCDB" w14:textId="2F3D32BB" w:rsidR="00652EFB" w:rsidRDefault="00652EFB">
          <w:pPr>
            <w:pStyle w:val="Verzeichnis1"/>
            <w:rPr>
              <w:rFonts w:eastAsiaTheme="minorEastAsia"/>
              <w:noProof/>
              <w:kern w:val="2"/>
              <w:sz w:val="24"/>
              <w:szCs w:val="24"/>
              <w:lang w:val="de-CH" w:eastAsia="de-CH"/>
              <w14:ligatures w14:val="standardContextual"/>
            </w:rPr>
          </w:pPr>
          <w:hyperlink w:anchor="_Toc239845149" w:history="1">
            <w:r w:rsidRPr="006B18F3">
              <w:rPr>
                <w:rStyle w:val="Hyperlink"/>
                <w:rFonts w:ascii="Times New Roman" w:hAnsi="Times New Roman"/>
                <w:noProof/>
                <w:lang w:val="de-DE"/>
              </w:rPr>
              <w:t>14.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Lesen und erstellen von Diagrammen und Tabellen mit Microsoft Excel</w:t>
            </w:r>
            <w:r>
              <w:rPr>
                <w:noProof/>
                <w:webHidden/>
              </w:rPr>
              <w:tab/>
            </w:r>
            <w:r>
              <w:rPr>
                <w:noProof/>
                <w:webHidden/>
              </w:rPr>
              <w:fldChar w:fldCharType="begin"/>
            </w:r>
            <w:r>
              <w:rPr>
                <w:noProof/>
                <w:webHidden/>
              </w:rPr>
              <w:instrText xml:space="preserve"> PAGEREF _Toc239845149 \h </w:instrText>
            </w:r>
            <w:r>
              <w:rPr>
                <w:noProof/>
                <w:webHidden/>
              </w:rPr>
            </w:r>
            <w:r>
              <w:rPr>
                <w:noProof/>
                <w:webHidden/>
              </w:rPr>
              <w:fldChar w:fldCharType="separate"/>
            </w:r>
            <w:r>
              <w:rPr>
                <w:noProof/>
                <w:webHidden/>
              </w:rPr>
              <w:t>118</w:t>
            </w:r>
            <w:r>
              <w:rPr>
                <w:noProof/>
                <w:webHidden/>
              </w:rPr>
              <w:fldChar w:fldCharType="end"/>
            </w:r>
          </w:hyperlink>
        </w:p>
        <w:p w14:paraId="0D2175FC" w14:textId="1C30ACD2" w:rsidR="00652EFB" w:rsidRDefault="00652EFB">
          <w:pPr>
            <w:pStyle w:val="Verzeichnis2"/>
            <w:rPr>
              <w:rFonts w:eastAsiaTheme="minorEastAsia"/>
              <w:noProof/>
              <w:kern w:val="2"/>
              <w:sz w:val="24"/>
              <w:szCs w:val="24"/>
              <w:lang w:val="de-CH" w:eastAsia="de-CH"/>
              <w14:ligatures w14:val="standardContextual"/>
            </w:rPr>
          </w:pPr>
          <w:hyperlink w:anchor="_Toc239845150" w:history="1">
            <w:r w:rsidRPr="006B18F3">
              <w:rPr>
                <w:rStyle w:val="Hyperlink"/>
                <w:rFonts w:ascii="Times New Roman" w:hAnsi="Times New Roman"/>
                <w:noProof/>
                <w:lang w:val="de-DE"/>
              </w:rPr>
              <w:t>14.1.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Einführung von Excel</w:t>
            </w:r>
            <w:r>
              <w:rPr>
                <w:noProof/>
                <w:webHidden/>
              </w:rPr>
              <w:tab/>
            </w:r>
            <w:r>
              <w:rPr>
                <w:noProof/>
                <w:webHidden/>
              </w:rPr>
              <w:fldChar w:fldCharType="begin"/>
            </w:r>
            <w:r>
              <w:rPr>
                <w:noProof/>
                <w:webHidden/>
              </w:rPr>
              <w:instrText xml:space="preserve"> PAGEREF _Toc239845150 \h </w:instrText>
            </w:r>
            <w:r>
              <w:rPr>
                <w:noProof/>
                <w:webHidden/>
              </w:rPr>
            </w:r>
            <w:r>
              <w:rPr>
                <w:noProof/>
                <w:webHidden/>
              </w:rPr>
              <w:fldChar w:fldCharType="separate"/>
            </w:r>
            <w:r>
              <w:rPr>
                <w:noProof/>
                <w:webHidden/>
              </w:rPr>
              <w:t>118</w:t>
            </w:r>
            <w:r>
              <w:rPr>
                <w:noProof/>
                <w:webHidden/>
              </w:rPr>
              <w:fldChar w:fldCharType="end"/>
            </w:r>
          </w:hyperlink>
        </w:p>
        <w:p w14:paraId="57B7EF68" w14:textId="70855C72" w:rsidR="00652EFB" w:rsidRDefault="00652EFB">
          <w:pPr>
            <w:pStyle w:val="Verzeichnis2"/>
            <w:rPr>
              <w:rFonts w:eastAsiaTheme="minorEastAsia"/>
              <w:noProof/>
              <w:kern w:val="2"/>
              <w:sz w:val="24"/>
              <w:szCs w:val="24"/>
              <w:lang w:val="de-CH" w:eastAsia="de-CH"/>
              <w14:ligatures w14:val="standardContextual"/>
            </w:rPr>
          </w:pPr>
          <w:hyperlink w:anchor="_Toc239845151" w:history="1">
            <w:r w:rsidRPr="006B18F3">
              <w:rPr>
                <w:rStyle w:val="Hyperlink"/>
                <w:rFonts w:ascii="Times New Roman" w:hAnsi="Times New Roman"/>
                <w:noProof/>
                <w:lang w:val="de-DE"/>
              </w:rPr>
              <w:t>14.2.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Optimale Zugänglichkeitskonfiguration</w:t>
            </w:r>
            <w:r>
              <w:rPr>
                <w:noProof/>
                <w:webHidden/>
              </w:rPr>
              <w:tab/>
            </w:r>
            <w:r>
              <w:rPr>
                <w:noProof/>
                <w:webHidden/>
              </w:rPr>
              <w:fldChar w:fldCharType="begin"/>
            </w:r>
            <w:r>
              <w:rPr>
                <w:noProof/>
                <w:webHidden/>
              </w:rPr>
              <w:instrText xml:space="preserve"> PAGEREF _Toc239845151 \h </w:instrText>
            </w:r>
            <w:r>
              <w:rPr>
                <w:noProof/>
                <w:webHidden/>
              </w:rPr>
            </w:r>
            <w:r>
              <w:rPr>
                <w:noProof/>
                <w:webHidden/>
              </w:rPr>
              <w:fldChar w:fldCharType="separate"/>
            </w:r>
            <w:r>
              <w:rPr>
                <w:noProof/>
                <w:webHidden/>
              </w:rPr>
              <w:t>118</w:t>
            </w:r>
            <w:r>
              <w:rPr>
                <w:noProof/>
                <w:webHidden/>
              </w:rPr>
              <w:fldChar w:fldCharType="end"/>
            </w:r>
          </w:hyperlink>
        </w:p>
        <w:p w14:paraId="46683EB9" w14:textId="5D27C3B3" w:rsidR="00652EFB" w:rsidRDefault="00652EFB">
          <w:pPr>
            <w:pStyle w:val="Verzeichnis3"/>
            <w:rPr>
              <w:rFonts w:eastAsiaTheme="minorEastAsia"/>
              <w:noProof/>
              <w:kern w:val="2"/>
              <w:sz w:val="24"/>
              <w:szCs w:val="24"/>
              <w:lang w:val="de-CH" w:eastAsia="de-CH"/>
              <w14:ligatures w14:val="standardContextual"/>
            </w:rPr>
          </w:pPr>
          <w:hyperlink w:anchor="_Toc239845152" w:history="1">
            <w:r w:rsidRPr="006B18F3">
              <w:rPr>
                <w:rStyle w:val="Hyperlink"/>
                <w:noProof/>
                <w:lang w:val="de-DE"/>
              </w:rPr>
              <w:t>14.2.1.</w:t>
            </w:r>
            <w:r>
              <w:rPr>
                <w:rFonts w:eastAsiaTheme="minorEastAsia"/>
                <w:noProof/>
                <w:kern w:val="2"/>
                <w:sz w:val="24"/>
                <w:szCs w:val="24"/>
                <w:lang w:val="de-CH" w:eastAsia="de-CH"/>
                <w14:ligatures w14:val="standardContextual"/>
              </w:rPr>
              <w:tab/>
            </w:r>
            <w:r w:rsidRPr="006B18F3">
              <w:rPr>
                <w:rStyle w:val="Hyperlink"/>
                <w:noProof/>
                <w:lang w:val="de-DE"/>
              </w:rPr>
              <w:t>Beim Anwendungsstart den Startbildschirm zeigen</w:t>
            </w:r>
            <w:r>
              <w:rPr>
                <w:noProof/>
                <w:webHidden/>
              </w:rPr>
              <w:tab/>
            </w:r>
            <w:r>
              <w:rPr>
                <w:noProof/>
                <w:webHidden/>
              </w:rPr>
              <w:fldChar w:fldCharType="begin"/>
            </w:r>
            <w:r>
              <w:rPr>
                <w:noProof/>
                <w:webHidden/>
              </w:rPr>
              <w:instrText xml:space="preserve"> PAGEREF _Toc239845152 \h </w:instrText>
            </w:r>
            <w:r>
              <w:rPr>
                <w:noProof/>
                <w:webHidden/>
              </w:rPr>
            </w:r>
            <w:r>
              <w:rPr>
                <w:noProof/>
                <w:webHidden/>
              </w:rPr>
              <w:fldChar w:fldCharType="separate"/>
            </w:r>
            <w:r>
              <w:rPr>
                <w:noProof/>
                <w:webHidden/>
              </w:rPr>
              <w:t>118</w:t>
            </w:r>
            <w:r>
              <w:rPr>
                <w:noProof/>
                <w:webHidden/>
              </w:rPr>
              <w:fldChar w:fldCharType="end"/>
            </w:r>
          </w:hyperlink>
        </w:p>
        <w:p w14:paraId="283B2629" w14:textId="5A2EB7B9" w:rsidR="00652EFB" w:rsidRDefault="00652EFB">
          <w:pPr>
            <w:pStyle w:val="Verzeichnis2"/>
            <w:rPr>
              <w:rFonts w:eastAsiaTheme="minorEastAsia"/>
              <w:noProof/>
              <w:kern w:val="2"/>
              <w:sz w:val="24"/>
              <w:szCs w:val="24"/>
              <w:lang w:val="de-CH" w:eastAsia="de-CH"/>
              <w14:ligatures w14:val="standardContextual"/>
            </w:rPr>
          </w:pPr>
          <w:hyperlink w:anchor="_Toc239845153" w:history="1">
            <w:r w:rsidRPr="006B18F3">
              <w:rPr>
                <w:rStyle w:val="Hyperlink"/>
                <w:rFonts w:ascii="Times New Roman" w:hAnsi="Times New Roman"/>
                <w:noProof/>
                <w:lang w:val="de-DE"/>
              </w:rPr>
              <w:t>14.3.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Öffnen eines Excel-Dokuments</w:t>
            </w:r>
            <w:r>
              <w:rPr>
                <w:noProof/>
                <w:webHidden/>
              </w:rPr>
              <w:tab/>
            </w:r>
            <w:r>
              <w:rPr>
                <w:noProof/>
                <w:webHidden/>
              </w:rPr>
              <w:fldChar w:fldCharType="begin"/>
            </w:r>
            <w:r>
              <w:rPr>
                <w:noProof/>
                <w:webHidden/>
              </w:rPr>
              <w:instrText xml:space="preserve"> PAGEREF _Toc239845153 \h </w:instrText>
            </w:r>
            <w:r>
              <w:rPr>
                <w:noProof/>
                <w:webHidden/>
              </w:rPr>
            </w:r>
            <w:r>
              <w:rPr>
                <w:noProof/>
                <w:webHidden/>
              </w:rPr>
              <w:fldChar w:fldCharType="separate"/>
            </w:r>
            <w:r>
              <w:rPr>
                <w:noProof/>
                <w:webHidden/>
              </w:rPr>
              <w:t>119</w:t>
            </w:r>
            <w:r>
              <w:rPr>
                <w:noProof/>
                <w:webHidden/>
              </w:rPr>
              <w:fldChar w:fldCharType="end"/>
            </w:r>
          </w:hyperlink>
        </w:p>
        <w:p w14:paraId="0033BC67" w14:textId="53AE90CC" w:rsidR="00652EFB" w:rsidRDefault="00652EFB">
          <w:pPr>
            <w:pStyle w:val="Verzeichnis2"/>
            <w:rPr>
              <w:rFonts w:eastAsiaTheme="minorEastAsia"/>
              <w:noProof/>
              <w:kern w:val="2"/>
              <w:sz w:val="24"/>
              <w:szCs w:val="24"/>
              <w:lang w:val="de-CH" w:eastAsia="de-CH"/>
              <w14:ligatures w14:val="standardContextual"/>
            </w:rPr>
          </w:pPr>
          <w:hyperlink w:anchor="_Toc239845154" w:history="1">
            <w:r w:rsidRPr="006B18F3">
              <w:rPr>
                <w:rStyle w:val="Hyperlink"/>
                <w:rFonts w:ascii="Times New Roman" w:hAnsi="Times New Roman"/>
                <w:noProof/>
                <w:lang w:val="de-DE"/>
              </w:rPr>
              <w:t>14.4.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In Ihrem Excel-Dokument arbeiten</w:t>
            </w:r>
            <w:r>
              <w:rPr>
                <w:noProof/>
                <w:webHidden/>
              </w:rPr>
              <w:tab/>
            </w:r>
            <w:r>
              <w:rPr>
                <w:noProof/>
                <w:webHidden/>
              </w:rPr>
              <w:fldChar w:fldCharType="begin"/>
            </w:r>
            <w:r>
              <w:rPr>
                <w:noProof/>
                <w:webHidden/>
              </w:rPr>
              <w:instrText xml:space="preserve"> PAGEREF _Toc239845154 \h </w:instrText>
            </w:r>
            <w:r>
              <w:rPr>
                <w:noProof/>
                <w:webHidden/>
              </w:rPr>
            </w:r>
            <w:r>
              <w:rPr>
                <w:noProof/>
                <w:webHidden/>
              </w:rPr>
              <w:fldChar w:fldCharType="separate"/>
            </w:r>
            <w:r>
              <w:rPr>
                <w:noProof/>
                <w:webHidden/>
              </w:rPr>
              <w:t>120</w:t>
            </w:r>
            <w:r>
              <w:rPr>
                <w:noProof/>
                <w:webHidden/>
              </w:rPr>
              <w:fldChar w:fldCharType="end"/>
            </w:r>
          </w:hyperlink>
        </w:p>
        <w:p w14:paraId="5BCF7629" w14:textId="71F5B6E7" w:rsidR="00652EFB" w:rsidRDefault="00652EFB">
          <w:pPr>
            <w:pStyle w:val="Verzeichnis3"/>
            <w:rPr>
              <w:rFonts w:eastAsiaTheme="minorEastAsia"/>
              <w:noProof/>
              <w:kern w:val="2"/>
              <w:sz w:val="24"/>
              <w:szCs w:val="24"/>
              <w:lang w:val="de-CH" w:eastAsia="de-CH"/>
              <w14:ligatures w14:val="standardContextual"/>
            </w:rPr>
          </w:pPr>
          <w:hyperlink w:anchor="_Toc239845155" w:history="1">
            <w:r w:rsidRPr="006B18F3">
              <w:rPr>
                <w:rStyle w:val="Hyperlink"/>
                <w:noProof/>
                <w:lang w:val="de-DE"/>
              </w:rPr>
              <w:t>14.4.1.</w:t>
            </w:r>
            <w:r>
              <w:rPr>
                <w:rFonts w:eastAsiaTheme="minorEastAsia"/>
                <w:noProof/>
                <w:kern w:val="2"/>
                <w:sz w:val="24"/>
                <w:szCs w:val="24"/>
                <w:lang w:val="de-CH" w:eastAsia="de-CH"/>
                <w14:ligatures w14:val="standardContextual"/>
              </w:rPr>
              <w:tab/>
            </w:r>
            <w:r w:rsidRPr="006B18F3">
              <w:rPr>
                <w:rStyle w:val="Hyperlink"/>
                <w:noProof/>
                <w:lang w:val="de-DE"/>
              </w:rPr>
              <w:t>Verschiedene Arten von Datentabellen verfügbar</w:t>
            </w:r>
            <w:r>
              <w:rPr>
                <w:noProof/>
                <w:webHidden/>
              </w:rPr>
              <w:tab/>
            </w:r>
            <w:r>
              <w:rPr>
                <w:noProof/>
                <w:webHidden/>
              </w:rPr>
              <w:fldChar w:fldCharType="begin"/>
            </w:r>
            <w:r>
              <w:rPr>
                <w:noProof/>
                <w:webHidden/>
              </w:rPr>
              <w:instrText xml:space="preserve"> PAGEREF _Toc239845155 \h </w:instrText>
            </w:r>
            <w:r>
              <w:rPr>
                <w:noProof/>
                <w:webHidden/>
              </w:rPr>
            </w:r>
            <w:r>
              <w:rPr>
                <w:noProof/>
                <w:webHidden/>
              </w:rPr>
              <w:fldChar w:fldCharType="separate"/>
            </w:r>
            <w:r>
              <w:rPr>
                <w:noProof/>
                <w:webHidden/>
              </w:rPr>
              <w:t>120</w:t>
            </w:r>
            <w:r>
              <w:rPr>
                <w:noProof/>
                <w:webHidden/>
              </w:rPr>
              <w:fldChar w:fldCharType="end"/>
            </w:r>
          </w:hyperlink>
        </w:p>
        <w:p w14:paraId="40F4EC52" w14:textId="34502EB9" w:rsidR="00652EFB" w:rsidRDefault="00652EFB">
          <w:pPr>
            <w:pStyle w:val="Verzeichnis3"/>
            <w:rPr>
              <w:rFonts w:eastAsiaTheme="minorEastAsia"/>
              <w:noProof/>
              <w:kern w:val="2"/>
              <w:sz w:val="24"/>
              <w:szCs w:val="24"/>
              <w:lang w:val="de-CH" w:eastAsia="de-CH"/>
              <w14:ligatures w14:val="standardContextual"/>
            </w:rPr>
          </w:pPr>
          <w:hyperlink w:anchor="_Toc239845156" w:history="1">
            <w:r w:rsidRPr="006B18F3">
              <w:rPr>
                <w:rStyle w:val="Hyperlink"/>
                <w:noProof/>
                <w:lang w:val="de-DE"/>
              </w:rPr>
              <w:t>14.4.2.</w:t>
            </w:r>
            <w:r>
              <w:rPr>
                <w:rFonts w:eastAsiaTheme="minorEastAsia"/>
                <w:noProof/>
                <w:kern w:val="2"/>
                <w:sz w:val="24"/>
                <w:szCs w:val="24"/>
                <w:lang w:val="de-CH" w:eastAsia="de-CH"/>
                <w14:ligatures w14:val="standardContextual"/>
              </w:rPr>
              <w:tab/>
            </w:r>
            <w:r w:rsidRPr="006B18F3">
              <w:rPr>
                <w:rStyle w:val="Hyperlink"/>
                <w:noProof/>
                <w:lang w:val="de-DE"/>
              </w:rPr>
              <w:t>Navigieren in Ihrem Excel-Dokument</w:t>
            </w:r>
            <w:r>
              <w:rPr>
                <w:noProof/>
                <w:webHidden/>
              </w:rPr>
              <w:tab/>
            </w:r>
            <w:r>
              <w:rPr>
                <w:noProof/>
                <w:webHidden/>
              </w:rPr>
              <w:fldChar w:fldCharType="begin"/>
            </w:r>
            <w:r>
              <w:rPr>
                <w:noProof/>
                <w:webHidden/>
              </w:rPr>
              <w:instrText xml:space="preserve"> PAGEREF _Toc239845156 \h </w:instrText>
            </w:r>
            <w:r>
              <w:rPr>
                <w:noProof/>
                <w:webHidden/>
              </w:rPr>
            </w:r>
            <w:r>
              <w:rPr>
                <w:noProof/>
                <w:webHidden/>
              </w:rPr>
              <w:fldChar w:fldCharType="separate"/>
            </w:r>
            <w:r>
              <w:rPr>
                <w:noProof/>
                <w:webHidden/>
              </w:rPr>
              <w:t>120</w:t>
            </w:r>
            <w:r>
              <w:rPr>
                <w:noProof/>
                <w:webHidden/>
              </w:rPr>
              <w:fldChar w:fldCharType="end"/>
            </w:r>
          </w:hyperlink>
        </w:p>
        <w:p w14:paraId="0F1ADD75" w14:textId="128B856F" w:rsidR="00652EFB" w:rsidRDefault="00652EFB">
          <w:pPr>
            <w:pStyle w:val="Verzeichnis3"/>
            <w:rPr>
              <w:rFonts w:eastAsiaTheme="minorEastAsia"/>
              <w:noProof/>
              <w:kern w:val="2"/>
              <w:sz w:val="24"/>
              <w:szCs w:val="24"/>
              <w:lang w:val="de-CH" w:eastAsia="de-CH"/>
              <w14:ligatures w14:val="standardContextual"/>
            </w:rPr>
          </w:pPr>
          <w:hyperlink w:anchor="_Toc239845157" w:history="1">
            <w:r w:rsidRPr="006B18F3">
              <w:rPr>
                <w:rStyle w:val="Hyperlink"/>
                <w:noProof/>
                <w:lang w:val="de-DE"/>
              </w:rPr>
              <w:t>14.4.3.</w:t>
            </w:r>
            <w:r>
              <w:rPr>
                <w:rFonts w:eastAsiaTheme="minorEastAsia"/>
                <w:noProof/>
                <w:kern w:val="2"/>
                <w:sz w:val="24"/>
                <w:szCs w:val="24"/>
                <w:lang w:val="de-CH" w:eastAsia="de-CH"/>
                <w14:ligatures w14:val="standardContextual"/>
              </w:rPr>
              <w:tab/>
            </w:r>
            <w:r w:rsidRPr="006B18F3">
              <w:rPr>
                <w:rStyle w:val="Hyperlink"/>
                <w:noProof/>
                <w:lang w:val="de-DE"/>
              </w:rPr>
              <w:t>Daten in Ihrer Arbeitsmappe hinzufügen, verändern oder aus ihr löschen</w:t>
            </w:r>
            <w:r>
              <w:rPr>
                <w:noProof/>
                <w:webHidden/>
              </w:rPr>
              <w:tab/>
            </w:r>
            <w:r>
              <w:rPr>
                <w:noProof/>
                <w:webHidden/>
              </w:rPr>
              <w:fldChar w:fldCharType="begin"/>
            </w:r>
            <w:r>
              <w:rPr>
                <w:noProof/>
                <w:webHidden/>
              </w:rPr>
              <w:instrText xml:space="preserve"> PAGEREF _Toc239845157 \h </w:instrText>
            </w:r>
            <w:r>
              <w:rPr>
                <w:noProof/>
                <w:webHidden/>
              </w:rPr>
            </w:r>
            <w:r>
              <w:rPr>
                <w:noProof/>
                <w:webHidden/>
              </w:rPr>
              <w:fldChar w:fldCharType="separate"/>
            </w:r>
            <w:r>
              <w:rPr>
                <w:noProof/>
                <w:webHidden/>
              </w:rPr>
              <w:t>121</w:t>
            </w:r>
            <w:r>
              <w:rPr>
                <w:noProof/>
                <w:webHidden/>
              </w:rPr>
              <w:fldChar w:fldCharType="end"/>
            </w:r>
          </w:hyperlink>
        </w:p>
        <w:p w14:paraId="14AE98EA" w14:textId="1E69C9E7" w:rsidR="00652EFB" w:rsidRDefault="00652EFB">
          <w:pPr>
            <w:pStyle w:val="Verzeichnis3"/>
            <w:rPr>
              <w:rFonts w:eastAsiaTheme="minorEastAsia"/>
              <w:noProof/>
              <w:kern w:val="2"/>
              <w:sz w:val="24"/>
              <w:szCs w:val="24"/>
              <w:lang w:val="de-CH" w:eastAsia="de-CH"/>
              <w14:ligatures w14:val="standardContextual"/>
            </w:rPr>
          </w:pPr>
          <w:hyperlink w:anchor="_Toc239845158" w:history="1">
            <w:r w:rsidRPr="006B18F3">
              <w:rPr>
                <w:rStyle w:val="Hyperlink"/>
                <w:noProof/>
                <w:lang w:val="de-DE"/>
              </w:rPr>
              <w:t>14.4.4.</w:t>
            </w:r>
            <w:r>
              <w:rPr>
                <w:rFonts w:eastAsiaTheme="minorEastAsia"/>
                <w:noProof/>
                <w:kern w:val="2"/>
                <w:sz w:val="24"/>
                <w:szCs w:val="24"/>
                <w:lang w:val="de-CH" w:eastAsia="de-CH"/>
                <w14:ligatures w14:val="standardContextual"/>
              </w:rPr>
              <w:tab/>
            </w:r>
            <w:r w:rsidRPr="006B18F3">
              <w:rPr>
                <w:rStyle w:val="Hyperlink"/>
                <w:noProof/>
                <w:lang w:val="de-DE"/>
              </w:rPr>
              <w:t>Erstellen oder löschen eines zusätzlichen Arbeitsblattes</w:t>
            </w:r>
            <w:r>
              <w:rPr>
                <w:noProof/>
                <w:webHidden/>
              </w:rPr>
              <w:tab/>
            </w:r>
            <w:r>
              <w:rPr>
                <w:noProof/>
                <w:webHidden/>
              </w:rPr>
              <w:fldChar w:fldCharType="begin"/>
            </w:r>
            <w:r>
              <w:rPr>
                <w:noProof/>
                <w:webHidden/>
              </w:rPr>
              <w:instrText xml:space="preserve"> PAGEREF _Toc239845158 \h </w:instrText>
            </w:r>
            <w:r>
              <w:rPr>
                <w:noProof/>
                <w:webHidden/>
              </w:rPr>
            </w:r>
            <w:r>
              <w:rPr>
                <w:noProof/>
                <w:webHidden/>
              </w:rPr>
              <w:fldChar w:fldCharType="separate"/>
            </w:r>
            <w:r>
              <w:rPr>
                <w:noProof/>
                <w:webHidden/>
              </w:rPr>
              <w:t>122</w:t>
            </w:r>
            <w:r>
              <w:rPr>
                <w:noProof/>
                <w:webHidden/>
              </w:rPr>
              <w:fldChar w:fldCharType="end"/>
            </w:r>
          </w:hyperlink>
        </w:p>
        <w:p w14:paraId="092D0075" w14:textId="7774DC6E" w:rsidR="00652EFB" w:rsidRDefault="00652EFB">
          <w:pPr>
            <w:pStyle w:val="Verzeichnis2"/>
            <w:rPr>
              <w:rFonts w:eastAsiaTheme="minorEastAsia"/>
              <w:noProof/>
              <w:kern w:val="2"/>
              <w:sz w:val="24"/>
              <w:szCs w:val="24"/>
              <w:lang w:val="de-CH" w:eastAsia="de-CH"/>
              <w14:ligatures w14:val="standardContextual"/>
            </w:rPr>
          </w:pPr>
          <w:hyperlink w:anchor="_Toc239845159" w:history="1">
            <w:r w:rsidRPr="006B18F3">
              <w:rPr>
                <w:rStyle w:val="Hyperlink"/>
                <w:rFonts w:ascii="Times New Roman" w:hAnsi="Times New Roman"/>
                <w:noProof/>
                <w:lang w:val="de-DE"/>
              </w:rPr>
              <w:t>14.5.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Speichern, speichern unter und schließen einer Excel-Arbeitsmappe</w:t>
            </w:r>
            <w:r>
              <w:rPr>
                <w:noProof/>
                <w:webHidden/>
              </w:rPr>
              <w:tab/>
            </w:r>
            <w:r>
              <w:rPr>
                <w:noProof/>
                <w:webHidden/>
              </w:rPr>
              <w:fldChar w:fldCharType="begin"/>
            </w:r>
            <w:r>
              <w:rPr>
                <w:noProof/>
                <w:webHidden/>
              </w:rPr>
              <w:instrText xml:space="preserve"> PAGEREF _Toc239845159 \h </w:instrText>
            </w:r>
            <w:r>
              <w:rPr>
                <w:noProof/>
                <w:webHidden/>
              </w:rPr>
            </w:r>
            <w:r>
              <w:rPr>
                <w:noProof/>
                <w:webHidden/>
              </w:rPr>
              <w:fldChar w:fldCharType="separate"/>
            </w:r>
            <w:r>
              <w:rPr>
                <w:noProof/>
                <w:webHidden/>
              </w:rPr>
              <w:t>123</w:t>
            </w:r>
            <w:r>
              <w:rPr>
                <w:noProof/>
                <w:webHidden/>
              </w:rPr>
              <w:fldChar w:fldCharType="end"/>
            </w:r>
          </w:hyperlink>
        </w:p>
        <w:p w14:paraId="1E774BDE" w14:textId="0B7A7848" w:rsidR="00652EFB" w:rsidRDefault="00652EFB">
          <w:pPr>
            <w:pStyle w:val="Verzeichnis2"/>
            <w:rPr>
              <w:rFonts w:eastAsiaTheme="minorEastAsia"/>
              <w:noProof/>
              <w:kern w:val="2"/>
              <w:sz w:val="24"/>
              <w:szCs w:val="24"/>
              <w:lang w:val="de-CH" w:eastAsia="de-CH"/>
              <w14:ligatures w14:val="standardContextual"/>
            </w:rPr>
          </w:pPr>
          <w:hyperlink w:anchor="_Toc239845160" w:history="1">
            <w:r w:rsidRPr="006B18F3">
              <w:rPr>
                <w:rStyle w:val="Hyperlink"/>
                <w:rFonts w:ascii="Times New Roman" w:hAnsi="Times New Roman"/>
                <w:noProof/>
                <w:lang w:val="de-DE"/>
              </w:rPr>
              <w:t>14.6.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Microsoft Excel-Funktionen</w:t>
            </w:r>
            <w:r>
              <w:rPr>
                <w:noProof/>
                <w:webHidden/>
              </w:rPr>
              <w:tab/>
            </w:r>
            <w:r>
              <w:rPr>
                <w:noProof/>
                <w:webHidden/>
              </w:rPr>
              <w:fldChar w:fldCharType="begin"/>
            </w:r>
            <w:r>
              <w:rPr>
                <w:noProof/>
                <w:webHidden/>
              </w:rPr>
              <w:instrText xml:space="preserve"> PAGEREF _Toc239845160 \h </w:instrText>
            </w:r>
            <w:r>
              <w:rPr>
                <w:noProof/>
                <w:webHidden/>
              </w:rPr>
            </w:r>
            <w:r>
              <w:rPr>
                <w:noProof/>
                <w:webHidden/>
              </w:rPr>
              <w:fldChar w:fldCharType="separate"/>
            </w:r>
            <w:r>
              <w:rPr>
                <w:noProof/>
                <w:webHidden/>
              </w:rPr>
              <w:t>124</w:t>
            </w:r>
            <w:r>
              <w:rPr>
                <w:noProof/>
                <w:webHidden/>
              </w:rPr>
              <w:fldChar w:fldCharType="end"/>
            </w:r>
          </w:hyperlink>
        </w:p>
        <w:p w14:paraId="61A64270" w14:textId="635AEC46" w:rsidR="00652EFB" w:rsidRDefault="00652EFB">
          <w:pPr>
            <w:pStyle w:val="Verzeichnis3"/>
            <w:rPr>
              <w:rFonts w:eastAsiaTheme="minorEastAsia"/>
              <w:noProof/>
              <w:kern w:val="2"/>
              <w:sz w:val="24"/>
              <w:szCs w:val="24"/>
              <w:lang w:val="de-CH" w:eastAsia="de-CH"/>
              <w14:ligatures w14:val="standardContextual"/>
            </w:rPr>
          </w:pPr>
          <w:hyperlink w:anchor="_Toc239845161" w:history="1">
            <w:r w:rsidRPr="006B18F3">
              <w:rPr>
                <w:rStyle w:val="Hyperlink"/>
                <w:noProof/>
                <w:lang w:val="de-DE"/>
              </w:rPr>
              <w:t>14.6.1.</w:t>
            </w:r>
            <w:r>
              <w:rPr>
                <w:rFonts w:eastAsiaTheme="minorEastAsia"/>
                <w:noProof/>
                <w:kern w:val="2"/>
                <w:sz w:val="24"/>
                <w:szCs w:val="24"/>
                <w:lang w:val="de-CH" w:eastAsia="de-CH"/>
                <w14:ligatures w14:val="standardContextual"/>
              </w:rPr>
              <w:tab/>
            </w:r>
            <w:r w:rsidRPr="006B18F3">
              <w:rPr>
                <w:rStyle w:val="Hyperlink"/>
                <w:noProof/>
                <w:lang w:val="de-DE"/>
              </w:rPr>
              <w:t>Excel-Funktionen für Dateifunktionen</w:t>
            </w:r>
            <w:r>
              <w:rPr>
                <w:noProof/>
                <w:webHidden/>
              </w:rPr>
              <w:tab/>
            </w:r>
            <w:r>
              <w:rPr>
                <w:noProof/>
                <w:webHidden/>
              </w:rPr>
              <w:fldChar w:fldCharType="begin"/>
            </w:r>
            <w:r>
              <w:rPr>
                <w:noProof/>
                <w:webHidden/>
              </w:rPr>
              <w:instrText xml:space="preserve"> PAGEREF _Toc239845161 \h </w:instrText>
            </w:r>
            <w:r>
              <w:rPr>
                <w:noProof/>
                <w:webHidden/>
              </w:rPr>
            </w:r>
            <w:r>
              <w:rPr>
                <w:noProof/>
                <w:webHidden/>
              </w:rPr>
              <w:fldChar w:fldCharType="separate"/>
            </w:r>
            <w:r>
              <w:rPr>
                <w:noProof/>
                <w:webHidden/>
              </w:rPr>
              <w:t>124</w:t>
            </w:r>
            <w:r>
              <w:rPr>
                <w:noProof/>
                <w:webHidden/>
              </w:rPr>
              <w:fldChar w:fldCharType="end"/>
            </w:r>
          </w:hyperlink>
        </w:p>
        <w:p w14:paraId="424FA4C5" w14:textId="235CAA3C" w:rsidR="00652EFB" w:rsidRDefault="00652EFB">
          <w:pPr>
            <w:pStyle w:val="Verzeichnis3"/>
            <w:rPr>
              <w:rFonts w:eastAsiaTheme="minorEastAsia"/>
              <w:noProof/>
              <w:kern w:val="2"/>
              <w:sz w:val="24"/>
              <w:szCs w:val="24"/>
              <w:lang w:val="de-CH" w:eastAsia="de-CH"/>
              <w14:ligatures w14:val="standardContextual"/>
            </w:rPr>
          </w:pPr>
          <w:hyperlink w:anchor="_Toc239845162" w:history="1">
            <w:r w:rsidRPr="006B18F3">
              <w:rPr>
                <w:rStyle w:val="Hyperlink"/>
                <w:noProof/>
                <w:lang w:val="de-DE"/>
              </w:rPr>
              <w:t>14.6.2.</w:t>
            </w:r>
            <w:r>
              <w:rPr>
                <w:rFonts w:eastAsiaTheme="minorEastAsia"/>
                <w:noProof/>
                <w:kern w:val="2"/>
                <w:sz w:val="24"/>
                <w:szCs w:val="24"/>
                <w:lang w:val="de-CH" w:eastAsia="de-CH"/>
                <w14:ligatures w14:val="standardContextual"/>
              </w:rPr>
              <w:tab/>
            </w:r>
            <w:r w:rsidRPr="006B18F3">
              <w:rPr>
                <w:rStyle w:val="Hyperlink"/>
                <w:noProof/>
                <w:lang w:val="de-DE"/>
              </w:rPr>
              <w:t>Excel-Funktionen für Bearbeitungsfunktionen</w:t>
            </w:r>
            <w:r>
              <w:rPr>
                <w:noProof/>
                <w:webHidden/>
              </w:rPr>
              <w:tab/>
            </w:r>
            <w:r>
              <w:rPr>
                <w:noProof/>
                <w:webHidden/>
              </w:rPr>
              <w:fldChar w:fldCharType="begin"/>
            </w:r>
            <w:r>
              <w:rPr>
                <w:noProof/>
                <w:webHidden/>
              </w:rPr>
              <w:instrText xml:space="preserve"> PAGEREF _Toc239845162 \h </w:instrText>
            </w:r>
            <w:r>
              <w:rPr>
                <w:noProof/>
                <w:webHidden/>
              </w:rPr>
            </w:r>
            <w:r>
              <w:rPr>
                <w:noProof/>
                <w:webHidden/>
              </w:rPr>
              <w:fldChar w:fldCharType="separate"/>
            </w:r>
            <w:r>
              <w:rPr>
                <w:noProof/>
                <w:webHidden/>
              </w:rPr>
              <w:t>125</w:t>
            </w:r>
            <w:r>
              <w:rPr>
                <w:noProof/>
                <w:webHidden/>
              </w:rPr>
              <w:fldChar w:fldCharType="end"/>
            </w:r>
          </w:hyperlink>
        </w:p>
        <w:p w14:paraId="0470EA7E" w14:textId="32505EC0" w:rsidR="00652EFB" w:rsidRDefault="00652EFB">
          <w:pPr>
            <w:pStyle w:val="Verzeichnis3"/>
            <w:rPr>
              <w:rFonts w:eastAsiaTheme="minorEastAsia"/>
              <w:noProof/>
              <w:kern w:val="2"/>
              <w:sz w:val="24"/>
              <w:szCs w:val="24"/>
              <w:lang w:val="de-CH" w:eastAsia="de-CH"/>
              <w14:ligatures w14:val="standardContextual"/>
            </w:rPr>
          </w:pPr>
          <w:hyperlink w:anchor="_Toc239845163" w:history="1">
            <w:r w:rsidRPr="006B18F3">
              <w:rPr>
                <w:rStyle w:val="Hyperlink"/>
                <w:noProof/>
                <w:lang w:val="de-DE"/>
              </w:rPr>
              <w:t>14.6.3.</w:t>
            </w:r>
            <w:r>
              <w:rPr>
                <w:rFonts w:eastAsiaTheme="minorEastAsia"/>
                <w:noProof/>
                <w:kern w:val="2"/>
                <w:sz w:val="24"/>
                <w:szCs w:val="24"/>
                <w:lang w:val="de-CH" w:eastAsia="de-CH"/>
                <w14:ligatures w14:val="standardContextual"/>
              </w:rPr>
              <w:tab/>
            </w:r>
            <w:r w:rsidRPr="006B18F3">
              <w:rPr>
                <w:rStyle w:val="Hyperlink"/>
                <w:noProof/>
                <w:lang w:val="de-DE"/>
              </w:rPr>
              <w:t>Excel-Funktionen für Formatierungsfunktionen</w:t>
            </w:r>
            <w:r>
              <w:rPr>
                <w:noProof/>
                <w:webHidden/>
              </w:rPr>
              <w:tab/>
            </w:r>
            <w:r>
              <w:rPr>
                <w:noProof/>
                <w:webHidden/>
              </w:rPr>
              <w:fldChar w:fldCharType="begin"/>
            </w:r>
            <w:r>
              <w:rPr>
                <w:noProof/>
                <w:webHidden/>
              </w:rPr>
              <w:instrText xml:space="preserve"> PAGEREF _Toc239845163 \h </w:instrText>
            </w:r>
            <w:r>
              <w:rPr>
                <w:noProof/>
                <w:webHidden/>
              </w:rPr>
            </w:r>
            <w:r>
              <w:rPr>
                <w:noProof/>
                <w:webHidden/>
              </w:rPr>
              <w:fldChar w:fldCharType="separate"/>
            </w:r>
            <w:r>
              <w:rPr>
                <w:noProof/>
                <w:webHidden/>
              </w:rPr>
              <w:t>125</w:t>
            </w:r>
            <w:r>
              <w:rPr>
                <w:noProof/>
                <w:webHidden/>
              </w:rPr>
              <w:fldChar w:fldCharType="end"/>
            </w:r>
          </w:hyperlink>
        </w:p>
        <w:p w14:paraId="7AE09DD7" w14:textId="1F6D42C1" w:rsidR="00652EFB" w:rsidRDefault="00652EFB">
          <w:pPr>
            <w:pStyle w:val="Verzeichnis3"/>
            <w:rPr>
              <w:rFonts w:eastAsiaTheme="minorEastAsia"/>
              <w:noProof/>
              <w:kern w:val="2"/>
              <w:sz w:val="24"/>
              <w:szCs w:val="24"/>
              <w:lang w:val="de-CH" w:eastAsia="de-CH"/>
              <w14:ligatures w14:val="standardContextual"/>
            </w:rPr>
          </w:pPr>
          <w:hyperlink w:anchor="_Toc239845164" w:history="1">
            <w:r w:rsidRPr="006B18F3">
              <w:rPr>
                <w:rStyle w:val="Hyperlink"/>
                <w:noProof/>
                <w:lang w:val="de-DE"/>
              </w:rPr>
              <w:t>14.6.4.</w:t>
            </w:r>
            <w:r>
              <w:rPr>
                <w:rFonts w:eastAsiaTheme="minorEastAsia"/>
                <w:noProof/>
                <w:kern w:val="2"/>
                <w:sz w:val="24"/>
                <w:szCs w:val="24"/>
                <w:lang w:val="de-CH" w:eastAsia="de-CH"/>
                <w14:ligatures w14:val="standardContextual"/>
              </w:rPr>
              <w:tab/>
            </w:r>
            <w:r w:rsidRPr="006B18F3">
              <w:rPr>
                <w:rStyle w:val="Hyperlink"/>
                <w:noProof/>
                <w:lang w:val="de-DE"/>
              </w:rPr>
              <w:t>Excel-Funktionen für Tabellenfunktionen</w:t>
            </w:r>
            <w:r>
              <w:rPr>
                <w:noProof/>
                <w:webHidden/>
              </w:rPr>
              <w:tab/>
            </w:r>
            <w:r>
              <w:rPr>
                <w:noProof/>
                <w:webHidden/>
              </w:rPr>
              <w:fldChar w:fldCharType="begin"/>
            </w:r>
            <w:r>
              <w:rPr>
                <w:noProof/>
                <w:webHidden/>
              </w:rPr>
              <w:instrText xml:space="preserve"> PAGEREF _Toc239845164 \h </w:instrText>
            </w:r>
            <w:r>
              <w:rPr>
                <w:noProof/>
                <w:webHidden/>
              </w:rPr>
            </w:r>
            <w:r>
              <w:rPr>
                <w:noProof/>
                <w:webHidden/>
              </w:rPr>
              <w:fldChar w:fldCharType="separate"/>
            </w:r>
            <w:r>
              <w:rPr>
                <w:noProof/>
                <w:webHidden/>
              </w:rPr>
              <w:t>126</w:t>
            </w:r>
            <w:r>
              <w:rPr>
                <w:noProof/>
                <w:webHidden/>
              </w:rPr>
              <w:fldChar w:fldCharType="end"/>
            </w:r>
          </w:hyperlink>
        </w:p>
        <w:p w14:paraId="1614388B" w14:textId="3D58F0C4" w:rsidR="00652EFB" w:rsidRDefault="00652EFB">
          <w:pPr>
            <w:pStyle w:val="Verzeichnis1"/>
            <w:rPr>
              <w:rFonts w:eastAsiaTheme="minorEastAsia"/>
              <w:noProof/>
              <w:kern w:val="2"/>
              <w:sz w:val="24"/>
              <w:szCs w:val="24"/>
              <w:lang w:val="de-CH" w:eastAsia="de-CH"/>
              <w14:ligatures w14:val="standardContextual"/>
            </w:rPr>
          </w:pPr>
          <w:hyperlink w:anchor="_Toc239845165" w:history="1">
            <w:r w:rsidRPr="006B18F3">
              <w:rPr>
                <w:rStyle w:val="Hyperlink"/>
                <w:rFonts w:ascii="Times New Roman" w:hAnsi="Times New Roman"/>
                <w:noProof/>
                <w:lang w:val="de-DE"/>
              </w:rPr>
              <w:t>15.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Folien erstellen und lesen mit Microsoft PowerPoint</w:t>
            </w:r>
            <w:r>
              <w:rPr>
                <w:noProof/>
                <w:webHidden/>
              </w:rPr>
              <w:tab/>
            </w:r>
            <w:r>
              <w:rPr>
                <w:noProof/>
                <w:webHidden/>
              </w:rPr>
              <w:fldChar w:fldCharType="begin"/>
            </w:r>
            <w:r>
              <w:rPr>
                <w:noProof/>
                <w:webHidden/>
              </w:rPr>
              <w:instrText xml:space="preserve"> PAGEREF _Toc239845165 \h </w:instrText>
            </w:r>
            <w:r>
              <w:rPr>
                <w:noProof/>
                <w:webHidden/>
              </w:rPr>
            </w:r>
            <w:r>
              <w:rPr>
                <w:noProof/>
                <w:webHidden/>
              </w:rPr>
              <w:fldChar w:fldCharType="separate"/>
            </w:r>
            <w:r>
              <w:rPr>
                <w:noProof/>
                <w:webHidden/>
              </w:rPr>
              <w:t>127</w:t>
            </w:r>
            <w:r>
              <w:rPr>
                <w:noProof/>
                <w:webHidden/>
              </w:rPr>
              <w:fldChar w:fldCharType="end"/>
            </w:r>
          </w:hyperlink>
        </w:p>
        <w:p w14:paraId="20C9F4A7" w14:textId="2258573D" w:rsidR="00652EFB" w:rsidRDefault="00652EFB">
          <w:pPr>
            <w:pStyle w:val="Verzeichnis2"/>
            <w:rPr>
              <w:rFonts w:eastAsiaTheme="minorEastAsia"/>
              <w:noProof/>
              <w:kern w:val="2"/>
              <w:sz w:val="24"/>
              <w:szCs w:val="24"/>
              <w:lang w:val="de-CH" w:eastAsia="de-CH"/>
              <w14:ligatures w14:val="standardContextual"/>
            </w:rPr>
          </w:pPr>
          <w:hyperlink w:anchor="_Toc239845166" w:history="1">
            <w:r w:rsidRPr="006B18F3">
              <w:rPr>
                <w:rStyle w:val="Hyperlink"/>
                <w:rFonts w:ascii="Times New Roman" w:hAnsi="Times New Roman"/>
                <w:noProof/>
                <w:lang w:val="de-DE"/>
              </w:rPr>
              <w:t>15.1.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Einführung von Microsoft PowerPoint</w:t>
            </w:r>
            <w:r>
              <w:rPr>
                <w:noProof/>
                <w:webHidden/>
              </w:rPr>
              <w:tab/>
            </w:r>
            <w:r>
              <w:rPr>
                <w:noProof/>
                <w:webHidden/>
              </w:rPr>
              <w:fldChar w:fldCharType="begin"/>
            </w:r>
            <w:r>
              <w:rPr>
                <w:noProof/>
                <w:webHidden/>
              </w:rPr>
              <w:instrText xml:space="preserve"> PAGEREF _Toc239845166 \h </w:instrText>
            </w:r>
            <w:r>
              <w:rPr>
                <w:noProof/>
                <w:webHidden/>
              </w:rPr>
            </w:r>
            <w:r>
              <w:rPr>
                <w:noProof/>
                <w:webHidden/>
              </w:rPr>
              <w:fldChar w:fldCharType="separate"/>
            </w:r>
            <w:r>
              <w:rPr>
                <w:noProof/>
                <w:webHidden/>
              </w:rPr>
              <w:t>127</w:t>
            </w:r>
            <w:r>
              <w:rPr>
                <w:noProof/>
                <w:webHidden/>
              </w:rPr>
              <w:fldChar w:fldCharType="end"/>
            </w:r>
          </w:hyperlink>
        </w:p>
        <w:p w14:paraId="7EBB816E" w14:textId="4B530955" w:rsidR="00652EFB" w:rsidRDefault="00652EFB">
          <w:pPr>
            <w:pStyle w:val="Verzeichnis2"/>
            <w:rPr>
              <w:rFonts w:eastAsiaTheme="minorEastAsia"/>
              <w:noProof/>
              <w:kern w:val="2"/>
              <w:sz w:val="24"/>
              <w:szCs w:val="24"/>
              <w:lang w:val="de-CH" w:eastAsia="de-CH"/>
              <w14:ligatures w14:val="standardContextual"/>
            </w:rPr>
          </w:pPr>
          <w:hyperlink w:anchor="_Toc239845167" w:history="1">
            <w:r w:rsidRPr="006B18F3">
              <w:rPr>
                <w:rStyle w:val="Hyperlink"/>
                <w:rFonts w:ascii="Times New Roman" w:hAnsi="Times New Roman"/>
                <w:noProof/>
                <w:lang w:val="de-DE"/>
              </w:rPr>
              <w:t>15.2.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Optimale Zugänglichkeitskonfiguration</w:t>
            </w:r>
            <w:r>
              <w:rPr>
                <w:noProof/>
                <w:webHidden/>
              </w:rPr>
              <w:tab/>
            </w:r>
            <w:r>
              <w:rPr>
                <w:noProof/>
                <w:webHidden/>
              </w:rPr>
              <w:fldChar w:fldCharType="begin"/>
            </w:r>
            <w:r>
              <w:rPr>
                <w:noProof/>
                <w:webHidden/>
              </w:rPr>
              <w:instrText xml:space="preserve"> PAGEREF _Toc239845167 \h </w:instrText>
            </w:r>
            <w:r>
              <w:rPr>
                <w:noProof/>
                <w:webHidden/>
              </w:rPr>
            </w:r>
            <w:r>
              <w:rPr>
                <w:noProof/>
                <w:webHidden/>
              </w:rPr>
              <w:fldChar w:fldCharType="separate"/>
            </w:r>
            <w:r>
              <w:rPr>
                <w:noProof/>
                <w:webHidden/>
              </w:rPr>
              <w:t>127</w:t>
            </w:r>
            <w:r>
              <w:rPr>
                <w:noProof/>
                <w:webHidden/>
              </w:rPr>
              <w:fldChar w:fldCharType="end"/>
            </w:r>
          </w:hyperlink>
        </w:p>
        <w:p w14:paraId="7A616633" w14:textId="67474242" w:rsidR="00652EFB" w:rsidRDefault="00652EFB">
          <w:pPr>
            <w:pStyle w:val="Verzeichnis3"/>
            <w:rPr>
              <w:rFonts w:eastAsiaTheme="minorEastAsia"/>
              <w:noProof/>
              <w:kern w:val="2"/>
              <w:sz w:val="24"/>
              <w:szCs w:val="24"/>
              <w:lang w:val="de-CH" w:eastAsia="de-CH"/>
              <w14:ligatures w14:val="standardContextual"/>
            </w:rPr>
          </w:pPr>
          <w:hyperlink w:anchor="_Toc239845168" w:history="1">
            <w:r w:rsidRPr="006B18F3">
              <w:rPr>
                <w:rStyle w:val="Hyperlink"/>
                <w:noProof/>
                <w:lang w:val="de-DE"/>
              </w:rPr>
              <w:t>15.2.1.</w:t>
            </w:r>
            <w:r>
              <w:rPr>
                <w:rFonts w:eastAsiaTheme="minorEastAsia"/>
                <w:noProof/>
                <w:kern w:val="2"/>
                <w:sz w:val="24"/>
                <w:szCs w:val="24"/>
                <w:lang w:val="de-CH" w:eastAsia="de-CH"/>
                <w14:ligatures w14:val="standardContextual"/>
              </w:rPr>
              <w:tab/>
            </w:r>
            <w:r w:rsidRPr="006B18F3">
              <w:rPr>
                <w:rStyle w:val="Hyperlink"/>
                <w:noProof/>
                <w:lang w:val="de-DE"/>
              </w:rPr>
              <w:t>Beim Öffnen dieser App den Startbildschirm zeigen</w:t>
            </w:r>
            <w:r>
              <w:rPr>
                <w:noProof/>
                <w:webHidden/>
              </w:rPr>
              <w:tab/>
            </w:r>
            <w:r>
              <w:rPr>
                <w:noProof/>
                <w:webHidden/>
              </w:rPr>
              <w:fldChar w:fldCharType="begin"/>
            </w:r>
            <w:r>
              <w:rPr>
                <w:noProof/>
                <w:webHidden/>
              </w:rPr>
              <w:instrText xml:space="preserve"> PAGEREF _Toc239845168 \h </w:instrText>
            </w:r>
            <w:r>
              <w:rPr>
                <w:noProof/>
                <w:webHidden/>
              </w:rPr>
            </w:r>
            <w:r>
              <w:rPr>
                <w:noProof/>
                <w:webHidden/>
              </w:rPr>
              <w:fldChar w:fldCharType="separate"/>
            </w:r>
            <w:r>
              <w:rPr>
                <w:noProof/>
                <w:webHidden/>
              </w:rPr>
              <w:t>127</w:t>
            </w:r>
            <w:r>
              <w:rPr>
                <w:noProof/>
                <w:webHidden/>
              </w:rPr>
              <w:fldChar w:fldCharType="end"/>
            </w:r>
          </w:hyperlink>
        </w:p>
        <w:p w14:paraId="059A9B81" w14:textId="44828F14" w:rsidR="00652EFB" w:rsidRDefault="00652EFB">
          <w:pPr>
            <w:pStyle w:val="Verzeichnis2"/>
            <w:rPr>
              <w:rFonts w:eastAsiaTheme="minorEastAsia"/>
              <w:noProof/>
              <w:kern w:val="2"/>
              <w:sz w:val="24"/>
              <w:szCs w:val="24"/>
              <w:lang w:val="de-CH" w:eastAsia="de-CH"/>
              <w14:ligatures w14:val="standardContextual"/>
            </w:rPr>
          </w:pPr>
          <w:hyperlink w:anchor="_Toc239845169" w:history="1">
            <w:r w:rsidRPr="006B18F3">
              <w:rPr>
                <w:rStyle w:val="Hyperlink"/>
                <w:rFonts w:ascii="Times New Roman" w:hAnsi="Times New Roman"/>
                <w:noProof/>
                <w:lang w:val="de-DE"/>
              </w:rPr>
              <w:t>15.3.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Erstellen eines PowerPoint-Dokument</w:t>
            </w:r>
            <w:r w:rsidRPr="006B18F3">
              <w:rPr>
                <w:rStyle w:val="Hyperlink"/>
                <w:noProof/>
                <w:lang w:val="de-DE"/>
              </w:rPr>
              <w:t>es</w:t>
            </w:r>
            <w:r>
              <w:rPr>
                <w:noProof/>
                <w:webHidden/>
              </w:rPr>
              <w:tab/>
            </w:r>
            <w:r>
              <w:rPr>
                <w:noProof/>
                <w:webHidden/>
              </w:rPr>
              <w:fldChar w:fldCharType="begin"/>
            </w:r>
            <w:r>
              <w:rPr>
                <w:noProof/>
                <w:webHidden/>
              </w:rPr>
              <w:instrText xml:space="preserve"> PAGEREF _Toc239845169 \h </w:instrText>
            </w:r>
            <w:r>
              <w:rPr>
                <w:noProof/>
                <w:webHidden/>
              </w:rPr>
            </w:r>
            <w:r>
              <w:rPr>
                <w:noProof/>
                <w:webHidden/>
              </w:rPr>
              <w:fldChar w:fldCharType="separate"/>
            </w:r>
            <w:r>
              <w:rPr>
                <w:noProof/>
                <w:webHidden/>
              </w:rPr>
              <w:t>128</w:t>
            </w:r>
            <w:r>
              <w:rPr>
                <w:noProof/>
                <w:webHidden/>
              </w:rPr>
              <w:fldChar w:fldCharType="end"/>
            </w:r>
          </w:hyperlink>
        </w:p>
        <w:p w14:paraId="174C69C6" w14:textId="29ADB304" w:rsidR="00652EFB" w:rsidRDefault="00652EFB">
          <w:pPr>
            <w:pStyle w:val="Verzeichnis2"/>
            <w:rPr>
              <w:rFonts w:eastAsiaTheme="minorEastAsia"/>
              <w:noProof/>
              <w:kern w:val="2"/>
              <w:sz w:val="24"/>
              <w:szCs w:val="24"/>
              <w:lang w:val="de-CH" w:eastAsia="de-CH"/>
              <w14:ligatures w14:val="standardContextual"/>
            </w:rPr>
          </w:pPr>
          <w:hyperlink w:anchor="_Toc239845170" w:history="1">
            <w:r w:rsidRPr="006B18F3">
              <w:rPr>
                <w:rStyle w:val="Hyperlink"/>
                <w:rFonts w:ascii="Times New Roman" w:hAnsi="Times New Roman"/>
                <w:noProof/>
                <w:lang w:val="de-DE"/>
              </w:rPr>
              <w:t>15.4.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Öffnen eines PowerPoint-Dokuments</w:t>
            </w:r>
            <w:r>
              <w:rPr>
                <w:noProof/>
                <w:webHidden/>
              </w:rPr>
              <w:tab/>
            </w:r>
            <w:r>
              <w:rPr>
                <w:noProof/>
                <w:webHidden/>
              </w:rPr>
              <w:fldChar w:fldCharType="begin"/>
            </w:r>
            <w:r>
              <w:rPr>
                <w:noProof/>
                <w:webHidden/>
              </w:rPr>
              <w:instrText xml:space="preserve"> PAGEREF _Toc239845170 \h </w:instrText>
            </w:r>
            <w:r>
              <w:rPr>
                <w:noProof/>
                <w:webHidden/>
              </w:rPr>
            </w:r>
            <w:r>
              <w:rPr>
                <w:noProof/>
                <w:webHidden/>
              </w:rPr>
              <w:fldChar w:fldCharType="separate"/>
            </w:r>
            <w:r>
              <w:rPr>
                <w:noProof/>
                <w:webHidden/>
              </w:rPr>
              <w:t>128</w:t>
            </w:r>
            <w:r>
              <w:rPr>
                <w:noProof/>
                <w:webHidden/>
              </w:rPr>
              <w:fldChar w:fldCharType="end"/>
            </w:r>
          </w:hyperlink>
        </w:p>
        <w:p w14:paraId="69829676" w14:textId="6F61FA43" w:rsidR="00652EFB" w:rsidRDefault="00652EFB">
          <w:pPr>
            <w:pStyle w:val="Verzeichnis2"/>
            <w:rPr>
              <w:rFonts w:eastAsiaTheme="minorEastAsia"/>
              <w:noProof/>
              <w:kern w:val="2"/>
              <w:sz w:val="24"/>
              <w:szCs w:val="24"/>
              <w:lang w:val="de-CH" w:eastAsia="de-CH"/>
              <w14:ligatures w14:val="standardContextual"/>
            </w:rPr>
          </w:pPr>
          <w:hyperlink w:anchor="_Toc239845171" w:history="1">
            <w:r w:rsidRPr="006B18F3">
              <w:rPr>
                <w:rStyle w:val="Hyperlink"/>
                <w:rFonts w:ascii="Times New Roman" w:hAnsi="Times New Roman"/>
                <w:noProof/>
                <w:lang w:val="de-DE"/>
              </w:rPr>
              <w:t>15.5.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Navigieren zwischen Ihren Folien in einem PowerPoint-Dokument</w:t>
            </w:r>
            <w:r>
              <w:rPr>
                <w:noProof/>
                <w:webHidden/>
              </w:rPr>
              <w:tab/>
            </w:r>
            <w:r>
              <w:rPr>
                <w:noProof/>
                <w:webHidden/>
              </w:rPr>
              <w:fldChar w:fldCharType="begin"/>
            </w:r>
            <w:r>
              <w:rPr>
                <w:noProof/>
                <w:webHidden/>
              </w:rPr>
              <w:instrText xml:space="preserve"> PAGEREF _Toc239845171 \h </w:instrText>
            </w:r>
            <w:r>
              <w:rPr>
                <w:noProof/>
                <w:webHidden/>
              </w:rPr>
            </w:r>
            <w:r>
              <w:rPr>
                <w:noProof/>
                <w:webHidden/>
              </w:rPr>
              <w:fldChar w:fldCharType="separate"/>
            </w:r>
            <w:r>
              <w:rPr>
                <w:noProof/>
                <w:webHidden/>
              </w:rPr>
              <w:t>129</w:t>
            </w:r>
            <w:r>
              <w:rPr>
                <w:noProof/>
                <w:webHidden/>
              </w:rPr>
              <w:fldChar w:fldCharType="end"/>
            </w:r>
          </w:hyperlink>
        </w:p>
        <w:p w14:paraId="51D31C49" w14:textId="2DBACF66" w:rsidR="00652EFB" w:rsidRDefault="00652EFB">
          <w:pPr>
            <w:pStyle w:val="Verzeichnis3"/>
            <w:rPr>
              <w:rFonts w:eastAsiaTheme="minorEastAsia"/>
              <w:noProof/>
              <w:kern w:val="2"/>
              <w:sz w:val="24"/>
              <w:szCs w:val="24"/>
              <w:lang w:val="de-CH" w:eastAsia="de-CH"/>
              <w14:ligatures w14:val="standardContextual"/>
            </w:rPr>
          </w:pPr>
          <w:hyperlink w:anchor="_Toc239845172" w:history="1">
            <w:r w:rsidRPr="006B18F3">
              <w:rPr>
                <w:rStyle w:val="Hyperlink"/>
                <w:noProof/>
                <w:lang w:val="de-DE"/>
              </w:rPr>
              <w:t>15.5.1.</w:t>
            </w:r>
            <w:r>
              <w:rPr>
                <w:rFonts w:eastAsiaTheme="minorEastAsia"/>
                <w:noProof/>
                <w:kern w:val="2"/>
                <w:sz w:val="24"/>
                <w:szCs w:val="24"/>
                <w:lang w:val="de-CH" w:eastAsia="de-CH"/>
                <w14:ligatures w14:val="standardContextual"/>
              </w:rPr>
              <w:tab/>
            </w:r>
            <w:r w:rsidRPr="006B18F3">
              <w:rPr>
                <w:rStyle w:val="Hyperlink"/>
                <w:noProof/>
                <w:lang w:val="de-DE"/>
              </w:rPr>
              <w:t>Foliennavigations-Shortcuts</w:t>
            </w:r>
            <w:r>
              <w:rPr>
                <w:noProof/>
                <w:webHidden/>
              </w:rPr>
              <w:tab/>
            </w:r>
            <w:r>
              <w:rPr>
                <w:noProof/>
                <w:webHidden/>
              </w:rPr>
              <w:fldChar w:fldCharType="begin"/>
            </w:r>
            <w:r>
              <w:rPr>
                <w:noProof/>
                <w:webHidden/>
              </w:rPr>
              <w:instrText xml:space="preserve"> PAGEREF _Toc239845172 \h </w:instrText>
            </w:r>
            <w:r>
              <w:rPr>
                <w:noProof/>
                <w:webHidden/>
              </w:rPr>
            </w:r>
            <w:r>
              <w:rPr>
                <w:noProof/>
                <w:webHidden/>
              </w:rPr>
              <w:fldChar w:fldCharType="separate"/>
            </w:r>
            <w:r>
              <w:rPr>
                <w:noProof/>
                <w:webHidden/>
              </w:rPr>
              <w:t>130</w:t>
            </w:r>
            <w:r>
              <w:rPr>
                <w:noProof/>
                <w:webHidden/>
              </w:rPr>
              <w:fldChar w:fldCharType="end"/>
            </w:r>
          </w:hyperlink>
        </w:p>
        <w:p w14:paraId="2AF0FA2E" w14:textId="63D670AA" w:rsidR="00652EFB" w:rsidRDefault="00652EFB">
          <w:pPr>
            <w:pStyle w:val="Verzeichnis2"/>
            <w:rPr>
              <w:rFonts w:eastAsiaTheme="minorEastAsia"/>
              <w:noProof/>
              <w:kern w:val="2"/>
              <w:sz w:val="24"/>
              <w:szCs w:val="24"/>
              <w:lang w:val="de-CH" w:eastAsia="de-CH"/>
              <w14:ligatures w14:val="standardContextual"/>
            </w:rPr>
          </w:pPr>
          <w:hyperlink w:anchor="_Toc239845173" w:history="1">
            <w:r w:rsidRPr="006B18F3">
              <w:rPr>
                <w:rStyle w:val="Hyperlink"/>
                <w:rFonts w:ascii="Times New Roman" w:hAnsi="Times New Roman"/>
                <w:noProof/>
                <w:lang w:val="de-DE"/>
              </w:rPr>
              <w:t>15.6.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Folien in einem PowerPoint-Dokument erstellen/verändern/löschen</w:t>
            </w:r>
            <w:r>
              <w:rPr>
                <w:noProof/>
                <w:webHidden/>
              </w:rPr>
              <w:tab/>
            </w:r>
            <w:r>
              <w:rPr>
                <w:noProof/>
                <w:webHidden/>
              </w:rPr>
              <w:fldChar w:fldCharType="begin"/>
            </w:r>
            <w:r>
              <w:rPr>
                <w:noProof/>
                <w:webHidden/>
              </w:rPr>
              <w:instrText xml:space="preserve"> PAGEREF _Toc239845173 \h </w:instrText>
            </w:r>
            <w:r>
              <w:rPr>
                <w:noProof/>
                <w:webHidden/>
              </w:rPr>
            </w:r>
            <w:r>
              <w:rPr>
                <w:noProof/>
                <w:webHidden/>
              </w:rPr>
              <w:fldChar w:fldCharType="separate"/>
            </w:r>
            <w:r>
              <w:rPr>
                <w:noProof/>
                <w:webHidden/>
              </w:rPr>
              <w:t>130</w:t>
            </w:r>
            <w:r>
              <w:rPr>
                <w:noProof/>
                <w:webHidden/>
              </w:rPr>
              <w:fldChar w:fldCharType="end"/>
            </w:r>
          </w:hyperlink>
        </w:p>
        <w:p w14:paraId="79BA927F" w14:textId="7007ACDE" w:rsidR="00652EFB" w:rsidRDefault="00652EFB">
          <w:pPr>
            <w:pStyle w:val="Verzeichnis2"/>
            <w:rPr>
              <w:rFonts w:eastAsiaTheme="minorEastAsia"/>
              <w:noProof/>
              <w:kern w:val="2"/>
              <w:sz w:val="24"/>
              <w:szCs w:val="24"/>
              <w:lang w:val="de-CH" w:eastAsia="de-CH"/>
              <w14:ligatures w14:val="standardContextual"/>
            </w:rPr>
          </w:pPr>
          <w:hyperlink w:anchor="_Toc239845174" w:history="1">
            <w:r w:rsidRPr="006B18F3">
              <w:rPr>
                <w:rStyle w:val="Hyperlink"/>
                <w:rFonts w:ascii="Times New Roman" w:hAnsi="Times New Roman"/>
                <w:noProof/>
                <w:lang w:val="de-DE"/>
              </w:rPr>
              <w:t>15.7.</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Speichern, speichern unter und schließen eines Powerpoint Dokuments</w:t>
            </w:r>
            <w:r>
              <w:rPr>
                <w:noProof/>
                <w:webHidden/>
              </w:rPr>
              <w:tab/>
            </w:r>
            <w:r>
              <w:rPr>
                <w:noProof/>
                <w:webHidden/>
              </w:rPr>
              <w:fldChar w:fldCharType="begin"/>
            </w:r>
            <w:r>
              <w:rPr>
                <w:noProof/>
                <w:webHidden/>
              </w:rPr>
              <w:instrText xml:space="preserve"> PAGEREF _Toc239845174 \h </w:instrText>
            </w:r>
            <w:r>
              <w:rPr>
                <w:noProof/>
                <w:webHidden/>
              </w:rPr>
            </w:r>
            <w:r>
              <w:rPr>
                <w:noProof/>
                <w:webHidden/>
              </w:rPr>
              <w:fldChar w:fldCharType="separate"/>
            </w:r>
            <w:r>
              <w:rPr>
                <w:noProof/>
                <w:webHidden/>
              </w:rPr>
              <w:t>131</w:t>
            </w:r>
            <w:r>
              <w:rPr>
                <w:noProof/>
                <w:webHidden/>
              </w:rPr>
              <w:fldChar w:fldCharType="end"/>
            </w:r>
          </w:hyperlink>
        </w:p>
        <w:p w14:paraId="0592FF89" w14:textId="4ADD168C" w:rsidR="00652EFB" w:rsidRDefault="00652EFB">
          <w:pPr>
            <w:pStyle w:val="Verzeichnis2"/>
            <w:rPr>
              <w:rFonts w:eastAsiaTheme="minorEastAsia"/>
              <w:noProof/>
              <w:kern w:val="2"/>
              <w:sz w:val="24"/>
              <w:szCs w:val="24"/>
              <w:lang w:val="de-CH" w:eastAsia="de-CH"/>
              <w14:ligatures w14:val="standardContextual"/>
            </w:rPr>
          </w:pPr>
          <w:hyperlink w:anchor="_Toc239845175" w:history="1">
            <w:r w:rsidRPr="006B18F3">
              <w:rPr>
                <w:rStyle w:val="Hyperlink"/>
                <w:rFonts w:ascii="Times New Roman" w:hAnsi="Times New Roman"/>
                <w:noProof/>
                <w:lang w:val="de-DE"/>
              </w:rPr>
              <w:t>15.8.</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PowerPoint-Funktionen</w:t>
            </w:r>
            <w:r>
              <w:rPr>
                <w:noProof/>
                <w:webHidden/>
              </w:rPr>
              <w:tab/>
            </w:r>
            <w:r>
              <w:rPr>
                <w:noProof/>
                <w:webHidden/>
              </w:rPr>
              <w:fldChar w:fldCharType="begin"/>
            </w:r>
            <w:r>
              <w:rPr>
                <w:noProof/>
                <w:webHidden/>
              </w:rPr>
              <w:instrText xml:space="preserve"> PAGEREF _Toc239845175 \h </w:instrText>
            </w:r>
            <w:r>
              <w:rPr>
                <w:noProof/>
                <w:webHidden/>
              </w:rPr>
            </w:r>
            <w:r>
              <w:rPr>
                <w:noProof/>
                <w:webHidden/>
              </w:rPr>
              <w:fldChar w:fldCharType="separate"/>
            </w:r>
            <w:r>
              <w:rPr>
                <w:noProof/>
                <w:webHidden/>
              </w:rPr>
              <w:t>132</w:t>
            </w:r>
            <w:r>
              <w:rPr>
                <w:noProof/>
                <w:webHidden/>
              </w:rPr>
              <w:fldChar w:fldCharType="end"/>
            </w:r>
          </w:hyperlink>
        </w:p>
        <w:p w14:paraId="7361E5BC" w14:textId="69479178" w:rsidR="00652EFB" w:rsidRDefault="00652EFB">
          <w:pPr>
            <w:pStyle w:val="Verzeichnis3"/>
            <w:rPr>
              <w:rFonts w:eastAsiaTheme="minorEastAsia"/>
              <w:noProof/>
              <w:kern w:val="2"/>
              <w:sz w:val="24"/>
              <w:szCs w:val="24"/>
              <w:lang w:val="de-CH" w:eastAsia="de-CH"/>
              <w14:ligatures w14:val="standardContextual"/>
            </w:rPr>
          </w:pPr>
          <w:hyperlink w:anchor="_Toc239845176" w:history="1">
            <w:r w:rsidRPr="006B18F3">
              <w:rPr>
                <w:rStyle w:val="Hyperlink"/>
                <w:noProof/>
                <w:lang w:val="de-DE"/>
              </w:rPr>
              <w:t>15.8.1.</w:t>
            </w:r>
            <w:r>
              <w:rPr>
                <w:rFonts w:eastAsiaTheme="minorEastAsia"/>
                <w:noProof/>
                <w:kern w:val="2"/>
                <w:sz w:val="24"/>
                <w:szCs w:val="24"/>
                <w:lang w:val="de-CH" w:eastAsia="de-CH"/>
                <w14:ligatures w14:val="standardContextual"/>
              </w:rPr>
              <w:tab/>
            </w:r>
            <w:r w:rsidRPr="006B18F3">
              <w:rPr>
                <w:rStyle w:val="Hyperlink"/>
                <w:noProof/>
                <w:lang w:val="de-DE"/>
              </w:rPr>
              <w:t>Dateifunktionen</w:t>
            </w:r>
            <w:r>
              <w:rPr>
                <w:noProof/>
                <w:webHidden/>
              </w:rPr>
              <w:tab/>
            </w:r>
            <w:r>
              <w:rPr>
                <w:noProof/>
                <w:webHidden/>
              </w:rPr>
              <w:fldChar w:fldCharType="begin"/>
            </w:r>
            <w:r>
              <w:rPr>
                <w:noProof/>
                <w:webHidden/>
              </w:rPr>
              <w:instrText xml:space="preserve"> PAGEREF _Toc239845176 \h </w:instrText>
            </w:r>
            <w:r>
              <w:rPr>
                <w:noProof/>
                <w:webHidden/>
              </w:rPr>
            </w:r>
            <w:r>
              <w:rPr>
                <w:noProof/>
                <w:webHidden/>
              </w:rPr>
              <w:fldChar w:fldCharType="separate"/>
            </w:r>
            <w:r>
              <w:rPr>
                <w:noProof/>
                <w:webHidden/>
              </w:rPr>
              <w:t>133</w:t>
            </w:r>
            <w:r>
              <w:rPr>
                <w:noProof/>
                <w:webHidden/>
              </w:rPr>
              <w:fldChar w:fldCharType="end"/>
            </w:r>
          </w:hyperlink>
        </w:p>
        <w:p w14:paraId="0DB75BA1" w14:textId="3B42FEEC" w:rsidR="00652EFB" w:rsidRDefault="00652EFB">
          <w:pPr>
            <w:pStyle w:val="Verzeichnis3"/>
            <w:rPr>
              <w:rFonts w:eastAsiaTheme="minorEastAsia"/>
              <w:noProof/>
              <w:kern w:val="2"/>
              <w:sz w:val="24"/>
              <w:szCs w:val="24"/>
              <w:lang w:val="de-CH" w:eastAsia="de-CH"/>
              <w14:ligatures w14:val="standardContextual"/>
            </w:rPr>
          </w:pPr>
          <w:hyperlink w:anchor="_Toc239845177" w:history="1">
            <w:r w:rsidRPr="006B18F3">
              <w:rPr>
                <w:rStyle w:val="Hyperlink"/>
                <w:noProof/>
                <w:lang w:val="de-DE"/>
              </w:rPr>
              <w:t>15.8.2.</w:t>
            </w:r>
            <w:r>
              <w:rPr>
                <w:rFonts w:eastAsiaTheme="minorEastAsia"/>
                <w:noProof/>
                <w:kern w:val="2"/>
                <w:sz w:val="24"/>
                <w:szCs w:val="24"/>
                <w:lang w:val="de-CH" w:eastAsia="de-CH"/>
                <w14:ligatures w14:val="standardContextual"/>
              </w:rPr>
              <w:tab/>
            </w:r>
            <w:r w:rsidRPr="006B18F3">
              <w:rPr>
                <w:rStyle w:val="Hyperlink"/>
                <w:noProof/>
                <w:lang w:val="de-DE"/>
              </w:rPr>
              <w:t>Bearbeitungsfunktionen</w:t>
            </w:r>
            <w:r>
              <w:rPr>
                <w:noProof/>
                <w:webHidden/>
              </w:rPr>
              <w:tab/>
            </w:r>
            <w:r>
              <w:rPr>
                <w:noProof/>
                <w:webHidden/>
              </w:rPr>
              <w:fldChar w:fldCharType="begin"/>
            </w:r>
            <w:r>
              <w:rPr>
                <w:noProof/>
                <w:webHidden/>
              </w:rPr>
              <w:instrText xml:space="preserve"> PAGEREF _Toc239845177 \h </w:instrText>
            </w:r>
            <w:r>
              <w:rPr>
                <w:noProof/>
                <w:webHidden/>
              </w:rPr>
            </w:r>
            <w:r>
              <w:rPr>
                <w:noProof/>
                <w:webHidden/>
              </w:rPr>
              <w:fldChar w:fldCharType="separate"/>
            </w:r>
            <w:r>
              <w:rPr>
                <w:noProof/>
                <w:webHidden/>
              </w:rPr>
              <w:t>133</w:t>
            </w:r>
            <w:r>
              <w:rPr>
                <w:noProof/>
                <w:webHidden/>
              </w:rPr>
              <w:fldChar w:fldCharType="end"/>
            </w:r>
          </w:hyperlink>
        </w:p>
        <w:p w14:paraId="4E42EC8E" w14:textId="224F4952" w:rsidR="00652EFB" w:rsidRDefault="00652EFB">
          <w:pPr>
            <w:pStyle w:val="Verzeichnis3"/>
            <w:rPr>
              <w:rFonts w:eastAsiaTheme="minorEastAsia"/>
              <w:noProof/>
              <w:kern w:val="2"/>
              <w:sz w:val="24"/>
              <w:szCs w:val="24"/>
              <w:lang w:val="de-CH" w:eastAsia="de-CH"/>
              <w14:ligatures w14:val="standardContextual"/>
            </w:rPr>
          </w:pPr>
          <w:hyperlink w:anchor="_Toc239845178" w:history="1">
            <w:r w:rsidRPr="006B18F3">
              <w:rPr>
                <w:rStyle w:val="Hyperlink"/>
                <w:noProof/>
                <w:lang w:val="de-DE"/>
              </w:rPr>
              <w:t>15.8.3.</w:t>
            </w:r>
            <w:r>
              <w:rPr>
                <w:rFonts w:eastAsiaTheme="minorEastAsia"/>
                <w:noProof/>
                <w:kern w:val="2"/>
                <w:sz w:val="24"/>
                <w:szCs w:val="24"/>
                <w:lang w:val="de-CH" w:eastAsia="de-CH"/>
                <w14:ligatures w14:val="standardContextual"/>
              </w:rPr>
              <w:tab/>
            </w:r>
            <w:r w:rsidRPr="006B18F3">
              <w:rPr>
                <w:rStyle w:val="Hyperlink"/>
                <w:noProof/>
                <w:lang w:val="de-DE"/>
              </w:rPr>
              <w:t>Formatfunktionen</w:t>
            </w:r>
            <w:r>
              <w:rPr>
                <w:noProof/>
                <w:webHidden/>
              </w:rPr>
              <w:tab/>
            </w:r>
            <w:r>
              <w:rPr>
                <w:noProof/>
                <w:webHidden/>
              </w:rPr>
              <w:fldChar w:fldCharType="begin"/>
            </w:r>
            <w:r>
              <w:rPr>
                <w:noProof/>
                <w:webHidden/>
              </w:rPr>
              <w:instrText xml:space="preserve"> PAGEREF _Toc239845178 \h </w:instrText>
            </w:r>
            <w:r>
              <w:rPr>
                <w:noProof/>
                <w:webHidden/>
              </w:rPr>
            </w:r>
            <w:r>
              <w:rPr>
                <w:noProof/>
                <w:webHidden/>
              </w:rPr>
              <w:fldChar w:fldCharType="separate"/>
            </w:r>
            <w:r>
              <w:rPr>
                <w:noProof/>
                <w:webHidden/>
              </w:rPr>
              <w:t>134</w:t>
            </w:r>
            <w:r>
              <w:rPr>
                <w:noProof/>
                <w:webHidden/>
              </w:rPr>
              <w:fldChar w:fldCharType="end"/>
            </w:r>
          </w:hyperlink>
        </w:p>
        <w:p w14:paraId="7879DED8" w14:textId="18E3FC1E" w:rsidR="00652EFB" w:rsidRDefault="00652EFB">
          <w:pPr>
            <w:pStyle w:val="Verzeichnis3"/>
            <w:rPr>
              <w:rFonts w:eastAsiaTheme="minorEastAsia"/>
              <w:noProof/>
              <w:kern w:val="2"/>
              <w:sz w:val="24"/>
              <w:szCs w:val="24"/>
              <w:lang w:val="de-CH" w:eastAsia="de-CH"/>
              <w14:ligatures w14:val="standardContextual"/>
            </w:rPr>
          </w:pPr>
          <w:hyperlink w:anchor="_Toc239845179" w:history="1">
            <w:r w:rsidRPr="006B18F3">
              <w:rPr>
                <w:rStyle w:val="Hyperlink"/>
                <w:noProof/>
                <w:lang w:val="de-DE"/>
              </w:rPr>
              <w:t>15.8.4.</w:t>
            </w:r>
            <w:r>
              <w:rPr>
                <w:rFonts w:eastAsiaTheme="minorEastAsia"/>
                <w:noProof/>
                <w:kern w:val="2"/>
                <w:sz w:val="24"/>
                <w:szCs w:val="24"/>
                <w:lang w:val="de-CH" w:eastAsia="de-CH"/>
                <w14:ligatures w14:val="standardContextual"/>
              </w:rPr>
              <w:tab/>
            </w:r>
            <w:r w:rsidRPr="006B18F3">
              <w:rPr>
                <w:rStyle w:val="Hyperlink"/>
                <w:noProof/>
                <w:lang w:val="de-DE"/>
              </w:rPr>
              <w:t>Präsentationsfunktionen</w:t>
            </w:r>
            <w:r>
              <w:rPr>
                <w:noProof/>
                <w:webHidden/>
              </w:rPr>
              <w:tab/>
            </w:r>
            <w:r>
              <w:rPr>
                <w:noProof/>
                <w:webHidden/>
              </w:rPr>
              <w:fldChar w:fldCharType="begin"/>
            </w:r>
            <w:r>
              <w:rPr>
                <w:noProof/>
                <w:webHidden/>
              </w:rPr>
              <w:instrText xml:space="preserve"> PAGEREF _Toc239845179 \h </w:instrText>
            </w:r>
            <w:r>
              <w:rPr>
                <w:noProof/>
                <w:webHidden/>
              </w:rPr>
            </w:r>
            <w:r>
              <w:rPr>
                <w:noProof/>
                <w:webHidden/>
              </w:rPr>
              <w:fldChar w:fldCharType="separate"/>
            </w:r>
            <w:r>
              <w:rPr>
                <w:noProof/>
                <w:webHidden/>
              </w:rPr>
              <w:t>134</w:t>
            </w:r>
            <w:r>
              <w:rPr>
                <w:noProof/>
                <w:webHidden/>
              </w:rPr>
              <w:fldChar w:fldCharType="end"/>
            </w:r>
          </w:hyperlink>
        </w:p>
        <w:p w14:paraId="76670DCF" w14:textId="62458755" w:rsidR="00652EFB" w:rsidRDefault="00652EFB">
          <w:pPr>
            <w:pStyle w:val="Verzeichnis1"/>
            <w:rPr>
              <w:rFonts w:eastAsiaTheme="minorEastAsia"/>
              <w:noProof/>
              <w:kern w:val="2"/>
              <w:sz w:val="24"/>
              <w:szCs w:val="24"/>
              <w:lang w:val="de-CH" w:eastAsia="de-CH"/>
              <w14:ligatures w14:val="standardContextual"/>
            </w:rPr>
          </w:pPr>
          <w:hyperlink w:anchor="_Toc239845180" w:history="1">
            <w:r w:rsidRPr="006B18F3">
              <w:rPr>
                <w:rStyle w:val="Hyperlink"/>
                <w:rFonts w:ascii="Times New Roman" w:hAnsi="Times New Roman"/>
                <w:noProof/>
                <w:lang w:val="de-DE"/>
              </w:rPr>
              <w:t>16.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Die Nutzung Ihres BrailleNote als Braille-Terminal mit externen Geräten</w:t>
            </w:r>
            <w:r>
              <w:rPr>
                <w:noProof/>
                <w:webHidden/>
              </w:rPr>
              <w:tab/>
            </w:r>
            <w:r>
              <w:rPr>
                <w:noProof/>
                <w:webHidden/>
              </w:rPr>
              <w:fldChar w:fldCharType="begin"/>
            </w:r>
            <w:r>
              <w:rPr>
                <w:noProof/>
                <w:webHidden/>
              </w:rPr>
              <w:instrText xml:space="preserve"> PAGEREF _Toc239845180 \h </w:instrText>
            </w:r>
            <w:r>
              <w:rPr>
                <w:noProof/>
                <w:webHidden/>
              </w:rPr>
            </w:r>
            <w:r>
              <w:rPr>
                <w:noProof/>
                <w:webHidden/>
              </w:rPr>
              <w:fldChar w:fldCharType="separate"/>
            </w:r>
            <w:r>
              <w:rPr>
                <w:noProof/>
                <w:webHidden/>
              </w:rPr>
              <w:t>135</w:t>
            </w:r>
            <w:r>
              <w:rPr>
                <w:noProof/>
                <w:webHidden/>
              </w:rPr>
              <w:fldChar w:fldCharType="end"/>
            </w:r>
          </w:hyperlink>
        </w:p>
        <w:p w14:paraId="6A89BC73" w14:textId="7894C382" w:rsidR="00652EFB" w:rsidRDefault="00652EFB">
          <w:pPr>
            <w:pStyle w:val="Verzeichnis2"/>
            <w:rPr>
              <w:rFonts w:eastAsiaTheme="minorEastAsia"/>
              <w:noProof/>
              <w:kern w:val="2"/>
              <w:sz w:val="24"/>
              <w:szCs w:val="24"/>
              <w:lang w:val="de-CH" w:eastAsia="de-CH"/>
              <w14:ligatures w14:val="standardContextual"/>
            </w:rPr>
          </w:pPr>
          <w:hyperlink w:anchor="_Toc239845181" w:history="1">
            <w:r w:rsidRPr="006B18F3">
              <w:rPr>
                <w:rStyle w:val="Hyperlink"/>
                <w:rFonts w:ascii="Times New Roman" w:hAnsi="Times New Roman" w:cs="Times New Roman"/>
                <w:noProof/>
              </w:rPr>
              <w:t>16.1. Öffnen und Erkunden der Braille-Terminal-Anwendung</w:t>
            </w:r>
            <w:r>
              <w:rPr>
                <w:noProof/>
                <w:webHidden/>
              </w:rPr>
              <w:tab/>
            </w:r>
            <w:r>
              <w:rPr>
                <w:noProof/>
                <w:webHidden/>
              </w:rPr>
              <w:fldChar w:fldCharType="begin"/>
            </w:r>
            <w:r>
              <w:rPr>
                <w:noProof/>
                <w:webHidden/>
              </w:rPr>
              <w:instrText xml:space="preserve"> PAGEREF _Toc239845181 \h </w:instrText>
            </w:r>
            <w:r>
              <w:rPr>
                <w:noProof/>
                <w:webHidden/>
              </w:rPr>
            </w:r>
            <w:r>
              <w:rPr>
                <w:noProof/>
                <w:webHidden/>
              </w:rPr>
              <w:fldChar w:fldCharType="separate"/>
            </w:r>
            <w:r>
              <w:rPr>
                <w:noProof/>
                <w:webHidden/>
              </w:rPr>
              <w:t>135</w:t>
            </w:r>
            <w:r>
              <w:rPr>
                <w:noProof/>
                <w:webHidden/>
              </w:rPr>
              <w:fldChar w:fldCharType="end"/>
            </w:r>
          </w:hyperlink>
        </w:p>
        <w:p w14:paraId="410F8A87" w14:textId="4651D350" w:rsidR="00652EFB" w:rsidRDefault="00652EFB">
          <w:pPr>
            <w:pStyle w:val="Verzeichnis3"/>
            <w:rPr>
              <w:rFonts w:eastAsiaTheme="minorEastAsia"/>
              <w:noProof/>
              <w:kern w:val="2"/>
              <w:sz w:val="24"/>
              <w:szCs w:val="24"/>
              <w:lang w:val="de-CH" w:eastAsia="de-CH"/>
              <w14:ligatures w14:val="standardContextual"/>
            </w:rPr>
          </w:pPr>
          <w:hyperlink w:anchor="_Toc239845182" w:history="1">
            <w:r w:rsidRPr="006B18F3">
              <w:rPr>
                <w:rStyle w:val="Hyperlink"/>
                <w:rFonts w:cs="Times New Roman"/>
                <w:noProof/>
                <w:lang w:val="de-DE"/>
              </w:rPr>
              <w:t>16.1.1.Die Kompatibilität von Braille Terminal</w:t>
            </w:r>
            <w:r>
              <w:rPr>
                <w:noProof/>
                <w:webHidden/>
              </w:rPr>
              <w:tab/>
            </w:r>
            <w:r>
              <w:rPr>
                <w:noProof/>
                <w:webHidden/>
              </w:rPr>
              <w:fldChar w:fldCharType="begin"/>
            </w:r>
            <w:r>
              <w:rPr>
                <w:noProof/>
                <w:webHidden/>
              </w:rPr>
              <w:instrText xml:space="preserve"> PAGEREF _Toc239845182 \h </w:instrText>
            </w:r>
            <w:r>
              <w:rPr>
                <w:noProof/>
                <w:webHidden/>
              </w:rPr>
            </w:r>
            <w:r>
              <w:rPr>
                <w:noProof/>
                <w:webHidden/>
              </w:rPr>
              <w:fldChar w:fldCharType="separate"/>
            </w:r>
            <w:r>
              <w:rPr>
                <w:noProof/>
                <w:webHidden/>
              </w:rPr>
              <w:t>135</w:t>
            </w:r>
            <w:r>
              <w:rPr>
                <w:noProof/>
                <w:webHidden/>
              </w:rPr>
              <w:fldChar w:fldCharType="end"/>
            </w:r>
          </w:hyperlink>
        </w:p>
        <w:p w14:paraId="0C423576" w14:textId="2C3BB868" w:rsidR="00652EFB" w:rsidRDefault="00652EFB">
          <w:pPr>
            <w:pStyle w:val="Verzeichnis3"/>
            <w:rPr>
              <w:rFonts w:eastAsiaTheme="minorEastAsia"/>
              <w:noProof/>
              <w:kern w:val="2"/>
              <w:sz w:val="24"/>
              <w:szCs w:val="24"/>
              <w:lang w:val="de-CH" w:eastAsia="de-CH"/>
              <w14:ligatures w14:val="standardContextual"/>
            </w:rPr>
          </w:pPr>
          <w:hyperlink w:anchor="_Toc239845183" w:history="1">
            <w:r w:rsidRPr="006B18F3">
              <w:rPr>
                <w:rStyle w:val="Hyperlink"/>
                <w:rFonts w:cs="Times New Roman"/>
                <w:noProof/>
                <w:lang w:val="de-DE"/>
              </w:rPr>
              <w:t>16.1.2 Ein neues Gerät koppeln</w:t>
            </w:r>
            <w:r>
              <w:rPr>
                <w:noProof/>
                <w:webHidden/>
              </w:rPr>
              <w:tab/>
            </w:r>
            <w:r>
              <w:rPr>
                <w:noProof/>
                <w:webHidden/>
              </w:rPr>
              <w:fldChar w:fldCharType="begin"/>
            </w:r>
            <w:r>
              <w:rPr>
                <w:noProof/>
                <w:webHidden/>
              </w:rPr>
              <w:instrText xml:space="preserve"> PAGEREF _Toc239845183 \h </w:instrText>
            </w:r>
            <w:r>
              <w:rPr>
                <w:noProof/>
                <w:webHidden/>
              </w:rPr>
            </w:r>
            <w:r>
              <w:rPr>
                <w:noProof/>
                <w:webHidden/>
              </w:rPr>
              <w:fldChar w:fldCharType="separate"/>
            </w:r>
            <w:r>
              <w:rPr>
                <w:noProof/>
                <w:webHidden/>
              </w:rPr>
              <w:t>136</w:t>
            </w:r>
            <w:r>
              <w:rPr>
                <w:noProof/>
                <w:webHidden/>
              </w:rPr>
              <w:fldChar w:fldCharType="end"/>
            </w:r>
          </w:hyperlink>
        </w:p>
        <w:p w14:paraId="6309B03B" w14:textId="4350173B" w:rsidR="00652EFB" w:rsidRDefault="00652EFB">
          <w:pPr>
            <w:pStyle w:val="Verzeichnis3"/>
            <w:rPr>
              <w:rFonts w:eastAsiaTheme="minorEastAsia"/>
              <w:noProof/>
              <w:kern w:val="2"/>
              <w:sz w:val="24"/>
              <w:szCs w:val="24"/>
              <w:lang w:val="de-CH" w:eastAsia="de-CH"/>
              <w14:ligatures w14:val="standardContextual"/>
            </w:rPr>
          </w:pPr>
          <w:hyperlink w:anchor="_Toc239845184" w:history="1">
            <w:r w:rsidRPr="006B18F3">
              <w:rPr>
                <w:rStyle w:val="Hyperlink"/>
                <w:rFonts w:cs="Times New Roman"/>
                <w:noProof/>
                <w:lang w:val="de-DE"/>
              </w:rPr>
              <w:t>16.1.3 Ihr iOS-Gerät mit BrailleNote-Evolve aufwecken</w:t>
            </w:r>
            <w:r>
              <w:rPr>
                <w:noProof/>
                <w:webHidden/>
              </w:rPr>
              <w:tab/>
            </w:r>
            <w:r>
              <w:rPr>
                <w:noProof/>
                <w:webHidden/>
              </w:rPr>
              <w:fldChar w:fldCharType="begin"/>
            </w:r>
            <w:r>
              <w:rPr>
                <w:noProof/>
                <w:webHidden/>
              </w:rPr>
              <w:instrText xml:space="preserve"> PAGEREF _Toc239845184 \h </w:instrText>
            </w:r>
            <w:r>
              <w:rPr>
                <w:noProof/>
                <w:webHidden/>
              </w:rPr>
            </w:r>
            <w:r>
              <w:rPr>
                <w:noProof/>
                <w:webHidden/>
              </w:rPr>
              <w:fldChar w:fldCharType="separate"/>
            </w:r>
            <w:r>
              <w:rPr>
                <w:noProof/>
                <w:webHidden/>
              </w:rPr>
              <w:t>136</w:t>
            </w:r>
            <w:r>
              <w:rPr>
                <w:noProof/>
                <w:webHidden/>
              </w:rPr>
              <w:fldChar w:fldCharType="end"/>
            </w:r>
          </w:hyperlink>
        </w:p>
        <w:p w14:paraId="05BAA267" w14:textId="4F57DCE0" w:rsidR="00652EFB" w:rsidRDefault="00652EFB">
          <w:pPr>
            <w:pStyle w:val="Verzeichnis2"/>
            <w:rPr>
              <w:rFonts w:eastAsiaTheme="minorEastAsia"/>
              <w:noProof/>
              <w:kern w:val="2"/>
              <w:sz w:val="24"/>
              <w:szCs w:val="24"/>
              <w:lang w:val="de-CH" w:eastAsia="de-CH"/>
              <w14:ligatures w14:val="standardContextual"/>
            </w:rPr>
          </w:pPr>
          <w:hyperlink w:anchor="_Toc239845185" w:history="1">
            <w:r w:rsidRPr="006B18F3">
              <w:rPr>
                <w:rStyle w:val="Hyperlink"/>
                <w:rFonts w:ascii="Times New Roman" w:hAnsi="Times New Roman" w:cs="Times New Roman"/>
                <w:bCs/>
                <w:noProof/>
              </w:rPr>
              <w:t>16.2. Navigation zwischen verbundenen Geräten</w:t>
            </w:r>
            <w:r>
              <w:rPr>
                <w:noProof/>
                <w:webHidden/>
              </w:rPr>
              <w:tab/>
            </w:r>
            <w:r>
              <w:rPr>
                <w:noProof/>
                <w:webHidden/>
              </w:rPr>
              <w:fldChar w:fldCharType="begin"/>
            </w:r>
            <w:r>
              <w:rPr>
                <w:noProof/>
                <w:webHidden/>
              </w:rPr>
              <w:instrText xml:space="preserve"> PAGEREF _Toc239845185 \h </w:instrText>
            </w:r>
            <w:r>
              <w:rPr>
                <w:noProof/>
                <w:webHidden/>
              </w:rPr>
            </w:r>
            <w:r>
              <w:rPr>
                <w:noProof/>
                <w:webHidden/>
              </w:rPr>
              <w:fldChar w:fldCharType="separate"/>
            </w:r>
            <w:r>
              <w:rPr>
                <w:noProof/>
                <w:webHidden/>
              </w:rPr>
              <w:t>137</w:t>
            </w:r>
            <w:r>
              <w:rPr>
                <w:noProof/>
                <w:webHidden/>
              </w:rPr>
              <w:fldChar w:fldCharType="end"/>
            </w:r>
          </w:hyperlink>
        </w:p>
        <w:p w14:paraId="63F4EA29" w14:textId="2D389F46" w:rsidR="00652EFB" w:rsidRDefault="00652EFB">
          <w:pPr>
            <w:pStyle w:val="Verzeichnis2"/>
            <w:rPr>
              <w:rFonts w:eastAsiaTheme="minorEastAsia"/>
              <w:noProof/>
              <w:kern w:val="2"/>
              <w:sz w:val="24"/>
              <w:szCs w:val="24"/>
              <w:lang w:val="de-CH" w:eastAsia="de-CH"/>
              <w14:ligatures w14:val="standardContextual"/>
            </w:rPr>
          </w:pPr>
          <w:hyperlink w:anchor="_Toc239845186" w:history="1">
            <w:r w:rsidRPr="006B18F3">
              <w:rPr>
                <w:rStyle w:val="Hyperlink"/>
                <w:rFonts w:ascii="Times New Roman" w:hAnsi="Times New Roman" w:cs="Times New Roman"/>
                <w:bCs/>
                <w:noProof/>
              </w:rPr>
              <w:t>16.3  Ein externes Gerät trennen</w:t>
            </w:r>
            <w:r>
              <w:rPr>
                <w:noProof/>
                <w:webHidden/>
              </w:rPr>
              <w:tab/>
            </w:r>
            <w:r>
              <w:rPr>
                <w:noProof/>
                <w:webHidden/>
              </w:rPr>
              <w:fldChar w:fldCharType="begin"/>
            </w:r>
            <w:r>
              <w:rPr>
                <w:noProof/>
                <w:webHidden/>
              </w:rPr>
              <w:instrText xml:space="preserve"> PAGEREF _Toc239845186 \h </w:instrText>
            </w:r>
            <w:r>
              <w:rPr>
                <w:noProof/>
                <w:webHidden/>
              </w:rPr>
            </w:r>
            <w:r>
              <w:rPr>
                <w:noProof/>
                <w:webHidden/>
              </w:rPr>
              <w:fldChar w:fldCharType="separate"/>
            </w:r>
            <w:r>
              <w:rPr>
                <w:noProof/>
                <w:webHidden/>
              </w:rPr>
              <w:t>137</w:t>
            </w:r>
            <w:r>
              <w:rPr>
                <w:noProof/>
                <w:webHidden/>
              </w:rPr>
              <w:fldChar w:fldCharType="end"/>
            </w:r>
          </w:hyperlink>
        </w:p>
        <w:p w14:paraId="45C80F32" w14:textId="56AD3942" w:rsidR="00652EFB" w:rsidRDefault="00652EFB">
          <w:pPr>
            <w:pStyle w:val="Verzeichnis2"/>
            <w:rPr>
              <w:rFonts w:eastAsiaTheme="minorEastAsia"/>
              <w:noProof/>
              <w:kern w:val="2"/>
              <w:sz w:val="24"/>
              <w:szCs w:val="24"/>
              <w:lang w:val="de-CH" w:eastAsia="de-CH"/>
              <w14:ligatures w14:val="standardContextual"/>
            </w:rPr>
          </w:pPr>
          <w:hyperlink w:anchor="_Toc239845187" w:history="1">
            <w:r w:rsidRPr="006B18F3">
              <w:rPr>
                <w:rStyle w:val="Hyperlink"/>
                <w:rFonts w:ascii="Times New Roman" w:hAnsi="Times New Roman" w:cs="Times New Roman"/>
                <w:bCs/>
                <w:noProof/>
              </w:rPr>
              <w:t>16.4 Löschen eines externen Geräts</w:t>
            </w:r>
            <w:r>
              <w:rPr>
                <w:noProof/>
                <w:webHidden/>
              </w:rPr>
              <w:tab/>
            </w:r>
            <w:r>
              <w:rPr>
                <w:noProof/>
                <w:webHidden/>
              </w:rPr>
              <w:fldChar w:fldCharType="begin"/>
            </w:r>
            <w:r>
              <w:rPr>
                <w:noProof/>
                <w:webHidden/>
              </w:rPr>
              <w:instrText xml:space="preserve"> PAGEREF _Toc239845187 \h </w:instrText>
            </w:r>
            <w:r>
              <w:rPr>
                <w:noProof/>
                <w:webHidden/>
              </w:rPr>
            </w:r>
            <w:r>
              <w:rPr>
                <w:noProof/>
                <w:webHidden/>
              </w:rPr>
              <w:fldChar w:fldCharType="separate"/>
            </w:r>
            <w:r>
              <w:rPr>
                <w:noProof/>
                <w:webHidden/>
              </w:rPr>
              <w:t>138</w:t>
            </w:r>
            <w:r>
              <w:rPr>
                <w:noProof/>
                <w:webHidden/>
              </w:rPr>
              <w:fldChar w:fldCharType="end"/>
            </w:r>
          </w:hyperlink>
        </w:p>
        <w:p w14:paraId="26FBC503" w14:textId="4C8D76D6" w:rsidR="00652EFB" w:rsidRDefault="00652EFB">
          <w:pPr>
            <w:pStyle w:val="Verzeichnis2"/>
            <w:rPr>
              <w:rFonts w:eastAsiaTheme="minorEastAsia"/>
              <w:noProof/>
              <w:kern w:val="2"/>
              <w:sz w:val="24"/>
              <w:szCs w:val="24"/>
              <w:lang w:val="de-CH" w:eastAsia="de-CH"/>
              <w14:ligatures w14:val="standardContextual"/>
            </w:rPr>
          </w:pPr>
          <w:hyperlink w:anchor="_Toc239845188" w:history="1">
            <w:r w:rsidRPr="006B18F3">
              <w:rPr>
                <w:rStyle w:val="Hyperlink"/>
                <w:rFonts w:ascii="Times New Roman" w:hAnsi="Times New Roman" w:cs="Times New Roman"/>
                <w:bCs/>
                <w:noProof/>
                <w:lang w:val="de-CH"/>
              </w:rPr>
              <w:t>16.5 Navigationsbeschränkungen der Braille-Terminal-Anwendung beim Anschluss an Ihr externes Gerät</w:t>
            </w:r>
            <w:r>
              <w:rPr>
                <w:noProof/>
                <w:webHidden/>
              </w:rPr>
              <w:tab/>
            </w:r>
            <w:r>
              <w:rPr>
                <w:noProof/>
                <w:webHidden/>
              </w:rPr>
              <w:fldChar w:fldCharType="begin"/>
            </w:r>
            <w:r>
              <w:rPr>
                <w:noProof/>
                <w:webHidden/>
              </w:rPr>
              <w:instrText xml:space="preserve"> PAGEREF _Toc239845188 \h </w:instrText>
            </w:r>
            <w:r>
              <w:rPr>
                <w:noProof/>
                <w:webHidden/>
              </w:rPr>
            </w:r>
            <w:r>
              <w:rPr>
                <w:noProof/>
                <w:webHidden/>
              </w:rPr>
              <w:fldChar w:fldCharType="separate"/>
            </w:r>
            <w:r>
              <w:rPr>
                <w:noProof/>
                <w:webHidden/>
              </w:rPr>
              <w:t>138</w:t>
            </w:r>
            <w:r>
              <w:rPr>
                <w:noProof/>
                <w:webHidden/>
              </w:rPr>
              <w:fldChar w:fldCharType="end"/>
            </w:r>
          </w:hyperlink>
        </w:p>
        <w:p w14:paraId="23C1C162" w14:textId="3AFEE55F" w:rsidR="00652EFB" w:rsidRDefault="00652EFB">
          <w:pPr>
            <w:pStyle w:val="Verzeichnis1"/>
            <w:rPr>
              <w:rFonts w:eastAsiaTheme="minorEastAsia"/>
              <w:noProof/>
              <w:kern w:val="2"/>
              <w:sz w:val="24"/>
              <w:szCs w:val="24"/>
              <w:lang w:val="de-CH" w:eastAsia="de-CH"/>
              <w14:ligatures w14:val="standardContextual"/>
            </w:rPr>
          </w:pPr>
          <w:hyperlink w:anchor="_Toc239845189" w:history="1">
            <w:r w:rsidRPr="006B18F3">
              <w:rPr>
                <w:rStyle w:val="Hyperlink"/>
                <w:rFonts w:ascii="Times New Roman" w:hAnsi="Times New Roman"/>
                <w:noProof/>
                <w:lang w:val="de-DE"/>
              </w:rPr>
              <w:t>17.</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Fehlerbehebung</w:t>
            </w:r>
            <w:r>
              <w:rPr>
                <w:noProof/>
                <w:webHidden/>
              </w:rPr>
              <w:tab/>
            </w:r>
            <w:r>
              <w:rPr>
                <w:noProof/>
                <w:webHidden/>
              </w:rPr>
              <w:fldChar w:fldCharType="begin"/>
            </w:r>
            <w:r>
              <w:rPr>
                <w:noProof/>
                <w:webHidden/>
              </w:rPr>
              <w:instrText xml:space="preserve"> PAGEREF _Toc239845189 \h </w:instrText>
            </w:r>
            <w:r>
              <w:rPr>
                <w:noProof/>
                <w:webHidden/>
              </w:rPr>
            </w:r>
            <w:r>
              <w:rPr>
                <w:noProof/>
                <w:webHidden/>
              </w:rPr>
              <w:fldChar w:fldCharType="separate"/>
            </w:r>
            <w:r>
              <w:rPr>
                <w:noProof/>
                <w:webHidden/>
              </w:rPr>
              <w:t>139</w:t>
            </w:r>
            <w:r>
              <w:rPr>
                <w:noProof/>
                <w:webHidden/>
              </w:rPr>
              <w:fldChar w:fldCharType="end"/>
            </w:r>
          </w:hyperlink>
        </w:p>
        <w:p w14:paraId="5B249668" w14:textId="5265BC07" w:rsidR="00652EFB" w:rsidRDefault="00652EFB">
          <w:pPr>
            <w:pStyle w:val="Verzeichnis2"/>
            <w:rPr>
              <w:rFonts w:eastAsiaTheme="minorEastAsia"/>
              <w:noProof/>
              <w:kern w:val="2"/>
              <w:sz w:val="24"/>
              <w:szCs w:val="24"/>
              <w:lang w:val="de-CH" w:eastAsia="de-CH"/>
              <w14:ligatures w14:val="standardContextual"/>
            </w:rPr>
          </w:pPr>
          <w:hyperlink w:anchor="_Toc239845190" w:history="1">
            <w:r w:rsidRPr="006B18F3">
              <w:rPr>
                <w:rStyle w:val="Hyperlink"/>
                <w:rFonts w:ascii="Times New Roman" w:hAnsi="Times New Roman"/>
                <w:noProof/>
                <w:lang w:val="de-DE"/>
              </w:rPr>
              <w:t>17.1.</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BrailleNote-Evolve schaltet nicht ein</w:t>
            </w:r>
            <w:r>
              <w:rPr>
                <w:noProof/>
                <w:webHidden/>
              </w:rPr>
              <w:tab/>
            </w:r>
            <w:r>
              <w:rPr>
                <w:noProof/>
                <w:webHidden/>
              </w:rPr>
              <w:fldChar w:fldCharType="begin"/>
            </w:r>
            <w:r>
              <w:rPr>
                <w:noProof/>
                <w:webHidden/>
              </w:rPr>
              <w:instrText xml:space="preserve"> PAGEREF _Toc239845190 \h </w:instrText>
            </w:r>
            <w:r>
              <w:rPr>
                <w:noProof/>
                <w:webHidden/>
              </w:rPr>
            </w:r>
            <w:r>
              <w:rPr>
                <w:noProof/>
                <w:webHidden/>
              </w:rPr>
              <w:fldChar w:fldCharType="separate"/>
            </w:r>
            <w:r>
              <w:rPr>
                <w:noProof/>
                <w:webHidden/>
              </w:rPr>
              <w:t>139</w:t>
            </w:r>
            <w:r>
              <w:rPr>
                <w:noProof/>
                <w:webHidden/>
              </w:rPr>
              <w:fldChar w:fldCharType="end"/>
            </w:r>
          </w:hyperlink>
        </w:p>
        <w:p w14:paraId="25AAEA66" w14:textId="0FB0FA05" w:rsidR="00652EFB" w:rsidRDefault="00652EFB">
          <w:pPr>
            <w:pStyle w:val="Verzeichnis2"/>
            <w:rPr>
              <w:rFonts w:eastAsiaTheme="minorEastAsia"/>
              <w:noProof/>
              <w:kern w:val="2"/>
              <w:sz w:val="24"/>
              <w:szCs w:val="24"/>
              <w:lang w:val="de-CH" w:eastAsia="de-CH"/>
              <w14:ligatures w14:val="standardContextual"/>
            </w:rPr>
          </w:pPr>
          <w:hyperlink w:anchor="_Toc239845191" w:history="1">
            <w:r w:rsidRPr="006B18F3">
              <w:rPr>
                <w:rStyle w:val="Hyperlink"/>
                <w:rFonts w:ascii="Times New Roman" w:hAnsi="Times New Roman"/>
                <w:noProof/>
                <w:lang w:val="de-DE"/>
              </w:rPr>
              <w:t>17.2.</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Es erfolgt keine visuelle Anzeige, wenn man einen Bildschirm am HDMI-Anschluss anschließt</w:t>
            </w:r>
            <w:r>
              <w:rPr>
                <w:noProof/>
                <w:webHidden/>
              </w:rPr>
              <w:tab/>
            </w:r>
            <w:r>
              <w:rPr>
                <w:noProof/>
                <w:webHidden/>
              </w:rPr>
              <w:fldChar w:fldCharType="begin"/>
            </w:r>
            <w:r>
              <w:rPr>
                <w:noProof/>
                <w:webHidden/>
              </w:rPr>
              <w:instrText xml:space="preserve"> PAGEREF _Toc239845191 \h </w:instrText>
            </w:r>
            <w:r>
              <w:rPr>
                <w:noProof/>
                <w:webHidden/>
              </w:rPr>
            </w:r>
            <w:r>
              <w:rPr>
                <w:noProof/>
                <w:webHidden/>
              </w:rPr>
              <w:fldChar w:fldCharType="separate"/>
            </w:r>
            <w:r>
              <w:rPr>
                <w:noProof/>
                <w:webHidden/>
              </w:rPr>
              <w:t>141</w:t>
            </w:r>
            <w:r>
              <w:rPr>
                <w:noProof/>
                <w:webHidden/>
              </w:rPr>
              <w:fldChar w:fldCharType="end"/>
            </w:r>
          </w:hyperlink>
        </w:p>
        <w:p w14:paraId="28EF23FF" w14:textId="6FEC1065" w:rsidR="00652EFB" w:rsidRDefault="00652EFB">
          <w:pPr>
            <w:pStyle w:val="Verzeichnis2"/>
            <w:rPr>
              <w:rFonts w:eastAsiaTheme="minorEastAsia"/>
              <w:noProof/>
              <w:kern w:val="2"/>
              <w:sz w:val="24"/>
              <w:szCs w:val="24"/>
              <w:lang w:val="de-CH" w:eastAsia="de-CH"/>
              <w14:ligatures w14:val="standardContextual"/>
            </w:rPr>
          </w:pPr>
          <w:hyperlink w:anchor="_Toc239845192" w:history="1">
            <w:r w:rsidRPr="006B18F3">
              <w:rPr>
                <w:rStyle w:val="Hyperlink"/>
                <w:noProof/>
                <w:lang w:val="de-DE"/>
              </w:rPr>
              <w:t>17.3.</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Die TTS bleibt stumm</w:t>
            </w:r>
            <w:r>
              <w:rPr>
                <w:noProof/>
                <w:webHidden/>
              </w:rPr>
              <w:tab/>
            </w:r>
            <w:r>
              <w:rPr>
                <w:noProof/>
                <w:webHidden/>
              </w:rPr>
              <w:fldChar w:fldCharType="begin"/>
            </w:r>
            <w:r>
              <w:rPr>
                <w:noProof/>
                <w:webHidden/>
              </w:rPr>
              <w:instrText xml:space="preserve"> PAGEREF _Toc239845192 \h </w:instrText>
            </w:r>
            <w:r>
              <w:rPr>
                <w:noProof/>
                <w:webHidden/>
              </w:rPr>
            </w:r>
            <w:r>
              <w:rPr>
                <w:noProof/>
                <w:webHidden/>
              </w:rPr>
              <w:fldChar w:fldCharType="separate"/>
            </w:r>
            <w:r>
              <w:rPr>
                <w:noProof/>
                <w:webHidden/>
              </w:rPr>
              <w:t>142</w:t>
            </w:r>
            <w:r>
              <w:rPr>
                <w:noProof/>
                <w:webHidden/>
              </w:rPr>
              <w:fldChar w:fldCharType="end"/>
            </w:r>
          </w:hyperlink>
        </w:p>
        <w:p w14:paraId="7944B869" w14:textId="3A2BC679" w:rsidR="00652EFB" w:rsidRDefault="00652EFB">
          <w:pPr>
            <w:pStyle w:val="Verzeichnis2"/>
            <w:rPr>
              <w:rFonts w:eastAsiaTheme="minorEastAsia"/>
              <w:noProof/>
              <w:kern w:val="2"/>
              <w:sz w:val="24"/>
              <w:szCs w:val="24"/>
              <w:lang w:val="de-CH" w:eastAsia="de-CH"/>
              <w14:ligatures w14:val="standardContextual"/>
            </w:rPr>
          </w:pPr>
          <w:hyperlink w:anchor="_Toc239845193" w:history="1">
            <w:r w:rsidRPr="006B18F3">
              <w:rPr>
                <w:rStyle w:val="Hyperlink"/>
                <w:rFonts w:ascii="Times New Roman" w:hAnsi="Times New Roman"/>
                <w:noProof/>
                <w:lang w:val="de-DE"/>
              </w:rPr>
              <w:t>17.4.</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Das Gerät ist nicht mehr zugänglich</w:t>
            </w:r>
            <w:r>
              <w:rPr>
                <w:noProof/>
                <w:webHidden/>
              </w:rPr>
              <w:tab/>
            </w:r>
            <w:r>
              <w:rPr>
                <w:noProof/>
                <w:webHidden/>
              </w:rPr>
              <w:fldChar w:fldCharType="begin"/>
            </w:r>
            <w:r>
              <w:rPr>
                <w:noProof/>
                <w:webHidden/>
              </w:rPr>
              <w:instrText xml:space="preserve"> PAGEREF _Toc239845193 \h </w:instrText>
            </w:r>
            <w:r>
              <w:rPr>
                <w:noProof/>
                <w:webHidden/>
              </w:rPr>
            </w:r>
            <w:r>
              <w:rPr>
                <w:noProof/>
                <w:webHidden/>
              </w:rPr>
              <w:fldChar w:fldCharType="separate"/>
            </w:r>
            <w:r>
              <w:rPr>
                <w:noProof/>
                <w:webHidden/>
              </w:rPr>
              <w:t>142</w:t>
            </w:r>
            <w:r>
              <w:rPr>
                <w:noProof/>
                <w:webHidden/>
              </w:rPr>
              <w:fldChar w:fldCharType="end"/>
            </w:r>
          </w:hyperlink>
        </w:p>
        <w:p w14:paraId="5C639EFC" w14:textId="4512F61A" w:rsidR="00652EFB" w:rsidRDefault="00652EFB">
          <w:pPr>
            <w:pStyle w:val="Verzeichnis2"/>
            <w:rPr>
              <w:rFonts w:eastAsiaTheme="minorEastAsia"/>
              <w:noProof/>
              <w:kern w:val="2"/>
              <w:sz w:val="24"/>
              <w:szCs w:val="24"/>
              <w:lang w:val="de-CH" w:eastAsia="de-CH"/>
              <w14:ligatures w14:val="standardContextual"/>
            </w:rPr>
          </w:pPr>
          <w:hyperlink w:anchor="_Toc239845194" w:history="1">
            <w:r w:rsidRPr="006B18F3">
              <w:rPr>
                <w:rStyle w:val="Hyperlink"/>
                <w:rFonts w:ascii="Times New Roman" w:hAnsi="Times New Roman"/>
                <w:noProof/>
                <w:lang w:val="de-DE"/>
              </w:rPr>
              <w:t>17.5.</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Ich kann das Hauptmenü beim Starten des Geräts nicht angezeigt bekommen</w:t>
            </w:r>
            <w:r>
              <w:rPr>
                <w:noProof/>
                <w:webHidden/>
              </w:rPr>
              <w:tab/>
            </w:r>
            <w:r>
              <w:rPr>
                <w:noProof/>
                <w:webHidden/>
              </w:rPr>
              <w:fldChar w:fldCharType="begin"/>
            </w:r>
            <w:r>
              <w:rPr>
                <w:noProof/>
                <w:webHidden/>
              </w:rPr>
              <w:instrText xml:space="preserve"> PAGEREF _Toc239845194 \h </w:instrText>
            </w:r>
            <w:r>
              <w:rPr>
                <w:noProof/>
                <w:webHidden/>
              </w:rPr>
            </w:r>
            <w:r>
              <w:rPr>
                <w:noProof/>
                <w:webHidden/>
              </w:rPr>
              <w:fldChar w:fldCharType="separate"/>
            </w:r>
            <w:r>
              <w:rPr>
                <w:noProof/>
                <w:webHidden/>
              </w:rPr>
              <w:t>143</w:t>
            </w:r>
            <w:r>
              <w:rPr>
                <w:noProof/>
                <w:webHidden/>
              </w:rPr>
              <w:fldChar w:fldCharType="end"/>
            </w:r>
          </w:hyperlink>
        </w:p>
        <w:p w14:paraId="74D719B6" w14:textId="3255E7B3" w:rsidR="00652EFB" w:rsidRDefault="00652EFB">
          <w:pPr>
            <w:pStyle w:val="Verzeichnis2"/>
            <w:rPr>
              <w:rFonts w:eastAsiaTheme="minorEastAsia"/>
              <w:noProof/>
              <w:kern w:val="2"/>
              <w:sz w:val="24"/>
              <w:szCs w:val="24"/>
              <w:lang w:val="de-CH" w:eastAsia="de-CH"/>
              <w14:ligatures w14:val="standardContextual"/>
            </w:rPr>
          </w:pPr>
          <w:hyperlink w:anchor="_Toc239845195" w:history="1">
            <w:r w:rsidRPr="006B18F3">
              <w:rPr>
                <w:rStyle w:val="Hyperlink"/>
                <w:rFonts w:ascii="Times New Roman" w:hAnsi="Times New Roman"/>
                <w:noProof/>
                <w:lang w:val="de-DE"/>
              </w:rPr>
              <w:t>17.6.</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Nutzung externer Anwendungen aus dem Microsoft Store und deren möglichen Barrierefreiheitsbeschränkungen</w:t>
            </w:r>
            <w:r>
              <w:rPr>
                <w:noProof/>
                <w:webHidden/>
              </w:rPr>
              <w:tab/>
            </w:r>
            <w:r>
              <w:rPr>
                <w:noProof/>
                <w:webHidden/>
              </w:rPr>
              <w:fldChar w:fldCharType="begin"/>
            </w:r>
            <w:r>
              <w:rPr>
                <w:noProof/>
                <w:webHidden/>
              </w:rPr>
              <w:instrText xml:space="preserve"> PAGEREF _Toc239845195 \h </w:instrText>
            </w:r>
            <w:r>
              <w:rPr>
                <w:noProof/>
                <w:webHidden/>
              </w:rPr>
            </w:r>
            <w:r>
              <w:rPr>
                <w:noProof/>
                <w:webHidden/>
              </w:rPr>
              <w:fldChar w:fldCharType="separate"/>
            </w:r>
            <w:r>
              <w:rPr>
                <w:noProof/>
                <w:webHidden/>
              </w:rPr>
              <w:t>144</w:t>
            </w:r>
            <w:r>
              <w:rPr>
                <w:noProof/>
                <w:webHidden/>
              </w:rPr>
              <w:fldChar w:fldCharType="end"/>
            </w:r>
          </w:hyperlink>
        </w:p>
        <w:p w14:paraId="7B025818" w14:textId="269E4B81" w:rsidR="00652EFB" w:rsidRDefault="00652EFB">
          <w:pPr>
            <w:pStyle w:val="Verzeichnis2"/>
            <w:rPr>
              <w:rFonts w:eastAsiaTheme="minorEastAsia"/>
              <w:noProof/>
              <w:kern w:val="2"/>
              <w:sz w:val="24"/>
              <w:szCs w:val="24"/>
              <w:lang w:val="de-CH" w:eastAsia="de-CH"/>
              <w14:ligatures w14:val="standardContextual"/>
            </w:rPr>
          </w:pPr>
          <w:hyperlink w:anchor="_Toc239845196" w:history="1">
            <w:r w:rsidRPr="006B18F3">
              <w:rPr>
                <w:rStyle w:val="Hyperlink"/>
                <w:noProof/>
                <w:lang w:val="de-DE"/>
              </w:rPr>
              <w:t>17.7.</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Verwendung eines eigenen Windows ISO-Images ohne KeySoft Suitee</w:t>
            </w:r>
            <w:r>
              <w:rPr>
                <w:noProof/>
                <w:webHidden/>
              </w:rPr>
              <w:tab/>
            </w:r>
            <w:r>
              <w:rPr>
                <w:noProof/>
                <w:webHidden/>
              </w:rPr>
              <w:fldChar w:fldCharType="begin"/>
            </w:r>
            <w:r>
              <w:rPr>
                <w:noProof/>
                <w:webHidden/>
              </w:rPr>
              <w:instrText xml:space="preserve"> PAGEREF _Toc239845196 \h </w:instrText>
            </w:r>
            <w:r>
              <w:rPr>
                <w:noProof/>
                <w:webHidden/>
              </w:rPr>
            </w:r>
            <w:r>
              <w:rPr>
                <w:noProof/>
                <w:webHidden/>
              </w:rPr>
              <w:fldChar w:fldCharType="separate"/>
            </w:r>
            <w:r>
              <w:rPr>
                <w:noProof/>
                <w:webHidden/>
              </w:rPr>
              <w:t>144</w:t>
            </w:r>
            <w:r>
              <w:rPr>
                <w:noProof/>
                <w:webHidden/>
              </w:rPr>
              <w:fldChar w:fldCharType="end"/>
            </w:r>
          </w:hyperlink>
        </w:p>
        <w:p w14:paraId="23FA9006" w14:textId="5C77BC0F" w:rsidR="00652EFB" w:rsidRDefault="00652EFB">
          <w:pPr>
            <w:pStyle w:val="Verzeichnis2"/>
            <w:rPr>
              <w:rFonts w:eastAsiaTheme="minorEastAsia"/>
              <w:noProof/>
              <w:kern w:val="2"/>
              <w:sz w:val="24"/>
              <w:szCs w:val="24"/>
              <w:lang w:val="de-CH" w:eastAsia="de-CH"/>
              <w14:ligatures w14:val="standardContextual"/>
            </w:rPr>
          </w:pPr>
          <w:hyperlink w:anchor="_Toc239845197" w:history="1">
            <w:r w:rsidRPr="006B18F3">
              <w:rPr>
                <w:rStyle w:val="Hyperlink"/>
                <w:rFonts w:ascii="Times New Roman" w:hAnsi="Times New Roman"/>
                <w:noProof/>
                <w:lang w:val="de-DE"/>
              </w:rPr>
              <w:t>17.8.</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Wiederherstellungsoptionen</w:t>
            </w:r>
            <w:r>
              <w:rPr>
                <w:noProof/>
                <w:webHidden/>
              </w:rPr>
              <w:tab/>
            </w:r>
            <w:r>
              <w:rPr>
                <w:noProof/>
                <w:webHidden/>
              </w:rPr>
              <w:fldChar w:fldCharType="begin"/>
            </w:r>
            <w:r>
              <w:rPr>
                <w:noProof/>
                <w:webHidden/>
              </w:rPr>
              <w:instrText xml:space="preserve"> PAGEREF _Toc239845197 \h </w:instrText>
            </w:r>
            <w:r>
              <w:rPr>
                <w:noProof/>
                <w:webHidden/>
              </w:rPr>
            </w:r>
            <w:r>
              <w:rPr>
                <w:noProof/>
                <w:webHidden/>
              </w:rPr>
              <w:fldChar w:fldCharType="separate"/>
            </w:r>
            <w:r>
              <w:rPr>
                <w:noProof/>
                <w:webHidden/>
              </w:rPr>
              <w:t>145</w:t>
            </w:r>
            <w:r>
              <w:rPr>
                <w:noProof/>
                <w:webHidden/>
              </w:rPr>
              <w:fldChar w:fldCharType="end"/>
            </w:r>
          </w:hyperlink>
        </w:p>
        <w:p w14:paraId="5E740108" w14:textId="73FB5851" w:rsidR="00652EFB" w:rsidRDefault="00652EFB">
          <w:pPr>
            <w:pStyle w:val="Verzeichnis3"/>
            <w:rPr>
              <w:rFonts w:eastAsiaTheme="minorEastAsia"/>
              <w:noProof/>
              <w:kern w:val="2"/>
              <w:sz w:val="24"/>
              <w:szCs w:val="24"/>
              <w:lang w:val="de-CH" w:eastAsia="de-CH"/>
              <w14:ligatures w14:val="standardContextual"/>
            </w:rPr>
          </w:pPr>
          <w:hyperlink w:anchor="_Toc239845198" w:history="1">
            <w:r w:rsidRPr="006B18F3">
              <w:rPr>
                <w:rStyle w:val="Hyperlink"/>
                <w:noProof/>
                <w:lang w:val="de-DE"/>
              </w:rPr>
              <w:t>17.8.1.</w:t>
            </w:r>
            <w:r>
              <w:rPr>
                <w:rFonts w:eastAsiaTheme="minorEastAsia"/>
                <w:noProof/>
                <w:kern w:val="2"/>
                <w:sz w:val="24"/>
                <w:szCs w:val="24"/>
                <w:lang w:val="de-CH" w:eastAsia="de-CH"/>
                <w14:ligatures w14:val="standardContextual"/>
              </w:rPr>
              <w:tab/>
            </w:r>
            <w:r w:rsidRPr="006B18F3">
              <w:rPr>
                <w:rStyle w:val="Hyperlink"/>
                <w:noProof/>
                <w:lang w:val="de-DE"/>
              </w:rPr>
              <w:t>Windows neu installieren und reparieren (Option jetzt neu installieren)</w:t>
            </w:r>
            <w:r>
              <w:rPr>
                <w:noProof/>
                <w:webHidden/>
              </w:rPr>
              <w:tab/>
            </w:r>
            <w:r>
              <w:rPr>
                <w:noProof/>
                <w:webHidden/>
              </w:rPr>
              <w:fldChar w:fldCharType="begin"/>
            </w:r>
            <w:r>
              <w:rPr>
                <w:noProof/>
                <w:webHidden/>
              </w:rPr>
              <w:instrText xml:space="preserve"> PAGEREF _Toc239845198 \h </w:instrText>
            </w:r>
            <w:r>
              <w:rPr>
                <w:noProof/>
                <w:webHidden/>
              </w:rPr>
            </w:r>
            <w:r>
              <w:rPr>
                <w:noProof/>
                <w:webHidden/>
              </w:rPr>
              <w:fldChar w:fldCharType="separate"/>
            </w:r>
            <w:r>
              <w:rPr>
                <w:noProof/>
                <w:webHidden/>
              </w:rPr>
              <w:t>145</w:t>
            </w:r>
            <w:r>
              <w:rPr>
                <w:noProof/>
                <w:webHidden/>
              </w:rPr>
              <w:fldChar w:fldCharType="end"/>
            </w:r>
          </w:hyperlink>
        </w:p>
        <w:p w14:paraId="23587B5B" w14:textId="733C6A19" w:rsidR="00652EFB" w:rsidRDefault="00652EFB">
          <w:pPr>
            <w:pStyle w:val="Verzeichnis3"/>
            <w:rPr>
              <w:rFonts w:eastAsiaTheme="minorEastAsia"/>
              <w:noProof/>
              <w:kern w:val="2"/>
              <w:sz w:val="24"/>
              <w:szCs w:val="24"/>
              <w:lang w:val="de-CH" w:eastAsia="de-CH"/>
              <w14:ligatures w14:val="standardContextual"/>
            </w:rPr>
          </w:pPr>
          <w:hyperlink w:anchor="_Toc239845199" w:history="1">
            <w:r w:rsidRPr="006B18F3">
              <w:rPr>
                <w:rStyle w:val="Hyperlink"/>
                <w:noProof/>
                <w:lang w:val="de-DE"/>
              </w:rPr>
              <w:t>17.8.2.</w:t>
            </w:r>
            <w:r>
              <w:rPr>
                <w:rFonts w:eastAsiaTheme="minorEastAsia"/>
                <w:noProof/>
                <w:kern w:val="2"/>
                <w:sz w:val="24"/>
                <w:szCs w:val="24"/>
                <w:lang w:val="de-CH" w:eastAsia="de-CH"/>
                <w14:ligatures w14:val="standardContextual"/>
              </w:rPr>
              <w:tab/>
            </w:r>
            <w:r w:rsidRPr="006B18F3">
              <w:rPr>
                <w:rStyle w:val="Hyperlink"/>
                <w:noProof/>
                <w:lang w:val="de-DE"/>
              </w:rPr>
              <w:t>Das Gerät zurücksetzen, um Windows lokal oder aus der Cloud neu zu installieren, während Sie Ihre Dateien behalten oder entfernen</w:t>
            </w:r>
            <w:r>
              <w:rPr>
                <w:noProof/>
                <w:webHidden/>
              </w:rPr>
              <w:tab/>
            </w:r>
            <w:r>
              <w:rPr>
                <w:noProof/>
                <w:webHidden/>
              </w:rPr>
              <w:fldChar w:fldCharType="begin"/>
            </w:r>
            <w:r>
              <w:rPr>
                <w:noProof/>
                <w:webHidden/>
              </w:rPr>
              <w:instrText xml:space="preserve"> PAGEREF _Toc239845199 \h </w:instrText>
            </w:r>
            <w:r>
              <w:rPr>
                <w:noProof/>
                <w:webHidden/>
              </w:rPr>
            </w:r>
            <w:r>
              <w:rPr>
                <w:noProof/>
                <w:webHidden/>
              </w:rPr>
              <w:fldChar w:fldCharType="separate"/>
            </w:r>
            <w:r>
              <w:rPr>
                <w:noProof/>
                <w:webHidden/>
              </w:rPr>
              <w:t>147</w:t>
            </w:r>
            <w:r>
              <w:rPr>
                <w:noProof/>
                <w:webHidden/>
              </w:rPr>
              <w:fldChar w:fldCharType="end"/>
            </w:r>
          </w:hyperlink>
        </w:p>
        <w:p w14:paraId="148117AC" w14:textId="17E1F7B7" w:rsidR="00652EFB" w:rsidRDefault="00652EFB">
          <w:pPr>
            <w:pStyle w:val="Verzeichnis3"/>
            <w:rPr>
              <w:rFonts w:eastAsiaTheme="minorEastAsia"/>
              <w:noProof/>
              <w:kern w:val="2"/>
              <w:sz w:val="24"/>
              <w:szCs w:val="24"/>
              <w:lang w:val="de-CH" w:eastAsia="de-CH"/>
              <w14:ligatures w14:val="standardContextual"/>
            </w:rPr>
          </w:pPr>
          <w:hyperlink w:anchor="_Toc239845200" w:history="1">
            <w:r w:rsidRPr="006B18F3">
              <w:rPr>
                <w:rStyle w:val="Hyperlink"/>
                <w:noProof/>
                <w:lang w:val="de-DE"/>
              </w:rPr>
              <w:t>17.8.3.</w:t>
            </w:r>
            <w:r>
              <w:rPr>
                <w:rFonts w:eastAsiaTheme="minorEastAsia"/>
                <w:noProof/>
                <w:kern w:val="2"/>
                <w:sz w:val="24"/>
                <w:szCs w:val="24"/>
                <w:lang w:val="de-CH" w:eastAsia="de-CH"/>
                <w14:ligatures w14:val="standardContextual"/>
              </w:rPr>
              <w:tab/>
            </w:r>
            <w:r w:rsidRPr="006B18F3">
              <w:rPr>
                <w:rStyle w:val="Hyperlink"/>
                <w:noProof/>
                <w:lang w:val="de-DE"/>
              </w:rPr>
              <w:t>Erweiterter Setup</w:t>
            </w:r>
            <w:r>
              <w:rPr>
                <w:noProof/>
                <w:webHidden/>
              </w:rPr>
              <w:tab/>
            </w:r>
            <w:r>
              <w:rPr>
                <w:noProof/>
                <w:webHidden/>
              </w:rPr>
              <w:fldChar w:fldCharType="begin"/>
            </w:r>
            <w:r>
              <w:rPr>
                <w:noProof/>
                <w:webHidden/>
              </w:rPr>
              <w:instrText xml:space="preserve"> PAGEREF _Toc239845200 \h </w:instrText>
            </w:r>
            <w:r>
              <w:rPr>
                <w:noProof/>
                <w:webHidden/>
              </w:rPr>
            </w:r>
            <w:r>
              <w:rPr>
                <w:noProof/>
                <w:webHidden/>
              </w:rPr>
              <w:fldChar w:fldCharType="separate"/>
            </w:r>
            <w:r>
              <w:rPr>
                <w:noProof/>
                <w:webHidden/>
              </w:rPr>
              <w:t>148</w:t>
            </w:r>
            <w:r>
              <w:rPr>
                <w:noProof/>
                <w:webHidden/>
              </w:rPr>
              <w:fldChar w:fldCharType="end"/>
            </w:r>
          </w:hyperlink>
        </w:p>
        <w:p w14:paraId="3775CB25" w14:textId="4A3BB9A4" w:rsidR="00652EFB" w:rsidRDefault="00652EFB">
          <w:pPr>
            <w:pStyle w:val="Verzeichnis2"/>
            <w:rPr>
              <w:rFonts w:eastAsiaTheme="minorEastAsia"/>
              <w:noProof/>
              <w:kern w:val="2"/>
              <w:sz w:val="24"/>
              <w:szCs w:val="24"/>
              <w:lang w:val="de-CH" w:eastAsia="de-CH"/>
              <w14:ligatures w14:val="standardContextual"/>
            </w:rPr>
          </w:pPr>
          <w:hyperlink w:anchor="_Toc239845201" w:history="1">
            <w:r w:rsidRPr="006B18F3">
              <w:rPr>
                <w:rStyle w:val="Hyperlink"/>
                <w:rFonts w:ascii="Times New Roman" w:hAnsi="Times New Roman"/>
                <w:noProof/>
                <w:lang w:val="de-DE"/>
              </w:rPr>
              <w:t>17.9.</w:t>
            </w:r>
            <w:r>
              <w:rPr>
                <w:rFonts w:eastAsiaTheme="minorEastAsia"/>
                <w:noProof/>
                <w:kern w:val="2"/>
                <w:sz w:val="24"/>
                <w:szCs w:val="24"/>
                <w:lang w:val="de-CH" w:eastAsia="de-CH"/>
                <w14:ligatures w14:val="standardContextual"/>
              </w:rPr>
              <w:tab/>
            </w:r>
            <w:r w:rsidRPr="006B18F3">
              <w:rPr>
                <w:rStyle w:val="Hyperlink"/>
                <w:rFonts w:ascii="Times New Roman" w:hAnsi="Times New Roman"/>
                <w:noProof/>
                <w:lang w:val="de-DE"/>
              </w:rPr>
              <w:t>Weitere Probleme</w:t>
            </w:r>
            <w:r>
              <w:rPr>
                <w:noProof/>
                <w:webHidden/>
              </w:rPr>
              <w:tab/>
            </w:r>
            <w:r>
              <w:rPr>
                <w:noProof/>
                <w:webHidden/>
              </w:rPr>
              <w:fldChar w:fldCharType="begin"/>
            </w:r>
            <w:r>
              <w:rPr>
                <w:noProof/>
                <w:webHidden/>
              </w:rPr>
              <w:instrText xml:space="preserve"> PAGEREF _Toc239845201 \h </w:instrText>
            </w:r>
            <w:r>
              <w:rPr>
                <w:noProof/>
                <w:webHidden/>
              </w:rPr>
            </w:r>
            <w:r>
              <w:rPr>
                <w:noProof/>
                <w:webHidden/>
              </w:rPr>
              <w:fldChar w:fldCharType="separate"/>
            </w:r>
            <w:r>
              <w:rPr>
                <w:noProof/>
                <w:webHidden/>
              </w:rPr>
              <w:t>148</w:t>
            </w:r>
            <w:r>
              <w:rPr>
                <w:noProof/>
                <w:webHidden/>
              </w:rPr>
              <w:fldChar w:fldCharType="end"/>
            </w:r>
          </w:hyperlink>
        </w:p>
        <w:p w14:paraId="3CFF23FB" w14:textId="6E1A6C01" w:rsidR="00652EFB" w:rsidRDefault="00652EFB">
          <w:pPr>
            <w:pStyle w:val="Verzeichnis1"/>
            <w:rPr>
              <w:rFonts w:eastAsiaTheme="minorEastAsia"/>
              <w:noProof/>
              <w:kern w:val="2"/>
              <w:sz w:val="24"/>
              <w:szCs w:val="24"/>
              <w:lang w:val="de-CH" w:eastAsia="de-CH"/>
              <w14:ligatures w14:val="standardContextual"/>
            </w:rPr>
          </w:pPr>
          <w:hyperlink w:anchor="_Toc239845202" w:history="1">
            <w:r w:rsidRPr="006B18F3">
              <w:rPr>
                <w:rStyle w:val="Hyperlink"/>
                <w:noProof/>
                <w:lang w:val="de-DE"/>
              </w:rPr>
              <w:t>Anhang A – Die wichtigsten Unterschiede zwischen BrailleNote Touch Plus und BrailleNote-Evolve</w:t>
            </w:r>
            <w:r>
              <w:rPr>
                <w:noProof/>
                <w:webHidden/>
              </w:rPr>
              <w:tab/>
            </w:r>
            <w:r>
              <w:rPr>
                <w:noProof/>
                <w:webHidden/>
              </w:rPr>
              <w:fldChar w:fldCharType="begin"/>
            </w:r>
            <w:r>
              <w:rPr>
                <w:noProof/>
                <w:webHidden/>
              </w:rPr>
              <w:instrText xml:space="preserve"> PAGEREF _Toc239845202 \h </w:instrText>
            </w:r>
            <w:r>
              <w:rPr>
                <w:noProof/>
                <w:webHidden/>
              </w:rPr>
            </w:r>
            <w:r>
              <w:rPr>
                <w:noProof/>
                <w:webHidden/>
              </w:rPr>
              <w:fldChar w:fldCharType="separate"/>
            </w:r>
            <w:r>
              <w:rPr>
                <w:noProof/>
                <w:webHidden/>
              </w:rPr>
              <w:t>149</w:t>
            </w:r>
            <w:r>
              <w:rPr>
                <w:noProof/>
                <w:webHidden/>
              </w:rPr>
              <w:fldChar w:fldCharType="end"/>
            </w:r>
          </w:hyperlink>
        </w:p>
        <w:p w14:paraId="23143059" w14:textId="6A72AD25" w:rsidR="00652EFB" w:rsidRDefault="00652EFB">
          <w:pPr>
            <w:pStyle w:val="Verzeichnis2"/>
            <w:rPr>
              <w:rFonts w:eastAsiaTheme="minorEastAsia"/>
              <w:noProof/>
              <w:kern w:val="2"/>
              <w:sz w:val="24"/>
              <w:szCs w:val="24"/>
              <w:lang w:val="de-CH" w:eastAsia="de-CH"/>
              <w14:ligatures w14:val="standardContextual"/>
            </w:rPr>
          </w:pPr>
          <w:hyperlink w:anchor="_Toc239845203" w:history="1">
            <w:r w:rsidRPr="006B18F3">
              <w:rPr>
                <w:rStyle w:val="Hyperlink"/>
                <w:rFonts w:ascii="Times New Roman" w:hAnsi="Times New Roman"/>
                <w:noProof/>
                <w:lang w:val="de-DE"/>
              </w:rPr>
              <w:t>Betriebssystem</w:t>
            </w:r>
            <w:r>
              <w:rPr>
                <w:noProof/>
                <w:webHidden/>
              </w:rPr>
              <w:tab/>
            </w:r>
            <w:r>
              <w:rPr>
                <w:noProof/>
                <w:webHidden/>
              </w:rPr>
              <w:fldChar w:fldCharType="begin"/>
            </w:r>
            <w:r>
              <w:rPr>
                <w:noProof/>
                <w:webHidden/>
              </w:rPr>
              <w:instrText xml:space="preserve"> PAGEREF _Toc239845203 \h </w:instrText>
            </w:r>
            <w:r>
              <w:rPr>
                <w:noProof/>
                <w:webHidden/>
              </w:rPr>
            </w:r>
            <w:r>
              <w:rPr>
                <w:noProof/>
                <w:webHidden/>
              </w:rPr>
              <w:fldChar w:fldCharType="separate"/>
            </w:r>
            <w:r>
              <w:rPr>
                <w:noProof/>
                <w:webHidden/>
              </w:rPr>
              <w:t>149</w:t>
            </w:r>
            <w:r>
              <w:rPr>
                <w:noProof/>
                <w:webHidden/>
              </w:rPr>
              <w:fldChar w:fldCharType="end"/>
            </w:r>
          </w:hyperlink>
        </w:p>
        <w:p w14:paraId="588F89D7" w14:textId="00DF8FC8" w:rsidR="00652EFB" w:rsidRDefault="00652EFB">
          <w:pPr>
            <w:pStyle w:val="Verzeichnis2"/>
            <w:rPr>
              <w:rFonts w:eastAsiaTheme="minorEastAsia"/>
              <w:noProof/>
              <w:kern w:val="2"/>
              <w:sz w:val="24"/>
              <w:szCs w:val="24"/>
              <w:lang w:val="de-CH" w:eastAsia="de-CH"/>
              <w14:ligatures w14:val="standardContextual"/>
            </w:rPr>
          </w:pPr>
          <w:hyperlink w:anchor="_Toc239845204" w:history="1">
            <w:r w:rsidRPr="006B18F3">
              <w:rPr>
                <w:rStyle w:val="Hyperlink"/>
                <w:rFonts w:ascii="Times New Roman" w:hAnsi="Times New Roman"/>
                <w:noProof/>
                <w:lang w:val="de-DE"/>
              </w:rPr>
              <w:t>Anwendungen</w:t>
            </w:r>
            <w:r>
              <w:rPr>
                <w:noProof/>
                <w:webHidden/>
              </w:rPr>
              <w:tab/>
            </w:r>
            <w:r>
              <w:rPr>
                <w:noProof/>
                <w:webHidden/>
              </w:rPr>
              <w:fldChar w:fldCharType="begin"/>
            </w:r>
            <w:r>
              <w:rPr>
                <w:noProof/>
                <w:webHidden/>
              </w:rPr>
              <w:instrText xml:space="preserve"> PAGEREF _Toc239845204 \h </w:instrText>
            </w:r>
            <w:r>
              <w:rPr>
                <w:noProof/>
                <w:webHidden/>
              </w:rPr>
            </w:r>
            <w:r>
              <w:rPr>
                <w:noProof/>
                <w:webHidden/>
              </w:rPr>
              <w:fldChar w:fldCharType="separate"/>
            </w:r>
            <w:r>
              <w:rPr>
                <w:noProof/>
                <w:webHidden/>
              </w:rPr>
              <w:t>150</w:t>
            </w:r>
            <w:r>
              <w:rPr>
                <w:noProof/>
                <w:webHidden/>
              </w:rPr>
              <w:fldChar w:fldCharType="end"/>
            </w:r>
          </w:hyperlink>
        </w:p>
        <w:p w14:paraId="15A7F033" w14:textId="3E98F17B" w:rsidR="00652EFB" w:rsidRDefault="00652EFB">
          <w:pPr>
            <w:pStyle w:val="Verzeichnis2"/>
            <w:rPr>
              <w:rFonts w:eastAsiaTheme="minorEastAsia"/>
              <w:noProof/>
              <w:kern w:val="2"/>
              <w:sz w:val="24"/>
              <w:szCs w:val="24"/>
              <w:lang w:val="de-CH" w:eastAsia="de-CH"/>
              <w14:ligatures w14:val="standardContextual"/>
            </w:rPr>
          </w:pPr>
          <w:hyperlink w:anchor="_Toc239845205" w:history="1">
            <w:r w:rsidRPr="006B18F3">
              <w:rPr>
                <w:rStyle w:val="Hyperlink"/>
                <w:rFonts w:ascii="Times New Roman" w:hAnsi="Times New Roman"/>
                <w:noProof/>
                <w:lang w:val="de-DE"/>
              </w:rPr>
              <w:t>Kontextbezogene Menüs und Menüleisten</w:t>
            </w:r>
            <w:r>
              <w:rPr>
                <w:noProof/>
                <w:webHidden/>
              </w:rPr>
              <w:tab/>
            </w:r>
            <w:r>
              <w:rPr>
                <w:noProof/>
                <w:webHidden/>
              </w:rPr>
              <w:fldChar w:fldCharType="begin"/>
            </w:r>
            <w:r>
              <w:rPr>
                <w:noProof/>
                <w:webHidden/>
              </w:rPr>
              <w:instrText xml:space="preserve"> PAGEREF _Toc239845205 \h </w:instrText>
            </w:r>
            <w:r>
              <w:rPr>
                <w:noProof/>
                <w:webHidden/>
              </w:rPr>
            </w:r>
            <w:r>
              <w:rPr>
                <w:noProof/>
                <w:webHidden/>
              </w:rPr>
              <w:fldChar w:fldCharType="separate"/>
            </w:r>
            <w:r>
              <w:rPr>
                <w:noProof/>
                <w:webHidden/>
              </w:rPr>
              <w:t>151</w:t>
            </w:r>
            <w:r>
              <w:rPr>
                <w:noProof/>
                <w:webHidden/>
              </w:rPr>
              <w:fldChar w:fldCharType="end"/>
            </w:r>
          </w:hyperlink>
        </w:p>
        <w:p w14:paraId="66B68800" w14:textId="75C7DE90" w:rsidR="00652EFB" w:rsidRDefault="00652EFB">
          <w:pPr>
            <w:pStyle w:val="Verzeichnis2"/>
            <w:rPr>
              <w:rFonts w:eastAsiaTheme="minorEastAsia"/>
              <w:noProof/>
              <w:kern w:val="2"/>
              <w:sz w:val="24"/>
              <w:szCs w:val="24"/>
              <w:lang w:val="de-CH" w:eastAsia="de-CH"/>
              <w14:ligatures w14:val="standardContextual"/>
            </w:rPr>
          </w:pPr>
          <w:hyperlink w:anchor="_Toc239845206" w:history="1">
            <w:r w:rsidRPr="006B18F3">
              <w:rPr>
                <w:rStyle w:val="Hyperlink"/>
                <w:rFonts w:ascii="Times New Roman" w:hAnsi="Times New Roman"/>
                <w:noProof/>
                <w:lang w:val="de-DE"/>
              </w:rPr>
              <w:t>Bearbeitungsfelder und Textauswahl</w:t>
            </w:r>
            <w:r>
              <w:rPr>
                <w:noProof/>
                <w:webHidden/>
              </w:rPr>
              <w:tab/>
            </w:r>
            <w:r>
              <w:rPr>
                <w:noProof/>
                <w:webHidden/>
              </w:rPr>
              <w:fldChar w:fldCharType="begin"/>
            </w:r>
            <w:r>
              <w:rPr>
                <w:noProof/>
                <w:webHidden/>
              </w:rPr>
              <w:instrText xml:space="preserve"> PAGEREF _Toc239845206 \h </w:instrText>
            </w:r>
            <w:r>
              <w:rPr>
                <w:noProof/>
                <w:webHidden/>
              </w:rPr>
            </w:r>
            <w:r>
              <w:rPr>
                <w:noProof/>
                <w:webHidden/>
              </w:rPr>
              <w:fldChar w:fldCharType="separate"/>
            </w:r>
            <w:r>
              <w:rPr>
                <w:noProof/>
                <w:webHidden/>
              </w:rPr>
              <w:t>152</w:t>
            </w:r>
            <w:r>
              <w:rPr>
                <w:noProof/>
                <w:webHidden/>
              </w:rPr>
              <w:fldChar w:fldCharType="end"/>
            </w:r>
          </w:hyperlink>
        </w:p>
        <w:p w14:paraId="038C600A" w14:textId="409BCCCF" w:rsidR="00652EFB" w:rsidRDefault="00652EFB">
          <w:pPr>
            <w:pStyle w:val="Verzeichnis2"/>
            <w:rPr>
              <w:rFonts w:eastAsiaTheme="minorEastAsia"/>
              <w:noProof/>
              <w:kern w:val="2"/>
              <w:sz w:val="24"/>
              <w:szCs w:val="24"/>
              <w:lang w:val="de-CH" w:eastAsia="de-CH"/>
              <w14:ligatures w14:val="standardContextual"/>
            </w:rPr>
          </w:pPr>
          <w:hyperlink w:anchor="_Toc239845207" w:history="1">
            <w:r w:rsidRPr="006B18F3">
              <w:rPr>
                <w:rStyle w:val="Hyperlink"/>
                <w:rFonts w:ascii="Times New Roman" w:hAnsi="Times New Roman"/>
                <w:noProof/>
                <w:lang w:val="de-DE"/>
              </w:rPr>
              <w:t>Abkürzungen</w:t>
            </w:r>
            <w:r>
              <w:rPr>
                <w:noProof/>
                <w:webHidden/>
              </w:rPr>
              <w:tab/>
            </w:r>
            <w:r>
              <w:rPr>
                <w:noProof/>
                <w:webHidden/>
              </w:rPr>
              <w:fldChar w:fldCharType="begin"/>
            </w:r>
            <w:r>
              <w:rPr>
                <w:noProof/>
                <w:webHidden/>
              </w:rPr>
              <w:instrText xml:space="preserve"> PAGEREF _Toc239845207 \h </w:instrText>
            </w:r>
            <w:r>
              <w:rPr>
                <w:noProof/>
                <w:webHidden/>
              </w:rPr>
            </w:r>
            <w:r>
              <w:rPr>
                <w:noProof/>
                <w:webHidden/>
              </w:rPr>
              <w:fldChar w:fldCharType="separate"/>
            </w:r>
            <w:r>
              <w:rPr>
                <w:noProof/>
                <w:webHidden/>
              </w:rPr>
              <w:t>152</w:t>
            </w:r>
            <w:r>
              <w:rPr>
                <w:noProof/>
                <w:webHidden/>
              </w:rPr>
              <w:fldChar w:fldCharType="end"/>
            </w:r>
          </w:hyperlink>
        </w:p>
        <w:p w14:paraId="3B4D12A9" w14:textId="6F21B628" w:rsidR="00652EFB" w:rsidRDefault="00652EFB">
          <w:pPr>
            <w:pStyle w:val="Verzeichnis2"/>
            <w:rPr>
              <w:rFonts w:eastAsiaTheme="minorEastAsia"/>
              <w:noProof/>
              <w:kern w:val="2"/>
              <w:sz w:val="24"/>
              <w:szCs w:val="24"/>
              <w:lang w:val="de-CH" w:eastAsia="de-CH"/>
              <w14:ligatures w14:val="standardContextual"/>
            </w:rPr>
          </w:pPr>
          <w:hyperlink w:anchor="_Toc239845208" w:history="1">
            <w:r w:rsidRPr="006B18F3">
              <w:rPr>
                <w:rStyle w:val="Hyperlink"/>
                <w:rFonts w:ascii="Times New Roman" w:hAnsi="Times New Roman"/>
                <w:noProof/>
                <w:lang w:val="de-DE"/>
              </w:rPr>
              <w:t>Navigation</w:t>
            </w:r>
            <w:r>
              <w:rPr>
                <w:noProof/>
                <w:webHidden/>
              </w:rPr>
              <w:tab/>
            </w:r>
            <w:r>
              <w:rPr>
                <w:noProof/>
                <w:webHidden/>
              </w:rPr>
              <w:fldChar w:fldCharType="begin"/>
            </w:r>
            <w:r>
              <w:rPr>
                <w:noProof/>
                <w:webHidden/>
              </w:rPr>
              <w:instrText xml:space="preserve"> PAGEREF _Toc239845208 \h </w:instrText>
            </w:r>
            <w:r>
              <w:rPr>
                <w:noProof/>
                <w:webHidden/>
              </w:rPr>
            </w:r>
            <w:r>
              <w:rPr>
                <w:noProof/>
                <w:webHidden/>
              </w:rPr>
              <w:fldChar w:fldCharType="separate"/>
            </w:r>
            <w:r>
              <w:rPr>
                <w:noProof/>
                <w:webHidden/>
              </w:rPr>
              <w:t>153</w:t>
            </w:r>
            <w:r>
              <w:rPr>
                <w:noProof/>
                <w:webHidden/>
              </w:rPr>
              <w:fldChar w:fldCharType="end"/>
            </w:r>
          </w:hyperlink>
        </w:p>
        <w:p w14:paraId="16D1AB9F" w14:textId="326B0087" w:rsidR="00652EFB" w:rsidRDefault="00652EFB">
          <w:pPr>
            <w:pStyle w:val="Verzeichnis2"/>
            <w:rPr>
              <w:rFonts w:eastAsiaTheme="minorEastAsia"/>
              <w:noProof/>
              <w:kern w:val="2"/>
              <w:sz w:val="24"/>
              <w:szCs w:val="24"/>
              <w:lang w:val="de-CH" w:eastAsia="de-CH"/>
              <w14:ligatures w14:val="standardContextual"/>
            </w:rPr>
          </w:pPr>
          <w:hyperlink w:anchor="_Toc239845209" w:history="1">
            <w:r w:rsidRPr="006B18F3">
              <w:rPr>
                <w:rStyle w:val="Hyperlink"/>
                <w:rFonts w:ascii="Times New Roman" w:hAnsi="Times New Roman"/>
                <w:noProof/>
                <w:lang w:val="de-DE"/>
              </w:rPr>
              <w:t>Verwaltung von Stimmen und Sprachprofilen</w:t>
            </w:r>
            <w:r>
              <w:rPr>
                <w:noProof/>
                <w:webHidden/>
              </w:rPr>
              <w:tab/>
            </w:r>
            <w:r>
              <w:rPr>
                <w:noProof/>
                <w:webHidden/>
              </w:rPr>
              <w:fldChar w:fldCharType="begin"/>
            </w:r>
            <w:r>
              <w:rPr>
                <w:noProof/>
                <w:webHidden/>
              </w:rPr>
              <w:instrText xml:space="preserve"> PAGEREF _Toc239845209 \h </w:instrText>
            </w:r>
            <w:r>
              <w:rPr>
                <w:noProof/>
                <w:webHidden/>
              </w:rPr>
            </w:r>
            <w:r>
              <w:rPr>
                <w:noProof/>
                <w:webHidden/>
              </w:rPr>
              <w:fldChar w:fldCharType="separate"/>
            </w:r>
            <w:r>
              <w:rPr>
                <w:noProof/>
                <w:webHidden/>
              </w:rPr>
              <w:t>153</w:t>
            </w:r>
            <w:r>
              <w:rPr>
                <w:noProof/>
                <w:webHidden/>
              </w:rPr>
              <w:fldChar w:fldCharType="end"/>
            </w:r>
          </w:hyperlink>
        </w:p>
        <w:p w14:paraId="04B1BE85" w14:textId="750869F1" w:rsidR="00652EFB" w:rsidRDefault="00652EFB">
          <w:pPr>
            <w:pStyle w:val="Verzeichnis2"/>
            <w:rPr>
              <w:rFonts w:eastAsiaTheme="minorEastAsia"/>
              <w:noProof/>
              <w:kern w:val="2"/>
              <w:sz w:val="24"/>
              <w:szCs w:val="24"/>
              <w:lang w:val="de-CH" w:eastAsia="de-CH"/>
              <w14:ligatures w14:val="standardContextual"/>
            </w:rPr>
          </w:pPr>
          <w:hyperlink w:anchor="_Toc239845210" w:history="1">
            <w:r w:rsidRPr="006B18F3">
              <w:rPr>
                <w:rStyle w:val="Hyperlink"/>
                <w:noProof/>
                <w:lang w:val="de-DE"/>
              </w:rPr>
              <w:t>Aktualisieren Ihrer Anwendungen und Ihres Systems</w:t>
            </w:r>
            <w:r>
              <w:rPr>
                <w:noProof/>
                <w:webHidden/>
              </w:rPr>
              <w:tab/>
            </w:r>
            <w:r>
              <w:rPr>
                <w:noProof/>
                <w:webHidden/>
              </w:rPr>
              <w:fldChar w:fldCharType="begin"/>
            </w:r>
            <w:r>
              <w:rPr>
                <w:noProof/>
                <w:webHidden/>
              </w:rPr>
              <w:instrText xml:space="preserve"> PAGEREF _Toc239845210 \h </w:instrText>
            </w:r>
            <w:r>
              <w:rPr>
                <w:noProof/>
                <w:webHidden/>
              </w:rPr>
            </w:r>
            <w:r>
              <w:rPr>
                <w:noProof/>
                <w:webHidden/>
              </w:rPr>
              <w:fldChar w:fldCharType="separate"/>
            </w:r>
            <w:r>
              <w:rPr>
                <w:noProof/>
                <w:webHidden/>
              </w:rPr>
              <w:t>154</w:t>
            </w:r>
            <w:r>
              <w:rPr>
                <w:noProof/>
                <w:webHidden/>
              </w:rPr>
              <w:fldChar w:fldCharType="end"/>
            </w:r>
          </w:hyperlink>
        </w:p>
        <w:p w14:paraId="31E699EE" w14:textId="356C0380" w:rsidR="00652EFB" w:rsidRDefault="00652EFB">
          <w:pPr>
            <w:pStyle w:val="Verzeichnis1"/>
            <w:rPr>
              <w:rFonts w:eastAsiaTheme="minorEastAsia"/>
              <w:noProof/>
              <w:kern w:val="2"/>
              <w:sz w:val="24"/>
              <w:szCs w:val="24"/>
              <w:lang w:val="de-CH" w:eastAsia="de-CH"/>
              <w14:ligatures w14:val="standardContextual"/>
            </w:rPr>
          </w:pPr>
          <w:hyperlink w:anchor="_Toc239845211" w:history="1">
            <w:r w:rsidRPr="006B18F3">
              <w:rPr>
                <w:rStyle w:val="Hyperlink"/>
                <w:rFonts w:ascii="Times New Roman" w:hAnsi="Times New Roman"/>
                <w:noProof/>
                <w:lang w:val="de-DE"/>
              </w:rPr>
              <w:t>Anhang B – Hauptressourcen zur Zugänglichkeit in Windows-Anwendungen</w:t>
            </w:r>
            <w:r>
              <w:rPr>
                <w:noProof/>
                <w:webHidden/>
              </w:rPr>
              <w:tab/>
            </w:r>
            <w:r>
              <w:rPr>
                <w:noProof/>
                <w:webHidden/>
              </w:rPr>
              <w:fldChar w:fldCharType="begin"/>
            </w:r>
            <w:r>
              <w:rPr>
                <w:noProof/>
                <w:webHidden/>
              </w:rPr>
              <w:instrText xml:space="preserve"> PAGEREF _Toc239845211 \h </w:instrText>
            </w:r>
            <w:r>
              <w:rPr>
                <w:noProof/>
                <w:webHidden/>
              </w:rPr>
            </w:r>
            <w:r>
              <w:rPr>
                <w:noProof/>
                <w:webHidden/>
              </w:rPr>
              <w:fldChar w:fldCharType="separate"/>
            </w:r>
            <w:r>
              <w:rPr>
                <w:noProof/>
                <w:webHidden/>
              </w:rPr>
              <w:t>155</w:t>
            </w:r>
            <w:r>
              <w:rPr>
                <w:noProof/>
                <w:webHidden/>
              </w:rPr>
              <w:fldChar w:fldCharType="end"/>
            </w:r>
          </w:hyperlink>
        </w:p>
        <w:p w14:paraId="76AC2057" w14:textId="23038903" w:rsidR="00652EFB" w:rsidRDefault="00652EFB">
          <w:pPr>
            <w:pStyle w:val="Verzeichnis2"/>
            <w:rPr>
              <w:rFonts w:eastAsiaTheme="minorEastAsia"/>
              <w:noProof/>
              <w:kern w:val="2"/>
              <w:sz w:val="24"/>
              <w:szCs w:val="24"/>
              <w:lang w:val="de-CH" w:eastAsia="de-CH"/>
              <w14:ligatures w14:val="standardContextual"/>
            </w:rPr>
          </w:pPr>
          <w:hyperlink w:anchor="_Toc239845212" w:history="1">
            <w:r w:rsidRPr="006B18F3">
              <w:rPr>
                <w:rStyle w:val="Hyperlink"/>
                <w:rFonts w:ascii="Times New Roman" w:hAnsi="Times New Roman"/>
                <w:noProof/>
                <w:lang w:val="de-DE"/>
              </w:rPr>
              <w:t>Verwendung eines Bildschirmlesers auf einem Windows-Gerät (Abschnitt 1.1)</w:t>
            </w:r>
            <w:r>
              <w:rPr>
                <w:noProof/>
                <w:webHidden/>
              </w:rPr>
              <w:tab/>
            </w:r>
            <w:r>
              <w:rPr>
                <w:noProof/>
                <w:webHidden/>
              </w:rPr>
              <w:fldChar w:fldCharType="begin"/>
            </w:r>
            <w:r>
              <w:rPr>
                <w:noProof/>
                <w:webHidden/>
              </w:rPr>
              <w:instrText xml:space="preserve"> PAGEREF _Toc239845212 \h </w:instrText>
            </w:r>
            <w:r>
              <w:rPr>
                <w:noProof/>
                <w:webHidden/>
              </w:rPr>
            </w:r>
            <w:r>
              <w:rPr>
                <w:noProof/>
                <w:webHidden/>
              </w:rPr>
              <w:fldChar w:fldCharType="separate"/>
            </w:r>
            <w:r>
              <w:rPr>
                <w:noProof/>
                <w:webHidden/>
              </w:rPr>
              <w:t>155</w:t>
            </w:r>
            <w:r>
              <w:rPr>
                <w:noProof/>
                <w:webHidden/>
              </w:rPr>
              <w:fldChar w:fldCharType="end"/>
            </w:r>
          </w:hyperlink>
        </w:p>
        <w:p w14:paraId="4461A47D" w14:textId="38ABCF78" w:rsidR="00652EFB" w:rsidRDefault="00652EFB">
          <w:pPr>
            <w:pStyle w:val="Verzeichnis2"/>
            <w:rPr>
              <w:rFonts w:eastAsiaTheme="minorEastAsia"/>
              <w:noProof/>
              <w:kern w:val="2"/>
              <w:sz w:val="24"/>
              <w:szCs w:val="24"/>
              <w:lang w:val="de-CH" w:eastAsia="de-CH"/>
              <w14:ligatures w14:val="standardContextual"/>
            </w:rPr>
          </w:pPr>
          <w:hyperlink w:anchor="_Toc239845213" w:history="1">
            <w:r w:rsidRPr="006B18F3">
              <w:rPr>
                <w:rStyle w:val="Hyperlink"/>
                <w:rFonts w:ascii="Times New Roman" w:hAnsi="Times New Roman"/>
                <w:noProof/>
                <w:lang w:val="de-DE"/>
              </w:rPr>
              <w:t>Energiemanagement (Abschnitt 2.5)</w:t>
            </w:r>
            <w:r>
              <w:rPr>
                <w:noProof/>
                <w:webHidden/>
              </w:rPr>
              <w:tab/>
            </w:r>
            <w:r>
              <w:rPr>
                <w:noProof/>
                <w:webHidden/>
              </w:rPr>
              <w:fldChar w:fldCharType="begin"/>
            </w:r>
            <w:r>
              <w:rPr>
                <w:noProof/>
                <w:webHidden/>
              </w:rPr>
              <w:instrText xml:space="preserve"> PAGEREF _Toc239845213 \h </w:instrText>
            </w:r>
            <w:r>
              <w:rPr>
                <w:noProof/>
                <w:webHidden/>
              </w:rPr>
            </w:r>
            <w:r>
              <w:rPr>
                <w:noProof/>
                <w:webHidden/>
              </w:rPr>
              <w:fldChar w:fldCharType="separate"/>
            </w:r>
            <w:r>
              <w:rPr>
                <w:noProof/>
                <w:webHidden/>
              </w:rPr>
              <w:t>155</w:t>
            </w:r>
            <w:r>
              <w:rPr>
                <w:noProof/>
                <w:webHidden/>
              </w:rPr>
              <w:fldChar w:fldCharType="end"/>
            </w:r>
          </w:hyperlink>
        </w:p>
        <w:p w14:paraId="70F0250D" w14:textId="521A2B50" w:rsidR="00652EFB" w:rsidRDefault="00652EFB">
          <w:pPr>
            <w:pStyle w:val="Verzeichnis2"/>
            <w:rPr>
              <w:rFonts w:eastAsiaTheme="minorEastAsia"/>
              <w:noProof/>
              <w:kern w:val="2"/>
              <w:sz w:val="24"/>
              <w:szCs w:val="24"/>
              <w:lang w:val="de-CH" w:eastAsia="de-CH"/>
              <w14:ligatures w14:val="standardContextual"/>
            </w:rPr>
          </w:pPr>
          <w:hyperlink w:anchor="_Toc239845214" w:history="1">
            <w:r w:rsidRPr="006B18F3">
              <w:rPr>
                <w:rStyle w:val="Hyperlink"/>
                <w:rFonts w:ascii="Times New Roman" w:hAnsi="Times New Roman"/>
                <w:noProof/>
                <w:lang w:val="de-DE"/>
              </w:rPr>
              <w:t>Windows-Tastenkombinationen (Abschnitt 3.2)</w:t>
            </w:r>
            <w:r>
              <w:rPr>
                <w:noProof/>
                <w:webHidden/>
              </w:rPr>
              <w:tab/>
            </w:r>
            <w:r>
              <w:rPr>
                <w:noProof/>
                <w:webHidden/>
              </w:rPr>
              <w:fldChar w:fldCharType="begin"/>
            </w:r>
            <w:r>
              <w:rPr>
                <w:noProof/>
                <w:webHidden/>
              </w:rPr>
              <w:instrText xml:space="preserve"> PAGEREF _Toc239845214 \h </w:instrText>
            </w:r>
            <w:r>
              <w:rPr>
                <w:noProof/>
                <w:webHidden/>
              </w:rPr>
            </w:r>
            <w:r>
              <w:rPr>
                <w:noProof/>
                <w:webHidden/>
              </w:rPr>
              <w:fldChar w:fldCharType="separate"/>
            </w:r>
            <w:r>
              <w:rPr>
                <w:noProof/>
                <w:webHidden/>
              </w:rPr>
              <w:t>155</w:t>
            </w:r>
            <w:r>
              <w:rPr>
                <w:noProof/>
                <w:webHidden/>
              </w:rPr>
              <w:fldChar w:fldCharType="end"/>
            </w:r>
          </w:hyperlink>
        </w:p>
        <w:p w14:paraId="47CA552A" w14:textId="010487EE" w:rsidR="00652EFB" w:rsidRDefault="00652EFB">
          <w:pPr>
            <w:pStyle w:val="Verzeichnis2"/>
            <w:rPr>
              <w:rFonts w:eastAsiaTheme="minorEastAsia"/>
              <w:noProof/>
              <w:kern w:val="2"/>
              <w:sz w:val="24"/>
              <w:szCs w:val="24"/>
              <w:lang w:val="de-CH" w:eastAsia="de-CH"/>
              <w14:ligatures w14:val="standardContextual"/>
            </w:rPr>
          </w:pPr>
          <w:hyperlink w:anchor="_Toc239845215" w:history="1">
            <w:r w:rsidRPr="006B18F3">
              <w:rPr>
                <w:rStyle w:val="Hyperlink"/>
                <w:rFonts w:ascii="Times New Roman" w:hAnsi="Times New Roman"/>
                <w:noProof/>
                <w:lang w:val="de-DE"/>
              </w:rPr>
              <w:t>Windows-Benachrichtigungsfenster und Taskleiste (Abschnitte 4.2 und 4.3)</w:t>
            </w:r>
            <w:r>
              <w:rPr>
                <w:noProof/>
                <w:webHidden/>
              </w:rPr>
              <w:tab/>
            </w:r>
            <w:r>
              <w:rPr>
                <w:noProof/>
                <w:webHidden/>
              </w:rPr>
              <w:fldChar w:fldCharType="begin"/>
            </w:r>
            <w:r>
              <w:rPr>
                <w:noProof/>
                <w:webHidden/>
              </w:rPr>
              <w:instrText xml:space="preserve"> PAGEREF _Toc239845215 \h </w:instrText>
            </w:r>
            <w:r>
              <w:rPr>
                <w:noProof/>
                <w:webHidden/>
              </w:rPr>
            </w:r>
            <w:r>
              <w:rPr>
                <w:noProof/>
                <w:webHidden/>
              </w:rPr>
              <w:fldChar w:fldCharType="separate"/>
            </w:r>
            <w:r>
              <w:rPr>
                <w:noProof/>
                <w:webHidden/>
              </w:rPr>
              <w:t>156</w:t>
            </w:r>
            <w:r>
              <w:rPr>
                <w:noProof/>
                <w:webHidden/>
              </w:rPr>
              <w:fldChar w:fldCharType="end"/>
            </w:r>
          </w:hyperlink>
        </w:p>
        <w:p w14:paraId="38320666" w14:textId="0595FEB4" w:rsidR="00652EFB" w:rsidRDefault="00652EFB">
          <w:pPr>
            <w:pStyle w:val="Verzeichnis2"/>
            <w:rPr>
              <w:rFonts w:eastAsiaTheme="minorEastAsia"/>
              <w:noProof/>
              <w:kern w:val="2"/>
              <w:sz w:val="24"/>
              <w:szCs w:val="24"/>
              <w:lang w:val="de-CH" w:eastAsia="de-CH"/>
              <w14:ligatures w14:val="standardContextual"/>
            </w:rPr>
          </w:pPr>
          <w:hyperlink w:anchor="_Toc239845216" w:history="1">
            <w:r w:rsidRPr="006B18F3">
              <w:rPr>
                <w:rStyle w:val="Hyperlink"/>
                <w:rFonts w:ascii="Times New Roman" w:hAnsi="Times New Roman"/>
                <w:noProof/>
                <w:lang w:val="de-DE"/>
              </w:rPr>
              <w:t>Windows-Einstellungsfenster (Abschnitt 6.1.7)</w:t>
            </w:r>
            <w:r>
              <w:rPr>
                <w:noProof/>
                <w:webHidden/>
              </w:rPr>
              <w:tab/>
            </w:r>
            <w:r>
              <w:rPr>
                <w:noProof/>
                <w:webHidden/>
              </w:rPr>
              <w:fldChar w:fldCharType="begin"/>
            </w:r>
            <w:r>
              <w:rPr>
                <w:noProof/>
                <w:webHidden/>
              </w:rPr>
              <w:instrText xml:space="preserve"> PAGEREF _Toc239845216 \h </w:instrText>
            </w:r>
            <w:r>
              <w:rPr>
                <w:noProof/>
                <w:webHidden/>
              </w:rPr>
            </w:r>
            <w:r>
              <w:rPr>
                <w:noProof/>
                <w:webHidden/>
              </w:rPr>
              <w:fldChar w:fldCharType="separate"/>
            </w:r>
            <w:r>
              <w:rPr>
                <w:noProof/>
                <w:webHidden/>
              </w:rPr>
              <w:t>156</w:t>
            </w:r>
            <w:r>
              <w:rPr>
                <w:noProof/>
                <w:webHidden/>
              </w:rPr>
              <w:fldChar w:fldCharType="end"/>
            </w:r>
          </w:hyperlink>
        </w:p>
        <w:p w14:paraId="722C3E3C" w14:textId="7C297EBD" w:rsidR="00652EFB" w:rsidRDefault="00652EFB">
          <w:pPr>
            <w:pStyle w:val="Verzeichnis2"/>
            <w:rPr>
              <w:rFonts w:eastAsiaTheme="minorEastAsia"/>
              <w:noProof/>
              <w:kern w:val="2"/>
              <w:sz w:val="24"/>
              <w:szCs w:val="24"/>
              <w:lang w:val="de-CH" w:eastAsia="de-CH"/>
              <w14:ligatures w14:val="standardContextual"/>
            </w:rPr>
          </w:pPr>
          <w:hyperlink w:anchor="_Toc239845217" w:history="1">
            <w:r w:rsidRPr="006B18F3">
              <w:rPr>
                <w:rStyle w:val="Hyperlink"/>
                <w:rFonts w:ascii="Times New Roman" w:hAnsi="Times New Roman"/>
                <w:noProof/>
                <w:lang w:val="de-DE"/>
              </w:rPr>
              <w:t>Windows Update (Abschnitt 6.2.1)</w:t>
            </w:r>
            <w:r>
              <w:rPr>
                <w:noProof/>
                <w:webHidden/>
              </w:rPr>
              <w:tab/>
            </w:r>
            <w:r>
              <w:rPr>
                <w:noProof/>
                <w:webHidden/>
              </w:rPr>
              <w:fldChar w:fldCharType="begin"/>
            </w:r>
            <w:r>
              <w:rPr>
                <w:noProof/>
                <w:webHidden/>
              </w:rPr>
              <w:instrText xml:space="preserve"> PAGEREF _Toc239845217 \h </w:instrText>
            </w:r>
            <w:r>
              <w:rPr>
                <w:noProof/>
                <w:webHidden/>
              </w:rPr>
            </w:r>
            <w:r>
              <w:rPr>
                <w:noProof/>
                <w:webHidden/>
              </w:rPr>
              <w:fldChar w:fldCharType="separate"/>
            </w:r>
            <w:r>
              <w:rPr>
                <w:noProof/>
                <w:webHidden/>
              </w:rPr>
              <w:t>156</w:t>
            </w:r>
            <w:r>
              <w:rPr>
                <w:noProof/>
                <w:webHidden/>
              </w:rPr>
              <w:fldChar w:fldCharType="end"/>
            </w:r>
          </w:hyperlink>
        </w:p>
        <w:p w14:paraId="265C7311" w14:textId="38E5EB6A" w:rsidR="00652EFB" w:rsidRDefault="00652EFB">
          <w:pPr>
            <w:pStyle w:val="Verzeichnis2"/>
            <w:rPr>
              <w:rFonts w:eastAsiaTheme="minorEastAsia"/>
              <w:noProof/>
              <w:kern w:val="2"/>
              <w:sz w:val="24"/>
              <w:szCs w:val="24"/>
              <w:lang w:val="de-CH" w:eastAsia="de-CH"/>
              <w14:ligatures w14:val="standardContextual"/>
            </w:rPr>
          </w:pPr>
          <w:hyperlink w:anchor="_Toc239845218" w:history="1">
            <w:r w:rsidRPr="006B18F3">
              <w:rPr>
                <w:rStyle w:val="Hyperlink"/>
                <w:rFonts w:ascii="Times New Roman" w:hAnsi="Times New Roman"/>
                <w:noProof/>
                <w:lang w:val="de-DE"/>
              </w:rPr>
              <w:t>Zugänglichkeit von Webbrowsern (Abschnitt 12)</w:t>
            </w:r>
            <w:r>
              <w:rPr>
                <w:noProof/>
                <w:webHidden/>
              </w:rPr>
              <w:tab/>
            </w:r>
            <w:r>
              <w:rPr>
                <w:noProof/>
                <w:webHidden/>
              </w:rPr>
              <w:fldChar w:fldCharType="begin"/>
            </w:r>
            <w:r>
              <w:rPr>
                <w:noProof/>
                <w:webHidden/>
              </w:rPr>
              <w:instrText xml:space="preserve"> PAGEREF _Toc239845218 \h </w:instrText>
            </w:r>
            <w:r>
              <w:rPr>
                <w:noProof/>
                <w:webHidden/>
              </w:rPr>
            </w:r>
            <w:r>
              <w:rPr>
                <w:noProof/>
                <w:webHidden/>
              </w:rPr>
              <w:fldChar w:fldCharType="separate"/>
            </w:r>
            <w:r>
              <w:rPr>
                <w:noProof/>
                <w:webHidden/>
              </w:rPr>
              <w:t>156</w:t>
            </w:r>
            <w:r>
              <w:rPr>
                <w:noProof/>
                <w:webHidden/>
              </w:rPr>
              <w:fldChar w:fldCharType="end"/>
            </w:r>
          </w:hyperlink>
        </w:p>
        <w:p w14:paraId="43B722F9" w14:textId="769CAC57" w:rsidR="00652EFB" w:rsidRDefault="00652EFB">
          <w:pPr>
            <w:pStyle w:val="Verzeichnis2"/>
            <w:rPr>
              <w:rFonts w:eastAsiaTheme="minorEastAsia"/>
              <w:noProof/>
              <w:kern w:val="2"/>
              <w:sz w:val="24"/>
              <w:szCs w:val="24"/>
              <w:lang w:val="de-CH" w:eastAsia="de-CH"/>
              <w14:ligatures w14:val="standardContextual"/>
            </w:rPr>
          </w:pPr>
          <w:hyperlink w:anchor="_Toc239845219" w:history="1">
            <w:r w:rsidRPr="006B18F3">
              <w:rPr>
                <w:rStyle w:val="Hyperlink"/>
                <w:rFonts w:ascii="Times New Roman" w:hAnsi="Times New Roman"/>
                <w:noProof/>
                <w:lang w:val="de-DE"/>
              </w:rPr>
              <w:t>Klangeinstellungen (Abschnitt 17.3)</w:t>
            </w:r>
            <w:r>
              <w:rPr>
                <w:noProof/>
                <w:webHidden/>
              </w:rPr>
              <w:tab/>
            </w:r>
            <w:r>
              <w:rPr>
                <w:noProof/>
                <w:webHidden/>
              </w:rPr>
              <w:fldChar w:fldCharType="begin"/>
            </w:r>
            <w:r>
              <w:rPr>
                <w:noProof/>
                <w:webHidden/>
              </w:rPr>
              <w:instrText xml:space="preserve"> PAGEREF _Toc239845219 \h </w:instrText>
            </w:r>
            <w:r>
              <w:rPr>
                <w:noProof/>
                <w:webHidden/>
              </w:rPr>
            </w:r>
            <w:r>
              <w:rPr>
                <w:noProof/>
                <w:webHidden/>
              </w:rPr>
              <w:fldChar w:fldCharType="separate"/>
            </w:r>
            <w:r>
              <w:rPr>
                <w:noProof/>
                <w:webHidden/>
              </w:rPr>
              <w:t>156</w:t>
            </w:r>
            <w:r>
              <w:rPr>
                <w:noProof/>
                <w:webHidden/>
              </w:rPr>
              <w:fldChar w:fldCharType="end"/>
            </w:r>
          </w:hyperlink>
        </w:p>
        <w:p w14:paraId="63C59574" w14:textId="6F4F9AE1" w:rsidR="00652EFB" w:rsidRDefault="00652EFB">
          <w:pPr>
            <w:pStyle w:val="Verzeichnis2"/>
            <w:rPr>
              <w:rFonts w:eastAsiaTheme="minorEastAsia"/>
              <w:noProof/>
              <w:kern w:val="2"/>
              <w:sz w:val="24"/>
              <w:szCs w:val="24"/>
              <w:lang w:val="de-CH" w:eastAsia="de-CH"/>
              <w14:ligatures w14:val="standardContextual"/>
            </w:rPr>
          </w:pPr>
          <w:hyperlink w:anchor="_Toc239845220" w:history="1">
            <w:r w:rsidRPr="006B18F3">
              <w:rPr>
                <w:rStyle w:val="Hyperlink"/>
                <w:rFonts w:ascii="Times New Roman" w:hAnsi="Times New Roman"/>
                <w:noProof/>
                <w:lang w:val="de-DE"/>
              </w:rPr>
              <w:t>Wiederherstellungsoptionen in Windows (Abschnitt 17.8)</w:t>
            </w:r>
            <w:r>
              <w:rPr>
                <w:noProof/>
                <w:webHidden/>
              </w:rPr>
              <w:tab/>
            </w:r>
            <w:r>
              <w:rPr>
                <w:noProof/>
                <w:webHidden/>
              </w:rPr>
              <w:fldChar w:fldCharType="begin"/>
            </w:r>
            <w:r>
              <w:rPr>
                <w:noProof/>
                <w:webHidden/>
              </w:rPr>
              <w:instrText xml:space="preserve"> PAGEREF _Toc239845220 \h </w:instrText>
            </w:r>
            <w:r>
              <w:rPr>
                <w:noProof/>
                <w:webHidden/>
              </w:rPr>
            </w:r>
            <w:r>
              <w:rPr>
                <w:noProof/>
                <w:webHidden/>
              </w:rPr>
              <w:fldChar w:fldCharType="separate"/>
            </w:r>
            <w:r>
              <w:rPr>
                <w:noProof/>
                <w:webHidden/>
              </w:rPr>
              <w:t>157</w:t>
            </w:r>
            <w:r>
              <w:rPr>
                <w:noProof/>
                <w:webHidden/>
              </w:rPr>
              <w:fldChar w:fldCharType="end"/>
            </w:r>
          </w:hyperlink>
        </w:p>
        <w:p w14:paraId="2E036BAB" w14:textId="794362C7" w:rsidR="00652EFB" w:rsidRDefault="00652EFB">
          <w:pPr>
            <w:pStyle w:val="Verzeichnis2"/>
            <w:rPr>
              <w:rFonts w:eastAsiaTheme="minorEastAsia"/>
              <w:noProof/>
              <w:kern w:val="2"/>
              <w:sz w:val="24"/>
              <w:szCs w:val="24"/>
              <w:lang w:val="de-CH" w:eastAsia="de-CH"/>
              <w14:ligatures w14:val="standardContextual"/>
            </w:rPr>
          </w:pPr>
          <w:hyperlink w:anchor="_Toc239845221" w:history="1">
            <w:r w:rsidRPr="006B18F3">
              <w:rPr>
                <w:rStyle w:val="Hyperlink"/>
                <w:rFonts w:ascii="Times New Roman" w:hAnsi="Times New Roman"/>
                <w:noProof/>
                <w:lang w:val="de-DE"/>
              </w:rPr>
              <w:t>Rechtschreibprüfung von Word-Dokumenten (Abschnitt 8.7)</w:t>
            </w:r>
            <w:r>
              <w:rPr>
                <w:noProof/>
                <w:webHidden/>
              </w:rPr>
              <w:tab/>
            </w:r>
            <w:r>
              <w:rPr>
                <w:noProof/>
                <w:webHidden/>
              </w:rPr>
              <w:fldChar w:fldCharType="begin"/>
            </w:r>
            <w:r>
              <w:rPr>
                <w:noProof/>
                <w:webHidden/>
              </w:rPr>
              <w:instrText xml:space="preserve"> PAGEREF _Toc239845221 \h </w:instrText>
            </w:r>
            <w:r>
              <w:rPr>
                <w:noProof/>
                <w:webHidden/>
              </w:rPr>
            </w:r>
            <w:r>
              <w:rPr>
                <w:noProof/>
                <w:webHidden/>
              </w:rPr>
              <w:fldChar w:fldCharType="separate"/>
            </w:r>
            <w:r>
              <w:rPr>
                <w:noProof/>
                <w:webHidden/>
              </w:rPr>
              <w:t>157</w:t>
            </w:r>
            <w:r>
              <w:rPr>
                <w:noProof/>
                <w:webHidden/>
              </w:rPr>
              <w:fldChar w:fldCharType="end"/>
            </w:r>
          </w:hyperlink>
        </w:p>
        <w:p w14:paraId="54464182" w14:textId="694428A3" w:rsidR="00652EFB" w:rsidRDefault="00652EFB">
          <w:pPr>
            <w:pStyle w:val="Verzeichnis2"/>
            <w:rPr>
              <w:rFonts w:eastAsiaTheme="minorEastAsia"/>
              <w:noProof/>
              <w:kern w:val="2"/>
              <w:sz w:val="24"/>
              <w:szCs w:val="24"/>
              <w:lang w:val="de-CH" w:eastAsia="de-CH"/>
              <w14:ligatures w14:val="standardContextual"/>
            </w:rPr>
          </w:pPr>
          <w:hyperlink w:anchor="_Toc239845222" w:history="1">
            <w:r w:rsidRPr="006B18F3">
              <w:rPr>
                <w:rStyle w:val="Hyperlink"/>
                <w:rFonts w:ascii="Times New Roman" w:hAnsi="Times New Roman"/>
                <w:noProof/>
                <w:lang w:val="de-DE"/>
              </w:rPr>
              <w:t>Drucken von Word-Dokumente (Abschnitt 8.12)</w:t>
            </w:r>
            <w:r>
              <w:rPr>
                <w:noProof/>
                <w:webHidden/>
              </w:rPr>
              <w:tab/>
            </w:r>
            <w:r>
              <w:rPr>
                <w:noProof/>
                <w:webHidden/>
              </w:rPr>
              <w:fldChar w:fldCharType="begin"/>
            </w:r>
            <w:r>
              <w:rPr>
                <w:noProof/>
                <w:webHidden/>
              </w:rPr>
              <w:instrText xml:space="preserve"> PAGEREF _Toc239845222 \h </w:instrText>
            </w:r>
            <w:r>
              <w:rPr>
                <w:noProof/>
                <w:webHidden/>
              </w:rPr>
            </w:r>
            <w:r>
              <w:rPr>
                <w:noProof/>
                <w:webHidden/>
              </w:rPr>
              <w:fldChar w:fldCharType="separate"/>
            </w:r>
            <w:r>
              <w:rPr>
                <w:noProof/>
                <w:webHidden/>
              </w:rPr>
              <w:t>157</w:t>
            </w:r>
            <w:r>
              <w:rPr>
                <w:noProof/>
                <w:webHidden/>
              </w:rPr>
              <w:fldChar w:fldCharType="end"/>
            </w:r>
          </w:hyperlink>
        </w:p>
        <w:p w14:paraId="264BEF85" w14:textId="51D5AABF" w:rsidR="00652EFB" w:rsidRDefault="00652EFB">
          <w:pPr>
            <w:pStyle w:val="Verzeichnis2"/>
            <w:rPr>
              <w:rFonts w:eastAsiaTheme="minorEastAsia"/>
              <w:noProof/>
              <w:kern w:val="2"/>
              <w:sz w:val="24"/>
              <w:szCs w:val="24"/>
              <w:lang w:val="de-CH" w:eastAsia="de-CH"/>
              <w14:ligatures w14:val="standardContextual"/>
            </w:rPr>
          </w:pPr>
          <w:hyperlink w:anchor="_Toc239845223" w:history="1">
            <w:r w:rsidRPr="006B18F3">
              <w:rPr>
                <w:rStyle w:val="Hyperlink"/>
                <w:rFonts w:ascii="Times New Roman" w:hAnsi="Times New Roman"/>
                <w:noProof/>
                <w:lang w:val="de-DE"/>
              </w:rPr>
              <w:t>Zugänglichkeit von Webbrowsern (Abschnitt 12)</w:t>
            </w:r>
            <w:r>
              <w:rPr>
                <w:noProof/>
                <w:webHidden/>
              </w:rPr>
              <w:tab/>
            </w:r>
            <w:r>
              <w:rPr>
                <w:noProof/>
                <w:webHidden/>
              </w:rPr>
              <w:fldChar w:fldCharType="begin"/>
            </w:r>
            <w:r>
              <w:rPr>
                <w:noProof/>
                <w:webHidden/>
              </w:rPr>
              <w:instrText xml:space="preserve"> PAGEREF _Toc239845223 \h </w:instrText>
            </w:r>
            <w:r>
              <w:rPr>
                <w:noProof/>
                <w:webHidden/>
              </w:rPr>
            </w:r>
            <w:r>
              <w:rPr>
                <w:noProof/>
                <w:webHidden/>
              </w:rPr>
              <w:fldChar w:fldCharType="separate"/>
            </w:r>
            <w:r>
              <w:rPr>
                <w:noProof/>
                <w:webHidden/>
              </w:rPr>
              <w:t>157</w:t>
            </w:r>
            <w:r>
              <w:rPr>
                <w:noProof/>
                <w:webHidden/>
              </w:rPr>
              <w:fldChar w:fldCharType="end"/>
            </w:r>
          </w:hyperlink>
        </w:p>
        <w:p w14:paraId="4A308C3F" w14:textId="7786248C" w:rsidR="00652EFB" w:rsidRDefault="00652EFB">
          <w:pPr>
            <w:pStyle w:val="Verzeichnis2"/>
            <w:rPr>
              <w:rFonts w:eastAsiaTheme="minorEastAsia"/>
              <w:noProof/>
              <w:kern w:val="2"/>
              <w:sz w:val="24"/>
              <w:szCs w:val="24"/>
              <w:lang w:val="de-CH" w:eastAsia="de-CH"/>
              <w14:ligatures w14:val="standardContextual"/>
            </w:rPr>
          </w:pPr>
          <w:hyperlink w:anchor="_Toc239845224" w:history="1">
            <w:r w:rsidRPr="006B18F3">
              <w:rPr>
                <w:rStyle w:val="Hyperlink"/>
                <w:rFonts w:ascii="Times New Roman" w:hAnsi="Times New Roman"/>
                <w:noProof/>
                <w:lang w:val="de-DE"/>
              </w:rPr>
              <w:t>Sound-Einstellungen (Abschnitt 16.3)</w:t>
            </w:r>
            <w:r>
              <w:rPr>
                <w:noProof/>
                <w:webHidden/>
              </w:rPr>
              <w:tab/>
            </w:r>
            <w:r>
              <w:rPr>
                <w:noProof/>
                <w:webHidden/>
              </w:rPr>
              <w:fldChar w:fldCharType="begin"/>
            </w:r>
            <w:r>
              <w:rPr>
                <w:noProof/>
                <w:webHidden/>
              </w:rPr>
              <w:instrText xml:space="preserve"> PAGEREF _Toc239845224 \h </w:instrText>
            </w:r>
            <w:r>
              <w:rPr>
                <w:noProof/>
                <w:webHidden/>
              </w:rPr>
            </w:r>
            <w:r>
              <w:rPr>
                <w:noProof/>
                <w:webHidden/>
              </w:rPr>
              <w:fldChar w:fldCharType="separate"/>
            </w:r>
            <w:r>
              <w:rPr>
                <w:noProof/>
                <w:webHidden/>
              </w:rPr>
              <w:t>157</w:t>
            </w:r>
            <w:r>
              <w:rPr>
                <w:noProof/>
                <w:webHidden/>
              </w:rPr>
              <w:fldChar w:fldCharType="end"/>
            </w:r>
          </w:hyperlink>
        </w:p>
        <w:p w14:paraId="438118F0" w14:textId="3EBDA87E" w:rsidR="00652EFB" w:rsidRDefault="00652EFB">
          <w:pPr>
            <w:pStyle w:val="Verzeichnis2"/>
            <w:rPr>
              <w:rFonts w:eastAsiaTheme="minorEastAsia"/>
              <w:noProof/>
              <w:kern w:val="2"/>
              <w:sz w:val="24"/>
              <w:szCs w:val="24"/>
              <w:lang w:val="de-CH" w:eastAsia="de-CH"/>
              <w14:ligatures w14:val="standardContextual"/>
            </w:rPr>
          </w:pPr>
          <w:hyperlink w:anchor="_Toc239845225" w:history="1">
            <w:r w:rsidRPr="006B18F3">
              <w:rPr>
                <w:rStyle w:val="Hyperlink"/>
                <w:rFonts w:ascii="Times New Roman" w:hAnsi="Times New Roman"/>
                <w:noProof/>
                <w:lang w:val="de-DE"/>
              </w:rPr>
              <w:t>Wiederherstellungsoptionen in Windows (Abschnitt 16.8)</w:t>
            </w:r>
            <w:r>
              <w:rPr>
                <w:noProof/>
                <w:webHidden/>
              </w:rPr>
              <w:tab/>
            </w:r>
            <w:r>
              <w:rPr>
                <w:noProof/>
                <w:webHidden/>
              </w:rPr>
              <w:fldChar w:fldCharType="begin"/>
            </w:r>
            <w:r>
              <w:rPr>
                <w:noProof/>
                <w:webHidden/>
              </w:rPr>
              <w:instrText xml:space="preserve"> PAGEREF _Toc239845225 \h </w:instrText>
            </w:r>
            <w:r>
              <w:rPr>
                <w:noProof/>
                <w:webHidden/>
              </w:rPr>
            </w:r>
            <w:r>
              <w:rPr>
                <w:noProof/>
                <w:webHidden/>
              </w:rPr>
              <w:fldChar w:fldCharType="separate"/>
            </w:r>
            <w:r>
              <w:rPr>
                <w:noProof/>
                <w:webHidden/>
              </w:rPr>
              <w:t>157</w:t>
            </w:r>
            <w:r>
              <w:rPr>
                <w:noProof/>
                <w:webHidden/>
              </w:rPr>
              <w:fldChar w:fldCharType="end"/>
            </w:r>
          </w:hyperlink>
        </w:p>
        <w:p w14:paraId="4AA6970A" w14:textId="483953EB" w:rsidR="00652EFB" w:rsidRDefault="00652EFB">
          <w:pPr>
            <w:pStyle w:val="Verzeichnis1"/>
            <w:rPr>
              <w:rFonts w:eastAsiaTheme="minorEastAsia"/>
              <w:noProof/>
              <w:kern w:val="2"/>
              <w:sz w:val="24"/>
              <w:szCs w:val="24"/>
              <w:lang w:val="de-CH" w:eastAsia="de-CH"/>
              <w14:ligatures w14:val="standardContextual"/>
            </w:rPr>
          </w:pPr>
          <w:hyperlink w:anchor="_Toc239845226" w:history="1">
            <w:r w:rsidRPr="006B18F3">
              <w:rPr>
                <w:rStyle w:val="Hyperlink"/>
                <w:noProof/>
                <w:lang w:val="de-DE"/>
              </w:rPr>
              <w:t>Anhang C – BrailleNote-Evolve – Kommandoübersicht</w:t>
            </w:r>
            <w:r>
              <w:rPr>
                <w:noProof/>
                <w:webHidden/>
              </w:rPr>
              <w:tab/>
            </w:r>
            <w:r>
              <w:rPr>
                <w:noProof/>
                <w:webHidden/>
              </w:rPr>
              <w:fldChar w:fldCharType="begin"/>
            </w:r>
            <w:r>
              <w:rPr>
                <w:noProof/>
                <w:webHidden/>
              </w:rPr>
              <w:instrText xml:space="preserve"> PAGEREF _Toc239845226 \h </w:instrText>
            </w:r>
            <w:r>
              <w:rPr>
                <w:noProof/>
                <w:webHidden/>
              </w:rPr>
            </w:r>
            <w:r>
              <w:rPr>
                <w:noProof/>
                <w:webHidden/>
              </w:rPr>
              <w:fldChar w:fldCharType="separate"/>
            </w:r>
            <w:r>
              <w:rPr>
                <w:noProof/>
                <w:webHidden/>
              </w:rPr>
              <w:t>158</w:t>
            </w:r>
            <w:r>
              <w:rPr>
                <w:noProof/>
                <w:webHidden/>
              </w:rPr>
              <w:fldChar w:fldCharType="end"/>
            </w:r>
          </w:hyperlink>
        </w:p>
        <w:p w14:paraId="73FD2B07" w14:textId="12BBFCE5" w:rsidR="00652EFB" w:rsidRDefault="00652EFB">
          <w:pPr>
            <w:pStyle w:val="Verzeichnis2"/>
            <w:rPr>
              <w:rFonts w:eastAsiaTheme="minorEastAsia"/>
              <w:noProof/>
              <w:kern w:val="2"/>
              <w:sz w:val="24"/>
              <w:szCs w:val="24"/>
              <w:lang w:val="de-CH" w:eastAsia="de-CH"/>
              <w14:ligatures w14:val="standardContextual"/>
            </w:rPr>
          </w:pPr>
          <w:hyperlink w:anchor="_Toc239845227" w:history="1">
            <w:r w:rsidRPr="006B18F3">
              <w:rPr>
                <w:rStyle w:val="Hyperlink"/>
                <w:noProof/>
                <w:lang w:val="de-DE"/>
              </w:rPr>
              <w:t>Allgemeines</w:t>
            </w:r>
            <w:r>
              <w:rPr>
                <w:noProof/>
                <w:webHidden/>
              </w:rPr>
              <w:tab/>
            </w:r>
            <w:r>
              <w:rPr>
                <w:noProof/>
                <w:webHidden/>
              </w:rPr>
              <w:fldChar w:fldCharType="begin"/>
            </w:r>
            <w:r>
              <w:rPr>
                <w:noProof/>
                <w:webHidden/>
              </w:rPr>
              <w:instrText xml:space="preserve"> PAGEREF _Toc239845227 \h </w:instrText>
            </w:r>
            <w:r>
              <w:rPr>
                <w:noProof/>
                <w:webHidden/>
              </w:rPr>
            </w:r>
            <w:r>
              <w:rPr>
                <w:noProof/>
                <w:webHidden/>
              </w:rPr>
              <w:fldChar w:fldCharType="separate"/>
            </w:r>
            <w:r>
              <w:rPr>
                <w:noProof/>
                <w:webHidden/>
              </w:rPr>
              <w:t>158</w:t>
            </w:r>
            <w:r>
              <w:rPr>
                <w:noProof/>
                <w:webHidden/>
              </w:rPr>
              <w:fldChar w:fldCharType="end"/>
            </w:r>
          </w:hyperlink>
        </w:p>
        <w:p w14:paraId="5268A7EC" w14:textId="7A662B8C" w:rsidR="00652EFB" w:rsidRDefault="00652EFB">
          <w:pPr>
            <w:pStyle w:val="Verzeichnis2"/>
            <w:rPr>
              <w:rFonts w:eastAsiaTheme="minorEastAsia"/>
              <w:noProof/>
              <w:kern w:val="2"/>
              <w:sz w:val="24"/>
              <w:szCs w:val="24"/>
              <w:lang w:val="de-CH" w:eastAsia="de-CH"/>
              <w14:ligatures w14:val="standardContextual"/>
            </w:rPr>
          </w:pPr>
          <w:hyperlink w:anchor="_Toc239845228" w:history="1">
            <w:r w:rsidRPr="006B18F3">
              <w:rPr>
                <w:rStyle w:val="Hyperlink"/>
                <w:noProof/>
                <w:lang w:val="de-DE"/>
              </w:rPr>
              <w:t>Allgemeine Navigation</w:t>
            </w:r>
            <w:r>
              <w:rPr>
                <w:noProof/>
                <w:webHidden/>
              </w:rPr>
              <w:tab/>
            </w:r>
            <w:r>
              <w:rPr>
                <w:noProof/>
                <w:webHidden/>
              </w:rPr>
              <w:fldChar w:fldCharType="begin"/>
            </w:r>
            <w:r>
              <w:rPr>
                <w:noProof/>
                <w:webHidden/>
              </w:rPr>
              <w:instrText xml:space="preserve"> PAGEREF _Toc239845228 \h </w:instrText>
            </w:r>
            <w:r>
              <w:rPr>
                <w:noProof/>
                <w:webHidden/>
              </w:rPr>
            </w:r>
            <w:r>
              <w:rPr>
                <w:noProof/>
                <w:webHidden/>
              </w:rPr>
              <w:fldChar w:fldCharType="separate"/>
            </w:r>
            <w:r>
              <w:rPr>
                <w:noProof/>
                <w:webHidden/>
              </w:rPr>
              <w:t>160</w:t>
            </w:r>
            <w:r>
              <w:rPr>
                <w:noProof/>
                <w:webHidden/>
              </w:rPr>
              <w:fldChar w:fldCharType="end"/>
            </w:r>
          </w:hyperlink>
        </w:p>
        <w:p w14:paraId="13FEF6A8" w14:textId="1BD189E5" w:rsidR="00652EFB" w:rsidRDefault="00652EFB">
          <w:pPr>
            <w:pStyle w:val="Verzeichnis2"/>
            <w:rPr>
              <w:rFonts w:eastAsiaTheme="minorEastAsia"/>
              <w:noProof/>
              <w:kern w:val="2"/>
              <w:sz w:val="24"/>
              <w:szCs w:val="24"/>
              <w:lang w:val="de-CH" w:eastAsia="de-CH"/>
              <w14:ligatures w14:val="standardContextual"/>
            </w:rPr>
          </w:pPr>
          <w:hyperlink w:anchor="_Toc239845229" w:history="1">
            <w:r w:rsidRPr="006B18F3">
              <w:rPr>
                <w:rStyle w:val="Hyperlink"/>
                <w:noProof/>
                <w:lang w:val="de-DE"/>
              </w:rPr>
              <w:t>HTML-Inhaltsnavigation (Webviews)</w:t>
            </w:r>
            <w:r>
              <w:rPr>
                <w:noProof/>
                <w:webHidden/>
              </w:rPr>
              <w:tab/>
            </w:r>
            <w:r>
              <w:rPr>
                <w:noProof/>
                <w:webHidden/>
              </w:rPr>
              <w:fldChar w:fldCharType="begin"/>
            </w:r>
            <w:r>
              <w:rPr>
                <w:noProof/>
                <w:webHidden/>
              </w:rPr>
              <w:instrText xml:space="preserve"> PAGEREF _Toc239845229 \h </w:instrText>
            </w:r>
            <w:r>
              <w:rPr>
                <w:noProof/>
                <w:webHidden/>
              </w:rPr>
            </w:r>
            <w:r>
              <w:rPr>
                <w:noProof/>
                <w:webHidden/>
              </w:rPr>
              <w:fldChar w:fldCharType="separate"/>
            </w:r>
            <w:r>
              <w:rPr>
                <w:noProof/>
                <w:webHidden/>
              </w:rPr>
              <w:t>160</w:t>
            </w:r>
            <w:r>
              <w:rPr>
                <w:noProof/>
                <w:webHidden/>
              </w:rPr>
              <w:fldChar w:fldCharType="end"/>
            </w:r>
          </w:hyperlink>
        </w:p>
        <w:p w14:paraId="3749506A" w14:textId="36A1D51D" w:rsidR="00652EFB" w:rsidRDefault="00652EFB">
          <w:pPr>
            <w:pStyle w:val="Verzeichnis2"/>
            <w:rPr>
              <w:rFonts w:eastAsiaTheme="minorEastAsia"/>
              <w:noProof/>
              <w:kern w:val="2"/>
              <w:sz w:val="24"/>
              <w:szCs w:val="24"/>
              <w:lang w:val="de-CH" w:eastAsia="de-CH"/>
              <w14:ligatures w14:val="standardContextual"/>
            </w:rPr>
          </w:pPr>
          <w:hyperlink w:anchor="_Toc239845230" w:history="1">
            <w:r w:rsidRPr="006B18F3">
              <w:rPr>
                <w:rStyle w:val="Hyperlink"/>
                <w:noProof/>
                <w:lang w:val="de-DE"/>
              </w:rPr>
              <w:t>Lesen</w:t>
            </w:r>
            <w:r>
              <w:rPr>
                <w:noProof/>
                <w:webHidden/>
              </w:rPr>
              <w:tab/>
            </w:r>
            <w:r>
              <w:rPr>
                <w:noProof/>
                <w:webHidden/>
              </w:rPr>
              <w:fldChar w:fldCharType="begin"/>
            </w:r>
            <w:r>
              <w:rPr>
                <w:noProof/>
                <w:webHidden/>
              </w:rPr>
              <w:instrText xml:space="preserve"> PAGEREF _Toc239845230 \h </w:instrText>
            </w:r>
            <w:r>
              <w:rPr>
                <w:noProof/>
                <w:webHidden/>
              </w:rPr>
            </w:r>
            <w:r>
              <w:rPr>
                <w:noProof/>
                <w:webHidden/>
              </w:rPr>
              <w:fldChar w:fldCharType="separate"/>
            </w:r>
            <w:r>
              <w:rPr>
                <w:noProof/>
                <w:webHidden/>
              </w:rPr>
              <w:t>161</w:t>
            </w:r>
            <w:r>
              <w:rPr>
                <w:noProof/>
                <w:webHidden/>
              </w:rPr>
              <w:fldChar w:fldCharType="end"/>
            </w:r>
          </w:hyperlink>
        </w:p>
        <w:p w14:paraId="129ED3FE" w14:textId="45BED693" w:rsidR="00652EFB" w:rsidRDefault="00652EFB">
          <w:pPr>
            <w:pStyle w:val="Verzeichnis2"/>
            <w:rPr>
              <w:rFonts w:eastAsiaTheme="minorEastAsia"/>
              <w:noProof/>
              <w:kern w:val="2"/>
              <w:sz w:val="24"/>
              <w:szCs w:val="24"/>
              <w:lang w:val="de-CH" w:eastAsia="de-CH"/>
              <w14:ligatures w14:val="standardContextual"/>
            </w:rPr>
          </w:pPr>
          <w:hyperlink w:anchor="_Toc239845231" w:history="1">
            <w:r w:rsidRPr="006B18F3">
              <w:rPr>
                <w:rStyle w:val="Hyperlink"/>
                <w:noProof/>
                <w:lang w:val="de-DE"/>
              </w:rPr>
              <w:t>Textbearbeitung</w:t>
            </w:r>
            <w:r>
              <w:rPr>
                <w:noProof/>
                <w:webHidden/>
              </w:rPr>
              <w:tab/>
            </w:r>
            <w:r>
              <w:rPr>
                <w:noProof/>
                <w:webHidden/>
              </w:rPr>
              <w:fldChar w:fldCharType="begin"/>
            </w:r>
            <w:r>
              <w:rPr>
                <w:noProof/>
                <w:webHidden/>
              </w:rPr>
              <w:instrText xml:space="preserve"> PAGEREF _Toc239845231 \h </w:instrText>
            </w:r>
            <w:r>
              <w:rPr>
                <w:noProof/>
                <w:webHidden/>
              </w:rPr>
            </w:r>
            <w:r>
              <w:rPr>
                <w:noProof/>
                <w:webHidden/>
              </w:rPr>
              <w:fldChar w:fldCharType="separate"/>
            </w:r>
            <w:r>
              <w:rPr>
                <w:noProof/>
                <w:webHidden/>
              </w:rPr>
              <w:t>162</w:t>
            </w:r>
            <w:r>
              <w:rPr>
                <w:noProof/>
                <w:webHidden/>
              </w:rPr>
              <w:fldChar w:fldCharType="end"/>
            </w:r>
          </w:hyperlink>
        </w:p>
        <w:p w14:paraId="723776CF" w14:textId="778581F7" w:rsidR="00652EFB" w:rsidRDefault="00652EFB">
          <w:pPr>
            <w:pStyle w:val="Verzeichnis2"/>
            <w:rPr>
              <w:rFonts w:eastAsiaTheme="minorEastAsia"/>
              <w:noProof/>
              <w:kern w:val="2"/>
              <w:sz w:val="24"/>
              <w:szCs w:val="24"/>
              <w:lang w:val="de-CH" w:eastAsia="de-CH"/>
              <w14:ligatures w14:val="standardContextual"/>
            </w:rPr>
          </w:pPr>
          <w:hyperlink w:anchor="_Toc239845232" w:history="1">
            <w:r w:rsidRPr="006B18F3">
              <w:rPr>
                <w:rStyle w:val="Hyperlink"/>
                <w:noProof/>
                <w:lang w:val="de-DE"/>
              </w:rPr>
              <w:t>Tabellennavigation</w:t>
            </w:r>
            <w:r>
              <w:rPr>
                <w:noProof/>
                <w:webHidden/>
              </w:rPr>
              <w:tab/>
            </w:r>
            <w:r>
              <w:rPr>
                <w:noProof/>
                <w:webHidden/>
              </w:rPr>
              <w:fldChar w:fldCharType="begin"/>
            </w:r>
            <w:r>
              <w:rPr>
                <w:noProof/>
                <w:webHidden/>
              </w:rPr>
              <w:instrText xml:space="preserve"> PAGEREF _Toc239845232 \h </w:instrText>
            </w:r>
            <w:r>
              <w:rPr>
                <w:noProof/>
                <w:webHidden/>
              </w:rPr>
            </w:r>
            <w:r>
              <w:rPr>
                <w:noProof/>
                <w:webHidden/>
              </w:rPr>
              <w:fldChar w:fldCharType="separate"/>
            </w:r>
            <w:r>
              <w:rPr>
                <w:noProof/>
                <w:webHidden/>
              </w:rPr>
              <w:t>162</w:t>
            </w:r>
            <w:r>
              <w:rPr>
                <w:noProof/>
                <w:webHidden/>
              </w:rPr>
              <w:fldChar w:fldCharType="end"/>
            </w:r>
          </w:hyperlink>
        </w:p>
        <w:p w14:paraId="54D5E499" w14:textId="0E3395B7" w:rsidR="00652EFB" w:rsidRDefault="00652EFB">
          <w:pPr>
            <w:pStyle w:val="Verzeichnis2"/>
            <w:rPr>
              <w:rFonts w:eastAsiaTheme="minorEastAsia"/>
              <w:noProof/>
              <w:kern w:val="2"/>
              <w:sz w:val="24"/>
              <w:szCs w:val="24"/>
              <w:lang w:val="de-CH" w:eastAsia="de-CH"/>
              <w14:ligatures w14:val="standardContextual"/>
            </w:rPr>
          </w:pPr>
          <w:hyperlink w:anchor="_Toc239845233" w:history="1">
            <w:r w:rsidRPr="006B18F3">
              <w:rPr>
                <w:rStyle w:val="Hyperlink"/>
                <w:noProof/>
                <w:lang w:val="de-DE"/>
              </w:rPr>
              <w:t>Dateimanager – KeyFiles</w:t>
            </w:r>
            <w:r>
              <w:rPr>
                <w:noProof/>
                <w:webHidden/>
              </w:rPr>
              <w:tab/>
            </w:r>
            <w:r>
              <w:rPr>
                <w:noProof/>
                <w:webHidden/>
              </w:rPr>
              <w:fldChar w:fldCharType="begin"/>
            </w:r>
            <w:r>
              <w:rPr>
                <w:noProof/>
                <w:webHidden/>
              </w:rPr>
              <w:instrText xml:space="preserve"> PAGEREF _Toc239845233 \h </w:instrText>
            </w:r>
            <w:r>
              <w:rPr>
                <w:noProof/>
                <w:webHidden/>
              </w:rPr>
            </w:r>
            <w:r>
              <w:rPr>
                <w:noProof/>
                <w:webHidden/>
              </w:rPr>
              <w:fldChar w:fldCharType="separate"/>
            </w:r>
            <w:r>
              <w:rPr>
                <w:noProof/>
                <w:webHidden/>
              </w:rPr>
              <w:t>162</w:t>
            </w:r>
            <w:r>
              <w:rPr>
                <w:noProof/>
                <w:webHidden/>
              </w:rPr>
              <w:fldChar w:fldCharType="end"/>
            </w:r>
          </w:hyperlink>
        </w:p>
        <w:p w14:paraId="2CAFB619" w14:textId="54446426" w:rsidR="00652EFB" w:rsidRDefault="00652EFB">
          <w:pPr>
            <w:pStyle w:val="Verzeichnis2"/>
            <w:rPr>
              <w:rFonts w:eastAsiaTheme="minorEastAsia"/>
              <w:noProof/>
              <w:kern w:val="2"/>
              <w:sz w:val="24"/>
              <w:szCs w:val="24"/>
              <w:lang w:val="de-CH" w:eastAsia="de-CH"/>
              <w14:ligatures w14:val="standardContextual"/>
            </w:rPr>
          </w:pPr>
          <w:hyperlink w:anchor="_Toc239845234" w:history="1">
            <w:r w:rsidRPr="006B18F3">
              <w:rPr>
                <w:rStyle w:val="Hyperlink"/>
                <w:noProof/>
                <w:lang w:val="de-DE"/>
              </w:rPr>
              <w:t>Microsoft Word</w:t>
            </w:r>
            <w:r>
              <w:rPr>
                <w:noProof/>
                <w:webHidden/>
              </w:rPr>
              <w:tab/>
            </w:r>
            <w:r>
              <w:rPr>
                <w:noProof/>
                <w:webHidden/>
              </w:rPr>
              <w:fldChar w:fldCharType="begin"/>
            </w:r>
            <w:r>
              <w:rPr>
                <w:noProof/>
                <w:webHidden/>
              </w:rPr>
              <w:instrText xml:space="preserve"> PAGEREF _Toc239845234 \h </w:instrText>
            </w:r>
            <w:r>
              <w:rPr>
                <w:noProof/>
                <w:webHidden/>
              </w:rPr>
            </w:r>
            <w:r>
              <w:rPr>
                <w:noProof/>
                <w:webHidden/>
              </w:rPr>
              <w:fldChar w:fldCharType="separate"/>
            </w:r>
            <w:r>
              <w:rPr>
                <w:noProof/>
                <w:webHidden/>
              </w:rPr>
              <w:t>163</w:t>
            </w:r>
            <w:r>
              <w:rPr>
                <w:noProof/>
                <w:webHidden/>
              </w:rPr>
              <w:fldChar w:fldCharType="end"/>
            </w:r>
          </w:hyperlink>
        </w:p>
        <w:p w14:paraId="6BE9A1DD" w14:textId="765DBF5A" w:rsidR="00652EFB" w:rsidRDefault="00652EFB">
          <w:pPr>
            <w:pStyle w:val="Verzeichnis3"/>
            <w:rPr>
              <w:rFonts w:eastAsiaTheme="minorEastAsia"/>
              <w:noProof/>
              <w:kern w:val="2"/>
              <w:sz w:val="24"/>
              <w:szCs w:val="24"/>
              <w:lang w:val="de-CH" w:eastAsia="de-CH"/>
              <w14:ligatures w14:val="standardContextual"/>
            </w:rPr>
          </w:pPr>
          <w:hyperlink w:anchor="_Toc239845235" w:history="1">
            <w:r w:rsidRPr="006B18F3">
              <w:rPr>
                <w:rStyle w:val="Hyperlink"/>
                <w:noProof/>
                <w:lang w:val="de-DE"/>
              </w:rPr>
              <w:t>Dateifunktionen</w:t>
            </w:r>
            <w:r>
              <w:rPr>
                <w:noProof/>
                <w:webHidden/>
              </w:rPr>
              <w:tab/>
            </w:r>
            <w:r>
              <w:rPr>
                <w:noProof/>
                <w:webHidden/>
              </w:rPr>
              <w:fldChar w:fldCharType="begin"/>
            </w:r>
            <w:r>
              <w:rPr>
                <w:noProof/>
                <w:webHidden/>
              </w:rPr>
              <w:instrText xml:space="preserve"> PAGEREF _Toc239845235 \h </w:instrText>
            </w:r>
            <w:r>
              <w:rPr>
                <w:noProof/>
                <w:webHidden/>
              </w:rPr>
            </w:r>
            <w:r>
              <w:rPr>
                <w:noProof/>
                <w:webHidden/>
              </w:rPr>
              <w:fldChar w:fldCharType="separate"/>
            </w:r>
            <w:r>
              <w:rPr>
                <w:noProof/>
                <w:webHidden/>
              </w:rPr>
              <w:t>163</w:t>
            </w:r>
            <w:r>
              <w:rPr>
                <w:noProof/>
                <w:webHidden/>
              </w:rPr>
              <w:fldChar w:fldCharType="end"/>
            </w:r>
          </w:hyperlink>
        </w:p>
        <w:p w14:paraId="7CF391BE" w14:textId="04E079D4" w:rsidR="00652EFB" w:rsidRDefault="00652EFB">
          <w:pPr>
            <w:pStyle w:val="Verzeichnis3"/>
            <w:rPr>
              <w:rFonts w:eastAsiaTheme="minorEastAsia"/>
              <w:noProof/>
              <w:kern w:val="2"/>
              <w:sz w:val="24"/>
              <w:szCs w:val="24"/>
              <w:lang w:val="de-CH" w:eastAsia="de-CH"/>
              <w14:ligatures w14:val="standardContextual"/>
            </w:rPr>
          </w:pPr>
          <w:hyperlink w:anchor="_Toc239845236" w:history="1">
            <w:r w:rsidRPr="006B18F3">
              <w:rPr>
                <w:rStyle w:val="Hyperlink"/>
                <w:noProof/>
                <w:lang w:val="de-DE"/>
              </w:rPr>
              <w:t>Bearbeitungsfunktionen</w:t>
            </w:r>
            <w:r>
              <w:rPr>
                <w:noProof/>
                <w:webHidden/>
              </w:rPr>
              <w:tab/>
            </w:r>
            <w:r>
              <w:rPr>
                <w:noProof/>
                <w:webHidden/>
              </w:rPr>
              <w:fldChar w:fldCharType="begin"/>
            </w:r>
            <w:r>
              <w:rPr>
                <w:noProof/>
                <w:webHidden/>
              </w:rPr>
              <w:instrText xml:space="preserve"> PAGEREF _Toc239845236 \h </w:instrText>
            </w:r>
            <w:r>
              <w:rPr>
                <w:noProof/>
                <w:webHidden/>
              </w:rPr>
            </w:r>
            <w:r>
              <w:rPr>
                <w:noProof/>
                <w:webHidden/>
              </w:rPr>
              <w:fldChar w:fldCharType="separate"/>
            </w:r>
            <w:r>
              <w:rPr>
                <w:noProof/>
                <w:webHidden/>
              </w:rPr>
              <w:t>163</w:t>
            </w:r>
            <w:r>
              <w:rPr>
                <w:noProof/>
                <w:webHidden/>
              </w:rPr>
              <w:fldChar w:fldCharType="end"/>
            </w:r>
          </w:hyperlink>
        </w:p>
        <w:p w14:paraId="272B2CF9" w14:textId="68916D9B" w:rsidR="00652EFB" w:rsidRDefault="00652EFB">
          <w:pPr>
            <w:pStyle w:val="Verzeichnis3"/>
            <w:rPr>
              <w:rFonts w:eastAsiaTheme="minorEastAsia"/>
              <w:noProof/>
              <w:kern w:val="2"/>
              <w:sz w:val="24"/>
              <w:szCs w:val="24"/>
              <w:lang w:val="de-CH" w:eastAsia="de-CH"/>
              <w14:ligatures w14:val="standardContextual"/>
            </w:rPr>
          </w:pPr>
          <w:hyperlink w:anchor="_Toc239845237" w:history="1">
            <w:r w:rsidRPr="006B18F3">
              <w:rPr>
                <w:rStyle w:val="Hyperlink"/>
                <w:noProof/>
                <w:lang w:val="de-DE"/>
              </w:rPr>
              <w:t>Formatierungsfunktionen</w:t>
            </w:r>
            <w:r>
              <w:rPr>
                <w:noProof/>
                <w:webHidden/>
              </w:rPr>
              <w:tab/>
            </w:r>
            <w:r>
              <w:rPr>
                <w:noProof/>
                <w:webHidden/>
              </w:rPr>
              <w:fldChar w:fldCharType="begin"/>
            </w:r>
            <w:r>
              <w:rPr>
                <w:noProof/>
                <w:webHidden/>
              </w:rPr>
              <w:instrText xml:space="preserve"> PAGEREF _Toc239845237 \h </w:instrText>
            </w:r>
            <w:r>
              <w:rPr>
                <w:noProof/>
                <w:webHidden/>
              </w:rPr>
            </w:r>
            <w:r>
              <w:rPr>
                <w:noProof/>
                <w:webHidden/>
              </w:rPr>
              <w:fldChar w:fldCharType="separate"/>
            </w:r>
            <w:r>
              <w:rPr>
                <w:noProof/>
                <w:webHidden/>
              </w:rPr>
              <w:t>164</w:t>
            </w:r>
            <w:r>
              <w:rPr>
                <w:noProof/>
                <w:webHidden/>
              </w:rPr>
              <w:fldChar w:fldCharType="end"/>
            </w:r>
          </w:hyperlink>
        </w:p>
        <w:p w14:paraId="3E69052E" w14:textId="224AFD3D" w:rsidR="00652EFB" w:rsidRDefault="00652EFB">
          <w:pPr>
            <w:pStyle w:val="Verzeichnis3"/>
            <w:rPr>
              <w:rFonts w:eastAsiaTheme="minorEastAsia"/>
              <w:noProof/>
              <w:kern w:val="2"/>
              <w:sz w:val="24"/>
              <w:szCs w:val="24"/>
              <w:lang w:val="de-CH" w:eastAsia="de-CH"/>
              <w14:ligatures w14:val="standardContextual"/>
            </w:rPr>
          </w:pPr>
          <w:hyperlink w:anchor="_Toc239845238" w:history="1">
            <w:r w:rsidRPr="006B18F3">
              <w:rPr>
                <w:rStyle w:val="Hyperlink"/>
                <w:noProof/>
                <w:lang w:val="de-DE"/>
              </w:rPr>
              <w:t>Stile</w:t>
            </w:r>
            <w:r>
              <w:rPr>
                <w:noProof/>
                <w:webHidden/>
              </w:rPr>
              <w:tab/>
            </w:r>
            <w:r>
              <w:rPr>
                <w:noProof/>
                <w:webHidden/>
              </w:rPr>
              <w:fldChar w:fldCharType="begin"/>
            </w:r>
            <w:r>
              <w:rPr>
                <w:noProof/>
                <w:webHidden/>
              </w:rPr>
              <w:instrText xml:space="preserve"> PAGEREF _Toc239845238 \h </w:instrText>
            </w:r>
            <w:r>
              <w:rPr>
                <w:noProof/>
                <w:webHidden/>
              </w:rPr>
            </w:r>
            <w:r>
              <w:rPr>
                <w:noProof/>
                <w:webHidden/>
              </w:rPr>
              <w:fldChar w:fldCharType="separate"/>
            </w:r>
            <w:r>
              <w:rPr>
                <w:noProof/>
                <w:webHidden/>
              </w:rPr>
              <w:t>164</w:t>
            </w:r>
            <w:r>
              <w:rPr>
                <w:noProof/>
                <w:webHidden/>
              </w:rPr>
              <w:fldChar w:fldCharType="end"/>
            </w:r>
          </w:hyperlink>
        </w:p>
        <w:p w14:paraId="5DF87C71" w14:textId="3F4B807F" w:rsidR="00652EFB" w:rsidRDefault="00652EFB">
          <w:pPr>
            <w:pStyle w:val="Verzeichnis3"/>
            <w:rPr>
              <w:rFonts w:eastAsiaTheme="minorEastAsia"/>
              <w:noProof/>
              <w:kern w:val="2"/>
              <w:sz w:val="24"/>
              <w:szCs w:val="24"/>
              <w:lang w:val="de-CH" w:eastAsia="de-CH"/>
              <w14:ligatures w14:val="standardContextual"/>
            </w:rPr>
          </w:pPr>
          <w:hyperlink w:anchor="_Toc239845239" w:history="1">
            <w:r w:rsidRPr="006B18F3">
              <w:rPr>
                <w:rStyle w:val="Hyperlink"/>
                <w:noProof/>
                <w:lang w:val="de-DE"/>
              </w:rPr>
              <w:t>Mathematische Funktionen (Gleichungseditor)</w:t>
            </w:r>
            <w:r>
              <w:rPr>
                <w:noProof/>
                <w:webHidden/>
              </w:rPr>
              <w:tab/>
            </w:r>
            <w:r>
              <w:rPr>
                <w:noProof/>
                <w:webHidden/>
              </w:rPr>
              <w:fldChar w:fldCharType="begin"/>
            </w:r>
            <w:r>
              <w:rPr>
                <w:noProof/>
                <w:webHidden/>
              </w:rPr>
              <w:instrText xml:space="preserve"> PAGEREF _Toc239845239 \h </w:instrText>
            </w:r>
            <w:r>
              <w:rPr>
                <w:noProof/>
                <w:webHidden/>
              </w:rPr>
            </w:r>
            <w:r>
              <w:rPr>
                <w:noProof/>
                <w:webHidden/>
              </w:rPr>
              <w:fldChar w:fldCharType="separate"/>
            </w:r>
            <w:r>
              <w:rPr>
                <w:noProof/>
                <w:webHidden/>
              </w:rPr>
              <w:t>164</w:t>
            </w:r>
            <w:r>
              <w:rPr>
                <w:noProof/>
                <w:webHidden/>
              </w:rPr>
              <w:fldChar w:fldCharType="end"/>
            </w:r>
          </w:hyperlink>
        </w:p>
        <w:p w14:paraId="20CAE6E0" w14:textId="1F7BF670" w:rsidR="00652EFB" w:rsidRDefault="00652EFB">
          <w:pPr>
            <w:pStyle w:val="Verzeichnis2"/>
            <w:rPr>
              <w:rFonts w:eastAsiaTheme="minorEastAsia"/>
              <w:noProof/>
              <w:kern w:val="2"/>
              <w:sz w:val="24"/>
              <w:szCs w:val="24"/>
              <w:lang w:val="de-CH" w:eastAsia="de-CH"/>
              <w14:ligatures w14:val="standardContextual"/>
            </w:rPr>
          </w:pPr>
          <w:hyperlink w:anchor="_Toc239845240" w:history="1">
            <w:r w:rsidRPr="006B18F3">
              <w:rPr>
                <w:rStyle w:val="Hyperlink"/>
                <w:noProof/>
                <w:lang w:val="de-DE"/>
              </w:rPr>
              <w:t>KeyMath</w:t>
            </w:r>
            <w:r>
              <w:rPr>
                <w:noProof/>
                <w:webHidden/>
              </w:rPr>
              <w:tab/>
            </w:r>
            <w:r>
              <w:rPr>
                <w:noProof/>
                <w:webHidden/>
              </w:rPr>
              <w:fldChar w:fldCharType="begin"/>
            </w:r>
            <w:r>
              <w:rPr>
                <w:noProof/>
                <w:webHidden/>
              </w:rPr>
              <w:instrText xml:space="preserve"> PAGEREF _Toc239845240 \h </w:instrText>
            </w:r>
            <w:r>
              <w:rPr>
                <w:noProof/>
                <w:webHidden/>
              </w:rPr>
            </w:r>
            <w:r>
              <w:rPr>
                <w:noProof/>
                <w:webHidden/>
              </w:rPr>
              <w:fldChar w:fldCharType="separate"/>
            </w:r>
            <w:r>
              <w:rPr>
                <w:noProof/>
                <w:webHidden/>
              </w:rPr>
              <w:t>165</w:t>
            </w:r>
            <w:r>
              <w:rPr>
                <w:noProof/>
                <w:webHidden/>
              </w:rPr>
              <w:fldChar w:fldCharType="end"/>
            </w:r>
          </w:hyperlink>
        </w:p>
        <w:p w14:paraId="2307E177" w14:textId="1C7C6AEC" w:rsidR="00652EFB" w:rsidRDefault="00652EFB">
          <w:pPr>
            <w:pStyle w:val="Verzeichnis2"/>
            <w:rPr>
              <w:rFonts w:eastAsiaTheme="minorEastAsia"/>
              <w:noProof/>
              <w:kern w:val="2"/>
              <w:sz w:val="24"/>
              <w:szCs w:val="24"/>
              <w:lang w:val="de-CH" w:eastAsia="de-CH"/>
              <w14:ligatures w14:val="standardContextual"/>
            </w:rPr>
          </w:pPr>
          <w:hyperlink w:anchor="_Toc239845241" w:history="1">
            <w:r w:rsidRPr="006B18F3">
              <w:rPr>
                <w:rStyle w:val="Hyperlink"/>
                <w:noProof/>
                <w:lang w:val="de-DE"/>
              </w:rPr>
              <w:t>KeyBRF</w:t>
            </w:r>
            <w:r>
              <w:rPr>
                <w:noProof/>
                <w:webHidden/>
              </w:rPr>
              <w:tab/>
            </w:r>
            <w:r>
              <w:rPr>
                <w:noProof/>
                <w:webHidden/>
              </w:rPr>
              <w:fldChar w:fldCharType="begin"/>
            </w:r>
            <w:r>
              <w:rPr>
                <w:noProof/>
                <w:webHidden/>
              </w:rPr>
              <w:instrText xml:space="preserve"> PAGEREF _Toc239845241 \h </w:instrText>
            </w:r>
            <w:r>
              <w:rPr>
                <w:noProof/>
                <w:webHidden/>
              </w:rPr>
            </w:r>
            <w:r>
              <w:rPr>
                <w:noProof/>
                <w:webHidden/>
              </w:rPr>
              <w:fldChar w:fldCharType="separate"/>
            </w:r>
            <w:r>
              <w:rPr>
                <w:noProof/>
                <w:webHidden/>
              </w:rPr>
              <w:t>165</w:t>
            </w:r>
            <w:r>
              <w:rPr>
                <w:noProof/>
                <w:webHidden/>
              </w:rPr>
              <w:fldChar w:fldCharType="end"/>
            </w:r>
          </w:hyperlink>
        </w:p>
        <w:p w14:paraId="00614DA7" w14:textId="6FCDE493" w:rsidR="00652EFB" w:rsidRDefault="00652EFB">
          <w:pPr>
            <w:pStyle w:val="Verzeichnis3"/>
            <w:rPr>
              <w:rFonts w:eastAsiaTheme="minorEastAsia"/>
              <w:noProof/>
              <w:kern w:val="2"/>
              <w:sz w:val="24"/>
              <w:szCs w:val="24"/>
              <w:lang w:val="de-CH" w:eastAsia="de-CH"/>
              <w14:ligatures w14:val="standardContextual"/>
            </w:rPr>
          </w:pPr>
          <w:hyperlink w:anchor="_Toc239845242" w:history="1">
            <w:r w:rsidRPr="006B18F3">
              <w:rPr>
                <w:rStyle w:val="Hyperlink"/>
                <w:noProof/>
              </w:rPr>
              <w:t>17.9.1.</w:t>
            </w:r>
            <w:r>
              <w:rPr>
                <w:rFonts w:eastAsiaTheme="minorEastAsia"/>
                <w:noProof/>
                <w:kern w:val="2"/>
                <w:sz w:val="24"/>
                <w:szCs w:val="24"/>
                <w:lang w:val="de-CH" w:eastAsia="de-CH"/>
                <w14:ligatures w14:val="standardContextual"/>
              </w:rPr>
              <w:tab/>
            </w:r>
            <w:r w:rsidRPr="006B18F3">
              <w:rPr>
                <w:rStyle w:val="Hyperlink"/>
                <w:noProof/>
              </w:rPr>
              <w:t>Dateifunktionen</w:t>
            </w:r>
            <w:r>
              <w:rPr>
                <w:noProof/>
                <w:webHidden/>
              </w:rPr>
              <w:tab/>
            </w:r>
            <w:r>
              <w:rPr>
                <w:noProof/>
                <w:webHidden/>
              </w:rPr>
              <w:fldChar w:fldCharType="begin"/>
            </w:r>
            <w:r>
              <w:rPr>
                <w:noProof/>
                <w:webHidden/>
              </w:rPr>
              <w:instrText xml:space="preserve"> PAGEREF _Toc239845242 \h </w:instrText>
            </w:r>
            <w:r>
              <w:rPr>
                <w:noProof/>
                <w:webHidden/>
              </w:rPr>
            </w:r>
            <w:r>
              <w:rPr>
                <w:noProof/>
                <w:webHidden/>
              </w:rPr>
              <w:fldChar w:fldCharType="separate"/>
            </w:r>
            <w:r>
              <w:rPr>
                <w:noProof/>
                <w:webHidden/>
              </w:rPr>
              <w:t>165</w:t>
            </w:r>
            <w:r>
              <w:rPr>
                <w:noProof/>
                <w:webHidden/>
              </w:rPr>
              <w:fldChar w:fldCharType="end"/>
            </w:r>
          </w:hyperlink>
        </w:p>
        <w:p w14:paraId="2FECB4B8" w14:textId="0E0C3045" w:rsidR="00652EFB" w:rsidRDefault="00652EFB">
          <w:pPr>
            <w:pStyle w:val="Verzeichnis3"/>
            <w:rPr>
              <w:rFonts w:eastAsiaTheme="minorEastAsia"/>
              <w:noProof/>
              <w:kern w:val="2"/>
              <w:sz w:val="24"/>
              <w:szCs w:val="24"/>
              <w:lang w:val="de-CH" w:eastAsia="de-CH"/>
              <w14:ligatures w14:val="standardContextual"/>
            </w:rPr>
          </w:pPr>
          <w:hyperlink w:anchor="_Toc239845243" w:history="1">
            <w:r w:rsidRPr="006B18F3">
              <w:rPr>
                <w:rStyle w:val="Hyperlink"/>
                <w:noProof/>
                <w:lang w:val="de-DE"/>
              </w:rPr>
              <w:t>17.9.2.</w:t>
            </w:r>
            <w:r>
              <w:rPr>
                <w:rFonts w:eastAsiaTheme="minorEastAsia"/>
                <w:noProof/>
                <w:kern w:val="2"/>
                <w:sz w:val="24"/>
                <w:szCs w:val="24"/>
                <w:lang w:val="de-CH" w:eastAsia="de-CH"/>
                <w14:ligatures w14:val="standardContextual"/>
              </w:rPr>
              <w:tab/>
            </w:r>
            <w:r w:rsidRPr="006B18F3">
              <w:rPr>
                <w:rStyle w:val="Hyperlink"/>
                <w:noProof/>
                <w:lang w:val="de-DE"/>
              </w:rPr>
              <w:t>Bearbeitungsfunktionen</w:t>
            </w:r>
            <w:r>
              <w:rPr>
                <w:noProof/>
                <w:webHidden/>
              </w:rPr>
              <w:tab/>
            </w:r>
            <w:r>
              <w:rPr>
                <w:noProof/>
                <w:webHidden/>
              </w:rPr>
              <w:fldChar w:fldCharType="begin"/>
            </w:r>
            <w:r>
              <w:rPr>
                <w:noProof/>
                <w:webHidden/>
              </w:rPr>
              <w:instrText xml:space="preserve"> PAGEREF _Toc239845243 \h </w:instrText>
            </w:r>
            <w:r>
              <w:rPr>
                <w:noProof/>
                <w:webHidden/>
              </w:rPr>
            </w:r>
            <w:r>
              <w:rPr>
                <w:noProof/>
                <w:webHidden/>
              </w:rPr>
              <w:fldChar w:fldCharType="separate"/>
            </w:r>
            <w:r>
              <w:rPr>
                <w:noProof/>
                <w:webHidden/>
              </w:rPr>
              <w:t>165</w:t>
            </w:r>
            <w:r>
              <w:rPr>
                <w:noProof/>
                <w:webHidden/>
              </w:rPr>
              <w:fldChar w:fldCharType="end"/>
            </w:r>
          </w:hyperlink>
        </w:p>
        <w:p w14:paraId="26DDC167" w14:textId="33C4A644" w:rsidR="00652EFB" w:rsidRDefault="00652EFB">
          <w:pPr>
            <w:pStyle w:val="Verzeichnis2"/>
            <w:rPr>
              <w:rFonts w:eastAsiaTheme="minorEastAsia"/>
              <w:noProof/>
              <w:kern w:val="2"/>
              <w:sz w:val="24"/>
              <w:szCs w:val="24"/>
              <w:lang w:val="de-CH" w:eastAsia="de-CH"/>
              <w14:ligatures w14:val="standardContextual"/>
            </w:rPr>
          </w:pPr>
          <w:hyperlink w:anchor="_Toc239845244" w:history="1">
            <w:r w:rsidRPr="006B18F3">
              <w:rPr>
                <w:rStyle w:val="Hyperlink"/>
                <w:noProof/>
                <w:lang w:val="de-DE"/>
              </w:rPr>
              <w:t>Victor Reader</w:t>
            </w:r>
            <w:r>
              <w:rPr>
                <w:noProof/>
                <w:webHidden/>
              </w:rPr>
              <w:tab/>
            </w:r>
            <w:r>
              <w:rPr>
                <w:noProof/>
                <w:webHidden/>
              </w:rPr>
              <w:fldChar w:fldCharType="begin"/>
            </w:r>
            <w:r>
              <w:rPr>
                <w:noProof/>
                <w:webHidden/>
              </w:rPr>
              <w:instrText xml:space="preserve"> PAGEREF _Toc239845244 \h </w:instrText>
            </w:r>
            <w:r>
              <w:rPr>
                <w:noProof/>
                <w:webHidden/>
              </w:rPr>
            </w:r>
            <w:r>
              <w:rPr>
                <w:noProof/>
                <w:webHidden/>
              </w:rPr>
              <w:fldChar w:fldCharType="separate"/>
            </w:r>
            <w:r>
              <w:rPr>
                <w:noProof/>
                <w:webHidden/>
              </w:rPr>
              <w:t>166</w:t>
            </w:r>
            <w:r>
              <w:rPr>
                <w:noProof/>
                <w:webHidden/>
              </w:rPr>
              <w:fldChar w:fldCharType="end"/>
            </w:r>
          </w:hyperlink>
        </w:p>
        <w:p w14:paraId="24514404" w14:textId="0A331238" w:rsidR="00652EFB" w:rsidRDefault="00652EFB">
          <w:pPr>
            <w:pStyle w:val="Verzeichnis3"/>
            <w:rPr>
              <w:rFonts w:eastAsiaTheme="minorEastAsia"/>
              <w:noProof/>
              <w:kern w:val="2"/>
              <w:sz w:val="24"/>
              <w:szCs w:val="24"/>
              <w:lang w:val="de-CH" w:eastAsia="de-CH"/>
              <w14:ligatures w14:val="standardContextual"/>
            </w:rPr>
          </w:pPr>
          <w:hyperlink w:anchor="_Toc239845245" w:history="1">
            <w:r w:rsidRPr="006B18F3">
              <w:rPr>
                <w:rStyle w:val="Hyperlink"/>
                <w:noProof/>
                <w:lang w:val="de-DE"/>
              </w:rPr>
              <w:t>Victor Reader-Befehle sowohl für Text- als auch für Hörbücher</w:t>
            </w:r>
            <w:r>
              <w:rPr>
                <w:noProof/>
                <w:webHidden/>
              </w:rPr>
              <w:tab/>
            </w:r>
            <w:r>
              <w:rPr>
                <w:noProof/>
                <w:webHidden/>
              </w:rPr>
              <w:fldChar w:fldCharType="begin"/>
            </w:r>
            <w:r>
              <w:rPr>
                <w:noProof/>
                <w:webHidden/>
              </w:rPr>
              <w:instrText xml:space="preserve"> PAGEREF _Toc239845245 \h </w:instrText>
            </w:r>
            <w:r>
              <w:rPr>
                <w:noProof/>
                <w:webHidden/>
              </w:rPr>
            </w:r>
            <w:r>
              <w:rPr>
                <w:noProof/>
                <w:webHidden/>
              </w:rPr>
              <w:fldChar w:fldCharType="separate"/>
            </w:r>
            <w:r>
              <w:rPr>
                <w:noProof/>
                <w:webHidden/>
              </w:rPr>
              <w:t>166</w:t>
            </w:r>
            <w:r>
              <w:rPr>
                <w:noProof/>
                <w:webHidden/>
              </w:rPr>
              <w:fldChar w:fldCharType="end"/>
            </w:r>
          </w:hyperlink>
        </w:p>
        <w:p w14:paraId="5CAB1EC0" w14:textId="358EFEE3" w:rsidR="00652EFB" w:rsidRDefault="00652EFB">
          <w:pPr>
            <w:pStyle w:val="Verzeichnis3"/>
            <w:rPr>
              <w:rFonts w:eastAsiaTheme="minorEastAsia"/>
              <w:noProof/>
              <w:kern w:val="2"/>
              <w:sz w:val="24"/>
              <w:szCs w:val="24"/>
              <w:lang w:val="de-CH" w:eastAsia="de-CH"/>
              <w14:ligatures w14:val="standardContextual"/>
            </w:rPr>
          </w:pPr>
          <w:hyperlink w:anchor="_Toc239845246" w:history="1">
            <w:r w:rsidRPr="006B18F3">
              <w:rPr>
                <w:rStyle w:val="Hyperlink"/>
                <w:noProof/>
                <w:lang w:val="de-DE"/>
              </w:rPr>
              <w:t>Victor Reader-Befehle, die speziell für Textbücher gelten</w:t>
            </w:r>
            <w:r>
              <w:rPr>
                <w:noProof/>
                <w:webHidden/>
              </w:rPr>
              <w:tab/>
            </w:r>
            <w:r>
              <w:rPr>
                <w:noProof/>
                <w:webHidden/>
              </w:rPr>
              <w:fldChar w:fldCharType="begin"/>
            </w:r>
            <w:r>
              <w:rPr>
                <w:noProof/>
                <w:webHidden/>
              </w:rPr>
              <w:instrText xml:space="preserve"> PAGEREF _Toc239845246 \h </w:instrText>
            </w:r>
            <w:r>
              <w:rPr>
                <w:noProof/>
                <w:webHidden/>
              </w:rPr>
            </w:r>
            <w:r>
              <w:rPr>
                <w:noProof/>
                <w:webHidden/>
              </w:rPr>
              <w:fldChar w:fldCharType="separate"/>
            </w:r>
            <w:r>
              <w:rPr>
                <w:noProof/>
                <w:webHidden/>
              </w:rPr>
              <w:t>166</w:t>
            </w:r>
            <w:r>
              <w:rPr>
                <w:noProof/>
                <w:webHidden/>
              </w:rPr>
              <w:fldChar w:fldCharType="end"/>
            </w:r>
          </w:hyperlink>
        </w:p>
        <w:p w14:paraId="2BC788AA" w14:textId="10127F31" w:rsidR="00652EFB" w:rsidRDefault="00652EFB">
          <w:pPr>
            <w:pStyle w:val="Verzeichnis3"/>
            <w:rPr>
              <w:rFonts w:eastAsiaTheme="minorEastAsia"/>
              <w:noProof/>
              <w:kern w:val="2"/>
              <w:sz w:val="24"/>
              <w:szCs w:val="24"/>
              <w:lang w:val="de-CH" w:eastAsia="de-CH"/>
              <w14:ligatures w14:val="standardContextual"/>
            </w:rPr>
          </w:pPr>
          <w:hyperlink w:anchor="_Toc239845247" w:history="1">
            <w:r w:rsidRPr="006B18F3">
              <w:rPr>
                <w:rStyle w:val="Hyperlink"/>
                <w:noProof/>
                <w:lang w:val="de-DE"/>
              </w:rPr>
              <w:t>Victor Reader-Befehle, die speziell für Hörbücher gelten</w:t>
            </w:r>
            <w:r>
              <w:rPr>
                <w:noProof/>
                <w:webHidden/>
              </w:rPr>
              <w:tab/>
            </w:r>
            <w:r>
              <w:rPr>
                <w:noProof/>
                <w:webHidden/>
              </w:rPr>
              <w:fldChar w:fldCharType="begin"/>
            </w:r>
            <w:r>
              <w:rPr>
                <w:noProof/>
                <w:webHidden/>
              </w:rPr>
              <w:instrText xml:space="preserve"> PAGEREF _Toc239845247 \h </w:instrText>
            </w:r>
            <w:r>
              <w:rPr>
                <w:noProof/>
                <w:webHidden/>
              </w:rPr>
            </w:r>
            <w:r>
              <w:rPr>
                <w:noProof/>
                <w:webHidden/>
              </w:rPr>
              <w:fldChar w:fldCharType="separate"/>
            </w:r>
            <w:r>
              <w:rPr>
                <w:noProof/>
                <w:webHidden/>
              </w:rPr>
              <w:t>166</w:t>
            </w:r>
            <w:r>
              <w:rPr>
                <w:noProof/>
                <w:webHidden/>
              </w:rPr>
              <w:fldChar w:fldCharType="end"/>
            </w:r>
          </w:hyperlink>
        </w:p>
        <w:p w14:paraId="20D29E3A" w14:textId="75D3A2B9" w:rsidR="00652EFB" w:rsidRDefault="00652EFB">
          <w:pPr>
            <w:pStyle w:val="Verzeichnis2"/>
            <w:rPr>
              <w:rFonts w:eastAsiaTheme="minorEastAsia"/>
              <w:noProof/>
              <w:kern w:val="2"/>
              <w:sz w:val="24"/>
              <w:szCs w:val="24"/>
              <w:lang w:val="de-CH" w:eastAsia="de-CH"/>
              <w14:ligatures w14:val="standardContextual"/>
            </w:rPr>
          </w:pPr>
          <w:hyperlink w:anchor="_Toc239845248" w:history="1">
            <w:r w:rsidRPr="006B18F3">
              <w:rPr>
                <w:rStyle w:val="Hyperlink"/>
                <w:noProof/>
                <w:lang w:val="de-DE"/>
              </w:rPr>
              <w:t>Webbrowser</w:t>
            </w:r>
            <w:r>
              <w:rPr>
                <w:noProof/>
                <w:webHidden/>
              </w:rPr>
              <w:tab/>
            </w:r>
            <w:r>
              <w:rPr>
                <w:noProof/>
                <w:webHidden/>
              </w:rPr>
              <w:fldChar w:fldCharType="begin"/>
            </w:r>
            <w:r>
              <w:rPr>
                <w:noProof/>
                <w:webHidden/>
              </w:rPr>
              <w:instrText xml:space="preserve"> PAGEREF _Toc239845248 \h </w:instrText>
            </w:r>
            <w:r>
              <w:rPr>
                <w:noProof/>
                <w:webHidden/>
              </w:rPr>
            </w:r>
            <w:r>
              <w:rPr>
                <w:noProof/>
                <w:webHidden/>
              </w:rPr>
              <w:fldChar w:fldCharType="separate"/>
            </w:r>
            <w:r>
              <w:rPr>
                <w:noProof/>
                <w:webHidden/>
              </w:rPr>
              <w:t>167</w:t>
            </w:r>
            <w:r>
              <w:rPr>
                <w:noProof/>
                <w:webHidden/>
              </w:rPr>
              <w:fldChar w:fldCharType="end"/>
            </w:r>
          </w:hyperlink>
        </w:p>
        <w:p w14:paraId="4B0CE0F3" w14:textId="24FF4ADC" w:rsidR="00652EFB" w:rsidRDefault="00652EFB">
          <w:pPr>
            <w:pStyle w:val="Verzeichnis2"/>
            <w:rPr>
              <w:rFonts w:eastAsiaTheme="minorEastAsia"/>
              <w:noProof/>
              <w:kern w:val="2"/>
              <w:sz w:val="24"/>
              <w:szCs w:val="24"/>
              <w:lang w:val="de-CH" w:eastAsia="de-CH"/>
              <w14:ligatures w14:val="standardContextual"/>
            </w:rPr>
          </w:pPr>
          <w:hyperlink w:anchor="_Toc239845249" w:history="1">
            <w:r w:rsidRPr="006B18F3">
              <w:rPr>
                <w:rStyle w:val="Hyperlink"/>
                <w:noProof/>
                <w:lang w:val="de-DE"/>
              </w:rPr>
              <w:t>Microsoft Outlook</w:t>
            </w:r>
            <w:r>
              <w:rPr>
                <w:noProof/>
                <w:webHidden/>
              </w:rPr>
              <w:tab/>
            </w:r>
            <w:r>
              <w:rPr>
                <w:noProof/>
                <w:webHidden/>
              </w:rPr>
              <w:fldChar w:fldCharType="begin"/>
            </w:r>
            <w:r>
              <w:rPr>
                <w:noProof/>
                <w:webHidden/>
              </w:rPr>
              <w:instrText xml:space="preserve"> PAGEREF _Toc239845249 \h </w:instrText>
            </w:r>
            <w:r>
              <w:rPr>
                <w:noProof/>
                <w:webHidden/>
              </w:rPr>
            </w:r>
            <w:r>
              <w:rPr>
                <w:noProof/>
                <w:webHidden/>
              </w:rPr>
              <w:fldChar w:fldCharType="separate"/>
            </w:r>
            <w:r>
              <w:rPr>
                <w:noProof/>
                <w:webHidden/>
              </w:rPr>
              <w:t>168</w:t>
            </w:r>
            <w:r>
              <w:rPr>
                <w:noProof/>
                <w:webHidden/>
              </w:rPr>
              <w:fldChar w:fldCharType="end"/>
            </w:r>
          </w:hyperlink>
        </w:p>
        <w:p w14:paraId="481EA7DD" w14:textId="02474445" w:rsidR="00652EFB" w:rsidRDefault="00652EFB">
          <w:pPr>
            <w:pStyle w:val="Verzeichnis3"/>
            <w:rPr>
              <w:rFonts w:eastAsiaTheme="minorEastAsia"/>
              <w:noProof/>
              <w:kern w:val="2"/>
              <w:sz w:val="24"/>
              <w:szCs w:val="24"/>
              <w:lang w:val="de-CH" w:eastAsia="de-CH"/>
              <w14:ligatures w14:val="standardContextual"/>
            </w:rPr>
          </w:pPr>
          <w:hyperlink w:anchor="_Toc239845250" w:history="1">
            <w:r w:rsidRPr="006B18F3">
              <w:rPr>
                <w:rStyle w:val="Hyperlink"/>
                <w:noProof/>
                <w:lang w:val="de-DE"/>
              </w:rPr>
              <w:t>Mail-Funktionen</w:t>
            </w:r>
            <w:r>
              <w:rPr>
                <w:noProof/>
                <w:webHidden/>
              </w:rPr>
              <w:tab/>
            </w:r>
            <w:r>
              <w:rPr>
                <w:noProof/>
                <w:webHidden/>
              </w:rPr>
              <w:fldChar w:fldCharType="begin"/>
            </w:r>
            <w:r>
              <w:rPr>
                <w:noProof/>
                <w:webHidden/>
              </w:rPr>
              <w:instrText xml:space="preserve"> PAGEREF _Toc239845250 \h </w:instrText>
            </w:r>
            <w:r>
              <w:rPr>
                <w:noProof/>
                <w:webHidden/>
              </w:rPr>
            </w:r>
            <w:r>
              <w:rPr>
                <w:noProof/>
                <w:webHidden/>
              </w:rPr>
              <w:fldChar w:fldCharType="separate"/>
            </w:r>
            <w:r>
              <w:rPr>
                <w:noProof/>
                <w:webHidden/>
              </w:rPr>
              <w:t>168</w:t>
            </w:r>
            <w:r>
              <w:rPr>
                <w:noProof/>
                <w:webHidden/>
              </w:rPr>
              <w:fldChar w:fldCharType="end"/>
            </w:r>
          </w:hyperlink>
        </w:p>
        <w:p w14:paraId="5B1A9E1A" w14:textId="7EA688E1" w:rsidR="00652EFB" w:rsidRDefault="00652EFB">
          <w:pPr>
            <w:pStyle w:val="Verzeichnis3"/>
            <w:rPr>
              <w:rFonts w:eastAsiaTheme="minorEastAsia"/>
              <w:noProof/>
              <w:kern w:val="2"/>
              <w:sz w:val="24"/>
              <w:szCs w:val="24"/>
              <w:lang w:val="de-CH" w:eastAsia="de-CH"/>
              <w14:ligatures w14:val="standardContextual"/>
            </w:rPr>
          </w:pPr>
          <w:hyperlink w:anchor="_Toc239845251" w:history="1">
            <w:r w:rsidRPr="006B18F3">
              <w:rPr>
                <w:rStyle w:val="Hyperlink"/>
                <w:noProof/>
                <w:lang w:val="de-DE"/>
              </w:rPr>
              <w:t>Kalenderfunktionen</w:t>
            </w:r>
            <w:r>
              <w:rPr>
                <w:noProof/>
                <w:webHidden/>
              </w:rPr>
              <w:tab/>
            </w:r>
            <w:r>
              <w:rPr>
                <w:noProof/>
                <w:webHidden/>
              </w:rPr>
              <w:fldChar w:fldCharType="begin"/>
            </w:r>
            <w:r>
              <w:rPr>
                <w:noProof/>
                <w:webHidden/>
              </w:rPr>
              <w:instrText xml:space="preserve"> PAGEREF _Toc239845251 \h </w:instrText>
            </w:r>
            <w:r>
              <w:rPr>
                <w:noProof/>
                <w:webHidden/>
              </w:rPr>
            </w:r>
            <w:r>
              <w:rPr>
                <w:noProof/>
                <w:webHidden/>
              </w:rPr>
              <w:fldChar w:fldCharType="separate"/>
            </w:r>
            <w:r>
              <w:rPr>
                <w:noProof/>
                <w:webHidden/>
              </w:rPr>
              <w:t>168</w:t>
            </w:r>
            <w:r>
              <w:rPr>
                <w:noProof/>
                <w:webHidden/>
              </w:rPr>
              <w:fldChar w:fldCharType="end"/>
            </w:r>
          </w:hyperlink>
        </w:p>
        <w:p w14:paraId="27303CF7" w14:textId="423D49BE" w:rsidR="00652EFB" w:rsidRDefault="00652EFB">
          <w:pPr>
            <w:pStyle w:val="Verzeichnis3"/>
            <w:rPr>
              <w:rFonts w:eastAsiaTheme="minorEastAsia"/>
              <w:noProof/>
              <w:kern w:val="2"/>
              <w:sz w:val="24"/>
              <w:szCs w:val="24"/>
              <w:lang w:val="de-CH" w:eastAsia="de-CH"/>
              <w14:ligatures w14:val="standardContextual"/>
            </w:rPr>
          </w:pPr>
          <w:hyperlink w:anchor="_Toc239845252" w:history="1">
            <w:r w:rsidRPr="006B18F3">
              <w:rPr>
                <w:rStyle w:val="Hyperlink"/>
                <w:noProof/>
                <w:lang w:val="de-DE"/>
              </w:rPr>
              <w:t>Kontaktfunktionen</w:t>
            </w:r>
            <w:r>
              <w:rPr>
                <w:noProof/>
                <w:webHidden/>
              </w:rPr>
              <w:tab/>
            </w:r>
            <w:r>
              <w:rPr>
                <w:noProof/>
                <w:webHidden/>
              </w:rPr>
              <w:fldChar w:fldCharType="begin"/>
            </w:r>
            <w:r>
              <w:rPr>
                <w:noProof/>
                <w:webHidden/>
              </w:rPr>
              <w:instrText xml:space="preserve"> PAGEREF _Toc239845252 \h </w:instrText>
            </w:r>
            <w:r>
              <w:rPr>
                <w:noProof/>
                <w:webHidden/>
              </w:rPr>
            </w:r>
            <w:r>
              <w:rPr>
                <w:noProof/>
                <w:webHidden/>
              </w:rPr>
              <w:fldChar w:fldCharType="separate"/>
            </w:r>
            <w:r>
              <w:rPr>
                <w:noProof/>
                <w:webHidden/>
              </w:rPr>
              <w:t>169</w:t>
            </w:r>
            <w:r>
              <w:rPr>
                <w:noProof/>
                <w:webHidden/>
              </w:rPr>
              <w:fldChar w:fldCharType="end"/>
            </w:r>
          </w:hyperlink>
        </w:p>
        <w:p w14:paraId="009F8A54" w14:textId="529F739F" w:rsidR="00652EFB" w:rsidRDefault="00652EFB">
          <w:pPr>
            <w:pStyle w:val="Verzeichnis2"/>
            <w:rPr>
              <w:rFonts w:eastAsiaTheme="minorEastAsia"/>
              <w:noProof/>
              <w:kern w:val="2"/>
              <w:sz w:val="24"/>
              <w:szCs w:val="24"/>
              <w:lang w:val="de-CH" w:eastAsia="de-CH"/>
              <w14:ligatures w14:val="standardContextual"/>
            </w:rPr>
          </w:pPr>
          <w:hyperlink w:anchor="_Toc239845253" w:history="1">
            <w:r w:rsidRPr="006B18F3">
              <w:rPr>
                <w:rStyle w:val="Hyperlink"/>
                <w:noProof/>
                <w:lang w:val="de-DE"/>
              </w:rPr>
              <w:t>Microsoft Excel</w:t>
            </w:r>
            <w:r>
              <w:rPr>
                <w:noProof/>
                <w:webHidden/>
              </w:rPr>
              <w:tab/>
            </w:r>
            <w:r>
              <w:rPr>
                <w:noProof/>
                <w:webHidden/>
              </w:rPr>
              <w:fldChar w:fldCharType="begin"/>
            </w:r>
            <w:r>
              <w:rPr>
                <w:noProof/>
                <w:webHidden/>
              </w:rPr>
              <w:instrText xml:space="preserve"> PAGEREF _Toc239845253 \h </w:instrText>
            </w:r>
            <w:r>
              <w:rPr>
                <w:noProof/>
                <w:webHidden/>
              </w:rPr>
            </w:r>
            <w:r>
              <w:rPr>
                <w:noProof/>
                <w:webHidden/>
              </w:rPr>
              <w:fldChar w:fldCharType="separate"/>
            </w:r>
            <w:r>
              <w:rPr>
                <w:noProof/>
                <w:webHidden/>
              </w:rPr>
              <w:t>169</w:t>
            </w:r>
            <w:r>
              <w:rPr>
                <w:noProof/>
                <w:webHidden/>
              </w:rPr>
              <w:fldChar w:fldCharType="end"/>
            </w:r>
          </w:hyperlink>
        </w:p>
        <w:p w14:paraId="038A6DA5" w14:textId="4E4E1D55" w:rsidR="00652EFB" w:rsidRDefault="00652EFB">
          <w:pPr>
            <w:pStyle w:val="Verzeichnis3"/>
            <w:rPr>
              <w:rFonts w:eastAsiaTheme="minorEastAsia"/>
              <w:noProof/>
              <w:kern w:val="2"/>
              <w:sz w:val="24"/>
              <w:szCs w:val="24"/>
              <w:lang w:val="de-CH" w:eastAsia="de-CH"/>
              <w14:ligatures w14:val="standardContextual"/>
            </w:rPr>
          </w:pPr>
          <w:hyperlink w:anchor="_Toc239845254" w:history="1">
            <w:r w:rsidRPr="006B18F3">
              <w:rPr>
                <w:rStyle w:val="Hyperlink"/>
                <w:noProof/>
                <w:lang w:val="de-DE"/>
              </w:rPr>
              <w:t>Dateifunktionen</w:t>
            </w:r>
            <w:r>
              <w:rPr>
                <w:noProof/>
                <w:webHidden/>
              </w:rPr>
              <w:tab/>
            </w:r>
            <w:r>
              <w:rPr>
                <w:noProof/>
                <w:webHidden/>
              </w:rPr>
              <w:fldChar w:fldCharType="begin"/>
            </w:r>
            <w:r>
              <w:rPr>
                <w:noProof/>
                <w:webHidden/>
              </w:rPr>
              <w:instrText xml:space="preserve"> PAGEREF _Toc239845254 \h </w:instrText>
            </w:r>
            <w:r>
              <w:rPr>
                <w:noProof/>
                <w:webHidden/>
              </w:rPr>
            </w:r>
            <w:r>
              <w:rPr>
                <w:noProof/>
                <w:webHidden/>
              </w:rPr>
              <w:fldChar w:fldCharType="separate"/>
            </w:r>
            <w:r>
              <w:rPr>
                <w:noProof/>
                <w:webHidden/>
              </w:rPr>
              <w:t>169</w:t>
            </w:r>
            <w:r>
              <w:rPr>
                <w:noProof/>
                <w:webHidden/>
              </w:rPr>
              <w:fldChar w:fldCharType="end"/>
            </w:r>
          </w:hyperlink>
        </w:p>
        <w:p w14:paraId="709CFE19" w14:textId="083695E0" w:rsidR="00652EFB" w:rsidRDefault="00652EFB">
          <w:pPr>
            <w:pStyle w:val="Verzeichnis3"/>
            <w:rPr>
              <w:rFonts w:eastAsiaTheme="minorEastAsia"/>
              <w:noProof/>
              <w:kern w:val="2"/>
              <w:sz w:val="24"/>
              <w:szCs w:val="24"/>
              <w:lang w:val="de-CH" w:eastAsia="de-CH"/>
              <w14:ligatures w14:val="standardContextual"/>
            </w:rPr>
          </w:pPr>
          <w:hyperlink w:anchor="_Toc239845255" w:history="1">
            <w:r w:rsidRPr="006B18F3">
              <w:rPr>
                <w:rStyle w:val="Hyperlink"/>
                <w:noProof/>
                <w:lang w:val="de-DE"/>
              </w:rPr>
              <w:t>Bearbeitungsfunktionen</w:t>
            </w:r>
            <w:r>
              <w:rPr>
                <w:noProof/>
                <w:webHidden/>
              </w:rPr>
              <w:tab/>
            </w:r>
            <w:r>
              <w:rPr>
                <w:noProof/>
                <w:webHidden/>
              </w:rPr>
              <w:fldChar w:fldCharType="begin"/>
            </w:r>
            <w:r>
              <w:rPr>
                <w:noProof/>
                <w:webHidden/>
              </w:rPr>
              <w:instrText xml:space="preserve"> PAGEREF _Toc239845255 \h </w:instrText>
            </w:r>
            <w:r>
              <w:rPr>
                <w:noProof/>
                <w:webHidden/>
              </w:rPr>
            </w:r>
            <w:r>
              <w:rPr>
                <w:noProof/>
                <w:webHidden/>
              </w:rPr>
              <w:fldChar w:fldCharType="separate"/>
            </w:r>
            <w:r>
              <w:rPr>
                <w:noProof/>
                <w:webHidden/>
              </w:rPr>
              <w:t>169</w:t>
            </w:r>
            <w:r>
              <w:rPr>
                <w:noProof/>
                <w:webHidden/>
              </w:rPr>
              <w:fldChar w:fldCharType="end"/>
            </w:r>
          </w:hyperlink>
        </w:p>
        <w:p w14:paraId="51CD0265" w14:textId="426ED3B0" w:rsidR="00652EFB" w:rsidRDefault="00652EFB">
          <w:pPr>
            <w:pStyle w:val="Verzeichnis3"/>
            <w:rPr>
              <w:rFonts w:eastAsiaTheme="minorEastAsia"/>
              <w:noProof/>
              <w:kern w:val="2"/>
              <w:sz w:val="24"/>
              <w:szCs w:val="24"/>
              <w:lang w:val="de-CH" w:eastAsia="de-CH"/>
              <w14:ligatures w14:val="standardContextual"/>
            </w:rPr>
          </w:pPr>
          <w:hyperlink w:anchor="_Toc239845256" w:history="1">
            <w:r w:rsidRPr="006B18F3">
              <w:rPr>
                <w:rStyle w:val="Hyperlink"/>
                <w:noProof/>
                <w:lang w:val="de-DE"/>
              </w:rPr>
              <w:t>Formatierungsfunktionen</w:t>
            </w:r>
            <w:r>
              <w:rPr>
                <w:noProof/>
                <w:webHidden/>
              </w:rPr>
              <w:tab/>
            </w:r>
            <w:r>
              <w:rPr>
                <w:noProof/>
                <w:webHidden/>
              </w:rPr>
              <w:fldChar w:fldCharType="begin"/>
            </w:r>
            <w:r>
              <w:rPr>
                <w:noProof/>
                <w:webHidden/>
              </w:rPr>
              <w:instrText xml:space="preserve"> PAGEREF _Toc239845256 \h </w:instrText>
            </w:r>
            <w:r>
              <w:rPr>
                <w:noProof/>
                <w:webHidden/>
              </w:rPr>
            </w:r>
            <w:r>
              <w:rPr>
                <w:noProof/>
                <w:webHidden/>
              </w:rPr>
              <w:fldChar w:fldCharType="separate"/>
            </w:r>
            <w:r>
              <w:rPr>
                <w:noProof/>
                <w:webHidden/>
              </w:rPr>
              <w:t>170</w:t>
            </w:r>
            <w:r>
              <w:rPr>
                <w:noProof/>
                <w:webHidden/>
              </w:rPr>
              <w:fldChar w:fldCharType="end"/>
            </w:r>
          </w:hyperlink>
        </w:p>
        <w:p w14:paraId="40E1BA47" w14:textId="31A56FBC" w:rsidR="00652EFB" w:rsidRDefault="00652EFB">
          <w:pPr>
            <w:pStyle w:val="Verzeichnis3"/>
            <w:rPr>
              <w:rFonts w:eastAsiaTheme="minorEastAsia"/>
              <w:noProof/>
              <w:kern w:val="2"/>
              <w:sz w:val="24"/>
              <w:szCs w:val="24"/>
              <w:lang w:val="de-CH" w:eastAsia="de-CH"/>
              <w14:ligatures w14:val="standardContextual"/>
            </w:rPr>
          </w:pPr>
          <w:hyperlink w:anchor="_Toc239845257" w:history="1">
            <w:r w:rsidRPr="006B18F3">
              <w:rPr>
                <w:rStyle w:val="Hyperlink"/>
                <w:noProof/>
                <w:lang w:val="de-DE"/>
              </w:rPr>
              <w:t>Blattfunktionen</w:t>
            </w:r>
            <w:r>
              <w:rPr>
                <w:noProof/>
                <w:webHidden/>
              </w:rPr>
              <w:tab/>
            </w:r>
            <w:r>
              <w:rPr>
                <w:noProof/>
                <w:webHidden/>
              </w:rPr>
              <w:fldChar w:fldCharType="begin"/>
            </w:r>
            <w:r>
              <w:rPr>
                <w:noProof/>
                <w:webHidden/>
              </w:rPr>
              <w:instrText xml:space="preserve"> PAGEREF _Toc239845257 \h </w:instrText>
            </w:r>
            <w:r>
              <w:rPr>
                <w:noProof/>
                <w:webHidden/>
              </w:rPr>
            </w:r>
            <w:r>
              <w:rPr>
                <w:noProof/>
                <w:webHidden/>
              </w:rPr>
              <w:fldChar w:fldCharType="separate"/>
            </w:r>
            <w:r>
              <w:rPr>
                <w:noProof/>
                <w:webHidden/>
              </w:rPr>
              <w:t>170</w:t>
            </w:r>
            <w:r>
              <w:rPr>
                <w:noProof/>
                <w:webHidden/>
              </w:rPr>
              <w:fldChar w:fldCharType="end"/>
            </w:r>
          </w:hyperlink>
        </w:p>
        <w:p w14:paraId="2EB40A9D" w14:textId="7D589508" w:rsidR="00652EFB" w:rsidRDefault="00652EFB">
          <w:pPr>
            <w:pStyle w:val="Verzeichnis2"/>
            <w:rPr>
              <w:rFonts w:eastAsiaTheme="minorEastAsia"/>
              <w:noProof/>
              <w:kern w:val="2"/>
              <w:sz w:val="24"/>
              <w:szCs w:val="24"/>
              <w:lang w:val="de-CH" w:eastAsia="de-CH"/>
              <w14:ligatures w14:val="standardContextual"/>
            </w:rPr>
          </w:pPr>
          <w:hyperlink w:anchor="_Toc239845258" w:history="1">
            <w:r w:rsidRPr="006B18F3">
              <w:rPr>
                <w:rStyle w:val="Hyperlink"/>
                <w:noProof/>
                <w:lang w:val="de-DE"/>
              </w:rPr>
              <w:t>Microsoft PowerPoint</w:t>
            </w:r>
            <w:r>
              <w:rPr>
                <w:noProof/>
                <w:webHidden/>
              </w:rPr>
              <w:tab/>
            </w:r>
            <w:r>
              <w:rPr>
                <w:noProof/>
                <w:webHidden/>
              </w:rPr>
              <w:fldChar w:fldCharType="begin"/>
            </w:r>
            <w:r>
              <w:rPr>
                <w:noProof/>
                <w:webHidden/>
              </w:rPr>
              <w:instrText xml:space="preserve"> PAGEREF _Toc239845258 \h </w:instrText>
            </w:r>
            <w:r>
              <w:rPr>
                <w:noProof/>
                <w:webHidden/>
              </w:rPr>
            </w:r>
            <w:r>
              <w:rPr>
                <w:noProof/>
                <w:webHidden/>
              </w:rPr>
              <w:fldChar w:fldCharType="separate"/>
            </w:r>
            <w:r>
              <w:rPr>
                <w:noProof/>
                <w:webHidden/>
              </w:rPr>
              <w:t>170</w:t>
            </w:r>
            <w:r>
              <w:rPr>
                <w:noProof/>
                <w:webHidden/>
              </w:rPr>
              <w:fldChar w:fldCharType="end"/>
            </w:r>
          </w:hyperlink>
        </w:p>
        <w:p w14:paraId="4C07F430" w14:textId="064568C1" w:rsidR="00652EFB" w:rsidRDefault="00652EFB">
          <w:pPr>
            <w:pStyle w:val="Verzeichnis3"/>
            <w:rPr>
              <w:rFonts w:eastAsiaTheme="minorEastAsia"/>
              <w:noProof/>
              <w:kern w:val="2"/>
              <w:sz w:val="24"/>
              <w:szCs w:val="24"/>
              <w:lang w:val="de-CH" w:eastAsia="de-CH"/>
              <w14:ligatures w14:val="standardContextual"/>
            </w:rPr>
          </w:pPr>
          <w:hyperlink w:anchor="_Toc239845259" w:history="1">
            <w:r w:rsidRPr="006B18F3">
              <w:rPr>
                <w:rStyle w:val="Hyperlink"/>
                <w:noProof/>
                <w:lang w:val="de-DE"/>
              </w:rPr>
              <w:t>Dateifunktionen</w:t>
            </w:r>
            <w:r>
              <w:rPr>
                <w:noProof/>
                <w:webHidden/>
              </w:rPr>
              <w:tab/>
            </w:r>
            <w:r>
              <w:rPr>
                <w:noProof/>
                <w:webHidden/>
              </w:rPr>
              <w:fldChar w:fldCharType="begin"/>
            </w:r>
            <w:r>
              <w:rPr>
                <w:noProof/>
                <w:webHidden/>
              </w:rPr>
              <w:instrText xml:space="preserve"> PAGEREF _Toc239845259 \h </w:instrText>
            </w:r>
            <w:r>
              <w:rPr>
                <w:noProof/>
                <w:webHidden/>
              </w:rPr>
            </w:r>
            <w:r>
              <w:rPr>
                <w:noProof/>
                <w:webHidden/>
              </w:rPr>
              <w:fldChar w:fldCharType="separate"/>
            </w:r>
            <w:r>
              <w:rPr>
                <w:noProof/>
                <w:webHidden/>
              </w:rPr>
              <w:t>170</w:t>
            </w:r>
            <w:r>
              <w:rPr>
                <w:noProof/>
                <w:webHidden/>
              </w:rPr>
              <w:fldChar w:fldCharType="end"/>
            </w:r>
          </w:hyperlink>
        </w:p>
        <w:p w14:paraId="682FB665" w14:textId="67A48EBA" w:rsidR="00652EFB" w:rsidRDefault="00652EFB">
          <w:pPr>
            <w:pStyle w:val="Verzeichnis3"/>
            <w:rPr>
              <w:rFonts w:eastAsiaTheme="minorEastAsia"/>
              <w:noProof/>
              <w:kern w:val="2"/>
              <w:sz w:val="24"/>
              <w:szCs w:val="24"/>
              <w:lang w:val="de-CH" w:eastAsia="de-CH"/>
              <w14:ligatures w14:val="standardContextual"/>
            </w:rPr>
          </w:pPr>
          <w:hyperlink w:anchor="_Toc239845260" w:history="1">
            <w:r w:rsidRPr="006B18F3">
              <w:rPr>
                <w:rStyle w:val="Hyperlink"/>
                <w:noProof/>
                <w:lang w:val="de-DE"/>
              </w:rPr>
              <w:t>Bearbeitungsfunktionen</w:t>
            </w:r>
            <w:r>
              <w:rPr>
                <w:noProof/>
                <w:webHidden/>
              </w:rPr>
              <w:tab/>
            </w:r>
            <w:r>
              <w:rPr>
                <w:noProof/>
                <w:webHidden/>
              </w:rPr>
              <w:fldChar w:fldCharType="begin"/>
            </w:r>
            <w:r>
              <w:rPr>
                <w:noProof/>
                <w:webHidden/>
              </w:rPr>
              <w:instrText xml:space="preserve"> PAGEREF _Toc239845260 \h </w:instrText>
            </w:r>
            <w:r>
              <w:rPr>
                <w:noProof/>
                <w:webHidden/>
              </w:rPr>
            </w:r>
            <w:r>
              <w:rPr>
                <w:noProof/>
                <w:webHidden/>
              </w:rPr>
              <w:fldChar w:fldCharType="separate"/>
            </w:r>
            <w:r>
              <w:rPr>
                <w:noProof/>
                <w:webHidden/>
              </w:rPr>
              <w:t>171</w:t>
            </w:r>
            <w:r>
              <w:rPr>
                <w:noProof/>
                <w:webHidden/>
              </w:rPr>
              <w:fldChar w:fldCharType="end"/>
            </w:r>
          </w:hyperlink>
        </w:p>
        <w:p w14:paraId="09751C2F" w14:textId="54FC8E95" w:rsidR="00652EFB" w:rsidRDefault="00652EFB">
          <w:pPr>
            <w:pStyle w:val="Verzeichnis3"/>
            <w:rPr>
              <w:rFonts w:eastAsiaTheme="minorEastAsia"/>
              <w:noProof/>
              <w:kern w:val="2"/>
              <w:sz w:val="24"/>
              <w:szCs w:val="24"/>
              <w:lang w:val="de-CH" w:eastAsia="de-CH"/>
              <w14:ligatures w14:val="standardContextual"/>
            </w:rPr>
          </w:pPr>
          <w:hyperlink w:anchor="_Toc239845261" w:history="1">
            <w:r w:rsidRPr="006B18F3">
              <w:rPr>
                <w:rStyle w:val="Hyperlink"/>
                <w:noProof/>
                <w:lang w:val="de-DE"/>
              </w:rPr>
              <w:t>Formatierungsfunktionen</w:t>
            </w:r>
            <w:r>
              <w:rPr>
                <w:noProof/>
                <w:webHidden/>
              </w:rPr>
              <w:tab/>
            </w:r>
            <w:r>
              <w:rPr>
                <w:noProof/>
                <w:webHidden/>
              </w:rPr>
              <w:fldChar w:fldCharType="begin"/>
            </w:r>
            <w:r>
              <w:rPr>
                <w:noProof/>
                <w:webHidden/>
              </w:rPr>
              <w:instrText xml:space="preserve"> PAGEREF _Toc239845261 \h </w:instrText>
            </w:r>
            <w:r>
              <w:rPr>
                <w:noProof/>
                <w:webHidden/>
              </w:rPr>
            </w:r>
            <w:r>
              <w:rPr>
                <w:noProof/>
                <w:webHidden/>
              </w:rPr>
              <w:fldChar w:fldCharType="separate"/>
            </w:r>
            <w:r>
              <w:rPr>
                <w:noProof/>
                <w:webHidden/>
              </w:rPr>
              <w:t>171</w:t>
            </w:r>
            <w:r>
              <w:rPr>
                <w:noProof/>
                <w:webHidden/>
              </w:rPr>
              <w:fldChar w:fldCharType="end"/>
            </w:r>
          </w:hyperlink>
        </w:p>
        <w:p w14:paraId="6CC6E23B" w14:textId="4FDFFD3E" w:rsidR="00652EFB" w:rsidRDefault="00652EFB">
          <w:pPr>
            <w:pStyle w:val="Verzeichnis3"/>
            <w:rPr>
              <w:rFonts w:eastAsiaTheme="minorEastAsia"/>
              <w:noProof/>
              <w:kern w:val="2"/>
              <w:sz w:val="24"/>
              <w:szCs w:val="24"/>
              <w:lang w:val="de-CH" w:eastAsia="de-CH"/>
              <w14:ligatures w14:val="standardContextual"/>
            </w:rPr>
          </w:pPr>
          <w:hyperlink w:anchor="_Toc239845262" w:history="1">
            <w:r w:rsidRPr="006B18F3">
              <w:rPr>
                <w:rStyle w:val="Hyperlink"/>
                <w:noProof/>
                <w:lang w:val="de-DE"/>
              </w:rPr>
              <w:t>Darstellungsfunktionen</w:t>
            </w:r>
            <w:r>
              <w:rPr>
                <w:noProof/>
                <w:webHidden/>
              </w:rPr>
              <w:tab/>
            </w:r>
            <w:r>
              <w:rPr>
                <w:noProof/>
                <w:webHidden/>
              </w:rPr>
              <w:fldChar w:fldCharType="begin"/>
            </w:r>
            <w:r>
              <w:rPr>
                <w:noProof/>
                <w:webHidden/>
              </w:rPr>
              <w:instrText xml:space="preserve"> PAGEREF _Toc239845262 \h </w:instrText>
            </w:r>
            <w:r>
              <w:rPr>
                <w:noProof/>
                <w:webHidden/>
              </w:rPr>
            </w:r>
            <w:r>
              <w:rPr>
                <w:noProof/>
                <w:webHidden/>
              </w:rPr>
              <w:fldChar w:fldCharType="separate"/>
            </w:r>
            <w:r>
              <w:rPr>
                <w:noProof/>
                <w:webHidden/>
              </w:rPr>
              <w:t>172</w:t>
            </w:r>
            <w:r>
              <w:rPr>
                <w:noProof/>
                <w:webHidden/>
              </w:rPr>
              <w:fldChar w:fldCharType="end"/>
            </w:r>
          </w:hyperlink>
        </w:p>
        <w:p w14:paraId="24E1E340" w14:textId="115E4EE5" w:rsidR="00652EFB" w:rsidRDefault="00652EFB">
          <w:pPr>
            <w:pStyle w:val="Verzeichnis1"/>
            <w:rPr>
              <w:rFonts w:eastAsiaTheme="minorEastAsia"/>
              <w:noProof/>
              <w:kern w:val="2"/>
              <w:sz w:val="24"/>
              <w:szCs w:val="24"/>
              <w:lang w:val="de-CH" w:eastAsia="de-CH"/>
              <w14:ligatures w14:val="standardContextual"/>
            </w:rPr>
          </w:pPr>
          <w:hyperlink w:anchor="_Toc239845263" w:history="1">
            <w:r w:rsidRPr="006B18F3">
              <w:rPr>
                <w:rStyle w:val="Hyperlink"/>
                <w:noProof/>
                <w:lang w:val="de-DE"/>
              </w:rPr>
              <w:t>Anhang D – Braille-Tabellen</w:t>
            </w:r>
            <w:r>
              <w:rPr>
                <w:noProof/>
                <w:webHidden/>
              </w:rPr>
              <w:tab/>
            </w:r>
            <w:r>
              <w:rPr>
                <w:noProof/>
                <w:webHidden/>
              </w:rPr>
              <w:fldChar w:fldCharType="begin"/>
            </w:r>
            <w:r>
              <w:rPr>
                <w:noProof/>
                <w:webHidden/>
              </w:rPr>
              <w:instrText xml:space="preserve"> PAGEREF _Toc239845263 \h </w:instrText>
            </w:r>
            <w:r>
              <w:rPr>
                <w:noProof/>
                <w:webHidden/>
              </w:rPr>
            </w:r>
            <w:r>
              <w:rPr>
                <w:noProof/>
                <w:webHidden/>
              </w:rPr>
              <w:fldChar w:fldCharType="separate"/>
            </w:r>
            <w:r>
              <w:rPr>
                <w:noProof/>
                <w:webHidden/>
              </w:rPr>
              <w:t>172</w:t>
            </w:r>
            <w:r>
              <w:rPr>
                <w:noProof/>
                <w:webHidden/>
              </w:rPr>
              <w:fldChar w:fldCharType="end"/>
            </w:r>
          </w:hyperlink>
        </w:p>
        <w:p w14:paraId="08D7E4CC" w14:textId="6A3AA661" w:rsidR="00652EFB" w:rsidRDefault="00652EFB">
          <w:pPr>
            <w:pStyle w:val="Verzeichnis2"/>
            <w:rPr>
              <w:rFonts w:eastAsiaTheme="minorEastAsia"/>
              <w:noProof/>
              <w:kern w:val="2"/>
              <w:sz w:val="24"/>
              <w:szCs w:val="24"/>
              <w:lang w:val="de-CH" w:eastAsia="de-CH"/>
              <w14:ligatures w14:val="standardContextual"/>
            </w:rPr>
          </w:pPr>
          <w:hyperlink w:anchor="_Toc239845264" w:history="1">
            <w:r w:rsidRPr="006B18F3">
              <w:rPr>
                <w:rStyle w:val="Hyperlink"/>
                <w:noProof/>
                <w:lang w:val="de-DE"/>
              </w:rPr>
              <w:t>Vereinigte Staaten 8-Punkt-Computer-Brailleschrift</w:t>
            </w:r>
            <w:r>
              <w:rPr>
                <w:noProof/>
                <w:webHidden/>
              </w:rPr>
              <w:tab/>
            </w:r>
            <w:r>
              <w:rPr>
                <w:noProof/>
                <w:webHidden/>
              </w:rPr>
              <w:fldChar w:fldCharType="begin"/>
            </w:r>
            <w:r>
              <w:rPr>
                <w:noProof/>
                <w:webHidden/>
              </w:rPr>
              <w:instrText xml:space="preserve"> PAGEREF _Toc239845264 \h </w:instrText>
            </w:r>
            <w:r>
              <w:rPr>
                <w:noProof/>
                <w:webHidden/>
              </w:rPr>
            </w:r>
            <w:r>
              <w:rPr>
                <w:noProof/>
                <w:webHidden/>
              </w:rPr>
              <w:fldChar w:fldCharType="separate"/>
            </w:r>
            <w:r>
              <w:rPr>
                <w:noProof/>
                <w:webHidden/>
              </w:rPr>
              <w:t>172</w:t>
            </w:r>
            <w:r>
              <w:rPr>
                <w:noProof/>
                <w:webHidden/>
              </w:rPr>
              <w:fldChar w:fldCharType="end"/>
            </w:r>
          </w:hyperlink>
        </w:p>
        <w:p w14:paraId="5D7111B7" w14:textId="141854E3" w:rsidR="00652EFB" w:rsidRDefault="00652EFB">
          <w:pPr>
            <w:pStyle w:val="Verzeichnis2"/>
            <w:rPr>
              <w:rFonts w:eastAsiaTheme="minorEastAsia"/>
              <w:noProof/>
              <w:kern w:val="2"/>
              <w:sz w:val="24"/>
              <w:szCs w:val="24"/>
              <w:lang w:val="de-CH" w:eastAsia="de-CH"/>
              <w14:ligatures w14:val="standardContextual"/>
            </w:rPr>
          </w:pPr>
          <w:hyperlink w:anchor="_Toc239845265" w:history="1">
            <w:r w:rsidRPr="006B18F3">
              <w:rPr>
                <w:rStyle w:val="Hyperlink"/>
                <w:noProof/>
                <w:lang w:val="de-DE" w:eastAsia="fr-CA"/>
              </w:rPr>
              <w:t>Vereinigtes Königreich 8 Punkt Computer-Brailleschrift</w:t>
            </w:r>
            <w:r>
              <w:rPr>
                <w:noProof/>
                <w:webHidden/>
              </w:rPr>
              <w:tab/>
            </w:r>
            <w:r>
              <w:rPr>
                <w:noProof/>
                <w:webHidden/>
              </w:rPr>
              <w:fldChar w:fldCharType="begin"/>
            </w:r>
            <w:r>
              <w:rPr>
                <w:noProof/>
                <w:webHidden/>
              </w:rPr>
              <w:instrText xml:space="preserve"> PAGEREF _Toc239845265 \h </w:instrText>
            </w:r>
            <w:r>
              <w:rPr>
                <w:noProof/>
                <w:webHidden/>
              </w:rPr>
            </w:r>
            <w:r>
              <w:rPr>
                <w:noProof/>
                <w:webHidden/>
              </w:rPr>
              <w:fldChar w:fldCharType="separate"/>
            </w:r>
            <w:r>
              <w:rPr>
                <w:noProof/>
                <w:webHidden/>
              </w:rPr>
              <w:t>175</w:t>
            </w:r>
            <w:r>
              <w:rPr>
                <w:noProof/>
                <w:webHidden/>
              </w:rPr>
              <w:fldChar w:fldCharType="end"/>
            </w:r>
          </w:hyperlink>
        </w:p>
        <w:p w14:paraId="55C18EBE" w14:textId="56233F2F" w:rsidR="00652EFB" w:rsidRDefault="00652EFB">
          <w:pPr>
            <w:pStyle w:val="Verzeichnis2"/>
            <w:rPr>
              <w:rFonts w:eastAsiaTheme="minorEastAsia"/>
              <w:noProof/>
              <w:kern w:val="2"/>
              <w:sz w:val="24"/>
              <w:szCs w:val="24"/>
              <w:lang w:val="de-CH" w:eastAsia="de-CH"/>
              <w14:ligatures w14:val="standardContextual"/>
            </w:rPr>
          </w:pPr>
          <w:hyperlink w:anchor="_Toc239845266" w:history="1">
            <w:r w:rsidRPr="006B18F3">
              <w:rPr>
                <w:rStyle w:val="Hyperlink"/>
                <w:noProof/>
                <w:lang w:val="de-DE" w:eastAsia="fr-CA"/>
              </w:rPr>
              <w:t>Braille-Tabelle für Passworteingabe</w:t>
            </w:r>
            <w:r>
              <w:rPr>
                <w:noProof/>
                <w:webHidden/>
              </w:rPr>
              <w:tab/>
            </w:r>
            <w:r>
              <w:rPr>
                <w:noProof/>
                <w:webHidden/>
              </w:rPr>
              <w:fldChar w:fldCharType="begin"/>
            </w:r>
            <w:r>
              <w:rPr>
                <w:noProof/>
                <w:webHidden/>
              </w:rPr>
              <w:instrText xml:space="preserve"> PAGEREF _Toc239845266 \h </w:instrText>
            </w:r>
            <w:r>
              <w:rPr>
                <w:noProof/>
                <w:webHidden/>
              </w:rPr>
            </w:r>
            <w:r>
              <w:rPr>
                <w:noProof/>
                <w:webHidden/>
              </w:rPr>
              <w:fldChar w:fldCharType="separate"/>
            </w:r>
            <w:r>
              <w:rPr>
                <w:noProof/>
                <w:webHidden/>
              </w:rPr>
              <w:t>179</w:t>
            </w:r>
            <w:r>
              <w:rPr>
                <w:noProof/>
                <w:webHidden/>
              </w:rPr>
              <w:fldChar w:fldCharType="end"/>
            </w:r>
          </w:hyperlink>
        </w:p>
        <w:p w14:paraId="7D8DF320" w14:textId="0EA1DFF9" w:rsidR="00652EFB" w:rsidRDefault="00652EFB">
          <w:pPr>
            <w:pStyle w:val="Verzeichnis1"/>
            <w:rPr>
              <w:rFonts w:eastAsiaTheme="minorEastAsia"/>
              <w:noProof/>
              <w:kern w:val="2"/>
              <w:sz w:val="24"/>
              <w:szCs w:val="24"/>
              <w:lang w:val="de-CH" w:eastAsia="de-CH"/>
              <w14:ligatures w14:val="standardContextual"/>
            </w:rPr>
          </w:pPr>
          <w:hyperlink w:anchor="_Toc239845267" w:history="1">
            <w:r w:rsidRPr="006B18F3">
              <w:rPr>
                <w:rStyle w:val="Hyperlink"/>
                <w:noProof/>
                <w:lang w:val="de-DE" w:eastAsia="fr-CA"/>
              </w:rPr>
              <w:t>Anhang e – Sicherheit und Wartung</w:t>
            </w:r>
            <w:r>
              <w:rPr>
                <w:noProof/>
                <w:webHidden/>
              </w:rPr>
              <w:tab/>
            </w:r>
            <w:r>
              <w:rPr>
                <w:noProof/>
                <w:webHidden/>
              </w:rPr>
              <w:fldChar w:fldCharType="begin"/>
            </w:r>
            <w:r>
              <w:rPr>
                <w:noProof/>
                <w:webHidden/>
              </w:rPr>
              <w:instrText xml:space="preserve"> PAGEREF _Toc239845267 \h </w:instrText>
            </w:r>
            <w:r>
              <w:rPr>
                <w:noProof/>
                <w:webHidden/>
              </w:rPr>
            </w:r>
            <w:r>
              <w:rPr>
                <w:noProof/>
                <w:webHidden/>
              </w:rPr>
              <w:fldChar w:fldCharType="separate"/>
            </w:r>
            <w:r>
              <w:rPr>
                <w:noProof/>
                <w:webHidden/>
              </w:rPr>
              <w:t>182</w:t>
            </w:r>
            <w:r>
              <w:rPr>
                <w:noProof/>
                <w:webHidden/>
              </w:rPr>
              <w:fldChar w:fldCharType="end"/>
            </w:r>
          </w:hyperlink>
        </w:p>
        <w:p w14:paraId="49B5063D" w14:textId="4BFE28AA" w:rsidR="00652EFB" w:rsidRDefault="00652EFB">
          <w:pPr>
            <w:pStyle w:val="Verzeichnis2"/>
            <w:rPr>
              <w:rFonts w:eastAsiaTheme="minorEastAsia"/>
              <w:noProof/>
              <w:kern w:val="2"/>
              <w:sz w:val="24"/>
              <w:szCs w:val="24"/>
              <w:lang w:val="de-CH" w:eastAsia="de-CH"/>
              <w14:ligatures w14:val="standardContextual"/>
            </w:rPr>
          </w:pPr>
          <w:hyperlink w:anchor="_Toc239845268" w:history="1">
            <w:r w:rsidRPr="006B18F3">
              <w:rPr>
                <w:rStyle w:val="Hyperlink"/>
                <w:noProof/>
                <w:lang w:val="de-DE" w:eastAsia="fr-CA"/>
              </w:rPr>
              <w:t>Allgemeine Gerätepflege</w:t>
            </w:r>
            <w:r>
              <w:rPr>
                <w:noProof/>
                <w:webHidden/>
              </w:rPr>
              <w:tab/>
            </w:r>
            <w:r>
              <w:rPr>
                <w:noProof/>
                <w:webHidden/>
              </w:rPr>
              <w:fldChar w:fldCharType="begin"/>
            </w:r>
            <w:r>
              <w:rPr>
                <w:noProof/>
                <w:webHidden/>
              </w:rPr>
              <w:instrText xml:space="preserve"> PAGEREF _Toc239845268 \h </w:instrText>
            </w:r>
            <w:r>
              <w:rPr>
                <w:noProof/>
                <w:webHidden/>
              </w:rPr>
            </w:r>
            <w:r>
              <w:rPr>
                <w:noProof/>
                <w:webHidden/>
              </w:rPr>
              <w:fldChar w:fldCharType="separate"/>
            </w:r>
            <w:r>
              <w:rPr>
                <w:noProof/>
                <w:webHidden/>
              </w:rPr>
              <w:t>182</w:t>
            </w:r>
            <w:r>
              <w:rPr>
                <w:noProof/>
                <w:webHidden/>
              </w:rPr>
              <w:fldChar w:fldCharType="end"/>
            </w:r>
          </w:hyperlink>
        </w:p>
        <w:p w14:paraId="40BD367D" w14:textId="4DED5476" w:rsidR="00652EFB" w:rsidRDefault="00652EFB">
          <w:pPr>
            <w:pStyle w:val="Verzeichnis2"/>
            <w:rPr>
              <w:rFonts w:eastAsiaTheme="minorEastAsia"/>
              <w:noProof/>
              <w:kern w:val="2"/>
              <w:sz w:val="24"/>
              <w:szCs w:val="24"/>
              <w:lang w:val="de-CH" w:eastAsia="de-CH"/>
              <w14:ligatures w14:val="standardContextual"/>
            </w:rPr>
          </w:pPr>
          <w:hyperlink w:anchor="_Toc239845269" w:history="1">
            <w:r w:rsidRPr="006B18F3">
              <w:rPr>
                <w:rStyle w:val="Hyperlink"/>
                <w:noProof/>
                <w:lang w:val="de-DE" w:eastAsia="fr-CA"/>
              </w:rPr>
              <w:t>Braillezeilenpflege</w:t>
            </w:r>
            <w:r>
              <w:rPr>
                <w:noProof/>
                <w:webHidden/>
              </w:rPr>
              <w:tab/>
            </w:r>
            <w:r>
              <w:rPr>
                <w:noProof/>
                <w:webHidden/>
              </w:rPr>
              <w:fldChar w:fldCharType="begin"/>
            </w:r>
            <w:r>
              <w:rPr>
                <w:noProof/>
                <w:webHidden/>
              </w:rPr>
              <w:instrText xml:space="preserve"> PAGEREF _Toc239845269 \h </w:instrText>
            </w:r>
            <w:r>
              <w:rPr>
                <w:noProof/>
                <w:webHidden/>
              </w:rPr>
            </w:r>
            <w:r>
              <w:rPr>
                <w:noProof/>
                <w:webHidden/>
              </w:rPr>
              <w:fldChar w:fldCharType="separate"/>
            </w:r>
            <w:r>
              <w:rPr>
                <w:noProof/>
                <w:webHidden/>
              </w:rPr>
              <w:t>182</w:t>
            </w:r>
            <w:r>
              <w:rPr>
                <w:noProof/>
                <w:webHidden/>
              </w:rPr>
              <w:fldChar w:fldCharType="end"/>
            </w:r>
          </w:hyperlink>
        </w:p>
        <w:p w14:paraId="35E03B91" w14:textId="10A4C39A" w:rsidR="00652EFB" w:rsidRDefault="00652EFB">
          <w:pPr>
            <w:pStyle w:val="Verzeichnis2"/>
            <w:rPr>
              <w:rFonts w:eastAsiaTheme="minorEastAsia"/>
              <w:noProof/>
              <w:kern w:val="2"/>
              <w:sz w:val="24"/>
              <w:szCs w:val="24"/>
              <w:lang w:val="de-CH" w:eastAsia="de-CH"/>
              <w14:ligatures w14:val="standardContextual"/>
            </w:rPr>
          </w:pPr>
          <w:hyperlink w:anchor="_Toc239845270" w:history="1">
            <w:r w:rsidRPr="006B18F3">
              <w:rPr>
                <w:rStyle w:val="Hyperlink"/>
                <w:rFonts w:ascii="Times New Roman" w:hAnsi="Times New Roman" w:cs="Times New Roman"/>
                <w:noProof/>
                <w:lang w:val="de-DE"/>
              </w:rPr>
              <w:t>FCC / Industry Canada zweiteilige Stellungnahme:</w:t>
            </w:r>
            <w:r>
              <w:rPr>
                <w:noProof/>
                <w:webHidden/>
              </w:rPr>
              <w:tab/>
            </w:r>
            <w:r>
              <w:rPr>
                <w:noProof/>
                <w:webHidden/>
              </w:rPr>
              <w:fldChar w:fldCharType="begin"/>
            </w:r>
            <w:r>
              <w:rPr>
                <w:noProof/>
                <w:webHidden/>
              </w:rPr>
              <w:instrText xml:space="preserve"> PAGEREF _Toc239845270 \h </w:instrText>
            </w:r>
            <w:r>
              <w:rPr>
                <w:noProof/>
                <w:webHidden/>
              </w:rPr>
            </w:r>
            <w:r>
              <w:rPr>
                <w:noProof/>
                <w:webHidden/>
              </w:rPr>
              <w:fldChar w:fldCharType="separate"/>
            </w:r>
            <w:r>
              <w:rPr>
                <w:noProof/>
                <w:webHidden/>
              </w:rPr>
              <w:t>183</w:t>
            </w:r>
            <w:r>
              <w:rPr>
                <w:noProof/>
                <w:webHidden/>
              </w:rPr>
              <w:fldChar w:fldCharType="end"/>
            </w:r>
          </w:hyperlink>
        </w:p>
        <w:p w14:paraId="765A0190" w14:textId="77F7B28B" w:rsidR="00652EFB" w:rsidRDefault="00652EFB">
          <w:pPr>
            <w:pStyle w:val="Verzeichnis2"/>
            <w:rPr>
              <w:rFonts w:eastAsiaTheme="minorEastAsia"/>
              <w:noProof/>
              <w:kern w:val="2"/>
              <w:sz w:val="24"/>
              <w:szCs w:val="24"/>
              <w:lang w:val="de-CH" w:eastAsia="de-CH"/>
              <w14:ligatures w14:val="standardContextual"/>
            </w:rPr>
          </w:pPr>
          <w:hyperlink w:anchor="_Toc239845271" w:history="1">
            <w:r w:rsidRPr="006B18F3">
              <w:rPr>
                <w:rStyle w:val="Hyperlink"/>
                <w:noProof/>
                <w:lang w:val="de-DE" w:eastAsia="fr-CA"/>
              </w:rPr>
              <w:t>Konformität mit den RSS-Regeln von Industry Canada:</w:t>
            </w:r>
            <w:r>
              <w:rPr>
                <w:noProof/>
                <w:webHidden/>
              </w:rPr>
              <w:tab/>
            </w:r>
            <w:r>
              <w:rPr>
                <w:noProof/>
                <w:webHidden/>
              </w:rPr>
              <w:fldChar w:fldCharType="begin"/>
            </w:r>
            <w:r>
              <w:rPr>
                <w:noProof/>
                <w:webHidden/>
              </w:rPr>
              <w:instrText xml:space="preserve"> PAGEREF _Toc239845271 \h </w:instrText>
            </w:r>
            <w:r>
              <w:rPr>
                <w:noProof/>
                <w:webHidden/>
              </w:rPr>
            </w:r>
            <w:r>
              <w:rPr>
                <w:noProof/>
                <w:webHidden/>
              </w:rPr>
              <w:fldChar w:fldCharType="separate"/>
            </w:r>
            <w:r>
              <w:rPr>
                <w:noProof/>
                <w:webHidden/>
              </w:rPr>
              <w:t>183</w:t>
            </w:r>
            <w:r>
              <w:rPr>
                <w:noProof/>
                <w:webHidden/>
              </w:rPr>
              <w:fldChar w:fldCharType="end"/>
            </w:r>
          </w:hyperlink>
        </w:p>
        <w:p w14:paraId="75FAF3FC" w14:textId="57D48189" w:rsidR="00652EFB" w:rsidRDefault="00652EFB">
          <w:pPr>
            <w:pStyle w:val="Verzeichnis2"/>
            <w:rPr>
              <w:rFonts w:eastAsiaTheme="minorEastAsia"/>
              <w:noProof/>
              <w:kern w:val="2"/>
              <w:sz w:val="24"/>
              <w:szCs w:val="24"/>
              <w:lang w:val="de-CH" w:eastAsia="de-CH"/>
              <w14:ligatures w14:val="standardContextual"/>
            </w:rPr>
          </w:pPr>
          <w:hyperlink w:anchor="_Toc239845272" w:history="1">
            <w:r w:rsidRPr="006B18F3">
              <w:rPr>
                <w:rStyle w:val="Hyperlink"/>
                <w:noProof/>
                <w:lang w:val="de-DE" w:eastAsia="fr-CA"/>
              </w:rPr>
              <w:t>FCC-Warnung:</w:t>
            </w:r>
            <w:r>
              <w:rPr>
                <w:noProof/>
                <w:webHidden/>
              </w:rPr>
              <w:tab/>
            </w:r>
            <w:r>
              <w:rPr>
                <w:noProof/>
                <w:webHidden/>
              </w:rPr>
              <w:fldChar w:fldCharType="begin"/>
            </w:r>
            <w:r>
              <w:rPr>
                <w:noProof/>
                <w:webHidden/>
              </w:rPr>
              <w:instrText xml:space="preserve"> PAGEREF _Toc239845272 \h </w:instrText>
            </w:r>
            <w:r>
              <w:rPr>
                <w:noProof/>
                <w:webHidden/>
              </w:rPr>
            </w:r>
            <w:r>
              <w:rPr>
                <w:noProof/>
                <w:webHidden/>
              </w:rPr>
              <w:fldChar w:fldCharType="separate"/>
            </w:r>
            <w:r>
              <w:rPr>
                <w:noProof/>
                <w:webHidden/>
              </w:rPr>
              <w:t>183</w:t>
            </w:r>
            <w:r>
              <w:rPr>
                <w:noProof/>
                <w:webHidden/>
              </w:rPr>
              <w:fldChar w:fldCharType="end"/>
            </w:r>
          </w:hyperlink>
        </w:p>
        <w:p w14:paraId="376F025C" w14:textId="0333B32D" w:rsidR="00652EFB" w:rsidRDefault="00652EFB">
          <w:pPr>
            <w:pStyle w:val="Verzeichnis2"/>
            <w:rPr>
              <w:rFonts w:eastAsiaTheme="minorEastAsia"/>
              <w:noProof/>
              <w:kern w:val="2"/>
              <w:sz w:val="24"/>
              <w:szCs w:val="24"/>
              <w:lang w:val="de-CH" w:eastAsia="de-CH"/>
              <w14:ligatures w14:val="standardContextual"/>
            </w:rPr>
          </w:pPr>
          <w:hyperlink w:anchor="_Toc239845273" w:history="1">
            <w:r w:rsidRPr="006B18F3">
              <w:rPr>
                <w:rStyle w:val="Hyperlink"/>
                <w:noProof/>
                <w:lang w:val="de-DE" w:eastAsia="fr-CA"/>
              </w:rPr>
              <w:t>Batteriesicherheitsmaßnahmen</w:t>
            </w:r>
            <w:r>
              <w:rPr>
                <w:noProof/>
                <w:webHidden/>
              </w:rPr>
              <w:tab/>
            </w:r>
            <w:r>
              <w:rPr>
                <w:noProof/>
                <w:webHidden/>
              </w:rPr>
              <w:fldChar w:fldCharType="begin"/>
            </w:r>
            <w:r>
              <w:rPr>
                <w:noProof/>
                <w:webHidden/>
              </w:rPr>
              <w:instrText xml:space="preserve"> PAGEREF _Toc239845273 \h </w:instrText>
            </w:r>
            <w:r>
              <w:rPr>
                <w:noProof/>
                <w:webHidden/>
              </w:rPr>
            </w:r>
            <w:r>
              <w:rPr>
                <w:noProof/>
                <w:webHidden/>
              </w:rPr>
              <w:fldChar w:fldCharType="separate"/>
            </w:r>
            <w:r>
              <w:rPr>
                <w:noProof/>
                <w:webHidden/>
              </w:rPr>
              <w:t>184</w:t>
            </w:r>
            <w:r>
              <w:rPr>
                <w:noProof/>
                <w:webHidden/>
              </w:rPr>
              <w:fldChar w:fldCharType="end"/>
            </w:r>
          </w:hyperlink>
        </w:p>
        <w:p w14:paraId="38BA47FB" w14:textId="0DFADCC3" w:rsidR="00652EFB" w:rsidRDefault="00652EFB">
          <w:pPr>
            <w:pStyle w:val="Verzeichnis3"/>
            <w:rPr>
              <w:rFonts w:eastAsiaTheme="minorEastAsia"/>
              <w:noProof/>
              <w:kern w:val="2"/>
              <w:sz w:val="24"/>
              <w:szCs w:val="24"/>
              <w:lang w:val="de-CH" w:eastAsia="de-CH"/>
              <w14:ligatures w14:val="standardContextual"/>
            </w:rPr>
          </w:pPr>
          <w:hyperlink w:anchor="_Toc239845274" w:history="1">
            <w:r w:rsidRPr="006B18F3">
              <w:rPr>
                <w:rStyle w:val="Hyperlink"/>
                <w:noProof/>
                <w:lang w:val="de-DE"/>
              </w:rPr>
              <w:t>WARNUNG:</w:t>
            </w:r>
            <w:r>
              <w:rPr>
                <w:noProof/>
                <w:webHidden/>
              </w:rPr>
              <w:tab/>
            </w:r>
            <w:r>
              <w:rPr>
                <w:noProof/>
                <w:webHidden/>
              </w:rPr>
              <w:fldChar w:fldCharType="begin"/>
            </w:r>
            <w:r>
              <w:rPr>
                <w:noProof/>
                <w:webHidden/>
              </w:rPr>
              <w:instrText xml:space="preserve"> PAGEREF _Toc239845274 \h </w:instrText>
            </w:r>
            <w:r>
              <w:rPr>
                <w:noProof/>
                <w:webHidden/>
              </w:rPr>
            </w:r>
            <w:r>
              <w:rPr>
                <w:noProof/>
                <w:webHidden/>
              </w:rPr>
              <w:fldChar w:fldCharType="separate"/>
            </w:r>
            <w:r>
              <w:rPr>
                <w:noProof/>
                <w:webHidden/>
              </w:rPr>
              <w:t>184</w:t>
            </w:r>
            <w:r>
              <w:rPr>
                <w:noProof/>
                <w:webHidden/>
              </w:rPr>
              <w:fldChar w:fldCharType="end"/>
            </w:r>
          </w:hyperlink>
        </w:p>
        <w:p w14:paraId="5D6849BD" w14:textId="07FA47DB" w:rsidR="00652EFB" w:rsidRDefault="00652EFB">
          <w:pPr>
            <w:pStyle w:val="Verzeichnis3"/>
            <w:rPr>
              <w:rFonts w:eastAsiaTheme="minorEastAsia"/>
              <w:noProof/>
              <w:kern w:val="2"/>
              <w:sz w:val="24"/>
              <w:szCs w:val="24"/>
              <w:lang w:val="de-CH" w:eastAsia="de-CH"/>
              <w14:ligatures w14:val="standardContextual"/>
            </w:rPr>
          </w:pPr>
          <w:hyperlink w:anchor="_Toc239845275" w:history="1">
            <w:r w:rsidRPr="006B18F3">
              <w:rPr>
                <w:rStyle w:val="Hyperlink"/>
                <w:noProof/>
                <w:lang w:val="de-DE"/>
              </w:rPr>
              <w:t>VORSICHT</w:t>
            </w:r>
            <w:r>
              <w:rPr>
                <w:noProof/>
                <w:webHidden/>
              </w:rPr>
              <w:tab/>
            </w:r>
            <w:r>
              <w:rPr>
                <w:noProof/>
                <w:webHidden/>
              </w:rPr>
              <w:fldChar w:fldCharType="begin"/>
            </w:r>
            <w:r>
              <w:rPr>
                <w:noProof/>
                <w:webHidden/>
              </w:rPr>
              <w:instrText xml:space="preserve"> PAGEREF _Toc239845275 \h </w:instrText>
            </w:r>
            <w:r>
              <w:rPr>
                <w:noProof/>
                <w:webHidden/>
              </w:rPr>
            </w:r>
            <w:r>
              <w:rPr>
                <w:noProof/>
                <w:webHidden/>
              </w:rPr>
              <w:fldChar w:fldCharType="separate"/>
            </w:r>
            <w:r>
              <w:rPr>
                <w:noProof/>
                <w:webHidden/>
              </w:rPr>
              <w:t>184</w:t>
            </w:r>
            <w:r>
              <w:rPr>
                <w:noProof/>
                <w:webHidden/>
              </w:rPr>
              <w:fldChar w:fldCharType="end"/>
            </w:r>
          </w:hyperlink>
        </w:p>
        <w:p w14:paraId="04E1C489" w14:textId="3F92B752" w:rsidR="00652EFB" w:rsidRDefault="00652EFB">
          <w:pPr>
            <w:pStyle w:val="Verzeichnis2"/>
            <w:rPr>
              <w:rFonts w:eastAsiaTheme="minorEastAsia"/>
              <w:noProof/>
              <w:kern w:val="2"/>
              <w:sz w:val="24"/>
              <w:szCs w:val="24"/>
              <w:lang w:val="de-CH" w:eastAsia="de-CH"/>
              <w14:ligatures w14:val="standardContextual"/>
            </w:rPr>
          </w:pPr>
          <w:hyperlink w:anchor="_Toc239845276" w:history="1">
            <w:r w:rsidRPr="006B18F3">
              <w:rPr>
                <w:rStyle w:val="Hyperlink"/>
                <w:noProof/>
                <w:lang w:val="de-DE" w:eastAsia="fr-CA"/>
              </w:rPr>
              <w:t>Entsorgungsanweisungen</w:t>
            </w:r>
            <w:r>
              <w:rPr>
                <w:noProof/>
                <w:webHidden/>
              </w:rPr>
              <w:tab/>
            </w:r>
            <w:r>
              <w:rPr>
                <w:noProof/>
                <w:webHidden/>
              </w:rPr>
              <w:fldChar w:fldCharType="begin"/>
            </w:r>
            <w:r>
              <w:rPr>
                <w:noProof/>
                <w:webHidden/>
              </w:rPr>
              <w:instrText xml:space="preserve"> PAGEREF _Toc239845276 \h </w:instrText>
            </w:r>
            <w:r>
              <w:rPr>
                <w:noProof/>
                <w:webHidden/>
              </w:rPr>
            </w:r>
            <w:r>
              <w:rPr>
                <w:noProof/>
                <w:webHidden/>
              </w:rPr>
              <w:fldChar w:fldCharType="separate"/>
            </w:r>
            <w:r>
              <w:rPr>
                <w:noProof/>
                <w:webHidden/>
              </w:rPr>
              <w:t>184</w:t>
            </w:r>
            <w:r>
              <w:rPr>
                <w:noProof/>
                <w:webHidden/>
              </w:rPr>
              <w:fldChar w:fldCharType="end"/>
            </w:r>
          </w:hyperlink>
        </w:p>
        <w:p w14:paraId="643D6C52" w14:textId="72A89973" w:rsidR="00652EFB" w:rsidRDefault="00652EFB">
          <w:pPr>
            <w:pStyle w:val="Verzeichnis1"/>
            <w:rPr>
              <w:rFonts w:eastAsiaTheme="minorEastAsia"/>
              <w:noProof/>
              <w:kern w:val="2"/>
              <w:sz w:val="24"/>
              <w:szCs w:val="24"/>
              <w:lang w:val="de-CH" w:eastAsia="de-CH"/>
              <w14:ligatures w14:val="standardContextual"/>
            </w:rPr>
          </w:pPr>
          <w:hyperlink w:anchor="_Toc239845277" w:history="1">
            <w:r w:rsidRPr="006B18F3">
              <w:rPr>
                <w:rStyle w:val="Hyperlink"/>
                <w:noProof/>
                <w:lang w:val="de-DE"/>
              </w:rPr>
              <w:t>Anhang F – Technische Spezifikationen</w:t>
            </w:r>
            <w:r>
              <w:rPr>
                <w:noProof/>
                <w:webHidden/>
              </w:rPr>
              <w:tab/>
            </w:r>
            <w:r>
              <w:rPr>
                <w:noProof/>
                <w:webHidden/>
              </w:rPr>
              <w:fldChar w:fldCharType="begin"/>
            </w:r>
            <w:r>
              <w:rPr>
                <w:noProof/>
                <w:webHidden/>
              </w:rPr>
              <w:instrText xml:space="preserve"> PAGEREF _Toc239845277 \h </w:instrText>
            </w:r>
            <w:r>
              <w:rPr>
                <w:noProof/>
                <w:webHidden/>
              </w:rPr>
            </w:r>
            <w:r>
              <w:rPr>
                <w:noProof/>
                <w:webHidden/>
              </w:rPr>
              <w:fldChar w:fldCharType="separate"/>
            </w:r>
            <w:r>
              <w:rPr>
                <w:noProof/>
                <w:webHidden/>
              </w:rPr>
              <w:t>185</w:t>
            </w:r>
            <w:r>
              <w:rPr>
                <w:noProof/>
                <w:webHidden/>
              </w:rPr>
              <w:fldChar w:fldCharType="end"/>
            </w:r>
          </w:hyperlink>
        </w:p>
        <w:p w14:paraId="23717A9B" w14:textId="18A0FACB" w:rsidR="00652EFB" w:rsidRDefault="00652EFB">
          <w:pPr>
            <w:pStyle w:val="Verzeichnis3"/>
            <w:rPr>
              <w:rFonts w:eastAsiaTheme="minorEastAsia"/>
              <w:noProof/>
              <w:kern w:val="2"/>
              <w:sz w:val="24"/>
              <w:szCs w:val="24"/>
              <w:lang w:val="de-CH" w:eastAsia="de-CH"/>
              <w14:ligatures w14:val="standardContextual"/>
            </w:rPr>
          </w:pPr>
          <w:hyperlink w:anchor="_Toc239845278" w:history="1">
            <w:r w:rsidRPr="006B18F3">
              <w:rPr>
                <w:rStyle w:val="Hyperlink"/>
                <w:noProof/>
                <w:lang w:val="de-DE"/>
              </w:rPr>
              <w:t>Allgemeine Spezifikationen</w:t>
            </w:r>
            <w:r>
              <w:rPr>
                <w:noProof/>
                <w:webHidden/>
              </w:rPr>
              <w:tab/>
            </w:r>
            <w:r>
              <w:rPr>
                <w:noProof/>
                <w:webHidden/>
              </w:rPr>
              <w:fldChar w:fldCharType="begin"/>
            </w:r>
            <w:r>
              <w:rPr>
                <w:noProof/>
                <w:webHidden/>
              </w:rPr>
              <w:instrText xml:space="preserve"> PAGEREF _Toc239845278 \h </w:instrText>
            </w:r>
            <w:r>
              <w:rPr>
                <w:noProof/>
                <w:webHidden/>
              </w:rPr>
            </w:r>
            <w:r>
              <w:rPr>
                <w:noProof/>
                <w:webHidden/>
              </w:rPr>
              <w:fldChar w:fldCharType="separate"/>
            </w:r>
            <w:r>
              <w:rPr>
                <w:noProof/>
                <w:webHidden/>
              </w:rPr>
              <w:t>185</w:t>
            </w:r>
            <w:r>
              <w:rPr>
                <w:noProof/>
                <w:webHidden/>
              </w:rPr>
              <w:fldChar w:fldCharType="end"/>
            </w:r>
          </w:hyperlink>
        </w:p>
        <w:p w14:paraId="5379469A" w14:textId="1985D8E2" w:rsidR="00652EFB" w:rsidRDefault="00652EFB">
          <w:pPr>
            <w:pStyle w:val="Verzeichnis3"/>
            <w:rPr>
              <w:rFonts w:eastAsiaTheme="minorEastAsia"/>
              <w:noProof/>
              <w:kern w:val="2"/>
              <w:sz w:val="24"/>
              <w:szCs w:val="24"/>
              <w:lang w:val="de-CH" w:eastAsia="de-CH"/>
              <w14:ligatures w14:val="standardContextual"/>
            </w:rPr>
          </w:pPr>
          <w:hyperlink w:anchor="_Toc239845279" w:history="1">
            <w:r w:rsidRPr="006B18F3">
              <w:rPr>
                <w:rStyle w:val="Hyperlink"/>
                <w:noProof/>
                <w:lang w:val="de-DE"/>
              </w:rPr>
              <w:t>Materialspezifikationen</w:t>
            </w:r>
            <w:r>
              <w:rPr>
                <w:noProof/>
                <w:webHidden/>
              </w:rPr>
              <w:tab/>
            </w:r>
            <w:r>
              <w:rPr>
                <w:noProof/>
                <w:webHidden/>
              </w:rPr>
              <w:fldChar w:fldCharType="begin"/>
            </w:r>
            <w:r>
              <w:rPr>
                <w:noProof/>
                <w:webHidden/>
              </w:rPr>
              <w:instrText xml:space="preserve"> PAGEREF _Toc239845279 \h </w:instrText>
            </w:r>
            <w:r>
              <w:rPr>
                <w:noProof/>
                <w:webHidden/>
              </w:rPr>
            </w:r>
            <w:r>
              <w:rPr>
                <w:noProof/>
                <w:webHidden/>
              </w:rPr>
              <w:fldChar w:fldCharType="separate"/>
            </w:r>
            <w:r>
              <w:rPr>
                <w:noProof/>
                <w:webHidden/>
              </w:rPr>
              <w:t>185</w:t>
            </w:r>
            <w:r>
              <w:rPr>
                <w:noProof/>
                <w:webHidden/>
              </w:rPr>
              <w:fldChar w:fldCharType="end"/>
            </w:r>
          </w:hyperlink>
        </w:p>
        <w:p w14:paraId="6E9667EC" w14:textId="6B32D59F" w:rsidR="00652EFB" w:rsidRDefault="00652EFB">
          <w:pPr>
            <w:pStyle w:val="Verzeichnis3"/>
            <w:rPr>
              <w:rFonts w:eastAsiaTheme="minorEastAsia"/>
              <w:noProof/>
              <w:kern w:val="2"/>
              <w:sz w:val="24"/>
              <w:szCs w:val="24"/>
              <w:lang w:val="de-CH" w:eastAsia="de-CH"/>
              <w14:ligatures w14:val="standardContextual"/>
            </w:rPr>
          </w:pPr>
          <w:hyperlink w:anchor="_Toc239845280" w:history="1">
            <w:r w:rsidRPr="006B18F3">
              <w:rPr>
                <w:rStyle w:val="Hyperlink"/>
                <w:noProof/>
                <w:lang w:val="de-DE"/>
              </w:rPr>
              <w:t>Anwendungen</w:t>
            </w:r>
            <w:r>
              <w:rPr>
                <w:noProof/>
                <w:webHidden/>
              </w:rPr>
              <w:tab/>
            </w:r>
            <w:r>
              <w:rPr>
                <w:noProof/>
                <w:webHidden/>
              </w:rPr>
              <w:fldChar w:fldCharType="begin"/>
            </w:r>
            <w:r>
              <w:rPr>
                <w:noProof/>
                <w:webHidden/>
              </w:rPr>
              <w:instrText xml:space="preserve"> PAGEREF _Toc239845280 \h </w:instrText>
            </w:r>
            <w:r>
              <w:rPr>
                <w:noProof/>
                <w:webHidden/>
              </w:rPr>
            </w:r>
            <w:r>
              <w:rPr>
                <w:noProof/>
                <w:webHidden/>
              </w:rPr>
              <w:fldChar w:fldCharType="separate"/>
            </w:r>
            <w:r>
              <w:rPr>
                <w:noProof/>
                <w:webHidden/>
              </w:rPr>
              <w:t>185</w:t>
            </w:r>
            <w:r>
              <w:rPr>
                <w:noProof/>
                <w:webHidden/>
              </w:rPr>
              <w:fldChar w:fldCharType="end"/>
            </w:r>
          </w:hyperlink>
        </w:p>
        <w:p w14:paraId="1B1DAABE" w14:textId="06E474F9" w:rsidR="00652EFB" w:rsidRDefault="00652EFB">
          <w:pPr>
            <w:pStyle w:val="Verzeichnis3"/>
            <w:rPr>
              <w:rFonts w:eastAsiaTheme="minorEastAsia"/>
              <w:noProof/>
              <w:kern w:val="2"/>
              <w:sz w:val="24"/>
              <w:szCs w:val="24"/>
              <w:lang w:val="de-CH" w:eastAsia="de-CH"/>
              <w14:ligatures w14:val="standardContextual"/>
            </w:rPr>
          </w:pPr>
          <w:hyperlink w:anchor="_Toc239845281" w:history="1">
            <w:r w:rsidRPr="006B18F3">
              <w:rPr>
                <w:rStyle w:val="Hyperlink"/>
                <w:noProof/>
                <w:lang w:val="de-DE"/>
              </w:rPr>
              <w:t>Abmessungen und Gewicht</w:t>
            </w:r>
            <w:r>
              <w:rPr>
                <w:noProof/>
                <w:webHidden/>
              </w:rPr>
              <w:tab/>
            </w:r>
            <w:r>
              <w:rPr>
                <w:noProof/>
                <w:webHidden/>
              </w:rPr>
              <w:fldChar w:fldCharType="begin"/>
            </w:r>
            <w:r>
              <w:rPr>
                <w:noProof/>
                <w:webHidden/>
              </w:rPr>
              <w:instrText xml:space="preserve"> PAGEREF _Toc239845281 \h </w:instrText>
            </w:r>
            <w:r>
              <w:rPr>
                <w:noProof/>
                <w:webHidden/>
              </w:rPr>
            </w:r>
            <w:r>
              <w:rPr>
                <w:noProof/>
                <w:webHidden/>
              </w:rPr>
              <w:fldChar w:fldCharType="separate"/>
            </w:r>
            <w:r>
              <w:rPr>
                <w:noProof/>
                <w:webHidden/>
              </w:rPr>
              <w:t>185</w:t>
            </w:r>
            <w:r>
              <w:rPr>
                <w:noProof/>
                <w:webHidden/>
              </w:rPr>
              <w:fldChar w:fldCharType="end"/>
            </w:r>
          </w:hyperlink>
        </w:p>
        <w:p w14:paraId="5C2C04FA" w14:textId="056C890C" w:rsidR="00652EFB" w:rsidRDefault="00652EFB">
          <w:pPr>
            <w:pStyle w:val="Verzeichnis3"/>
            <w:rPr>
              <w:rFonts w:eastAsiaTheme="minorEastAsia"/>
              <w:noProof/>
              <w:kern w:val="2"/>
              <w:sz w:val="24"/>
              <w:szCs w:val="24"/>
              <w:lang w:val="de-CH" w:eastAsia="de-CH"/>
              <w14:ligatures w14:val="standardContextual"/>
            </w:rPr>
          </w:pPr>
          <w:hyperlink w:anchor="_Toc239845282" w:history="1">
            <w:r w:rsidRPr="006B18F3">
              <w:rPr>
                <w:rStyle w:val="Hyperlink"/>
                <w:noProof/>
                <w:lang w:val="de-DE"/>
              </w:rPr>
              <w:t>Anschlüsse und Tasten</w:t>
            </w:r>
            <w:r>
              <w:rPr>
                <w:noProof/>
                <w:webHidden/>
              </w:rPr>
              <w:tab/>
            </w:r>
            <w:r>
              <w:rPr>
                <w:noProof/>
                <w:webHidden/>
              </w:rPr>
              <w:fldChar w:fldCharType="begin"/>
            </w:r>
            <w:r>
              <w:rPr>
                <w:noProof/>
                <w:webHidden/>
              </w:rPr>
              <w:instrText xml:space="preserve"> PAGEREF _Toc239845282 \h </w:instrText>
            </w:r>
            <w:r>
              <w:rPr>
                <w:noProof/>
                <w:webHidden/>
              </w:rPr>
            </w:r>
            <w:r>
              <w:rPr>
                <w:noProof/>
                <w:webHidden/>
              </w:rPr>
              <w:fldChar w:fldCharType="separate"/>
            </w:r>
            <w:r>
              <w:rPr>
                <w:noProof/>
                <w:webHidden/>
              </w:rPr>
              <w:t>186</w:t>
            </w:r>
            <w:r>
              <w:rPr>
                <w:noProof/>
                <w:webHidden/>
              </w:rPr>
              <w:fldChar w:fldCharType="end"/>
            </w:r>
          </w:hyperlink>
        </w:p>
        <w:p w14:paraId="1FC7CF60" w14:textId="2FE70015" w:rsidR="00652EFB" w:rsidRDefault="00652EFB">
          <w:pPr>
            <w:pStyle w:val="Verzeichnis3"/>
            <w:rPr>
              <w:rFonts w:eastAsiaTheme="minorEastAsia"/>
              <w:noProof/>
              <w:kern w:val="2"/>
              <w:sz w:val="24"/>
              <w:szCs w:val="24"/>
              <w:lang w:val="de-CH" w:eastAsia="de-CH"/>
              <w14:ligatures w14:val="standardContextual"/>
            </w:rPr>
          </w:pPr>
          <w:hyperlink w:anchor="_Toc239845283" w:history="1">
            <w:r w:rsidRPr="006B18F3">
              <w:rPr>
                <w:rStyle w:val="Hyperlink"/>
                <w:noProof/>
                <w:lang w:val="de-DE"/>
              </w:rPr>
              <w:t>Lieferumfang</w:t>
            </w:r>
            <w:r>
              <w:rPr>
                <w:noProof/>
                <w:webHidden/>
              </w:rPr>
              <w:tab/>
            </w:r>
            <w:r>
              <w:rPr>
                <w:noProof/>
                <w:webHidden/>
              </w:rPr>
              <w:fldChar w:fldCharType="begin"/>
            </w:r>
            <w:r>
              <w:rPr>
                <w:noProof/>
                <w:webHidden/>
              </w:rPr>
              <w:instrText xml:space="preserve"> PAGEREF _Toc239845283 \h </w:instrText>
            </w:r>
            <w:r>
              <w:rPr>
                <w:noProof/>
                <w:webHidden/>
              </w:rPr>
            </w:r>
            <w:r>
              <w:rPr>
                <w:noProof/>
                <w:webHidden/>
              </w:rPr>
              <w:fldChar w:fldCharType="separate"/>
            </w:r>
            <w:r>
              <w:rPr>
                <w:noProof/>
                <w:webHidden/>
              </w:rPr>
              <w:t>186</w:t>
            </w:r>
            <w:r>
              <w:rPr>
                <w:noProof/>
                <w:webHidden/>
              </w:rPr>
              <w:fldChar w:fldCharType="end"/>
            </w:r>
          </w:hyperlink>
        </w:p>
        <w:p w14:paraId="4F6B6692" w14:textId="7278C631" w:rsidR="00652EFB" w:rsidRDefault="00652EFB">
          <w:pPr>
            <w:pStyle w:val="Verzeichnis1"/>
            <w:rPr>
              <w:rFonts w:eastAsiaTheme="minorEastAsia"/>
              <w:noProof/>
              <w:kern w:val="2"/>
              <w:sz w:val="24"/>
              <w:szCs w:val="24"/>
              <w:lang w:val="de-CH" w:eastAsia="de-CH"/>
              <w14:ligatures w14:val="standardContextual"/>
            </w:rPr>
          </w:pPr>
          <w:hyperlink w:anchor="_Toc239845284" w:history="1">
            <w:r w:rsidRPr="006B18F3">
              <w:rPr>
                <w:rStyle w:val="Hyperlink"/>
                <w:noProof/>
                <w:lang w:val="de-DE" w:eastAsia="fr-CA"/>
              </w:rPr>
              <w:t>Anhang G – Endbenutzerlizenzvereinbarung</w:t>
            </w:r>
            <w:r>
              <w:rPr>
                <w:noProof/>
                <w:webHidden/>
              </w:rPr>
              <w:tab/>
            </w:r>
            <w:r>
              <w:rPr>
                <w:noProof/>
                <w:webHidden/>
              </w:rPr>
              <w:fldChar w:fldCharType="begin"/>
            </w:r>
            <w:r>
              <w:rPr>
                <w:noProof/>
                <w:webHidden/>
              </w:rPr>
              <w:instrText xml:space="preserve"> PAGEREF _Toc239845284 \h </w:instrText>
            </w:r>
            <w:r>
              <w:rPr>
                <w:noProof/>
                <w:webHidden/>
              </w:rPr>
            </w:r>
            <w:r>
              <w:rPr>
                <w:noProof/>
                <w:webHidden/>
              </w:rPr>
              <w:fldChar w:fldCharType="separate"/>
            </w:r>
            <w:r>
              <w:rPr>
                <w:noProof/>
                <w:webHidden/>
              </w:rPr>
              <w:t>186</w:t>
            </w:r>
            <w:r>
              <w:rPr>
                <w:noProof/>
                <w:webHidden/>
              </w:rPr>
              <w:fldChar w:fldCharType="end"/>
            </w:r>
          </w:hyperlink>
        </w:p>
        <w:p w14:paraId="664AE0EE" w14:textId="3A435464" w:rsidR="00652EFB" w:rsidRDefault="00652EFB">
          <w:pPr>
            <w:pStyle w:val="Verzeichnis1"/>
            <w:rPr>
              <w:rFonts w:eastAsiaTheme="minorEastAsia"/>
              <w:noProof/>
              <w:kern w:val="2"/>
              <w:sz w:val="24"/>
              <w:szCs w:val="24"/>
              <w:lang w:val="de-CH" w:eastAsia="de-CH"/>
              <w14:ligatures w14:val="standardContextual"/>
            </w:rPr>
          </w:pPr>
          <w:hyperlink w:anchor="_Toc239845285" w:history="1">
            <w:r w:rsidRPr="006B18F3">
              <w:rPr>
                <w:rStyle w:val="Hyperlink"/>
                <w:noProof/>
                <w:lang w:val="de-DE"/>
              </w:rPr>
              <w:t>Anhang H – Kundensupport</w:t>
            </w:r>
            <w:r>
              <w:rPr>
                <w:noProof/>
                <w:webHidden/>
              </w:rPr>
              <w:tab/>
            </w:r>
            <w:r>
              <w:rPr>
                <w:noProof/>
                <w:webHidden/>
              </w:rPr>
              <w:fldChar w:fldCharType="begin"/>
            </w:r>
            <w:r>
              <w:rPr>
                <w:noProof/>
                <w:webHidden/>
              </w:rPr>
              <w:instrText xml:space="preserve"> PAGEREF _Toc239845285 \h </w:instrText>
            </w:r>
            <w:r>
              <w:rPr>
                <w:noProof/>
                <w:webHidden/>
              </w:rPr>
            </w:r>
            <w:r>
              <w:rPr>
                <w:noProof/>
                <w:webHidden/>
              </w:rPr>
              <w:fldChar w:fldCharType="separate"/>
            </w:r>
            <w:r>
              <w:rPr>
                <w:noProof/>
                <w:webHidden/>
              </w:rPr>
              <w:t>187</w:t>
            </w:r>
            <w:r>
              <w:rPr>
                <w:noProof/>
                <w:webHidden/>
              </w:rPr>
              <w:fldChar w:fldCharType="end"/>
            </w:r>
          </w:hyperlink>
        </w:p>
        <w:p w14:paraId="61A3E7E5" w14:textId="35539B1D" w:rsidR="00652EFB" w:rsidRDefault="00652EFB">
          <w:pPr>
            <w:pStyle w:val="Verzeichnis2"/>
            <w:rPr>
              <w:rFonts w:eastAsiaTheme="minorEastAsia"/>
              <w:noProof/>
              <w:kern w:val="2"/>
              <w:sz w:val="24"/>
              <w:szCs w:val="24"/>
              <w:lang w:val="de-CH" w:eastAsia="de-CH"/>
              <w14:ligatures w14:val="standardContextual"/>
            </w:rPr>
          </w:pPr>
          <w:hyperlink w:anchor="_Toc239845286" w:history="1">
            <w:r w:rsidRPr="006B18F3">
              <w:rPr>
                <w:rStyle w:val="Hyperlink"/>
                <w:rFonts w:ascii="Times New Roman" w:hAnsi="Times New Roman"/>
                <w:noProof/>
                <w:lang w:val="de-DE"/>
              </w:rPr>
              <w:t>Anhang I – Garantie</w:t>
            </w:r>
            <w:r>
              <w:rPr>
                <w:noProof/>
                <w:webHidden/>
              </w:rPr>
              <w:tab/>
            </w:r>
            <w:r>
              <w:rPr>
                <w:noProof/>
                <w:webHidden/>
              </w:rPr>
              <w:fldChar w:fldCharType="begin"/>
            </w:r>
            <w:r>
              <w:rPr>
                <w:noProof/>
                <w:webHidden/>
              </w:rPr>
              <w:instrText xml:space="preserve"> PAGEREF _Toc239845286 \h </w:instrText>
            </w:r>
            <w:r>
              <w:rPr>
                <w:noProof/>
                <w:webHidden/>
              </w:rPr>
            </w:r>
            <w:r>
              <w:rPr>
                <w:noProof/>
                <w:webHidden/>
              </w:rPr>
              <w:fldChar w:fldCharType="separate"/>
            </w:r>
            <w:r>
              <w:rPr>
                <w:noProof/>
                <w:webHidden/>
              </w:rPr>
              <w:t>187</w:t>
            </w:r>
            <w:r>
              <w:rPr>
                <w:noProof/>
                <w:webHidden/>
              </w:rPr>
              <w:fldChar w:fldCharType="end"/>
            </w:r>
          </w:hyperlink>
        </w:p>
        <w:p w14:paraId="1A7722B5" w14:textId="6804296F" w:rsidR="0098743D" w:rsidRDefault="00377AA3">
          <w:pPr>
            <w:rPr>
              <w:b/>
              <w:bCs/>
            </w:rPr>
          </w:pPr>
          <w:r>
            <w:rPr>
              <w:b/>
              <w:bCs/>
            </w:rPr>
            <w:fldChar w:fldCharType="end"/>
          </w:r>
        </w:p>
        <w:p w14:paraId="7F0F593C" w14:textId="77777777" w:rsidR="0098743D" w:rsidRDefault="0098743D">
          <w:pPr>
            <w:rPr>
              <w:b/>
              <w:bCs/>
            </w:rPr>
          </w:pPr>
        </w:p>
        <w:p w14:paraId="34BF35E7" w14:textId="77777777" w:rsidR="0098743D" w:rsidRDefault="0098743D">
          <w:pPr>
            <w:rPr>
              <w:b/>
              <w:bCs/>
            </w:rPr>
          </w:pPr>
        </w:p>
        <w:p w14:paraId="253728F4" w14:textId="77777777" w:rsidR="0098743D" w:rsidRDefault="0098743D">
          <w:pPr>
            <w:rPr>
              <w:b/>
              <w:bCs/>
            </w:rPr>
          </w:pPr>
        </w:p>
        <w:p w14:paraId="187A6351" w14:textId="77777777" w:rsidR="0098743D" w:rsidRDefault="0098743D">
          <w:pPr>
            <w:rPr>
              <w:b/>
              <w:bCs/>
            </w:rPr>
          </w:pPr>
        </w:p>
        <w:p w14:paraId="174C98DF" w14:textId="77777777" w:rsidR="0098743D" w:rsidRDefault="0098743D">
          <w:pPr>
            <w:rPr>
              <w:b/>
              <w:bCs/>
            </w:rPr>
          </w:pPr>
        </w:p>
        <w:p w14:paraId="14B253F0" w14:textId="77777777" w:rsidR="0098743D" w:rsidRDefault="0098743D">
          <w:pPr>
            <w:rPr>
              <w:b/>
              <w:bCs/>
            </w:rPr>
          </w:pPr>
        </w:p>
        <w:p w14:paraId="07FB8836" w14:textId="77777777" w:rsidR="0098743D" w:rsidRDefault="0098743D">
          <w:pPr>
            <w:rPr>
              <w:b/>
              <w:bCs/>
            </w:rPr>
          </w:pPr>
        </w:p>
        <w:p w14:paraId="782FEB2E" w14:textId="77777777" w:rsidR="0098743D" w:rsidRDefault="0098743D">
          <w:pPr>
            <w:rPr>
              <w:b/>
              <w:bCs/>
            </w:rPr>
          </w:pPr>
        </w:p>
        <w:p w14:paraId="776904E0" w14:textId="77777777" w:rsidR="0098743D" w:rsidRDefault="0098743D">
          <w:pPr>
            <w:rPr>
              <w:b/>
              <w:bCs/>
            </w:rPr>
          </w:pPr>
        </w:p>
        <w:p w14:paraId="2694D7A0" w14:textId="77777777" w:rsidR="0098743D" w:rsidRDefault="0098743D">
          <w:pPr>
            <w:rPr>
              <w:b/>
              <w:bCs/>
            </w:rPr>
          </w:pPr>
        </w:p>
        <w:p w14:paraId="02D30A0E" w14:textId="77777777" w:rsidR="0098743D" w:rsidRDefault="0098743D">
          <w:pPr>
            <w:rPr>
              <w:b/>
              <w:bCs/>
            </w:rPr>
          </w:pPr>
        </w:p>
        <w:p w14:paraId="20719E60" w14:textId="77777777" w:rsidR="0098743D" w:rsidRDefault="0098743D">
          <w:pPr>
            <w:rPr>
              <w:b/>
              <w:bCs/>
            </w:rPr>
          </w:pPr>
        </w:p>
        <w:p w14:paraId="35FF1B25" w14:textId="77777777" w:rsidR="0098743D" w:rsidRDefault="0098743D">
          <w:pPr>
            <w:rPr>
              <w:b/>
              <w:bCs/>
            </w:rPr>
          </w:pPr>
        </w:p>
        <w:p w14:paraId="6FE8D3E4" w14:textId="41D57BE7" w:rsidR="00377AA3" w:rsidRDefault="00AB07E9"/>
      </w:sdtContent>
    </w:sdt>
    <w:p w14:paraId="0542B32D" w14:textId="11949E2E" w:rsidR="00645A2C" w:rsidRPr="00731C2E" w:rsidRDefault="004B1585" w:rsidP="00465FD4">
      <w:pPr>
        <w:pStyle w:val="berschrift1"/>
        <w:numPr>
          <w:ilvl w:val="0"/>
          <w:numId w:val="96"/>
        </w:numPr>
        <w:jc w:val="both"/>
        <w:rPr>
          <w:rFonts w:ascii="Times New Roman" w:hAnsi="Times New Roman"/>
          <w:lang w:val="de-DE"/>
        </w:rPr>
      </w:pPr>
      <w:bookmarkStart w:id="10" w:name="_Toc239844973"/>
      <w:r>
        <w:rPr>
          <w:rFonts w:ascii="Times New Roman" w:hAnsi="Times New Roman"/>
          <w:lang w:val="de-DE"/>
        </w:rPr>
        <w:t>Produ</w:t>
      </w:r>
      <w:r w:rsidR="00645A2C" w:rsidRPr="00731C2E">
        <w:rPr>
          <w:rFonts w:ascii="Times New Roman" w:hAnsi="Times New Roman"/>
          <w:lang w:val="de-DE"/>
        </w:rPr>
        <w:t>ktübersicht und physische Beschreibung</w:t>
      </w:r>
      <w:bookmarkEnd w:id="9"/>
      <w:bookmarkEnd w:id="10"/>
    </w:p>
    <w:p w14:paraId="5BA1D886" w14:textId="77777777" w:rsidR="00143ACB" w:rsidRPr="00731C2E" w:rsidRDefault="00143ACB" w:rsidP="001E0447">
      <w:pPr>
        <w:jc w:val="both"/>
        <w:rPr>
          <w:lang w:val="de-DE"/>
        </w:rPr>
      </w:pPr>
    </w:p>
    <w:p w14:paraId="6AE06D22" w14:textId="7B1AB746" w:rsidR="00645A2C" w:rsidRPr="00731C2E" w:rsidRDefault="004B1585" w:rsidP="00465FD4">
      <w:pPr>
        <w:pStyle w:val="berschrift2"/>
        <w:numPr>
          <w:ilvl w:val="1"/>
          <w:numId w:val="96"/>
        </w:numPr>
        <w:jc w:val="both"/>
        <w:rPr>
          <w:lang w:val="de-DE"/>
        </w:rPr>
      </w:pPr>
      <w:bookmarkStart w:id="11" w:name="_Toc231552856"/>
      <w:bookmarkStart w:id="12" w:name="_Toc239844974"/>
      <w:r>
        <w:rPr>
          <w:lang w:val="de-DE"/>
        </w:rPr>
        <w:t>Produ</w:t>
      </w:r>
      <w:r w:rsidR="00645A2C" w:rsidRPr="00731C2E">
        <w:rPr>
          <w:lang w:val="de-DE"/>
        </w:rPr>
        <w:t>ktübersicht</w:t>
      </w:r>
      <w:bookmarkEnd w:id="11"/>
      <w:bookmarkEnd w:id="12"/>
    </w:p>
    <w:p w14:paraId="7148FEBA" w14:textId="77777777" w:rsidR="00143ACB" w:rsidRPr="00731C2E" w:rsidRDefault="00143ACB" w:rsidP="001E0447">
      <w:pPr>
        <w:jc w:val="both"/>
        <w:rPr>
          <w:lang w:val="de-DE"/>
        </w:rPr>
      </w:pPr>
    </w:p>
    <w:p w14:paraId="0BB43186" w14:textId="468AB49E" w:rsidR="002B6943" w:rsidRPr="001E0447" w:rsidRDefault="00731C2E" w:rsidP="001E0447">
      <w:pPr>
        <w:jc w:val="both"/>
        <w:rPr>
          <w:b/>
          <w:bCs/>
          <w:lang w:val="de-DE"/>
        </w:rPr>
      </w:pPr>
      <w:r>
        <w:rPr>
          <w:lang w:val="de-DE"/>
        </w:rPr>
        <w:t xml:space="preserve">Ausgestattet mit </w:t>
      </w:r>
      <w:r w:rsidR="002B6943" w:rsidRPr="00731C2E">
        <w:rPr>
          <w:lang w:val="de-DE"/>
        </w:rPr>
        <w:t xml:space="preserve">modernster Technologie stellt HumanWare stolz </w:t>
      </w:r>
      <w:r>
        <w:rPr>
          <w:lang w:val="de-DE"/>
        </w:rPr>
        <w:t>das</w:t>
      </w:r>
      <w:r w:rsidR="002B6943" w:rsidRPr="00731C2E">
        <w:rPr>
          <w:lang w:val="de-DE"/>
        </w:rPr>
        <w:t xml:space="preserve"> </w:t>
      </w:r>
      <w:r w:rsidR="002B6943" w:rsidRPr="00731C2E">
        <w:rPr>
          <w:b/>
          <w:bCs/>
          <w:lang w:val="de-DE"/>
        </w:rPr>
        <w:t>BrailleNote</w:t>
      </w:r>
      <w:r w:rsidR="001E0447">
        <w:rPr>
          <w:b/>
          <w:bCs/>
          <w:lang w:val="de-DE"/>
        </w:rPr>
        <w:t>-</w:t>
      </w:r>
      <w:r w:rsidR="002B6943" w:rsidRPr="00731C2E">
        <w:rPr>
          <w:b/>
          <w:bCs/>
          <w:lang w:val="de-DE"/>
        </w:rPr>
        <w:t>Evolve vor</w:t>
      </w:r>
      <w:r w:rsidR="002B6943" w:rsidRPr="00731C2E">
        <w:rPr>
          <w:lang w:val="de-DE"/>
        </w:rPr>
        <w:t xml:space="preserve">, </w:t>
      </w:r>
      <w:r>
        <w:rPr>
          <w:lang w:val="de-DE"/>
        </w:rPr>
        <w:t xml:space="preserve">das </w:t>
      </w:r>
      <w:r w:rsidR="002B6943" w:rsidRPr="00731C2E">
        <w:rPr>
          <w:lang w:val="de-DE"/>
        </w:rPr>
        <w:t>fortschrittlichste Braille-Notiz</w:t>
      </w:r>
      <w:r>
        <w:rPr>
          <w:lang w:val="de-DE"/>
        </w:rPr>
        <w:t>gerät</w:t>
      </w:r>
      <w:r w:rsidR="002B6943" w:rsidRPr="00731C2E">
        <w:rPr>
          <w:lang w:val="de-DE"/>
        </w:rPr>
        <w:t xml:space="preserve">, </w:t>
      </w:r>
      <w:r>
        <w:rPr>
          <w:lang w:val="de-DE"/>
        </w:rPr>
        <w:t>das</w:t>
      </w:r>
      <w:r w:rsidR="002B6943" w:rsidRPr="00731C2E">
        <w:rPr>
          <w:lang w:val="de-DE"/>
        </w:rPr>
        <w:t xml:space="preserve"> je entwickelt wurde. Indem </w:t>
      </w:r>
      <w:r>
        <w:rPr>
          <w:lang w:val="de-DE"/>
        </w:rPr>
        <w:t>es</w:t>
      </w:r>
      <w:r w:rsidR="002B6943" w:rsidRPr="00731C2E">
        <w:rPr>
          <w:lang w:val="de-DE"/>
        </w:rPr>
        <w:t xml:space="preserve"> neu definiert, was ein Notiz</w:t>
      </w:r>
      <w:r>
        <w:rPr>
          <w:lang w:val="de-DE"/>
        </w:rPr>
        <w:t xml:space="preserve">gerät </w:t>
      </w:r>
      <w:r w:rsidR="002B6943" w:rsidRPr="00731C2E">
        <w:rPr>
          <w:lang w:val="de-DE"/>
        </w:rPr>
        <w:t xml:space="preserve">sein kann, setzt </w:t>
      </w:r>
      <w:r>
        <w:rPr>
          <w:lang w:val="de-DE"/>
        </w:rPr>
        <w:t>das Evolve</w:t>
      </w:r>
      <w:r w:rsidR="002B6943" w:rsidRPr="00731C2E">
        <w:rPr>
          <w:lang w:val="de-DE"/>
        </w:rPr>
        <w:t xml:space="preserve"> einen neuen Standard für Leistung, </w:t>
      </w:r>
      <w:r>
        <w:rPr>
          <w:lang w:val="de-DE"/>
        </w:rPr>
        <w:t xml:space="preserve">Kraft, </w:t>
      </w:r>
      <w:r w:rsidR="002B6943" w:rsidRPr="00731C2E">
        <w:rPr>
          <w:lang w:val="de-DE"/>
        </w:rPr>
        <w:t>Zugänglichkeit und vor allem Benutzerfreundlichkeit.</w:t>
      </w:r>
    </w:p>
    <w:p w14:paraId="453DD03D" w14:textId="77777777" w:rsidR="001C799C" w:rsidRPr="00731C2E" w:rsidRDefault="001C799C" w:rsidP="001E0447">
      <w:pPr>
        <w:jc w:val="both"/>
        <w:rPr>
          <w:lang w:val="de-DE"/>
        </w:rPr>
      </w:pPr>
    </w:p>
    <w:p w14:paraId="1B8C6E9E" w14:textId="78DCF894" w:rsidR="002B6943" w:rsidRPr="00731C2E" w:rsidRDefault="0022142F" w:rsidP="001E0447">
      <w:pPr>
        <w:jc w:val="both"/>
        <w:rPr>
          <w:lang w:val="de-DE"/>
        </w:rPr>
      </w:pPr>
      <w:r>
        <w:rPr>
          <w:lang w:val="de-DE"/>
        </w:rPr>
        <w:t>du</w:t>
      </w:r>
      <w:r w:rsidR="004D4E32">
        <w:rPr>
          <w:lang w:val="de-DE"/>
        </w:rPr>
        <w:t>rch</w:t>
      </w:r>
      <w:r w:rsidR="002B6943" w:rsidRPr="00731C2E">
        <w:rPr>
          <w:lang w:val="de-DE"/>
        </w:rPr>
        <w:t xml:space="preserve"> die Kombination der </w:t>
      </w:r>
      <w:r w:rsidR="002B6943" w:rsidRPr="00731C2E">
        <w:rPr>
          <w:b/>
          <w:bCs/>
          <w:lang w:val="de-DE"/>
        </w:rPr>
        <w:t>Leistungsfähigkeit von Microsoft Windows 11 Professional</w:t>
      </w:r>
      <w:r w:rsidR="002B6943" w:rsidRPr="00731C2E">
        <w:rPr>
          <w:lang w:val="de-DE"/>
        </w:rPr>
        <w:t xml:space="preserve"> und der </w:t>
      </w:r>
      <w:r w:rsidR="002B6943" w:rsidRPr="00731C2E">
        <w:rPr>
          <w:b/>
          <w:bCs/>
          <w:lang w:val="de-DE"/>
        </w:rPr>
        <w:t xml:space="preserve">Einfachheit von KeySoft </w:t>
      </w:r>
      <w:r w:rsidR="002B6943" w:rsidRPr="00731C2E">
        <w:rPr>
          <w:lang w:val="de-DE"/>
        </w:rPr>
        <w:t xml:space="preserve">ist </w:t>
      </w:r>
      <w:r w:rsidR="00731C2E">
        <w:rPr>
          <w:lang w:val="de-DE"/>
        </w:rPr>
        <w:t>das Evolve</w:t>
      </w:r>
      <w:r w:rsidR="002B6943" w:rsidRPr="00731C2E">
        <w:rPr>
          <w:lang w:val="de-DE"/>
        </w:rPr>
        <w:t xml:space="preserve"> mehr als nur ein Notizgerät – es ist ein vollständig zugänglicher Computer, der mit Ihnen wächst. Vom Anfänger bis zum fortgeschrittenen Nutzer passt sich </w:t>
      </w:r>
      <w:r w:rsidR="00731C2E">
        <w:rPr>
          <w:lang w:val="de-DE"/>
        </w:rPr>
        <w:t>das Evolve</w:t>
      </w:r>
      <w:r w:rsidR="002B6943" w:rsidRPr="00731C2E">
        <w:rPr>
          <w:lang w:val="de-DE"/>
        </w:rPr>
        <w:t xml:space="preserve"> Ihren Bedürfnissen an und bietet ein unvergleichliches Erlebnis in Ausbil</w:t>
      </w:r>
      <w:r>
        <w:rPr>
          <w:lang w:val="de-DE"/>
        </w:rPr>
        <w:t>d</w:t>
      </w:r>
      <w:r w:rsidR="002300B0">
        <w:rPr>
          <w:lang w:val="de-DE"/>
        </w:rPr>
        <w:t>ung</w:t>
      </w:r>
      <w:r w:rsidR="002B6943" w:rsidRPr="00731C2E">
        <w:rPr>
          <w:lang w:val="de-DE"/>
        </w:rPr>
        <w:t xml:space="preserve">, Arbeit und Alltag. Es ist kein Wissen oder Erfahrung im </w:t>
      </w:r>
      <w:r w:rsidR="001975D2">
        <w:rPr>
          <w:lang w:val="de-DE"/>
        </w:rPr>
        <w:t xml:space="preserve">Umgang mit einem </w:t>
      </w:r>
      <w:r w:rsidR="002B6943" w:rsidRPr="00731C2E">
        <w:rPr>
          <w:lang w:val="de-DE"/>
        </w:rPr>
        <w:t>Screenreader erforderlich; d</w:t>
      </w:r>
      <w:r w:rsidR="001975D2">
        <w:rPr>
          <w:lang w:val="de-DE"/>
        </w:rPr>
        <w:t>as</w:t>
      </w:r>
      <w:r w:rsidR="002B6943" w:rsidRPr="00731C2E">
        <w:rPr>
          <w:lang w:val="de-DE"/>
        </w:rPr>
        <w:t xml:space="preserve"> BrailleNote</w:t>
      </w:r>
      <w:r w:rsidR="001E0447">
        <w:rPr>
          <w:lang w:val="de-DE"/>
        </w:rPr>
        <w:t>-</w:t>
      </w:r>
      <w:r w:rsidR="002B6943" w:rsidRPr="00731C2E">
        <w:rPr>
          <w:lang w:val="de-DE"/>
        </w:rPr>
        <w:t xml:space="preserve">Evolve ist so konzipiert, dass </w:t>
      </w:r>
      <w:r w:rsidR="001975D2">
        <w:rPr>
          <w:lang w:val="de-DE"/>
        </w:rPr>
        <w:t>es</w:t>
      </w:r>
      <w:r w:rsidR="002B6943" w:rsidRPr="00731C2E">
        <w:rPr>
          <w:lang w:val="de-DE"/>
        </w:rPr>
        <w:t xml:space="preserve"> für jeden intuitiv und zugänglich ist.</w:t>
      </w:r>
    </w:p>
    <w:p w14:paraId="42BFC7AB" w14:textId="77777777" w:rsidR="001C799C" w:rsidRPr="00731C2E" w:rsidRDefault="001C799C" w:rsidP="001E0447">
      <w:pPr>
        <w:jc w:val="both"/>
        <w:rPr>
          <w:lang w:val="de-DE"/>
        </w:rPr>
      </w:pPr>
    </w:p>
    <w:p w14:paraId="0E77FB93" w14:textId="40D665E9" w:rsidR="00E257BA" w:rsidRPr="00731C2E" w:rsidRDefault="001975D2" w:rsidP="001E0447">
      <w:pPr>
        <w:jc w:val="both"/>
        <w:rPr>
          <w:lang w:val="de-DE"/>
        </w:rPr>
      </w:pPr>
      <w:r>
        <w:rPr>
          <w:lang w:val="de-DE"/>
        </w:rPr>
        <w:t>Das BrailleNote</w:t>
      </w:r>
      <w:r w:rsidR="001E0447">
        <w:rPr>
          <w:lang w:val="de-DE"/>
        </w:rPr>
        <w:t>-</w:t>
      </w:r>
      <w:r>
        <w:rPr>
          <w:lang w:val="de-DE"/>
        </w:rPr>
        <w:t>Evolve</w:t>
      </w:r>
      <w:r w:rsidR="00E257BA" w:rsidRPr="00731C2E">
        <w:rPr>
          <w:lang w:val="de-DE"/>
        </w:rPr>
        <w:t xml:space="preserve"> ist weit mehr als nur ein tragbarer Windows-Computer; es führt Kontinuität von der Nutzung unserer bekannten Keysoft-</w:t>
      </w:r>
      <w:r w:rsidR="00EB0880">
        <w:rPr>
          <w:lang w:val="de-DE"/>
        </w:rPr>
        <w:t>Anwendung</w:t>
      </w:r>
      <w:r w:rsidR="00E257BA" w:rsidRPr="00731C2E">
        <w:rPr>
          <w:lang w:val="de-DE"/>
        </w:rPr>
        <w:t xml:space="preserve">ssuite bis hin zur Ausführung vollständiger Windows-Apps in einer </w:t>
      </w:r>
      <w:r>
        <w:rPr>
          <w:lang w:val="de-DE"/>
        </w:rPr>
        <w:t xml:space="preserve">ursprünglichen </w:t>
      </w:r>
      <w:r w:rsidR="00E257BA" w:rsidRPr="00731C2E">
        <w:rPr>
          <w:lang w:val="de-DE"/>
        </w:rPr>
        <w:t>Umgebung. Die Vertrautheit früherer BrailleNote-</w:t>
      </w:r>
      <w:r w:rsidR="004B1585">
        <w:rPr>
          <w:lang w:val="de-DE"/>
        </w:rPr>
        <w:t>Produ</w:t>
      </w:r>
      <w:r w:rsidR="00E257BA" w:rsidRPr="00731C2E">
        <w:rPr>
          <w:lang w:val="de-DE"/>
        </w:rPr>
        <w:t>kte ist weiterhin vorhanden, erlaubt jedoch die unbegrenzte Erledigung von Rechenaufgaben.</w:t>
      </w:r>
    </w:p>
    <w:p w14:paraId="2BFAEEE6" w14:textId="3676C753" w:rsidR="00E257BA" w:rsidRPr="00731C2E" w:rsidRDefault="00E257BA" w:rsidP="001E0447">
      <w:pPr>
        <w:jc w:val="both"/>
        <w:rPr>
          <w:lang w:val="de-DE"/>
        </w:rPr>
      </w:pPr>
      <w:r w:rsidRPr="00731C2E">
        <w:rPr>
          <w:lang w:val="de-DE"/>
        </w:rPr>
        <w:t>In diesem Zusammenhang haben wir Microsoft Office-</w:t>
      </w:r>
      <w:r w:rsidR="00EB0880">
        <w:rPr>
          <w:lang w:val="de-DE"/>
        </w:rPr>
        <w:t>Anwendung</w:t>
      </w:r>
      <w:r w:rsidRPr="00731C2E">
        <w:rPr>
          <w:lang w:val="de-DE"/>
        </w:rPr>
        <w:t>en mit Add-ins angepasst, die ihre vollständige Zugänglichkeit gewährleisten. Auch wenn alternative Textverarbeitungs</w:t>
      </w:r>
      <w:r w:rsidR="0022142F">
        <w:rPr>
          <w:lang w:val="de-DE"/>
        </w:rPr>
        <w:t>-</w:t>
      </w:r>
      <w:r w:rsidR="00EB0880">
        <w:rPr>
          <w:lang w:val="de-DE"/>
        </w:rPr>
        <w:t>Anwendung</w:t>
      </w:r>
      <w:r w:rsidRPr="00731C2E">
        <w:rPr>
          <w:lang w:val="de-DE"/>
        </w:rPr>
        <w:t>en verwendet werden könnten, empfehlen wir dringend, Microsoft Office-</w:t>
      </w:r>
      <w:r w:rsidR="00EB0880">
        <w:rPr>
          <w:lang w:val="de-DE"/>
        </w:rPr>
        <w:t>Anwendung</w:t>
      </w:r>
      <w:r w:rsidRPr="00731C2E">
        <w:rPr>
          <w:lang w:val="de-DE"/>
        </w:rPr>
        <w:t>en aufgrund unserer Anpassungen zu nutzen.</w:t>
      </w:r>
    </w:p>
    <w:p w14:paraId="11C4B067" w14:textId="7F24C328" w:rsidR="003E1F8E" w:rsidRPr="00731C2E" w:rsidRDefault="00E257BA" w:rsidP="001E0447">
      <w:pPr>
        <w:jc w:val="both"/>
        <w:rPr>
          <w:lang w:val="de-DE"/>
        </w:rPr>
      </w:pPr>
      <w:r w:rsidRPr="00731C2E">
        <w:rPr>
          <w:lang w:val="de-DE"/>
        </w:rPr>
        <w:t xml:space="preserve">Schließlich verfügt dieses Gerät über ein 32- oder 20-Zellen-Braille-Display (je nach gewähltem Modell), mit Cursor-Routing-Tasten und unseren charakteristischen Daumentasten, sodass Sie </w:t>
      </w:r>
      <w:r w:rsidR="0022142F">
        <w:rPr>
          <w:lang w:val="de-DE"/>
        </w:rPr>
        <w:t>du</w:t>
      </w:r>
      <w:r w:rsidR="004D4E32">
        <w:rPr>
          <w:lang w:val="de-DE"/>
        </w:rPr>
        <w:t>rch</w:t>
      </w:r>
      <w:r w:rsidR="00E54C0A">
        <w:rPr>
          <w:lang w:val="de-DE"/>
        </w:rPr>
        <w:t xml:space="preserve"> </w:t>
      </w:r>
      <w:r w:rsidRPr="00731C2E">
        <w:rPr>
          <w:lang w:val="de-DE"/>
        </w:rPr>
        <w:t>Ihre Dokumente wie mit jedem unserer Braille-Displays navigieren können. Es enthält außerdem eine Perkins-Braille-Tastatur für die Eingabe.</w:t>
      </w:r>
    </w:p>
    <w:p w14:paraId="3A6FB5E6" w14:textId="77777777" w:rsidR="00137EEE" w:rsidRPr="00731C2E" w:rsidRDefault="00137EEE" w:rsidP="001E0447">
      <w:pPr>
        <w:jc w:val="both"/>
        <w:rPr>
          <w:lang w:val="de-DE"/>
        </w:rPr>
      </w:pPr>
    </w:p>
    <w:p w14:paraId="5A86216A" w14:textId="77777777" w:rsidR="00904F5B" w:rsidRDefault="002B6943" w:rsidP="001E0447">
      <w:pPr>
        <w:jc w:val="both"/>
        <w:rPr>
          <w:lang w:val="de-DE"/>
        </w:rPr>
      </w:pPr>
      <w:r w:rsidRPr="00731C2E">
        <w:rPr>
          <w:lang w:val="de-DE"/>
        </w:rPr>
        <w:t>Dieses Benutzerhandbuch konzentriert sich auf die Nutzung unserer KeySoft-</w:t>
      </w:r>
      <w:r w:rsidR="00EB0880">
        <w:rPr>
          <w:lang w:val="de-DE"/>
        </w:rPr>
        <w:t>Anwendung</w:t>
      </w:r>
      <w:r w:rsidRPr="00731C2E">
        <w:rPr>
          <w:lang w:val="de-DE"/>
        </w:rPr>
        <w:t>en mit unserem speziellen NVDA-Screenreader sowie auf Microsoft Office-</w:t>
      </w:r>
      <w:r w:rsidR="00EB0880">
        <w:rPr>
          <w:lang w:val="de-DE"/>
        </w:rPr>
        <w:t>Anwendung</w:t>
      </w:r>
      <w:r w:rsidRPr="00731C2E">
        <w:rPr>
          <w:lang w:val="de-DE"/>
        </w:rPr>
        <w:t xml:space="preserve">en, die mit unserer Lösung angepasst wurden. </w:t>
      </w:r>
    </w:p>
    <w:p w14:paraId="06A15CA9" w14:textId="77777777" w:rsidR="00904F5B" w:rsidRPr="007623DF" w:rsidRDefault="00904F5B" w:rsidP="00904F5B">
      <w:pPr>
        <w:rPr>
          <w:lang w:val="de-DE"/>
        </w:rPr>
      </w:pPr>
      <w:r w:rsidRPr="007623DF">
        <w:rPr>
          <w:lang w:val="de-DE"/>
        </w:rPr>
        <w:t xml:space="preserve">Um Ihr Wissen über Windows-Funktionen, sowie einige Microsoft-Einstellungen und -anwendungen, die in diesem Handbuch nicht im Detail beschrieben werden, zu vertiefen, haben wir Verweise auf Microsoft-Artikel in </w:t>
      </w:r>
      <w:hyperlink w:anchor="_Appendix_B_-_1" w:history="1">
        <w:r w:rsidRPr="007623DF">
          <w:rPr>
            <w:rStyle w:val="Hyperlink"/>
            <w:lang w:val="de-DE"/>
          </w:rPr>
          <w:t>Anhang B hinzugefügt</w:t>
        </w:r>
      </w:hyperlink>
      <w:r w:rsidRPr="007623DF">
        <w:rPr>
          <w:lang w:val="de-DE"/>
        </w:rPr>
        <w:t xml:space="preserve">. Wenn ein Artikel, der sich auf ein bestimmtes Merkmal bezieht, hinzugefügt wurde, wird er im jeweiligen Abschnitt erwähnt. Im </w:t>
      </w:r>
      <w:hyperlink w:anchor="_Appendix_B_-_1" w:history="1">
        <w:r w:rsidRPr="007623DF">
          <w:rPr>
            <w:rStyle w:val="Hyperlink"/>
            <w:lang w:val="de-DE"/>
          </w:rPr>
          <w:t xml:space="preserve">Anhang B </w:t>
        </w:r>
      </w:hyperlink>
      <w:r w:rsidRPr="007623DF">
        <w:rPr>
          <w:lang w:val="de-DE"/>
        </w:rPr>
        <w:t xml:space="preserve">ist jedes Thema ein Unterabschnitt, und der Abschnitt, auf den es im Handbuch zutrifft, ist im Titel </w:t>
      </w:r>
      <w:r>
        <w:rPr>
          <w:lang w:val="de-DE"/>
        </w:rPr>
        <w:t>gelistet</w:t>
      </w:r>
      <w:r w:rsidRPr="007623DF">
        <w:rPr>
          <w:lang w:val="de-DE"/>
        </w:rPr>
        <w:t>.</w:t>
      </w:r>
    </w:p>
    <w:p w14:paraId="737FBDCD" w14:textId="776C642E" w:rsidR="00904F5B" w:rsidRPr="00731C2E" w:rsidRDefault="00904F5B" w:rsidP="00904F5B">
      <w:pPr>
        <w:jc w:val="both"/>
        <w:rPr>
          <w:lang w:val="de-DE"/>
        </w:rPr>
      </w:pPr>
      <w:r w:rsidRPr="007623DF">
        <w:rPr>
          <w:lang w:val="de-DE"/>
        </w:rPr>
        <w:t xml:space="preserve">Bitte beachten Sie, dass am Ende eines Kapitels, wenn zutreffend, eine Liste der verfügbaren Funktionen für die ausgewählte Anwendung </w:t>
      </w:r>
      <w:r>
        <w:rPr>
          <w:lang w:val="de-DE"/>
        </w:rPr>
        <w:t>aufgeführt ist</w:t>
      </w:r>
      <w:r w:rsidRPr="007623DF">
        <w:rPr>
          <w:lang w:val="de-DE"/>
        </w:rPr>
        <w:t xml:space="preserve">; diese Liste kann als Referenz gespeichert werden. Sie können auch die </w:t>
      </w:r>
      <w:hyperlink w:anchor="_Appendix_C_–" w:history="1">
        <w:r w:rsidRPr="007623DF">
          <w:rPr>
            <w:rStyle w:val="Hyperlink"/>
            <w:lang w:val="de-DE"/>
          </w:rPr>
          <w:t>Befehlszusammenfassung im Anhang C</w:t>
        </w:r>
      </w:hyperlink>
      <w:r w:rsidRPr="007623DF">
        <w:rPr>
          <w:lang w:val="de-DE"/>
        </w:rPr>
        <w:t xml:space="preserve"> dieses Benutzerhandbuchs lesen, um auf alle Befehle zu einer bestimmten Anwendung zuzugreifen.</w:t>
      </w:r>
    </w:p>
    <w:p w14:paraId="249D0259" w14:textId="77777777" w:rsidR="000345C3" w:rsidRPr="00731C2E" w:rsidRDefault="000345C3" w:rsidP="001E0447">
      <w:pPr>
        <w:jc w:val="both"/>
        <w:rPr>
          <w:lang w:val="de-DE"/>
        </w:rPr>
      </w:pPr>
    </w:p>
    <w:p w14:paraId="3EC79C80" w14:textId="35829583" w:rsidR="00645A2C" w:rsidRPr="00731C2E" w:rsidRDefault="00E54C0A" w:rsidP="00465FD4">
      <w:pPr>
        <w:pStyle w:val="berschrift2"/>
        <w:numPr>
          <w:ilvl w:val="1"/>
          <w:numId w:val="96"/>
        </w:numPr>
        <w:jc w:val="both"/>
        <w:rPr>
          <w:lang w:val="de-DE"/>
        </w:rPr>
      </w:pPr>
      <w:bookmarkStart w:id="13" w:name="_Toc231552857"/>
      <w:bookmarkStart w:id="14" w:name="_Toc239844975"/>
      <w:r>
        <w:rPr>
          <w:lang w:val="de-DE"/>
        </w:rPr>
        <w:t xml:space="preserve">Auspacken Ihres </w:t>
      </w:r>
      <w:r w:rsidR="00645A2C" w:rsidRPr="00731C2E">
        <w:rPr>
          <w:lang w:val="de-DE"/>
        </w:rPr>
        <w:t>BrailleNote</w:t>
      </w:r>
      <w:r w:rsidR="001E0447">
        <w:rPr>
          <w:lang w:val="de-DE"/>
        </w:rPr>
        <w:t>-</w:t>
      </w:r>
      <w:r w:rsidR="00645A2C" w:rsidRPr="00731C2E">
        <w:rPr>
          <w:lang w:val="de-DE"/>
        </w:rPr>
        <w:t>Evolve</w:t>
      </w:r>
      <w:bookmarkEnd w:id="13"/>
      <w:bookmarkEnd w:id="14"/>
      <w:r w:rsidR="00645A2C" w:rsidRPr="00731C2E">
        <w:rPr>
          <w:lang w:val="de-DE"/>
        </w:rPr>
        <w:tab/>
      </w:r>
    </w:p>
    <w:p w14:paraId="5DFF1C33" w14:textId="77777777" w:rsidR="00143ACB" w:rsidRPr="00731C2E" w:rsidRDefault="00143ACB" w:rsidP="001E0447">
      <w:pPr>
        <w:jc w:val="both"/>
        <w:rPr>
          <w:lang w:val="de-DE"/>
        </w:rPr>
      </w:pPr>
    </w:p>
    <w:p w14:paraId="41505DDC" w14:textId="18610B67" w:rsidR="00CF4137" w:rsidRPr="00731C2E" w:rsidRDefault="00CF4137" w:rsidP="001E0447">
      <w:pPr>
        <w:jc w:val="both"/>
        <w:rPr>
          <w:lang w:val="de-DE"/>
        </w:rPr>
      </w:pPr>
      <w:r w:rsidRPr="00731C2E">
        <w:rPr>
          <w:lang w:val="de-DE"/>
        </w:rPr>
        <w:t>Das Paket enthält folgende Artikel:</w:t>
      </w:r>
    </w:p>
    <w:p w14:paraId="3C1E7EB8" w14:textId="2029F431" w:rsidR="0007311C" w:rsidRPr="00731C2E" w:rsidRDefault="0007311C" w:rsidP="001E0447">
      <w:pPr>
        <w:pStyle w:val="Listenabsatz"/>
        <w:numPr>
          <w:ilvl w:val="0"/>
          <w:numId w:val="7"/>
        </w:numPr>
        <w:jc w:val="both"/>
        <w:rPr>
          <w:lang w:val="de-DE"/>
        </w:rPr>
      </w:pPr>
      <w:r w:rsidRPr="00731C2E">
        <w:rPr>
          <w:lang w:val="de-DE"/>
        </w:rPr>
        <w:t>BrailleNote</w:t>
      </w:r>
      <w:r w:rsidR="001E0447">
        <w:rPr>
          <w:lang w:val="de-DE"/>
        </w:rPr>
        <w:t>-</w:t>
      </w:r>
      <w:r w:rsidRPr="00731C2E">
        <w:rPr>
          <w:lang w:val="de-DE"/>
        </w:rPr>
        <w:t>Evolve-Gerät in seiner Tragetasche</w:t>
      </w:r>
    </w:p>
    <w:p w14:paraId="28EAEAA4" w14:textId="4E3E804B" w:rsidR="00BF017C" w:rsidRPr="00731C2E" w:rsidRDefault="00715387" w:rsidP="001E0447">
      <w:pPr>
        <w:pStyle w:val="Listenabsatz"/>
        <w:numPr>
          <w:ilvl w:val="0"/>
          <w:numId w:val="7"/>
        </w:numPr>
        <w:jc w:val="both"/>
        <w:rPr>
          <w:lang w:val="de-DE"/>
        </w:rPr>
      </w:pPr>
      <w:r w:rsidRPr="00731C2E">
        <w:rPr>
          <w:lang w:val="de-DE"/>
        </w:rPr>
        <w:t>Nylonriemen</w:t>
      </w:r>
    </w:p>
    <w:p w14:paraId="47B9B4F7" w14:textId="1BC25734" w:rsidR="009E0667" w:rsidRPr="00731C2E" w:rsidRDefault="00286B95" w:rsidP="001E0447">
      <w:pPr>
        <w:pStyle w:val="Listenabsatz"/>
        <w:numPr>
          <w:ilvl w:val="0"/>
          <w:numId w:val="7"/>
        </w:numPr>
        <w:jc w:val="both"/>
        <w:rPr>
          <w:lang w:val="de-DE"/>
        </w:rPr>
      </w:pPr>
      <w:r w:rsidRPr="00731C2E">
        <w:rPr>
          <w:lang w:val="de-DE"/>
        </w:rPr>
        <w:t>Ein Netzteil mit Stromkabel und einem Typ-C-USB-Kabel</w:t>
      </w:r>
    </w:p>
    <w:p w14:paraId="16780D55" w14:textId="11067BB4" w:rsidR="00213D34" w:rsidRPr="00731C2E" w:rsidRDefault="00E54C0A" w:rsidP="001E0447">
      <w:pPr>
        <w:pStyle w:val="Listenabsatz"/>
        <w:numPr>
          <w:ilvl w:val="0"/>
          <w:numId w:val="7"/>
        </w:numPr>
        <w:jc w:val="both"/>
        <w:rPr>
          <w:lang w:val="de-DE"/>
        </w:rPr>
      </w:pPr>
      <w:r>
        <w:rPr>
          <w:lang w:val="de-DE"/>
        </w:rPr>
        <w:t>Schnellstart-Anleitung in Braille</w:t>
      </w:r>
    </w:p>
    <w:p w14:paraId="142507EF" w14:textId="4E30CB09" w:rsidR="7C294F89" w:rsidRPr="00731C2E" w:rsidRDefault="004A1A84" w:rsidP="001E0447">
      <w:pPr>
        <w:pStyle w:val="Listenabsatz"/>
        <w:numPr>
          <w:ilvl w:val="0"/>
          <w:numId w:val="7"/>
        </w:numPr>
        <w:jc w:val="both"/>
        <w:rPr>
          <w:color w:val="000000" w:themeColor="text1"/>
          <w:lang w:val="de-DE"/>
        </w:rPr>
      </w:pPr>
      <w:r w:rsidRPr="00731C2E">
        <w:rPr>
          <w:color w:val="000000" w:themeColor="text1"/>
          <w:lang w:val="de-DE"/>
        </w:rPr>
        <w:t>Zusammenfassung des Braille-Kommandos</w:t>
      </w:r>
    </w:p>
    <w:p w14:paraId="6B2568F8" w14:textId="41DEE0E1" w:rsidR="7C294F89" w:rsidRPr="00731C2E" w:rsidRDefault="001D1C45" w:rsidP="001E0447">
      <w:pPr>
        <w:pStyle w:val="Listenabsatz"/>
        <w:numPr>
          <w:ilvl w:val="0"/>
          <w:numId w:val="7"/>
        </w:numPr>
        <w:jc w:val="both"/>
        <w:rPr>
          <w:color w:val="000000" w:themeColor="text1"/>
          <w:lang w:val="de-DE"/>
        </w:rPr>
      </w:pPr>
      <w:r>
        <w:rPr>
          <w:color w:val="000000" w:themeColor="text1"/>
          <w:lang w:val="de-DE"/>
        </w:rPr>
        <w:t>Aufkleber für die Sondertasten</w:t>
      </w:r>
    </w:p>
    <w:p w14:paraId="43DB686C" w14:textId="77777777" w:rsidR="00EC54E8" w:rsidRPr="00731C2E" w:rsidRDefault="00EC54E8" w:rsidP="001E0447">
      <w:pPr>
        <w:pStyle w:val="Listenabsatz"/>
        <w:jc w:val="both"/>
        <w:rPr>
          <w:lang w:val="de-DE"/>
        </w:rPr>
      </w:pPr>
    </w:p>
    <w:p w14:paraId="0ACBAAC0" w14:textId="3D5C3A92" w:rsidR="00645A2C" w:rsidRPr="00731C2E" w:rsidRDefault="00645A2C" w:rsidP="00465FD4">
      <w:pPr>
        <w:pStyle w:val="berschrift2"/>
        <w:numPr>
          <w:ilvl w:val="1"/>
          <w:numId w:val="96"/>
        </w:numPr>
        <w:jc w:val="both"/>
        <w:rPr>
          <w:lang w:val="de-DE"/>
        </w:rPr>
      </w:pPr>
      <w:bookmarkStart w:id="15" w:name="_Toc231552858"/>
      <w:bookmarkStart w:id="16" w:name="_Toc239844976"/>
      <w:r w:rsidRPr="00731C2E">
        <w:rPr>
          <w:lang w:val="de-DE"/>
        </w:rPr>
        <w:t>Physische Beschreibung</w:t>
      </w:r>
      <w:bookmarkEnd w:id="15"/>
      <w:bookmarkEnd w:id="16"/>
      <w:r w:rsidRPr="00731C2E">
        <w:rPr>
          <w:lang w:val="de-DE"/>
        </w:rPr>
        <w:tab/>
      </w:r>
    </w:p>
    <w:p w14:paraId="4605F29B" w14:textId="77777777" w:rsidR="00266C48" w:rsidRPr="00731C2E" w:rsidRDefault="00266C48" w:rsidP="001E0447">
      <w:pPr>
        <w:jc w:val="both"/>
        <w:rPr>
          <w:lang w:val="de-DE"/>
        </w:rPr>
      </w:pPr>
    </w:p>
    <w:p w14:paraId="507A5F43" w14:textId="6DA0AC9D" w:rsidR="00F3381F" w:rsidRPr="00731C2E" w:rsidRDefault="00645A2C" w:rsidP="001E0447">
      <w:pPr>
        <w:pStyle w:val="berschrift3"/>
        <w:jc w:val="both"/>
        <w:rPr>
          <w:lang w:val="de-DE"/>
        </w:rPr>
      </w:pPr>
      <w:bookmarkStart w:id="17" w:name="_Toc231552859"/>
      <w:bookmarkStart w:id="18" w:name="_Toc239844977"/>
      <w:r w:rsidRPr="00731C2E">
        <w:rPr>
          <w:lang w:val="de-DE"/>
        </w:rPr>
        <w:t>Tragetasche</w:t>
      </w:r>
      <w:bookmarkEnd w:id="17"/>
      <w:bookmarkEnd w:id="18"/>
      <w:r w:rsidRPr="00731C2E">
        <w:rPr>
          <w:lang w:val="de-DE"/>
        </w:rPr>
        <w:tab/>
      </w:r>
    </w:p>
    <w:p w14:paraId="4140C989" w14:textId="77777777" w:rsidR="00266C48" w:rsidRPr="00731C2E" w:rsidRDefault="00266C48" w:rsidP="001E0447">
      <w:pPr>
        <w:jc w:val="both"/>
        <w:rPr>
          <w:noProof/>
          <w:lang w:val="de-DE"/>
        </w:rPr>
      </w:pPr>
    </w:p>
    <w:p w14:paraId="0D21B2A2" w14:textId="09C42472" w:rsidR="000604D1" w:rsidRPr="00731C2E" w:rsidRDefault="000604D1" w:rsidP="001E0447">
      <w:pPr>
        <w:jc w:val="both"/>
        <w:rPr>
          <w:noProof/>
          <w:lang w:val="de-DE"/>
        </w:rPr>
      </w:pPr>
      <w:r w:rsidRPr="00731C2E">
        <w:rPr>
          <w:noProof/>
          <w:lang w:val="de-DE"/>
        </w:rPr>
        <w:t xml:space="preserve">Wenn Sie es erhalten, befindet sich Ihr BrailleNote Evolve bereits in der stabilen </w:t>
      </w:r>
      <w:r w:rsidR="001D1C45">
        <w:rPr>
          <w:noProof/>
          <w:lang w:val="de-DE"/>
        </w:rPr>
        <w:t>Bereitschaftgs</w:t>
      </w:r>
      <w:r w:rsidRPr="00731C2E">
        <w:rPr>
          <w:noProof/>
          <w:lang w:val="de-DE"/>
        </w:rPr>
        <w:t>tasche.</w:t>
      </w:r>
    </w:p>
    <w:p w14:paraId="7DBF8E94" w14:textId="33F462A4" w:rsidR="00205B86" w:rsidRPr="00731C2E" w:rsidRDefault="00010665" w:rsidP="001E0447">
      <w:pPr>
        <w:jc w:val="both"/>
        <w:rPr>
          <w:noProof/>
          <w:lang w:val="de-DE"/>
        </w:rPr>
      </w:pPr>
      <w:r w:rsidRPr="00731C2E">
        <w:rPr>
          <w:noProof/>
          <w:lang w:val="de-DE"/>
        </w:rPr>
        <w:t>Diese</w:t>
      </w:r>
      <w:r w:rsidR="001D1C45">
        <w:rPr>
          <w:noProof/>
          <w:lang w:val="de-DE"/>
        </w:rPr>
        <w:t xml:space="preserve"> </w:t>
      </w:r>
      <w:r w:rsidRPr="00731C2E">
        <w:rPr>
          <w:noProof/>
          <w:lang w:val="de-DE"/>
        </w:rPr>
        <w:t>besteht aus robustem, flexiblem Kunststoff mit einer faltbaren Mikrofaseroberfläche.</w:t>
      </w:r>
    </w:p>
    <w:p w14:paraId="1F2EC147" w14:textId="3634D7FF" w:rsidR="006F43A9" w:rsidRPr="00731C2E" w:rsidRDefault="006F43A9" w:rsidP="001E0447">
      <w:pPr>
        <w:jc w:val="both"/>
        <w:rPr>
          <w:noProof/>
          <w:lang w:val="de-DE"/>
        </w:rPr>
      </w:pPr>
      <w:r w:rsidRPr="00731C2E">
        <w:rPr>
          <w:noProof/>
          <w:lang w:val="de-DE"/>
        </w:rPr>
        <w:t>An der rechten und linken Seite Ihres BrailleNote Evolve, nahe de</w:t>
      </w:r>
      <w:r w:rsidR="001D1C45">
        <w:rPr>
          <w:noProof/>
          <w:lang w:val="de-DE"/>
        </w:rPr>
        <w:t xml:space="preserve">r Vorderseite, </w:t>
      </w:r>
      <w:r w:rsidRPr="00731C2E">
        <w:rPr>
          <w:noProof/>
          <w:lang w:val="de-DE"/>
        </w:rPr>
        <w:t xml:space="preserve">befinden sich zwei Befestigungsringe, </w:t>
      </w:r>
      <w:r w:rsidR="001D1C45">
        <w:rPr>
          <w:noProof/>
          <w:lang w:val="de-DE"/>
        </w:rPr>
        <w:t xml:space="preserve">an welchen </w:t>
      </w:r>
      <w:r w:rsidRPr="00731C2E">
        <w:rPr>
          <w:noProof/>
          <w:lang w:val="de-DE"/>
        </w:rPr>
        <w:t>ein Schultergurt befestigt werden kann.</w:t>
      </w:r>
      <w:bookmarkStart w:id="19" w:name="attachmentring"/>
      <w:bookmarkEnd w:id="19"/>
    </w:p>
    <w:p w14:paraId="5FB993A9" w14:textId="71924188" w:rsidR="006F43A9" w:rsidRPr="00731C2E" w:rsidRDefault="006F43A9" w:rsidP="001E0447">
      <w:pPr>
        <w:jc w:val="both"/>
        <w:rPr>
          <w:noProof/>
          <w:lang w:val="de-DE"/>
        </w:rPr>
      </w:pPr>
      <w:r w:rsidRPr="00731C2E">
        <w:rPr>
          <w:noProof/>
          <w:lang w:val="de-DE"/>
        </w:rPr>
        <w:t xml:space="preserve">Der Deckel der </w:t>
      </w:r>
      <w:r w:rsidR="001D1C45">
        <w:rPr>
          <w:noProof/>
          <w:lang w:val="de-DE"/>
        </w:rPr>
        <w:t>Bereitschafts</w:t>
      </w:r>
      <w:r w:rsidRPr="00731C2E">
        <w:rPr>
          <w:noProof/>
          <w:lang w:val="de-DE"/>
        </w:rPr>
        <w:t xml:space="preserve">tasche wird mit Magneten an der Vorderkante Ihres BrailleNote Evolve geschlossen gehalten. </w:t>
      </w:r>
      <w:r w:rsidR="001D1C45">
        <w:rPr>
          <w:noProof/>
          <w:lang w:val="de-DE"/>
        </w:rPr>
        <w:t>Klappen Sie den Deckel der Bereitschaftstasche um</w:t>
      </w:r>
      <w:r w:rsidRPr="00731C2E">
        <w:rPr>
          <w:noProof/>
          <w:lang w:val="de-DE"/>
        </w:rPr>
        <w:t xml:space="preserve">, um die Perkins-Tastatur Ihres BrailleNote Evolve </w:t>
      </w:r>
      <w:r w:rsidR="001D1C45">
        <w:rPr>
          <w:noProof/>
          <w:lang w:val="de-DE"/>
        </w:rPr>
        <w:t>freizulegen</w:t>
      </w:r>
      <w:r w:rsidRPr="00731C2E">
        <w:rPr>
          <w:noProof/>
          <w:lang w:val="de-DE"/>
        </w:rPr>
        <w:t xml:space="preserve">. So ist es möglich, Ihr Gerät sicher zu benutzen, ohne die Tragetasche umzudrehen. </w:t>
      </w:r>
    </w:p>
    <w:p w14:paraId="355AE77B" w14:textId="2218C20D" w:rsidR="00FE6D4F" w:rsidRPr="00731C2E" w:rsidRDefault="004E1896" w:rsidP="001E0447">
      <w:pPr>
        <w:jc w:val="both"/>
        <w:rPr>
          <w:noProof/>
          <w:lang w:val="de-DE"/>
        </w:rPr>
      </w:pPr>
      <w:r w:rsidRPr="00731C2E">
        <w:rPr>
          <w:noProof/>
          <w:lang w:val="de-DE"/>
        </w:rPr>
        <w:t xml:space="preserve">Wenn das Gerät nicht verwendet wird, sollte das Gehäuse magnetisch geschlossen bleiben. Es wird dringend empfohlen, das Gerät in der Tragetasche zu verwenden, aber </w:t>
      </w:r>
      <w:r w:rsidR="001D1C45">
        <w:rPr>
          <w:noProof/>
          <w:lang w:val="de-DE"/>
        </w:rPr>
        <w:t xml:space="preserve">Sie können </w:t>
      </w:r>
      <w:r w:rsidRPr="00731C2E">
        <w:rPr>
          <w:noProof/>
          <w:lang w:val="de-DE"/>
        </w:rPr>
        <w:t xml:space="preserve">es auch herausnehmen, wenn </w:t>
      </w:r>
      <w:r w:rsidR="001D1C45">
        <w:rPr>
          <w:noProof/>
          <w:lang w:val="de-DE"/>
        </w:rPr>
        <w:t>Sie möchten</w:t>
      </w:r>
      <w:r w:rsidRPr="00731C2E">
        <w:rPr>
          <w:noProof/>
          <w:lang w:val="de-DE"/>
        </w:rPr>
        <w:t xml:space="preserve">. </w:t>
      </w:r>
    </w:p>
    <w:p w14:paraId="7B6F18FF" w14:textId="25048385" w:rsidR="00FE6D4F" w:rsidRPr="00731C2E" w:rsidRDefault="00FE6D4F" w:rsidP="001E0447">
      <w:pPr>
        <w:jc w:val="both"/>
        <w:rPr>
          <w:noProof/>
          <w:lang w:val="de-DE"/>
        </w:rPr>
      </w:pPr>
      <w:r w:rsidRPr="00731C2E">
        <w:rPr>
          <w:noProof/>
          <w:lang w:val="de-DE"/>
        </w:rPr>
        <w:t xml:space="preserve">Um das Gerät auszupacken oder in die Tragetasche zu legen, schalten Sie </w:t>
      </w:r>
      <w:r w:rsidR="00273A08">
        <w:rPr>
          <w:noProof/>
          <w:lang w:val="de-DE"/>
        </w:rPr>
        <w:t>es b</w:t>
      </w:r>
      <w:r w:rsidRPr="00731C2E">
        <w:rPr>
          <w:noProof/>
          <w:lang w:val="de-DE"/>
        </w:rPr>
        <w:t xml:space="preserve">itte zuerst aus oder versetzen Sie es in den </w:t>
      </w:r>
      <w:r w:rsidR="00F21AA3">
        <w:rPr>
          <w:noProof/>
          <w:lang w:val="de-DE"/>
        </w:rPr>
        <w:t>Schlafmodus</w:t>
      </w:r>
      <w:r w:rsidRPr="00731C2E">
        <w:rPr>
          <w:noProof/>
          <w:lang w:val="de-DE"/>
        </w:rPr>
        <w:t xml:space="preserve">, um unerwünschte Aktionen zu vermeiden. Um Ihr BrailleNote-Evolve aus der Tragetasche zu ziehen, drücken Sie fest eine der vorderen Ecken der </w:t>
      </w:r>
      <w:r w:rsidR="001D6A3C">
        <w:rPr>
          <w:noProof/>
          <w:lang w:val="de-DE"/>
        </w:rPr>
        <w:t>Tasche</w:t>
      </w:r>
      <w:r w:rsidRPr="00731C2E">
        <w:rPr>
          <w:noProof/>
          <w:lang w:val="de-DE"/>
        </w:rPr>
        <w:t xml:space="preserve">, um das Gerät anzuheben und zu lösen. </w:t>
      </w:r>
      <w:r w:rsidR="001D6A3C">
        <w:rPr>
          <w:noProof/>
          <w:lang w:val="de-DE"/>
        </w:rPr>
        <w:t>Sie können</w:t>
      </w:r>
      <w:r w:rsidRPr="00731C2E">
        <w:rPr>
          <w:noProof/>
          <w:lang w:val="de-DE"/>
        </w:rPr>
        <w:t xml:space="preserve"> die andere Ecke in die entgegengesetzte Richtung </w:t>
      </w:r>
      <w:r w:rsidR="001D6A3C">
        <w:rPr>
          <w:noProof/>
          <w:lang w:val="de-DE"/>
        </w:rPr>
        <w:t>drücken</w:t>
      </w:r>
      <w:r w:rsidRPr="00731C2E">
        <w:rPr>
          <w:noProof/>
          <w:lang w:val="de-DE"/>
        </w:rPr>
        <w:t xml:space="preserve">, um das Gerät richtig </w:t>
      </w:r>
      <w:r w:rsidR="001D6A3C">
        <w:rPr>
          <w:noProof/>
          <w:lang w:val="de-DE"/>
        </w:rPr>
        <w:t>zu lösen</w:t>
      </w:r>
      <w:r w:rsidRPr="00731C2E">
        <w:rPr>
          <w:noProof/>
          <w:lang w:val="de-DE"/>
        </w:rPr>
        <w:t>.</w:t>
      </w:r>
    </w:p>
    <w:p w14:paraId="6C24A0DA" w14:textId="580567F7" w:rsidR="00444F10" w:rsidRPr="00731C2E" w:rsidRDefault="00FE6D4F" w:rsidP="001E0447">
      <w:pPr>
        <w:jc w:val="both"/>
        <w:rPr>
          <w:lang w:val="de-DE"/>
        </w:rPr>
      </w:pPr>
      <w:r w:rsidRPr="00731C2E">
        <w:rPr>
          <w:lang w:val="de-DE"/>
        </w:rPr>
        <w:t xml:space="preserve">Um </w:t>
      </w:r>
      <w:r w:rsidR="001D6A3C">
        <w:rPr>
          <w:lang w:val="de-DE"/>
        </w:rPr>
        <w:t>Ihr</w:t>
      </w:r>
      <w:r w:rsidRPr="00731C2E">
        <w:rPr>
          <w:lang w:val="de-DE"/>
        </w:rPr>
        <w:t xml:space="preserve"> Gerät zurück in die Tragetasche zu legen, stecke</w:t>
      </w:r>
      <w:r w:rsidR="001D6A3C">
        <w:rPr>
          <w:lang w:val="de-DE"/>
        </w:rPr>
        <w:t xml:space="preserve">n Sie </w:t>
      </w:r>
      <w:r w:rsidRPr="00731C2E">
        <w:rPr>
          <w:lang w:val="de-DE"/>
        </w:rPr>
        <w:t xml:space="preserve">zuerst das </w:t>
      </w:r>
      <w:r w:rsidR="001D6A3C">
        <w:rPr>
          <w:lang w:val="de-DE"/>
        </w:rPr>
        <w:t>Hinterteil</w:t>
      </w:r>
      <w:r w:rsidRPr="00731C2E">
        <w:rPr>
          <w:lang w:val="de-DE"/>
        </w:rPr>
        <w:t xml:space="preserve"> des Geräts in </w:t>
      </w:r>
      <w:r w:rsidR="001D6A3C">
        <w:rPr>
          <w:lang w:val="de-DE"/>
        </w:rPr>
        <w:t xml:space="preserve">die Tasche </w:t>
      </w:r>
      <w:r w:rsidRPr="00731C2E">
        <w:rPr>
          <w:lang w:val="de-DE"/>
        </w:rPr>
        <w:t>und schiebe</w:t>
      </w:r>
      <w:r w:rsidR="001D6A3C">
        <w:rPr>
          <w:lang w:val="de-DE"/>
        </w:rPr>
        <w:t xml:space="preserve">n Sie </w:t>
      </w:r>
      <w:r w:rsidRPr="00731C2E">
        <w:rPr>
          <w:lang w:val="de-DE"/>
        </w:rPr>
        <w:t>dann sowohl das Gerät als auch die vorderen Ecken de</w:t>
      </w:r>
      <w:r w:rsidR="001D6A3C">
        <w:rPr>
          <w:lang w:val="de-DE"/>
        </w:rPr>
        <w:t xml:space="preserve">r Tasche, </w:t>
      </w:r>
      <w:r w:rsidRPr="00731C2E">
        <w:rPr>
          <w:lang w:val="de-DE"/>
        </w:rPr>
        <w:t xml:space="preserve">sodass das Gerät </w:t>
      </w:r>
      <w:r w:rsidR="001D6A3C">
        <w:rPr>
          <w:lang w:val="de-DE"/>
        </w:rPr>
        <w:t>richtig hineinrutscht.</w:t>
      </w:r>
    </w:p>
    <w:p w14:paraId="33038733" w14:textId="77777777" w:rsidR="00EF7411" w:rsidRPr="00731C2E" w:rsidRDefault="00EF7411" w:rsidP="001E0447">
      <w:pPr>
        <w:jc w:val="both"/>
        <w:rPr>
          <w:lang w:val="de-DE"/>
        </w:rPr>
      </w:pPr>
    </w:p>
    <w:p w14:paraId="509D6E2D" w14:textId="0776D4F0" w:rsidR="00645A2C" w:rsidRPr="00731C2E" w:rsidRDefault="00645A2C" w:rsidP="001E0447">
      <w:pPr>
        <w:pStyle w:val="berschrift3"/>
        <w:jc w:val="both"/>
        <w:rPr>
          <w:lang w:val="de-DE"/>
        </w:rPr>
      </w:pPr>
      <w:bookmarkStart w:id="20" w:name="_Toc231552860"/>
      <w:bookmarkStart w:id="21" w:name="_Toc239844978"/>
      <w:r w:rsidRPr="00731C2E">
        <w:rPr>
          <w:lang w:val="de-DE"/>
        </w:rPr>
        <w:t>Oberseite de</w:t>
      </w:r>
      <w:r w:rsidR="001D6A3C">
        <w:rPr>
          <w:lang w:val="de-DE"/>
        </w:rPr>
        <w:t>s Evolve</w:t>
      </w:r>
      <w:bookmarkEnd w:id="20"/>
      <w:bookmarkEnd w:id="21"/>
    </w:p>
    <w:p w14:paraId="6ECE244B" w14:textId="77777777" w:rsidR="00266C48" w:rsidRPr="00731C2E" w:rsidRDefault="00266C48" w:rsidP="001E0447">
      <w:pPr>
        <w:jc w:val="both"/>
        <w:rPr>
          <w:lang w:val="de-DE"/>
        </w:rPr>
      </w:pPr>
    </w:p>
    <w:p w14:paraId="5DC4CBEA" w14:textId="7AAF9925" w:rsidR="00EF7411" w:rsidRPr="00731C2E" w:rsidRDefault="004941BC" w:rsidP="001E0447">
      <w:pPr>
        <w:jc w:val="both"/>
        <w:rPr>
          <w:lang w:val="de-DE"/>
        </w:rPr>
      </w:pPr>
      <w:r w:rsidRPr="00731C2E">
        <w:rPr>
          <w:noProof/>
          <w:lang w:val="de-DE"/>
        </w:rPr>
        <w:drawing>
          <wp:inline distT="0" distB="0" distL="0" distR="0" wp14:anchorId="3D9316D4" wp14:editId="0AE902F7">
            <wp:extent cx="5760720" cy="3585210"/>
            <wp:effectExtent l="0" t="0" r="0" b="0"/>
            <wp:docPr id="555374602" name="Image 1" descr="Oberseite der BrailleNote-Ev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74602" name="Image 1" descr="Top face of the BrailleNote evolv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585210"/>
                    </a:xfrm>
                    <a:prstGeom prst="rect">
                      <a:avLst/>
                    </a:prstGeom>
                  </pic:spPr>
                </pic:pic>
              </a:graphicData>
            </a:graphic>
          </wp:inline>
        </w:drawing>
      </w:r>
    </w:p>
    <w:p w14:paraId="6125B44A" w14:textId="2A9BDDB6" w:rsidR="006F419C" w:rsidRPr="00731C2E" w:rsidRDefault="00DB0644" w:rsidP="001E0447">
      <w:pPr>
        <w:jc w:val="both"/>
        <w:rPr>
          <w:lang w:val="de-DE"/>
        </w:rPr>
      </w:pPr>
      <w:r w:rsidRPr="00731C2E">
        <w:rPr>
          <w:lang w:val="de-DE"/>
        </w:rPr>
        <w:t>Oben auf de</w:t>
      </w:r>
      <w:r w:rsidR="001D6A3C">
        <w:rPr>
          <w:lang w:val="de-DE"/>
        </w:rPr>
        <w:t>m</w:t>
      </w:r>
      <w:r w:rsidRPr="00731C2E">
        <w:rPr>
          <w:lang w:val="de-DE"/>
        </w:rPr>
        <w:t xml:space="preserve"> BrailleNote-Evolve befinden sich zwei Tasten, </w:t>
      </w:r>
      <w:r w:rsidR="001D6A3C">
        <w:rPr>
          <w:lang w:val="de-DE"/>
        </w:rPr>
        <w:t xml:space="preserve">und unterhalb ist </w:t>
      </w:r>
      <w:r w:rsidRPr="00731C2E">
        <w:rPr>
          <w:lang w:val="de-DE"/>
        </w:rPr>
        <w:t>die Perkins-Tastatur</w:t>
      </w:r>
      <w:r w:rsidR="001D6A3C">
        <w:rPr>
          <w:lang w:val="de-DE"/>
        </w:rPr>
        <w:t xml:space="preserve">, umgeben von </w:t>
      </w:r>
      <w:r w:rsidRPr="00731C2E">
        <w:rPr>
          <w:lang w:val="de-DE"/>
        </w:rPr>
        <w:t xml:space="preserve">6 </w:t>
      </w:r>
      <w:r w:rsidR="005E17E8">
        <w:rPr>
          <w:lang w:val="de-DE"/>
        </w:rPr>
        <w:t>Sondertasten</w:t>
      </w:r>
      <w:r w:rsidRPr="00731C2E">
        <w:rPr>
          <w:lang w:val="de-DE"/>
        </w:rPr>
        <w:t>. Unter</w:t>
      </w:r>
      <w:r w:rsidR="001D6A3C">
        <w:rPr>
          <w:lang w:val="de-DE"/>
        </w:rPr>
        <w:t>halb</w:t>
      </w:r>
      <w:r w:rsidRPr="00731C2E">
        <w:rPr>
          <w:lang w:val="de-DE"/>
        </w:rPr>
        <w:t xml:space="preserve"> der Tastatur befindet sich das Braille-Display.</w:t>
      </w:r>
    </w:p>
    <w:p w14:paraId="3B90287A" w14:textId="77A8CFCF" w:rsidR="00A079AA" w:rsidRPr="00731C2E" w:rsidRDefault="006F419C" w:rsidP="001E0447">
      <w:pPr>
        <w:jc w:val="both"/>
        <w:rPr>
          <w:lang w:val="de-DE"/>
        </w:rPr>
      </w:pPr>
      <w:r w:rsidRPr="00731C2E">
        <w:rPr>
          <w:lang w:val="de-DE"/>
        </w:rPr>
        <w:t>In der oberen linken Ecke Ihres Geräts finden Sie die ESCAPE-Taste, mit der Sie ein Dialogfeld schließen oder ein Menü schließen können, wie auf jedem anderen Windows-Gerät. Oben rechts finde</w:t>
      </w:r>
      <w:r w:rsidR="001E4995">
        <w:rPr>
          <w:lang w:val="de-DE"/>
        </w:rPr>
        <w:t xml:space="preserve">n Sie </w:t>
      </w:r>
      <w:r w:rsidRPr="00731C2E">
        <w:rPr>
          <w:lang w:val="de-DE"/>
        </w:rPr>
        <w:t>eine DELETE-Taste, mit der man zum Beispiel eine Datei löschen kann. In der Mitte zwischen den Tasten ESCAPE und DELETE befindet sich eine glatte Oberfläche; Hier befinden sich zwei Stereomikrofone.</w:t>
      </w:r>
    </w:p>
    <w:p w14:paraId="37AD1D73" w14:textId="246DA7D7" w:rsidR="00CA45BD" w:rsidRPr="00731C2E" w:rsidRDefault="00CA45BD" w:rsidP="001E0447">
      <w:pPr>
        <w:jc w:val="both"/>
        <w:rPr>
          <w:lang w:val="de-DE"/>
        </w:rPr>
      </w:pPr>
    </w:p>
    <w:p w14:paraId="05146C31" w14:textId="2239206D" w:rsidR="00714888" w:rsidRPr="00731C2E" w:rsidRDefault="00714888" w:rsidP="001E0447">
      <w:pPr>
        <w:jc w:val="both"/>
        <w:rPr>
          <w:lang w:val="de-DE"/>
        </w:rPr>
      </w:pPr>
      <w:r w:rsidRPr="00731C2E">
        <w:rPr>
          <w:lang w:val="de-DE"/>
        </w:rPr>
        <w:t>Unter diesen beiden Tasten befindet sich eine physische Perkins-Tastatur mit den Punkten 1, 2, 3 und 7 links</w:t>
      </w:r>
      <w:r w:rsidR="001E4995">
        <w:rPr>
          <w:lang w:val="de-DE"/>
        </w:rPr>
        <w:t>,</w:t>
      </w:r>
      <w:r w:rsidRPr="00731C2E">
        <w:rPr>
          <w:lang w:val="de-DE"/>
        </w:rPr>
        <w:t xml:space="preserve"> sowie den Punkten 4, 5, 6 und 8 rechts. In der Mitte, zwischen den Punkten 1–4, befinden sich vier Pfeiltasten (links, rechts, oben und unten).</w:t>
      </w:r>
    </w:p>
    <w:p w14:paraId="6C75A0B3" w14:textId="62725142" w:rsidR="004669D5" w:rsidRPr="00731C2E" w:rsidRDefault="00F13CA1" w:rsidP="001E0447">
      <w:pPr>
        <w:jc w:val="both"/>
        <w:rPr>
          <w:lang w:val="de-DE"/>
        </w:rPr>
      </w:pPr>
      <w:r w:rsidRPr="00731C2E">
        <w:rPr>
          <w:lang w:val="de-DE"/>
        </w:rPr>
        <w:t xml:space="preserve">Die </w:t>
      </w:r>
      <w:r w:rsidR="00B06FD6">
        <w:rPr>
          <w:lang w:val="de-DE"/>
        </w:rPr>
        <w:t>Leer-Taste</w:t>
      </w:r>
      <w:r w:rsidRPr="00731C2E">
        <w:rPr>
          <w:lang w:val="de-DE"/>
        </w:rPr>
        <w:t xml:space="preserve"> befindet sich unter</w:t>
      </w:r>
      <w:r w:rsidR="001E4995">
        <w:rPr>
          <w:lang w:val="de-DE"/>
        </w:rPr>
        <w:t xml:space="preserve">halb der </w:t>
      </w:r>
      <w:r w:rsidRPr="00731C2E">
        <w:rPr>
          <w:lang w:val="de-DE"/>
        </w:rPr>
        <w:t xml:space="preserve">Pfeiltasten. </w:t>
      </w:r>
      <w:r w:rsidR="001E4995">
        <w:rPr>
          <w:lang w:val="de-DE"/>
        </w:rPr>
        <w:t>Sie</w:t>
      </w:r>
      <w:r w:rsidR="0022142F">
        <w:rPr>
          <w:lang w:val="de-DE"/>
        </w:rPr>
        <w:t xml:space="preserve"> </w:t>
      </w:r>
      <w:r w:rsidRPr="00731C2E">
        <w:rPr>
          <w:lang w:val="de-DE"/>
        </w:rPr>
        <w:t xml:space="preserve">ist von 6 </w:t>
      </w:r>
      <w:r w:rsidR="001E4995">
        <w:rPr>
          <w:lang w:val="de-DE"/>
        </w:rPr>
        <w:t>Sondertasten</w:t>
      </w:r>
      <w:r w:rsidRPr="00731C2E">
        <w:rPr>
          <w:lang w:val="de-DE"/>
        </w:rPr>
        <w:t xml:space="preserve"> umgeben. Links von der </w:t>
      </w:r>
      <w:r w:rsidR="00B06FD6">
        <w:rPr>
          <w:lang w:val="de-DE"/>
        </w:rPr>
        <w:t>Leer-Taste</w:t>
      </w:r>
      <w:r w:rsidRPr="00731C2E">
        <w:rPr>
          <w:lang w:val="de-DE"/>
        </w:rPr>
        <w:t xml:space="preserve"> befindet sich eine lange</w:t>
      </w:r>
      <w:r w:rsidR="001E4995">
        <w:rPr>
          <w:lang w:val="de-DE"/>
        </w:rPr>
        <w:t>,</w:t>
      </w:r>
      <w:r w:rsidRPr="00731C2E">
        <w:rPr>
          <w:lang w:val="de-DE"/>
        </w:rPr>
        <w:t xml:space="preserve"> rechteckige SHIFT-Tast</w:t>
      </w:r>
      <w:r w:rsidR="00231661">
        <w:rPr>
          <w:lang w:val="de-DE"/>
        </w:rPr>
        <w:t>e</w:t>
      </w:r>
      <w:r w:rsidRPr="00731C2E">
        <w:rPr>
          <w:lang w:val="de-DE"/>
        </w:rPr>
        <w:t xml:space="preserve">. Rechts von der </w:t>
      </w:r>
      <w:r w:rsidR="00B06FD6">
        <w:rPr>
          <w:lang w:val="de-DE"/>
        </w:rPr>
        <w:t>Leer-Taste</w:t>
      </w:r>
      <w:r w:rsidRPr="00731C2E">
        <w:rPr>
          <w:lang w:val="de-DE"/>
        </w:rPr>
        <w:t xml:space="preserve"> befindet sich eine weitere</w:t>
      </w:r>
      <w:r w:rsidR="001E4995">
        <w:rPr>
          <w:lang w:val="de-DE"/>
        </w:rPr>
        <w:t>,</w:t>
      </w:r>
      <w:r w:rsidRPr="00731C2E">
        <w:rPr>
          <w:lang w:val="de-DE"/>
        </w:rPr>
        <w:t xml:space="preserve"> lange rechteckige Taste, die NVDA- oder INSERT-Taste </w:t>
      </w:r>
      <w:r w:rsidR="001E4995">
        <w:rPr>
          <w:lang w:val="de-DE"/>
        </w:rPr>
        <w:t>genannt wird</w:t>
      </w:r>
      <w:r w:rsidRPr="00731C2E">
        <w:rPr>
          <w:lang w:val="de-DE"/>
        </w:rPr>
        <w:t xml:space="preserve">. Darunter und links von der </w:t>
      </w:r>
      <w:r w:rsidR="001E4995">
        <w:rPr>
          <w:lang w:val="de-DE"/>
        </w:rPr>
        <w:t xml:space="preserve">Leer-Taste </w:t>
      </w:r>
      <w:r w:rsidRPr="00731C2E">
        <w:rPr>
          <w:lang w:val="de-DE"/>
        </w:rPr>
        <w:t xml:space="preserve">befinden sich zwei kleinere Tasten. Links außen befindet sich die CONTROL-Taste, rechts davon die ALT-Taste. </w:t>
      </w:r>
    </w:p>
    <w:p w14:paraId="77A2E2AB" w14:textId="7280816D" w:rsidR="004669D5" w:rsidRPr="00731C2E" w:rsidRDefault="004669D5" w:rsidP="001E0447">
      <w:pPr>
        <w:jc w:val="both"/>
        <w:rPr>
          <w:lang w:val="de-DE"/>
        </w:rPr>
      </w:pPr>
      <w:r w:rsidRPr="00731C2E">
        <w:rPr>
          <w:lang w:val="de-DE"/>
        </w:rPr>
        <w:t xml:space="preserve">Rechts neben der </w:t>
      </w:r>
      <w:r w:rsidR="00B06FD6">
        <w:rPr>
          <w:lang w:val="de-DE"/>
        </w:rPr>
        <w:t>Leer-Taste</w:t>
      </w:r>
      <w:r w:rsidRPr="00731C2E">
        <w:rPr>
          <w:lang w:val="de-DE"/>
        </w:rPr>
        <w:t xml:space="preserve"> befinden sich zwei kleinere Tasten: außen rechts ist die WINDOWS-Taste und links die FN-Tast</w:t>
      </w:r>
      <w:r w:rsidR="001E4995">
        <w:rPr>
          <w:lang w:val="de-DE"/>
        </w:rPr>
        <w:t>e</w:t>
      </w:r>
      <w:r w:rsidRPr="00731C2E">
        <w:rPr>
          <w:lang w:val="de-DE"/>
        </w:rPr>
        <w:t xml:space="preserve">. </w:t>
      </w:r>
    </w:p>
    <w:p w14:paraId="3EDEACD6" w14:textId="063DCFEF" w:rsidR="004669D5" w:rsidRPr="00731C2E" w:rsidRDefault="004669D5" w:rsidP="001E0447">
      <w:pPr>
        <w:jc w:val="both"/>
        <w:rPr>
          <w:noProof/>
          <w:lang w:val="de-DE"/>
        </w:rPr>
      </w:pPr>
      <w:r w:rsidRPr="00731C2E">
        <w:rPr>
          <w:noProof/>
          <w:lang w:val="de-DE"/>
        </w:rPr>
        <w:t xml:space="preserve">Um mehr über </w:t>
      </w:r>
      <w:r w:rsidR="001E4995">
        <w:rPr>
          <w:noProof/>
          <w:lang w:val="de-DE"/>
        </w:rPr>
        <w:t>Sonder</w:t>
      </w:r>
      <w:r w:rsidRPr="00731C2E">
        <w:rPr>
          <w:noProof/>
          <w:lang w:val="de-DE"/>
        </w:rPr>
        <w:t>tasten und deren Funktionsweise zu erfahren, lesen Sie bitte</w:t>
      </w:r>
    </w:p>
    <w:p w14:paraId="34FE86F5" w14:textId="5489CBF6" w:rsidR="00C04A3C" w:rsidRPr="00731C2E" w:rsidRDefault="00EE584B" w:rsidP="001E0447">
      <w:pPr>
        <w:jc w:val="both"/>
        <w:rPr>
          <w:lang w:val="de-DE"/>
        </w:rPr>
      </w:pPr>
      <w:r w:rsidRPr="00731C2E">
        <w:rPr>
          <w:noProof/>
          <w:lang w:val="de-DE"/>
        </w:rPr>
        <w:t xml:space="preserve">Abschnitt </w:t>
      </w:r>
      <w:hyperlink w:anchor="_Limitations_of_a" w:history="1">
        <w:r w:rsidRPr="00731C2E">
          <w:rPr>
            <w:rStyle w:val="Hyperlink"/>
            <w:noProof/>
            <w:lang w:val="de-DE"/>
          </w:rPr>
          <w:t>3.1.1.2 "Einschränkungen einer Perkins-Tastatur auf einem Windows-Computer und unsere Lösung"</w:t>
        </w:r>
      </w:hyperlink>
      <w:r w:rsidRPr="00731C2E">
        <w:rPr>
          <w:noProof/>
          <w:lang w:val="de-DE"/>
        </w:rPr>
        <w:t xml:space="preserve"> sowie </w:t>
      </w:r>
      <w:hyperlink w:anchor="_Modifier_keys" w:history="1">
        <w:r w:rsidRPr="00731C2E">
          <w:rPr>
            <w:rStyle w:val="Hyperlink"/>
            <w:noProof/>
            <w:lang w:val="de-DE"/>
          </w:rPr>
          <w:t>Abschnitt 3.1.1.3 "</w:t>
        </w:r>
        <w:r w:rsidR="005E17E8">
          <w:rPr>
            <w:rStyle w:val="Hyperlink"/>
            <w:noProof/>
            <w:lang w:val="de-DE"/>
          </w:rPr>
          <w:t>Sondertasten</w:t>
        </w:r>
        <w:r w:rsidRPr="00731C2E">
          <w:rPr>
            <w:rStyle w:val="Hyperlink"/>
            <w:noProof/>
            <w:lang w:val="de-DE"/>
          </w:rPr>
          <w:t>".</w:t>
        </w:r>
      </w:hyperlink>
    </w:p>
    <w:p w14:paraId="1D83D9F3" w14:textId="77777777" w:rsidR="00711EC9" w:rsidRPr="00731C2E" w:rsidRDefault="00711EC9" w:rsidP="001E0447">
      <w:pPr>
        <w:jc w:val="both"/>
        <w:rPr>
          <w:lang w:val="de-DE"/>
        </w:rPr>
      </w:pPr>
    </w:p>
    <w:p w14:paraId="6818D444" w14:textId="5FF7BEB0" w:rsidR="00DB2467" w:rsidRPr="00731C2E" w:rsidRDefault="00686A06" w:rsidP="001E0447">
      <w:pPr>
        <w:jc w:val="both"/>
        <w:rPr>
          <w:noProof/>
          <w:lang w:val="de-DE"/>
        </w:rPr>
      </w:pPr>
      <w:r w:rsidRPr="00731C2E">
        <w:rPr>
          <w:lang w:val="de-DE"/>
        </w:rPr>
        <w:t xml:space="preserve">Unter der Perkins-Tastatur befindet sich ein 32- oder 20-Zellen-Braille-Display mit zugehörigen Cursor-Routing-Tasten. </w:t>
      </w:r>
      <w:r w:rsidRPr="00731C2E">
        <w:rPr>
          <w:noProof/>
          <w:lang w:val="de-DE"/>
        </w:rPr>
        <w:t xml:space="preserve">Jede erhöhte runde Taste, die Cursor-Routing-Taste, ist mit der </w:t>
      </w:r>
      <w:r w:rsidR="00824787">
        <w:rPr>
          <w:noProof/>
          <w:lang w:val="de-DE"/>
        </w:rPr>
        <w:t>Direkt</w:t>
      </w:r>
      <w:r w:rsidRPr="00731C2E">
        <w:rPr>
          <w:noProof/>
          <w:lang w:val="de-DE"/>
        </w:rPr>
        <w:t xml:space="preserve"> darunterliegenden Zelle verbunden. Wenn Sie Text bearbeiten, bewegt das Drücken einer dieser Cursor-Routing-Tasten den Bearbeitungscursor in die zugehörige Braille-Zelle. Wenn </w:t>
      </w:r>
      <w:r w:rsidR="001E4995">
        <w:rPr>
          <w:noProof/>
          <w:lang w:val="de-DE"/>
        </w:rPr>
        <w:t>Sie</w:t>
      </w:r>
      <w:r w:rsidRPr="00731C2E">
        <w:rPr>
          <w:noProof/>
          <w:lang w:val="de-DE"/>
        </w:rPr>
        <w:t xml:space="preserve"> keinen Text bearbeite</w:t>
      </w:r>
      <w:r w:rsidR="001E4995">
        <w:rPr>
          <w:noProof/>
          <w:lang w:val="de-DE"/>
        </w:rPr>
        <w:t>n</w:t>
      </w:r>
      <w:r w:rsidRPr="00731C2E">
        <w:rPr>
          <w:noProof/>
          <w:lang w:val="de-DE"/>
        </w:rPr>
        <w:t>, wählt und aktiviert eine beliebige Cursor-Routing-Taste ein Element.</w:t>
      </w:r>
    </w:p>
    <w:p w14:paraId="19A11DA3" w14:textId="77777777" w:rsidR="00775CFF" w:rsidRPr="00731C2E" w:rsidRDefault="00775CFF" w:rsidP="001E0447">
      <w:pPr>
        <w:jc w:val="both"/>
        <w:rPr>
          <w:noProof/>
          <w:lang w:val="de-DE"/>
        </w:rPr>
      </w:pPr>
    </w:p>
    <w:p w14:paraId="42989F58" w14:textId="5F51CAE1" w:rsidR="00645A2C" w:rsidRPr="00731C2E" w:rsidRDefault="00645A2C" w:rsidP="001E0447">
      <w:pPr>
        <w:pStyle w:val="berschrift3"/>
        <w:jc w:val="both"/>
        <w:rPr>
          <w:lang w:val="de-DE"/>
        </w:rPr>
      </w:pPr>
      <w:bookmarkStart w:id="22" w:name="_Toc231552861"/>
      <w:bookmarkStart w:id="23" w:name="_Toc239844979"/>
      <w:r w:rsidRPr="00731C2E">
        <w:rPr>
          <w:lang w:val="de-DE"/>
        </w:rPr>
        <w:t xml:space="preserve">Linke </w:t>
      </w:r>
      <w:r w:rsidR="001E4995">
        <w:rPr>
          <w:lang w:val="de-DE"/>
        </w:rPr>
        <w:t>Seite</w:t>
      </w:r>
      <w:r w:rsidRPr="00731C2E">
        <w:rPr>
          <w:lang w:val="de-DE"/>
        </w:rPr>
        <w:t xml:space="preserve"> der BrailleNote-E</w:t>
      </w:r>
      <w:r w:rsidR="001E4995">
        <w:rPr>
          <w:lang w:val="de-DE"/>
        </w:rPr>
        <w:t>volve</w:t>
      </w:r>
      <w:bookmarkEnd w:id="22"/>
      <w:bookmarkEnd w:id="23"/>
    </w:p>
    <w:p w14:paraId="178E045B" w14:textId="77777777" w:rsidR="00266C48" w:rsidRPr="00731C2E" w:rsidRDefault="00266C48" w:rsidP="001E0447">
      <w:pPr>
        <w:jc w:val="both"/>
        <w:rPr>
          <w:lang w:val="de-DE"/>
        </w:rPr>
      </w:pPr>
    </w:p>
    <w:p w14:paraId="06DDB27C" w14:textId="5E937C84" w:rsidR="00674C73" w:rsidRPr="00731C2E" w:rsidRDefault="00D121EE" w:rsidP="001E0447">
      <w:pPr>
        <w:jc w:val="both"/>
        <w:rPr>
          <w:lang w:val="de-DE"/>
        </w:rPr>
      </w:pPr>
      <w:r w:rsidRPr="00731C2E">
        <w:rPr>
          <w:noProof/>
          <w:lang w:val="de-DE"/>
        </w:rPr>
        <w:drawing>
          <wp:inline distT="0" distB="0" distL="0" distR="0" wp14:anchorId="5B1CB91B" wp14:editId="32818DE1">
            <wp:extent cx="5760720" cy="1609725"/>
            <wp:effectExtent l="0" t="0" r="0" b="9525"/>
            <wp:docPr id="129458226" name="Picture 1" descr="Linke Kante der BrailleNote-Entwick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63046" name="Image 6" descr="Left edge of the BrailleNote evolve"/>
                    <pic:cNvPicPr/>
                  </pic:nvPicPr>
                  <pic:blipFill rotWithShape="1">
                    <a:blip r:embed="rId10" cstate="print">
                      <a:extLst>
                        <a:ext uri="{28A0092B-C50C-407E-A947-70E740481C1C}">
                          <a14:useLocalDpi xmlns:a14="http://schemas.microsoft.com/office/drawing/2010/main" val="0"/>
                        </a:ext>
                      </a:extLst>
                    </a:blip>
                    <a:srcRect t="31085" b="24017"/>
                    <a:stretch>
                      <a:fillRect/>
                    </a:stretch>
                  </pic:blipFill>
                  <pic:spPr bwMode="auto">
                    <a:xfrm>
                      <a:off x="0" y="0"/>
                      <a:ext cx="5760720" cy="1609725"/>
                    </a:xfrm>
                    <a:prstGeom prst="rect">
                      <a:avLst/>
                    </a:prstGeom>
                    <a:ln>
                      <a:noFill/>
                    </a:ln>
                    <a:extLst>
                      <a:ext uri="{53640926-AAD7-44D8-BBD7-CCE9431645EC}">
                        <a14:shadowObscured xmlns:a14="http://schemas.microsoft.com/office/drawing/2010/main"/>
                      </a:ext>
                    </a:extLst>
                  </pic:spPr>
                </pic:pic>
              </a:graphicData>
            </a:graphic>
          </wp:inline>
        </w:drawing>
      </w:r>
    </w:p>
    <w:p w14:paraId="5A7696E2" w14:textId="0BCF0DDF" w:rsidR="00A258F2" w:rsidRPr="00731C2E" w:rsidRDefault="00AF388D" w:rsidP="001E0447">
      <w:pPr>
        <w:jc w:val="both"/>
        <w:rPr>
          <w:lang w:val="de-DE"/>
        </w:rPr>
      </w:pPr>
      <w:r w:rsidRPr="00731C2E">
        <w:rPr>
          <w:lang w:val="de-DE"/>
        </w:rPr>
        <w:t>Am linken Rand de</w:t>
      </w:r>
      <w:r w:rsidR="00CF325E">
        <w:rPr>
          <w:lang w:val="de-DE"/>
        </w:rPr>
        <w:t xml:space="preserve">s Braillenote-Evolve </w:t>
      </w:r>
      <w:r w:rsidR="00547FF0">
        <w:rPr>
          <w:lang w:val="de-DE"/>
        </w:rPr>
        <w:t>befinden sich</w:t>
      </w:r>
      <w:r w:rsidRPr="00731C2E">
        <w:rPr>
          <w:lang w:val="de-DE"/>
        </w:rPr>
        <w:t xml:space="preserve"> von vorne nach hinten:</w:t>
      </w:r>
    </w:p>
    <w:p w14:paraId="12BEE023" w14:textId="5314C0D7" w:rsidR="0059106A" w:rsidRPr="00731C2E" w:rsidRDefault="0059106A" w:rsidP="00465FD4">
      <w:pPr>
        <w:pStyle w:val="Listenabsatz"/>
        <w:numPr>
          <w:ilvl w:val="0"/>
          <w:numId w:val="38"/>
        </w:numPr>
        <w:jc w:val="both"/>
        <w:rPr>
          <w:lang w:val="de-DE"/>
        </w:rPr>
      </w:pPr>
      <w:r w:rsidRPr="00731C2E">
        <w:rPr>
          <w:lang w:val="de-DE"/>
        </w:rPr>
        <w:t xml:space="preserve">Der Netzschalter, ovalförmig, der verwendet wird, um das Gerät einzuschalten, in den </w:t>
      </w:r>
      <w:r w:rsidR="00F21AA3">
        <w:rPr>
          <w:lang w:val="de-DE"/>
        </w:rPr>
        <w:t>Schlafmodus</w:t>
      </w:r>
      <w:r w:rsidRPr="00731C2E">
        <w:rPr>
          <w:lang w:val="de-DE"/>
        </w:rPr>
        <w:t xml:space="preserve"> zu versetzen oder diesen </w:t>
      </w:r>
      <w:r w:rsidR="004D4E32">
        <w:rPr>
          <w:lang w:val="de-DE"/>
        </w:rPr>
        <w:t>Modus</w:t>
      </w:r>
      <w:r w:rsidRPr="00731C2E">
        <w:rPr>
          <w:lang w:val="de-DE"/>
        </w:rPr>
        <w:t xml:space="preserve"> zu verlassen. Um das Gerät einzuschalten</w:t>
      </w:r>
      <w:r w:rsidR="00547FF0">
        <w:rPr>
          <w:lang w:val="de-DE"/>
        </w:rPr>
        <w:t xml:space="preserve">, drücken Sie diesen Schalter für ca. 2 Sekunden. Ein kurzer Druck auf die Taste bewirkt das Herunterfahren oder das Versetzen in den </w:t>
      </w:r>
      <w:r w:rsidR="00F21AA3">
        <w:rPr>
          <w:lang w:val="de-DE"/>
        </w:rPr>
        <w:t>Schlafmodus</w:t>
      </w:r>
      <w:r w:rsidR="00547FF0">
        <w:rPr>
          <w:lang w:val="de-DE"/>
        </w:rPr>
        <w:t xml:space="preserve">, je nachdem, was in den Windows Energieeinstellungen für das Drücken des Netzschalters gewählt ist. </w:t>
      </w:r>
      <w:r w:rsidRPr="00731C2E">
        <w:rPr>
          <w:lang w:val="de-DE"/>
        </w:rPr>
        <w:t xml:space="preserve">Im </w:t>
      </w:r>
      <w:r w:rsidR="00F21AA3">
        <w:rPr>
          <w:lang w:val="de-DE"/>
        </w:rPr>
        <w:t>Schlafmodus</w:t>
      </w:r>
      <w:r w:rsidRPr="00731C2E">
        <w:rPr>
          <w:lang w:val="de-DE"/>
        </w:rPr>
        <w:t xml:space="preserve"> drücken und halten Sie die Power-Taste, um das Gerät zu starten.</w:t>
      </w:r>
    </w:p>
    <w:p w14:paraId="7D06881A" w14:textId="7D396A79" w:rsidR="0059106A" w:rsidRPr="00731C2E" w:rsidRDefault="00642B4B" w:rsidP="00465FD4">
      <w:pPr>
        <w:pStyle w:val="Listenabsatz"/>
        <w:numPr>
          <w:ilvl w:val="0"/>
          <w:numId w:val="38"/>
        </w:numPr>
        <w:spacing w:after="0"/>
        <w:ind w:left="714" w:hanging="357"/>
        <w:jc w:val="both"/>
        <w:rPr>
          <w:lang w:val="de-DE"/>
        </w:rPr>
      </w:pPr>
      <w:r w:rsidRPr="00731C2E">
        <w:rPr>
          <w:lang w:val="de-DE"/>
        </w:rPr>
        <w:t>Eine LED, die anzeigt, ob das Gerät ein- oder ausgeschaltet ist</w:t>
      </w:r>
      <w:r w:rsidR="00547FF0">
        <w:rPr>
          <w:lang w:val="de-DE"/>
        </w:rPr>
        <w:t>,</w:t>
      </w:r>
      <w:r w:rsidRPr="00731C2E">
        <w:rPr>
          <w:lang w:val="de-DE"/>
        </w:rPr>
        <w:t xml:space="preserve"> und ob der Akku nachlädt;</w:t>
      </w:r>
    </w:p>
    <w:p w14:paraId="3A2198FC" w14:textId="3D10DBDB" w:rsidR="00E977B5" w:rsidRPr="00731C2E" w:rsidRDefault="004D3241" w:rsidP="00465FD4">
      <w:pPr>
        <w:numPr>
          <w:ilvl w:val="0"/>
          <w:numId w:val="38"/>
        </w:numPr>
        <w:spacing w:after="0"/>
        <w:ind w:left="714" w:hanging="357"/>
        <w:jc w:val="both"/>
        <w:rPr>
          <w:lang w:val="de-DE"/>
        </w:rPr>
      </w:pPr>
      <w:r w:rsidRPr="00731C2E">
        <w:rPr>
          <w:lang w:val="de-DE"/>
        </w:rPr>
        <w:t xml:space="preserve">Zwei USB-C-Ports, die beide </w:t>
      </w:r>
      <w:r w:rsidR="00547FF0">
        <w:rPr>
          <w:lang w:val="de-DE"/>
        </w:rPr>
        <w:t>das</w:t>
      </w:r>
      <w:r w:rsidRPr="00731C2E">
        <w:rPr>
          <w:lang w:val="de-DE"/>
        </w:rPr>
        <w:t xml:space="preserve"> BrailleNote aufladen und </w:t>
      </w:r>
      <w:r w:rsidR="00547FF0">
        <w:rPr>
          <w:lang w:val="de-DE"/>
        </w:rPr>
        <w:t xml:space="preserve">an welche </w:t>
      </w:r>
      <w:r w:rsidRPr="00731C2E">
        <w:rPr>
          <w:lang w:val="de-DE"/>
        </w:rPr>
        <w:t>einige Multimedia-Geräte an</w:t>
      </w:r>
      <w:r w:rsidR="00547FF0">
        <w:rPr>
          <w:lang w:val="de-DE"/>
        </w:rPr>
        <w:t xml:space="preserve">geschlossen werden </w:t>
      </w:r>
      <w:r w:rsidRPr="00731C2E">
        <w:rPr>
          <w:lang w:val="de-DE"/>
        </w:rPr>
        <w:t>können;</w:t>
      </w:r>
    </w:p>
    <w:p w14:paraId="6207A71E" w14:textId="741C5CFA" w:rsidR="00471DA5" w:rsidRPr="00731C2E" w:rsidRDefault="00471DA5" w:rsidP="00465FD4">
      <w:pPr>
        <w:pStyle w:val="Listenabsatz"/>
        <w:numPr>
          <w:ilvl w:val="0"/>
          <w:numId w:val="38"/>
        </w:numPr>
        <w:spacing w:after="0"/>
        <w:ind w:left="714" w:hanging="357"/>
        <w:jc w:val="both"/>
        <w:rPr>
          <w:lang w:val="de-DE"/>
        </w:rPr>
      </w:pPr>
      <w:r w:rsidRPr="00731C2E">
        <w:rPr>
          <w:lang w:val="de-DE"/>
        </w:rPr>
        <w:t>Ein HDMI-Anschluss;</w:t>
      </w:r>
    </w:p>
    <w:p w14:paraId="4861D9FF" w14:textId="4BF32AAF" w:rsidR="00B83349" w:rsidRPr="00731C2E" w:rsidRDefault="00B83349" w:rsidP="00465FD4">
      <w:pPr>
        <w:pStyle w:val="Listenabsatz"/>
        <w:numPr>
          <w:ilvl w:val="0"/>
          <w:numId w:val="38"/>
        </w:numPr>
        <w:jc w:val="both"/>
        <w:rPr>
          <w:noProof/>
          <w:lang w:val="de-DE"/>
        </w:rPr>
      </w:pPr>
      <w:r w:rsidRPr="00731C2E">
        <w:rPr>
          <w:lang w:val="de-DE"/>
        </w:rPr>
        <w:t>ein Kensington Nano Locking-Port, um ein Demonstrationsgerät physisch zu verriegeln.</w:t>
      </w:r>
    </w:p>
    <w:p w14:paraId="7F5ABBFB" w14:textId="77F94CD2" w:rsidR="00DB2467" w:rsidRPr="00731C2E" w:rsidRDefault="00AE4FC8" w:rsidP="001E0447">
      <w:pPr>
        <w:jc w:val="both"/>
        <w:rPr>
          <w:lang w:val="de-DE"/>
        </w:rPr>
      </w:pPr>
      <w:r w:rsidRPr="00731C2E">
        <w:rPr>
          <w:lang w:val="de-DE"/>
        </w:rPr>
        <w:t>Um das Gerät einzuschalten, drücken und halten Sie die Power-Taste für 2 Sekunden. Eine kurze Vibration wird spür</w:t>
      </w:r>
      <w:r w:rsidR="00547FF0">
        <w:rPr>
          <w:lang w:val="de-DE"/>
        </w:rPr>
        <w:t>bar</w:t>
      </w:r>
      <w:r w:rsidRPr="00731C2E">
        <w:rPr>
          <w:lang w:val="de-DE"/>
        </w:rPr>
        <w:t>, um anzuzeigen, dass das Gerät startet. Die Mel</w:t>
      </w:r>
      <w:r w:rsidR="0022142F">
        <w:rPr>
          <w:lang w:val="de-DE"/>
        </w:rPr>
        <w:t>d</w:t>
      </w:r>
      <w:r w:rsidR="002300B0">
        <w:rPr>
          <w:lang w:val="de-DE"/>
        </w:rPr>
        <w:t>ung</w:t>
      </w:r>
      <w:r w:rsidRPr="00731C2E">
        <w:rPr>
          <w:lang w:val="de-DE"/>
        </w:rPr>
        <w:t xml:space="preserve"> "Starting" mit einem rotierenden Rad wird angezeigt. Nach kurzer Zeit </w:t>
      </w:r>
      <w:r w:rsidR="00A83455">
        <w:rPr>
          <w:lang w:val="de-DE"/>
        </w:rPr>
        <w:t xml:space="preserve">startet </w:t>
      </w:r>
      <w:r w:rsidRPr="00731C2E">
        <w:rPr>
          <w:lang w:val="de-DE"/>
        </w:rPr>
        <w:t>NVDA.</w:t>
      </w:r>
    </w:p>
    <w:p w14:paraId="61826506" w14:textId="382438A2" w:rsidR="001229EB" w:rsidRPr="00731C2E" w:rsidRDefault="00163E99" w:rsidP="001E0447">
      <w:pPr>
        <w:jc w:val="both"/>
        <w:rPr>
          <w:noProof/>
          <w:lang w:val="de-DE"/>
        </w:rPr>
      </w:pPr>
      <w:r w:rsidRPr="00731C2E">
        <w:rPr>
          <w:noProof/>
          <w:lang w:val="de-DE"/>
        </w:rPr>
        <w:t>Die effektivste Methode, Ihr BrailleNote Evolve zu laden, ist die Verwen</w:t>
      </w:r>
      <w:r w:rsidR="0022142F">
        <w:rPr>
          <w:noProof/>
          <w:lang w:val="de-DE"/>
        </w:rPr>
        <w:t>du</w:t>
      </w:r>
      <w:r w:rsidR="002300B0">
        <w:rPr>
          <w:noProof/>
          <w:lang w:val="de-DE"/>
        </w:rPr>
        <w:t>ng</w:t>
      </w:r>
      <w:r w:rsidRPr="00731C2E">
        <w:rPr>
          <w:noProof/>
          <w:lang w:val="de-DE"/>
        </w:rPr>
        <w:t xml:space="preserve"> des mitgelieferten Netzteils, das an die Steckdose angeschlossen werden muss. </w:t>
      </w:r>
      <w:r w:rsidR="001D6A3C">
        <w:rPr>
          <w:noProof/>
          <w:lang w:val="de-DE"/>
        </w:rPr>
        <w:t>Sie können</w:t>
      </w:r>
      <w:r w:rsidRPr="00731C2E">
        <w:rPr>
          <w:noProof/>
          <w:lang w:val="de-DE"/>
        </w:rPr>
        <w:t xml:space="preserve"> auch einen anderen </w:t>
      </w:r>
      <w:r w:rsidR="00A83455">
        <w:rPr>
          <w:noProof/>
          <w:lang w:val="de-DE"/>
        </w:rPr>
        <w:t>Ladea</w:t>
      </w:r>
      <w:r w:rsidRPr="00731C2E">
        <w:rPr>
          <w:noProof/>
          <w:lang w:val="de-DE"/>
        </w:rPr>
        <w:t xml:space="preserve">dapter </w:t>
      </w:r>
      <w:r w:rsidR="00A83455">
        <w:rPr>
          <w:noProof/>
          <w:lang w:val="de-DE"/>
        </w:rPr>
        <w:t xml:space="preserve">mit USB-C Anschluss </w:t>
      </w:r>
      <w:r w:rsidRPr="00731C2E">
        <w:rPr>
          <w:noProof/>
          <w:lang w:val="de-DE"/>
        </w:rPr>
        <w:t>verwenden, aber das Gerät lädt möglicherweise nicht, wenn der Adapter nicht genug Strom liefert.</w:t>
      </w:r>
    </w:p>
    <w:p w14:paraId="1AC759CD" w14:textId="77777777" w:rsidR="00BE015C" w:rsidRPr="00731C2E" w:rsidRDefault="00BE015C" w:rsidP="001E0447">
      <w:pPr>
        <w:jc w:val="both"/>
        <w:rPr>
          <w:lang w:val="de-DE"/>
        </w:rPr>
      </w:pPr>
    </w:p>
    <w:p w14:paraId="7425DB7E" w14:textId="13F98FA9" w:rsidR="00645A2C" w:rsidRPr="00731C2E" w:rsidRDefault="00645A2C" w:rsidP="001E0447">
      <w:pPr>
        <w:pStyle w:val="berschrift3"/>
        <w:jc w:val="both"/>
        <w:rPr>
          <w:lang w:val="de-DE"/>
        </w:rPr>
      </w:pPr>
      <w:bookmarkStart w:id="24" w:name="_Toc231552862"/>
      <w:bookmarkStart w:id="25" w:name="_Toc239844980"/>
      <w:r w:rsidRPr="00731C2E">
        <w:rPr>
          <w:lang w:val="de-DE"/>
        </w:rPr>
        <w:t>Rechte</w:t>
      </w:r>
      <w:r w:rsidR="00C133A4">
        <w:rPr>
          <w:lang w:val="de-DE"/>
        </w:rPr>
        <w:t xml:space="preserve"> Seite </w:t>
      </w:r>
      <w:r w:rsidRPr="00731C2E">
        <w:rPr>
          <w:lang w:val="de-DE"/>
        </w:rPr>
        <w:t>de</w:t>
      </w:r>
      <w:r w:rsidR="00C133A4">
        <w:rPr>
          <w:lang w:val="de-DE"/>
        </w:rPr>
        <w:t>s BrailleNote-Evolve</w:t>
      </w:r>
      <w:bookmarkEnd w:id="24"/>
      <w:bookmarkEnd w:id="25"/>
      <w:r w:rsidRPr="00731C2E">
        <w:rPr>
          <w:lang w:val="de-DE"/>
        </w:rPr>
        <w:tab/>
      </w:r>
    </w:p>
    <w:p w14:paraId="31DA2533" w14:textId="77777777" w:rsidR="00266C48" w:rsidRPr="00731C2E" w:rsidRDefault="00266C48" w:rsidP="001E0447">
      <w:pPr>
        <w:jc w:val="both"/>
        <w:rPr>
          <w:lang w:val="de-DE"/>
        </w:rPr>
      </w:pPr>
    </w:p>
    <w:p w14:paraId="2D6A75E6" w14:textId="4DCF48C3" w:rsidR="00473672" w:rsidRPr="00731C2E" w:rsidRDefault="005D7ABD" w:rsidP="001E0447">
      <w:pPr>
        <w:jc w:val="both"/>
        <w:rPr>
          <w:lang w:val="de-DE"/>
        </w:rPr>
      </w:pPr>
      <w:r w:rsidRPr="00731C2E">
        <w:rPr>
          <w:noProof/>
          <w:lang w:val="de-DE"/>
        </w:rPr>
        <w:drawing>
          <wp:inline distT="0" distB="0" distL="0" distR="0" wp14:anchorId="2427471E" wp14:editId="4A68338D">
            <wp:extent cx="5760720" cy="1685925"/>
            <wp:effectExtent l="0" t="0" r="0" b="9525"/>
            <wp:docPr id="620708665" name="Picture 2" descr="Rechter Rand der BrailleNote entwickelt s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10260" name="Image 3" descr="Right edge of the BrailleNote evolve"/>
                    <pic:cNvPicPr/>
                  </pic:nvPicPr>
                  <pic:blipFill rotWithShape="1">
                    <a:blip r:embed="rId11" cstate="print">
                      <a:extLst>
                        <a:ext uri="{28A0092B-C50C-407E-A947-70E740481C1C}">
                          <a14:useLocalDpi xmlns:a14="http://schemas.microsoft.com/office/drawing/2010/main" val="0"/>
                        </a:ext>
                      </a:extLst>
                    </a:blip>
                    <a:srcRect t="20192" b="32784"/>
                    <a:stretch>
                      <a:fillRect/>
                    </a:stretch>
                  </pic:blipFill>
                  <pic:spPr bwMode="auto">
                    <a:xfrm>
                      <a:off x="0" y="0"/>
                      <a:ext cx="5760720" cy="1685925"/>
                    </a:xfrm>
                    <a:prstGeom prst="rect">
                      <a:avLst/>
                    </a:prstGeom>
                    <a:ln>
                      <a:noFill/>
                    </a:ln>
                    <a:extLst>
                      <a:ext uri="{53640926-AAD7-44D8-BBD7-CCE9431645EC}">
                        <a14:shadowObscured xmlns:a14="http://schemas.microsoft.com/office/drawing/2010/main"/>
                      </a:ext>
                    </a:extLst>
                  </pic:spPr>
                </pic:pic>
              </a:graphicData>
            </a:graphic>
          </wp:inline>
        </w:drawing>
      </w:r>
    </w:p>
    <w:p w14:paraId="674603D7" w14:textId="06F5E2B3" w:rsidR="003774BA" w:rsidRPr="00731C2E" w:rsidRDefault="00247579" w:rsidP="001E0447">
      <w:pPr>
        <w:jc w:val="both"/>
        <w:rPr>
          <w:lang w:val="de-DE"/>
        </w:rPr>
      </w:pPr>
      <w:r w:rsidRPr="00731C2E">
        <w:rPr>
          <w:lang w:val="de-DE"/>
        </w:rPr>
        <w:t>A</w:t>
      </w:r>
      <w:r w:rsidR="00C133A4">
        <w:rPr>
          <w:lang w:val="de-DE"/>
        </w:rPr>
        <w:t xml:space="preserve">n der rechten Seite </w:t>
      </w:r>
      <w:r w:rsidRPr="00731C2E">
        <w:rPr>
          <w:lang w:val="de-DE"/>
        </w:rPr>
        <w:t>Ihres BrailleNote</w:t>
      </w:r>
      <w:r w:rsidR="00C133A4">
        <w:rPr>
          <w:lang w:val="de-DE"/>
        </w:rPr>
        <w:t>-</w:t>
      </w:r>
      <w:r w:rsidR="0022142F">
        <w:rPr>
          <w:lang w:val="de-DE"/>
        </w:rPr>
        <w:t>E</w:t>
      </w:r>
      <w:r w:rsidRPr="00731C2E">
        <w:rPr>
          <w:lang w:val="de-DE"/>
        </w:rPr>
        <w:t>volve, von vorne nach hinten, finden Sie:</w:t>
      </w:r>
    </w:p>
    <w:p w14:paraId="718D43A9" w14:textId="22503E67" w:rsidR="00371998" w:rsidRPr="00731C2E" w:rsidRDefault="00371998" w:rsidP="001E0447">
      <w:pPr>
        <w:pStyle w:val="Listenabsatz"/>
        <w:numPr>
          <w:ilvl w:val="0"/>
          <w:numId w:val="3"/>
        </w:numPr>
        <w:jc w:val="both"/>
        <w:rPr>
          <w:lang w:val="de-DE"/>
        </w:rPr>
      </w:pPr>
      <w:r w:rsidRPr="00731C2E">
        <w:rPr>
          <w:lang w:val="de-DE"/>
        </w:rPr>
        <w:t xml:space="preserve">Eine Taste zur Aktivierung der </w:t>
      </w:r>
      <w:r w:rsidR="00C133A4">
        <w:rPr>
          <w:lang w:val="de-DE"/>
        </w:rPr>
        <w:t>Diktierfunktion</w:t>
      </w:r>
      <w:r w:rsidRPr="00731C2E">
        <w:rPr>
          <w:lang w:val="de-DE"/>
        </w:rPr>
        <w:t xml:space="preserve">. Dies ist die </w:t>
      </w:r>
      <w:r w:rsidR="00C133A4">
        <w:rPr>
          <w:lang w:val="de-DE"/>
        </w:rPr>
        <w:t>sogenannte Action-Taste</w:t>
      </w:r>
      <w:r w:rsidRPr="00731C2E">
        <w:rPr>
          <w:lang w:val="de-DE"/>
        </w:rPr>
        <w:t xml:space="preserve">, auf der Sie eine taktile Markierung </w:t>
      </w:r>
      <w:r w:rsidR="00C133A4">
        <w:rPr>
          <w:lang w:val="de-DE"/>
        </w:rPr>
        <w:t>erfühlen</w:t>
      </w:r>
      <w:r w:rsidRPr="00731C2E">
        <w:rPr>
          <w:lang w:val="de-DE"/>
        </w:rPr>
        <w:t xml:space="preserve">. Drücken Sie diese Taste in einem Textfeld, dann wird ein Ton ausgesendet, der den Beginn der Aufnahme </w:t>
      </w:r>
      <w:r w:rsidR="00C133A4">
        <w:rPr>
          <w:lang w:val="de-DE"/>
        </w:rPr>
        <w:t>signalisiert</w:t>
      </w:r>
      <w:r w:rsidRPr="00731C2E">
        <w:rPr>
          <w:lang w:val="de-DE"/>
        </w:rPr>
        <w:t xml:space="preserve">. Drücken Sie diese Taste erneut, um die Aufnahme zu beenden. Der aufgenommene Text wird automatisch im </w:t>
      </w:r>
      <w:r w:rsidR="00C133A4">
        <w:rPr>
          <w:lang w:val="de-DE"/>
        </w:rPr>
        <w:t>Textf</w:t>
      </w:r>
      <w:r w:rsidRPr="00731C2E">
        <w:rPr>
          <w:lang w:val="de-DE"/>
        </w:rPr>
        <w:t>eld eingegeben.</w:t>
      </w:r>
    </w:p>
    <w:p w14:paraId="5986C746" w14:textId="781F65DB" w:rsidR="005324BC" w:rsidRPr="00731C2E" w:rsidRDefault="00C133A4" w:rsidP="001E0447">
      <w:pPr>
        <w:pStyle w:val="Listenabsatz"/>
        <w:numPr>
          <w:ilvl w:val="0"/>
          <w:numId w:val="3"/>
        </w:numPr>
        <w:jc w:val="both"/>
        <w:rPr>
          <w:lang w:val="de-DE"/>
        </w:rPr>
      </w:pPr>
      <w:r>
        <w:rPr>
          <w:lang w:val="de-DE"/>
        </w:rPr>
        <w:t xml:space="preserve">Lautstärke-minus und Lautstärke-plus </w:t>
      </w:r>
      <w:r w:rsidR="00A15084" w:rsidRPr="00731C2E">
        <w:rPr>
          <w:lang w:val="de-DE"/>
        </w:rPr>
        <w:t>Tasten;</w:t>
      </w:r>
    </w:p>
    <w:p w14:paraId="371813CF" w14:textId="20325E49" w:rsidR="000C455D" w:rsidRPr="00731C2E" w:rsidRDefault="000C455D" w:rsidP="001E0447">
      <w:pPr>
        <w:pStyle w:val="Listenabsatz"/>
        <w:numPr>
          <w:ilvl w:val="0"/>
          <w:numId w:val="3"/>
        </w:numPr>
        <w:jc w:val="both"/>
        <w:rPr>
          <w:noProof/>
          <w:lang w:val="de-DE"/>
        </w:rPr>
      </w:pPr>
      <w:r w:rsidRPr="00731C2E">
        <w:rPr>
          <w:noProof/>
          <w:lang w:val="de-DE"/>
        </w:rPr>
        <w:t>Eine 3,5-mm-Audiobuchse,</w:t>
      </w:r>
      <w:r w:rsidRPr="00731C2E">
        <w:rPr>
          <w:lang w:val="de-DE"/>
        </w:rPr>
        <w:t xml:space="preserve"> die zum Anschluss von Headset oder externen Lautsprechern verwendet werden kann;</w:t>
      </w:r>
      <w:r w:rsidRPr="00731C2E">
        <w:rPr>
          <w:noProof/>
          <w:lang w:val="de-DE"/>
        </w:rPr>
        <w:t xml:space="preserve">  </w:t>
      </w:r>
    </w:p>
    <w:p w14:paraId="3711411F" w14:textId="2A93EBAC" w:rsidR="00645A2C" w:rsidRPr="00731C2E" w:rsidRDefault="003774BA" w:rsidP="001E0447">
      <w:pPr>
        <w:pStyle w:val="Listenabsatz"/>
        <w:numPr>
          <w:ilvl w:val="0"/>
          <w:numId w:val="3"/>
        </w:numPr>
        <w:jc w:val="both"/>
        <w:rPr>
          <w:lang w:val="de-DE"/>
        </w:rPr>
      </w:pPr>
      <w:r w:rsidRPr="00731C2E">
        <w:rPr>
          <w:lang w:val="de-DE"/>
        </w:rPr>
        <w:t>Ein USB-A-Anschluss;</w:t>
      </w:r>
    </w:p>
    <w:p w14:paraId="6156D346" w14:textId="7D338953" w:rsidR="005561FB" w:rsidRPr="00731C2E" w:rsidRDefault="005561FB" w:rsidP="001E0447">
      <w:pPr>
        <w:pStyle w:val="Listenabsatz"/>
        <w:numPr>
          <w:ilvl w:val="0"/>
          <w:numId w:val="3"/>
        </w:numPr>
        <w:jc w:val="both"/>
        <w:rPr>
          <w:lang w:val="de-DE"/>
        </w:rPr>
      </w:pPr>
      <w:r w:rsidRPr="00731C2E">
        <w:rPr>
          <w:noProof/>
          <w:lang w:val="de-DE"/>
        </w:rPr>
        <w:t xml:space="preserve">Luftlöcher auf der rechten Seite, um die Temperatur des </w:t>
      </w:r>
      <w:r w:rsidR="00C133A4">
        <w:rPr>
          <w:noProof/>
          <w:lang w:val="de-DE"/>
        </w:rPr>
        <w:t>Gerätes</w:t>
      </w:r>
      <w:r w:rsidRPr="00731C2E">
        <w:rPr>
          <w:noProof/>
          <w:lang w:val="de-DE"/>
        </w:rPr>
        <w:t xml:space="preserve"> zu regulieren und sicherzustellen, dass das Gerät nicht zu heiß wird (siehe </w:t>
      </w:r>
      <w:hyperlink w:anchor="_Regulate_the_temperature" w:history="1">
        <w:r w:rsidR="00211F82" w:rsidRPr="00731C2E">
          <w:rPr>
            <w:rStyle w:val="Hyperlink"/>
            <w:noProof/>
            <w:lang w:val="de-DE"/>
          </w:rPr>
          <w:t>Abschnitt 1.3.7 "Temperaturregelung Ihres Geräts"</w:t>
        </w:r>
      </w:hyperlink>
      <w:r w:rsidR="00211F82" w:rsidRPr="00731C2E">
        <w:rPr>
          <w:noProof/>
          <w:lang w:val="de-DE"/>
        </w:rPr>
        <w:t xml:space="preserve"> für weitere Informationen).</w:t>
      </w:r>
    </w:p>
    <w:p w14:paraId="31F8CD8F" w14:textId="77777777" w:rsidR="003306FF" w:rsidRPr="00731C2E" w:rsidRDefault="003306FF" w:rsidP="001E0447">
      <w:pPr>
        <w:ind w:left="360"/>
        <w:jc w:val="both"/>
        <w:rPr>
          <w:lang w:val="de-DE"/>
        </w:rPr>
      </w:pPr>
    </w:p>
    <w:p w14:paraId="2BFC1B34" w14:textId="0DFBDA05" w:rsidR="00645A2C" w:rsidRPr="00731C2E" w:rsidRDefault="00924626" w:rsidP="001E0447">
      <w:pPr>
        <w:pStyle w:val="berschrift3"/>
        <w:jc w:val="both"/>
        <w:rPr>
          <w:lang w:val="de-DE"/>
        </w:rPr>
      </w:pPr>
      <w:bookmarkStart w:id="26" w:name="_Toc231552863"/>
      <w:bookmarkStart w:id="27" w:name="_Toc239844981"/>
      <w:r w:rsidRPr="00731C2E">
        <w:rPr>
          <w:lang w:val="de-DE"/>
        </w:rPr>
        <w:t>Vorder</w:t>
      </w:r>
      <w:r w:rsidR="00C133A4">
        <w:rPr>
          <w:lang w:val="de-DE"/>
        </w:rPr>
        <w:t>seite</w:t>
      </w:r>
      <w:r w:rsidRPr="00731C2E">
        <w:rPr>
          <w:lang w:val="de-DE"/>
        </w:rPr>
        <w:t xml:space="preserve"> des BrailleNote-Evolve</w:t>
      </w:r>
      <w:bookmarkEnd w:id="27"/>
      <w:r w:rsidRPr="00731C2E">
        <w:rPr>
          <w:lang w:val="de-DE"/>
        </w:rPr>
        <w:t xml:space="preserve"> </w:t>
      </w:r>
      <w:bookmarkEnd w:id="26"/>
    </w:p>
    <w:p w14:paraId="460A1B27" w14:textId="77777777" w:rsidR="00266C48" w:rsidRPr="00731C2E" w:rsidRDefault="00266C48" w:rsidP="001E0447">
      <w:pPr>
        <w:jc w:val="both"/>
        <w:rPr>
          <w:lang w:val="de-DE"/>
        </w:rPr>
      </w:pPr>
    </w:p>
    <w:p w14:paraId="445AA74C" w14:textId="45FD87E3" w:rsidR="004D6199" w:rsidRPr="00731C2E" w:rsidRDefault="00DC1DCB" w:rsidP="001E0447">
      <w:pPr>
        <w:jc w:val="both"/>
        <w:rPr>
          <w:lang w:val="de-DE"/>
        </w:rPr>
      </w:pPr>
      <w:r w:rsidRPr="00731C2E">
        <w:rPr>
          <w:noProof/>
          <w:lang w:val="de-DE"/>
        </w:rPr>
        <w:drawing>
          <wp:inline distT="0" distB="0" distL="0" distR="0" wp14:anchorId="2A52E483" wp14:editId="34D201CD">
            <wp:extent cx="5760720" cy="1619250"/>
            <wp:effectExtent l="0" t="0" r="0" b="0"/>
            <wp:docPr id="1316874178" name="Picture 3" descr="Vorderkante des BrailleNote-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03060" name="Image 4" descr="Front edge of the BrailleNote evolve"/>
                    <pic:cNvPicPr/>
                  </pic:nvPicPr>
                  <pic:blipFill rotWithShape="1">
                    <a:blip r:embed="rId12" cstate="print">
                      <a:extLst>
                        <a:ext uri="{28A0092B-C50C-407E-A947-70E740481C1C}">
                          <a14:useLocalDpi xmlns:a14="http://schemas.microsoft.com/office/drawing/2010/main" val="0"/>
                        </a:ext>
                      </a:extLst>
                    </a:blip>
                    <a:srcRect t="26833" b="28002"/>
                    <a:stretch>
                      <a:fillRect/>
                    </a:stretch>
                  </pic:blipFill>
                  <pic:spPr bwMode="auto">
                    <a:xfrm>
                      <a:off x="0" y="0"/>
                      <a:ext cx="5760720" cy="1619250"/>
                    </a:xfrm>
                    <a:prstGeom prst="rect">
                      <a:avLst/>
                    </a:prstGeom>
                    <a:ln>
                      <a:noFill/>
                    </a:ln>
                    <a:extLst>
                      <a:ext uri="{53640926-AAD7-44D8-BBD7-CCE9431645EC}">
                        <a14:shadowObscured xmlns:a14="http://schemas.microsoft.com/office/drawing/2010/main"/>
                      </a:ext>
                    </a:extLst>
                  </pic:spPr>
                </pic:pic>
              </a:graphicData>
            </a:graphic>
          </wp:inline>
        </w:drawing>
      </w:r>
    </w:p>
    <w:p w14:paraId="0D347685" w14:textId="7533D06B" w:rsidR="003A3D8A" w:rsidRPr="00731C2E" w:rsidRDefault="003A3D8A" w:rsidP="001E0447">
      <w:pPr>
        <w:spacing w:line="276" w:lineRule="auto"/>
        <w:jc w:val="both"/>
        <w:rPr>
          <w:noProof/>
          <w:lang w:val="de-DE"/>
        </w:rPr>
      </w:pPr>
      <w:r w:rsidRPr="00731C2E">
        <w:rPr>
          <w:lang w:val="de-DE"/>
        </w:rPr>
        <w:t xml:space="preserve">An der vorderen </w:t>
      </w:r>
      <w:r w:rsidR="00C133A4">
        <w:rPr>
          <w:lang w:val="de-DE"/>
        </w:rPr>
        <w:t>Seite</w:t>
      </w:r>
      <w:r w:rsidRPr="00731C2E">
        <w:rPr>
          <w:lang w:val="de-DE"/>
        </w:rPr>
        <w:t xml:space="preserve"> </w:t>
      </w:r>
      <w:r w:rsidR="001D6A3C">
        <w:rPr>
          <w:lang w:val="de-DE"/>
        </w:rPr>
        <w:t>Ihr</w:t>
      </w:r>
      <w:r w:rsidRPr="00731C2E">
        <w:rPr>
          <w:lang w:val="de-DE"/>
        </w:rPr>
        <w:t>es BrailleNote</w:t>
      </w:r>
      <w:r w:rsidR="0022142F">
        <w:rPr>
          <w:lang w:val="de-DE"/>
        </w:rPr>
        <w:t>-</w:t>
      </w:r>
      <w:r w:rsidRPr="00731C2E">
        <w:rPr>
          <w:lang w:val="de-DE"/>
        </w:rPr>
        <w:t xml:space="preserve">Evolve befinden sich </w:t>
      </w:r>
      <w:r w:rsidR="00703D7E" w:rsidRPr="00731C2E">
        <w:rPr>
          <w:noProof/>
          <w:lang w:val="de-DE"/>
        </w:rPr>
        <w:t xml:space="preserve">5 Knöpfe. Vier dieser Knöpfe sind die vertrauten Daumentasten des BrailleNote. Von links nach rechts sind </w:t>
      </w:r>
      <w:r w:rsidR="00C133A4">
        <w:rPr>
          <w:noProof/>
          <w:lang w:val="de-DE"/>
        </w:rPr>
        <w:t xml:space="preserve">dies die äußere, linke Dauentaste, die innere, linke Daumentaste, die innere, rechte Daumentaste, sowie die äußere, rechte Daumentaste. </w:t>
      </w:r>
      <w:r w:rsidR="00703D7E" w:rsidRPr="00731C2E">
        <w:rPr>
          <w:noProof/>
          <w:lang w:val="de-DE"/>
        </w:rPr>
        <w:t xml:space="preserve">In der Mitte befindet sich ein runder Knopf; </w:t>
      </w:r>
      <w:r w:rsidR="00B622A6">
        <w:rPr>
          <w:noProof/>
          <w:lang w:val="de-DE"/>
        </w:rPr>
        <w:t xml:space="preserve">Dies </w:t>
      </w:r>
      <w:r w:rsidR="00703D7E" w:rsidRPr="00731C2E">
        <w:rPr>
          <w:noProof/>
          <w:lang w:val="de-DE"/>
        </w:rPr>
        <w:t xml:space="preserve">ist </w:t>
      </w:r>
      <w:r w:rsidR="00B622A6">
        <w:rPr>
          <w:noProof/>
          <w:lang w:val="de-DE"/>
        </w:rPr>
        <w:t>der</w:t>
      </w:r>
      <w:r w:rsidR="00703D7E" w:rsidRPr="00731C2E">
        <w:rPr>
          <w:noProof/>
          <w:lang w:val="de-DE"/>
        </w:rPr>
        <w:t xml:space="preserve"> Home-Button und wird verwendet, um zum Hauptmenü zurückzukehren.</w:t>
      </w:r>
      <w:bookmarkStart w:id="28" w:name="thumb_keys"/>
      <w:bookmarkStart w:id="29" w:name="home_button"/>
      <w:bookmarkEnd w:id="28"/>
      <w:bookmarkEnd w:id="29"/>
    </w:p>
    <w:p w14:paraId="73CE86E8" w14:textId="77777777" w:rsidR="00831E58" w:rsidRPr="00731C2E" w:rsidRDefault="00831E58" w:rsidP="001E0447">
      <w:pPr>
        <w:pStyle w:val="content"/>
        <w:spacing w:line="259" w:lineRule="auto"/>
        <w:jc w:val="both"/>
        <w:rPr>
          <w:i w:val="0"/>
          <w:lang w:val="de-DE"/>
        </w:rPr>
      </w:pPr>
    </w:p>
    <w:p w14:paraId="6E822096" w14:textId="37FFB8CB" w:rsidR="00831E58" w:rsidRPr="00731C2E" w:rsidRDefault="00831E58" w:rsidP="001E0447">
      <w:pPr>
        <w:pStyle w:val="berschrift3"/>
        <w:jc w:val="both"/>
        <w:rPr>
          <w:lang w:val="de-DE"/>
        </w:rPr>
      </w:pPr>
      <w:bookmarkStart w:id="30" w:name="_Toc231552864"/>
      <w:bookmarkStart w:id="31" w:name="_Toc239844982"/>
      <w:r w:rsidRPr="00731C2E">
        <w:rPr>
          <w:lang w:val="de-DE"/>
        </w:rPr>
        <w:t xml:space="preserve">Unterseite </w:t>
      </w:r>
      <w:r w:rsidR="001975D2">
        <w:rPr>
          <w:lang w:val="de-DE"/>
        </w:rPr>
        <w:t>das BrailleNote</w:t>
      </w:r>
      <w:r w:rsidR="0022142F">
        <w:rPr>
          <w:lang w:val="de-DE"/>
        </w:rPr>
        <w:t>-</w:t>
      </w:r>
      <w:r w:rsidR="001975D2">
        <w:rPr>
          <w:lang w:val="de-DE"/>
        </w:rPr>
        <w:t>Evolve</w:t>
      </w:r>
      <w:bookmarkEnd w:id="31"/>
      <w:r w:rsidRPr="00731C2E">
        <w:rPr>
          <w:lang w:val="de-DE"/>
        </w:rPr>
        <w:t xml:space="preserve"> </w:t>
      </w:r>
      <w:bookmarkEnd w:id="30"/>
    </w:p>
    <w:p w14:paraId="4F3C05BE" w14:textId="77777777" w:rsidR="00266C48" w:rsidRPr="0022142F" w:rsidRDefault="00266C48" w:rsidP="001E0447">
      <w:pPr>
        <w:pStyle w:val="content"/>
        <w:spacing w:line="276" w:lineRule="auto"/>
        <w:jc w:val="both"/>
        <w:rPr>
          <w:rFonts w:ascii="Times New Roman" w:hAnsi="Times New Roman"/>
          <w:i w:val="0"/>
          <w:sz w:val="24"/>
          <w:szCs w:val="24"/>
          <w:lang w:val="de-DE"/>
        </w:rPr>
      </w:pPr>
    </w:p>
    <w:p w14:paraId="496B1A09" w14:textId="7AEB850C" w:rsidR="00246603" w:rsidRPr="0022142F" w:rsidRDefault="00B622A6" w:rsidP="001E0447">
      <w:pPr>
        <w:pStyle w:val="content"/>
        <w:spacing w:line="276" w:lineRule="auto"/>
        <w:jc w:val="both"/>
        <w:rPr>
          <w:rFonts w:ascii="Times New Roman" w:hAnsi="Times New Roman"/>
          <w:i w:val="0"/>
          <w:sz w:val="24"/>
          <w:szCs w:val="24"/>
          <w:lang w:val="de-DE"/>
        </w:rPr>
      </w:pPr>
      <w:r w:rsidRPr="0022142F">
        <w:rPr>
          <w:rFonts w:ascii="Times New Roman" w:hAnsi="Times New Roman"/>
          <w:i w:val="0"/>
          <w:sz w:val="24"/>
          <w:szCs w:val="24"/>
          <w:lang w:val="de-DE"/>
        </w:rPr>
        <w:t xml:space="preserve">Dort </w:t>
      </w:r>
      <w:r w:rsidR="00246603" w:rsidRPr="0022142F">
        <w:rPr>
          <w:rFonts w:ascii="Times New Roman" w:hAnsi="Times New Roman"/>
          <w:i w:val="0"/>
          <w:sz w:val="24"/>
          <w:szCs w:val="24"/>
          <w:lang w:val="de-DE"/>
        </w:rPr>
        <w:t xml:space="preserve">befindet sich ein Etikett mit </w:t>
      </w:r>
      <w:r w:rsidR="004B1585" w:rsidRPr="0022142F">
        <w:rPr>
          <w:rFonts w:ascii="Times New Roman" w:hAnsi="Times New Roman"/>
          <w:i w:val="0"/>
          <w:sz w:val="24"/>
          <w:szCs w:val="24"/>
          <w:lang w:val="de-DE"/>
        </w:rPr>
        <w:t>Produ</w:t>
      </w:r>
      <w:r w:rsidR="00246603" w:rsidRPr="0022142F">
        <w:rPr>
          <w:rFonts w:ascii="Times New Roman" w:hAnsi="Times New Roman"/>
          <w:i w:val="0"/>
          <w:sz w:val="24"/>
          <w:szCs w:val="24"/>
          <w:lang w:val="de-DE"/>
        </w:rPr>
        <w:t xml:space="preserve">ktinformationen wie Seriennummer, Modellnummer, technische Merkmale, Firmenadresse usw. Die Seriennummer </w:t>
      </w:r>
      <w:r w:rsidRPr="0022142F">
        <w:rPr>
          <w:rFonts w:ascii="Times New Roman" w:hAnsi="Times New Roman"/>
          <w:i w:val="0"/>
          <w:sz w:val="24"/>
          <w:szCs w:val="24"/>
          <w:lang w:val="de-DE"/>
        </w:rPr>
        <w:t>ist auch in Braille verfügbar.</w:t>
      </w:r>
      <w:r w:rsidR="0022142F" w:rsidRPr="0022142F">
        <w:rPr>
          <w:rFonts w:ascii="Times New Roman" w:hAnsi="Times New Roman"/>
          <w:i w:val="0"/>
          <w:sz w:val="24"/>
          <w:szCs w:val="24"/>
          <w:lang w:val="de-DE"/>
        </w:rPr>
        <w:t xml:space="preserve"> </w:t>
      </w:r>
      <w:r w:rsidRPr="0022142F">
        <w:rPr>
          <w:rFonts w:ascii="Times New Roman" w:hAnsi="Times New Roman"/>
          <w:i w:val="0"/>
          <w:sz w:val="24"/>
          <w:szCs w:val="24"/>
          <w:lang w:val="de-DE"/>
        </w:rPr>
        <w:t>Gummifüße helfen</w:t>
      </w:r>
      <w:r w:rsidR="00246603" w:rsidRPr="0022142F">
        <w:rPr>
          <w:rFonts w:ascii="Times New Roman" w:hAnsi="Times New Roman"/>
          <w:i w:val="0"/>
          <w:sz w:val="24"/>
          <w:szCs w:val="24"/>
          <w:lang w:val="de-DE"/>
        </w:rPr>
        <w:t>, das Rutschen des Geräts auf einer ebenen Oberfläche zu verhindern. Die Lautsprecher befinden sich auf jeder Seite der Braille-</w:t>
      </w:r>
      <w:r w:rsidRPr="0022142F">
        <w:rPr>
          <w:rFonts w:ascii="Times New Roman" w:hAnsi="Times New Roman"/>
          <w:i w:val="0"/>
          <w:sz w:val="24"/>
          <w:szCs w:val="24"/>
          <w:lang w:val="de-DE"/>
        </w:rPr>
        <w:t>zeile</w:t>
      </w:r>
      <w:r w:rsidR="00246603" w:rsidRPr="0022142F">
        <w:rPr>
          <w:rFonts w:ascii="Times New Roman" w:hAnsi="Times New Roman"/>
          <w:i w:val="0"/>
          <w:sz w:val="24"/>
          <w:szCs w:val="24"/>
          <w:lang w:val="de-DE"/>
        </w:rPr>
        <w:t>, mit Öffnungen auf beiden Seiten des Geräts</w:t>
      </w:r>
      <w:r w:rsidRPr="0022142F">
        <w:rPr>
          <w:rFonts w:ascii="Times New Roman" w:hAnsi="Times New Roman"/>
          <w:i w:val="0"/>
          <w:sz w:val="24"/>
          <w:szCs w:val="24"/>
          <w:lang w:val="de-DE"/>
        </w:rPr>
        <w:t>.</w:t>
      </w:r>
      <w:r w:rsidR="00246603" w:rsidRPr="0022142F">
        <w:rPr>
          <w:rFonts w:ascii="Times New Roman" w:hAnsi="Times New Roman"/>
          <w:i w:val="0"/>
          <w:sz w:val="24"/>
          <w:szCs w:val="24"/>
          <w:lang w:val="de-DE"/>
        </w:rPr>
        <w:t xml:space="preserve"> Der Akku ist </w:t>
      </w:r>
      <w:r w:rsidRPr="0022142F">
        <w:rPr>
          <w:rFonts w:ascii="Times New Roman" w:hAnsi="Times New Roman"/>
          <w:i w:val="0"/>
          <w:sz w:val="24"/>
          <w:szCs w:val="24"/>
          <w:lang w:val="de-DE"/>
        </w:rPr>
        <w:t>wechselbar</w:t>
      </w:r>
      <w:r w:rsidR="00246603" w:rsidRPr="0022142F">
        <w:rPr>
          <w:rFonts w:ascii="Times New Roman" w:hAnsi="Times New Roman"/>
          <w:i w:val="0"/>
          <w:sz w:val="24"/>
          <w:szCs w:val="24"/>
          <w:lang w:val="de-DE"/>
        </w:rPr>
        <w:t>, indem man das untere Panel vom Gerät entfernt.</w:t>
      </w:r>
    </w:p>
    <w:p w14:paraId="0A5986A9" w14:textId="77777777" w:rsidR="00B47BE4" w:rsidRPr="00731C2E" w:rsidRDefault="00B47BE4" w:rsidP="001E0447">
      <w:pPr>
        <w:pStyle w:val="content"/>
        <w:spacing w:line="259" w:lineRule="auto"/>
        <w:jc w:val="both"/>
        <w:rPr>
          <w:i w:val="0"/>
          <w:lang w:val="de-DE"/>
        </w:rPr>
      </w:pPr>
    </w:p>
    <w:p w14:paraId="5F86406B" w14:textId="0FC91A34" w:rsidR="00266C48" w:rsidRDefault="00C478EF" w:rsidP="001E0447">
      <w:pPr>
        <w:pStyle w:val="berschrift3"/>
        <w:jc w:val="both"/>
        <w:rPr>
          <w:lang w:val="de-DE"/>
        </w:rPr>
      </w:pPr>
      <w:bookmarkStart w:id="32" w:name="_Regulate_the_temperature"/>
      <w:bookmarkStart w:id="33" w:name="_Toc231552865"/>
      <w:bookmarkStart w:id="34" w:name="_Toc239844983"/>
      <w:bookmarkEnd w:id="32"/>
      <w:r w:rsidRPr="00731C2E">
        <w:rPr>
          <w:lang w:val="de-DE"/>
        </w:rPr>
        <w:t>Reguliere</w:t>
      </w:r>
      <w:r w:rsidR="00B622A6">
        <w:rPr>
          <w:lang w:val="de-DE"/>
        </w:rPr>
        <w:t>n</w:t>
      </w:r>
      <w:r w:rsidRPr="00731C2E">
        <w:rPr>
          <w:lang w:val="de-DE"/>
        </w:rPr>
        <w:t xml:space="preserve"> d</w:t>
      </w:r>
      <w:r w:rsidR="00B622A6">
        <w:rPr>
          <w:lang w:val="de-DE"/>
        </w:rPr>
        <w:t>er</w:t>
      </w:r>
      <w:r w:rsidRPr="00731C2E">
        <w:rPr>
          <w:lang w:val="de-DE"/>
        </w:rPr>
        <w:t xml:space="preserve"> Temperatur </w:t>
      </w:r>
      <w:r w:rsidR="001D6A3C">
        <w:rPr>
          <w:lang w:val="de-DE"/>
        </w:rPr>
        <w:t>Ihr</w:t>
      </w:r>
      <w:r w:rsidRPr="00731C2E">
        <w:rPr>
          <w:lang w:val="de-DE"/>
        </w:rPr>
        <w:t>es Geräts</w:t>
      </w:r>
      <w:bookmarkEnd w:id="33"/>
      <w:bookmarkEnd w:id="34"/>
    </w:p>
    <w:p w14:paraId="3D6F6DCE" w14:textId="77777777" w:rsidR="0022142F" w:rsidRPr="0022142F" w:rsidRDefault="0022142F" w:rsidP="001E0447">
      <w:pPr>
        <w:jc w:val="both"/>
        <w:rPr>
          <w:lang w:val="de-DE"/>
        </w:rPr>
      </w:pPr>
    </w:p>
    <w:p w14:paraId="55D80D4E" w14:textId="6DA036DD" w:rsidR="001A5742" w:rsidRPr="00731C2E" w:rsidRDefault="001A5742" w:rsidP="001E0447">
      <w:pPr>
        <w:pStyle w:val="StandardWeb"/>
        <w:spacing w:line="276" w:lineRule="auto"/>
        <w:jc w:val="both"/>
        <w:rPr>
          <w:lang w:val="de-DE"/>
        </w:rPr>
      </w:pPr>
      <w:r w:rsidRPr="00731C2E">
        <w:rPr>
          <w:lang w:val="de-DE"/>
        </w:rPr>
        <w:t xml:space="preserve">Um eine Überhitzung Ihres Geräts zu verhindern, befinden sich die </w:t>
      </w:r>
      <w:r w:rsidR="00B622A6">
        <w:rPr>
          <w:lang w:val="de-DE"/>
        </w:rPr>
        <w:t>L</w:t>
      </w:r>
      <w:r w:rsidRPr="00731C2E">
        <w:rPr>
          <w:lang w:val="de-DE"/>
        </w:rPr>
        <w:t>üftungsöffnungen unte</w:t>
      </w:r>
      <w:r w:rsidR="00485E81">
        <w:rPr>
          <w:lang w:val="de-DE"/>
        </w:rPr>
        <w:t xml:space="preserve">n </w:t>
      </w:r>
      <w:r w:rsidRPr="00731C2E">
        <w:rPr>
          <w:lang w:val="de-DE"/>
        </w:rPr>
        <w:t>und a</w:t>
      </w:r>
      <w:r w:rsidR="00485E81">
        <w:rPr>
          <w:lang w:val="de-DE"/>
        </w:rPr>
        <w:t xml:space="preserve">n der rechten Seite </w:t>
      </w:r>
      <w:r w:rsidRPr="00731C2E">
        <w:rPr>
          <w:lang w:val="de-DE"/>
        </w:rPr>
        <w:t xml:space="preserve">Ihres Geräts. Sie werden sie leicht bemerken, sie sind beim Hochfahren Ihres Geräts und bei </w:t>
      </w:r>
      <w:r w:rsidR="00485E81">
        <w:rPr>
          <w:lang w:val="de-DE"/>
        </w:rPr>
        <w:t>prozessorintensiven A</w:t>
      </w:r>
      <w:r w:rsidRPr="00731C2E">
        <w:rPr>
          <w:lang w:val="de-DE"/>
        </w:rPr>
        <w:t>ufgaben zu hören. Wenn das Gerät abkühlen muss, hör</w:t>
      </w:r>
      <w:r w:rsidR="00485E81">
        <w:rPr>
          <w:lang w:val="de-DE"/>
        </w:rPr>
        <w:t xml:space="preserve">en Sie </w:t>
      </w:r>
      <w:r w:rsidRPr="00731C2E">
        <w:rPr>
          <w:lang w:val="de-DE"/>
        </w:rPr>
        <w:t>den Lüfter laufen.</w:t>
      </w:r>
    </w:p>
    <w:p w14:paraId="09E67964" w14:textId="7BE4F403" w:rsidR="001F5AF8" w:rsidRPr="00731C2E" w:rsidRDefault="001A5742" w:rsidP="001E0447">
      <w:pPr>
        <w:spacing w:line="276" w:lineRule="auto"/>
        <w:jc w:val="both"/>
        <w:rPr>
          <w:lang w:val="de-DE"/>
        </w:rPr>
      </w:pPr>
      <w:r w:rsidRPr="00731C2E">
        <w:rPr>
          <w:lang w:val="de-DE"/>
        </w:rPr>
        <w:t>Um einen guten Luftstrom zu gewährleisten, sollten diese Lüftungsöffnungen niemals verschlossen werden. Das Gerät sollte auf einer harten, ebenen Oberfläche verwendet werden und Luftzirkulation auf beiden Seiten ermöglichen. Lege</w:t>
      </w:r>
      <w:r w:rsidR="00485E81">
        <w:rPr>
          <w:lang w:val="de-DE"/>
        </w:rPr>
        <w:t xml:space="preserve">n Sie </w:t>
      </w:r>
      <w:r w:rsidR="001D6A3C">
        <w:rPr>
          <w:lang w:val="de-DE"/>
        </w:rPr>
        <w:t>Ihr</w:t>
      </w:r>
      <w:r w:rsidRPr="00731C2E">
        <w:rPr>
          <w:lang w:val="de-DE"/>
        </w:rPr>
        <w:t xml:space="preserve"> Gerät in die Tragetasche und lass</w:t>
      </w:r>
      <w:r w:rsidR="00485E81">
        <w:rPr>
          <w:lang w:val="de-DE"/>
        </w:rPr>
        <w:t xml:space="preserve">en Sie </w:t>
      </w:r>
      <w:r w:rsidRPr="00731C2E">
        <w:rPr>
          <w:lang w:val="de-DE"/>
        </w:rPr>
        <w:t>die Abdeckung offen, während das Gerät läuft, damit die Luft richtig zirkuliert. Bitte benutzen Sie Ihr Gerät nicht, wenn die Temperatur 40°C oder 100°F überschreitet.</w:t>
      </w:r>
    </w:p>
    <w:p w14:paraId="1560290B" w14:textId="77777777" w:rsidR="00634265" w:rsidRPr="00731C2E" w:rsidRDefault="00634265" w:rsidP="001E0447">
      <w:pPr>
        <w:pStyle w:val="StandardWeb"/>
        <w:jc w:val="both"/>
        <w:rPr>
          <w:noProof/>
          <w:lang w:val="de-DE"/>
        </w:rPr>
      </w:pPr>
    </w:p>
    <w:p w14:paraId="01AC64AC" w14:textId="04A130EF" w:rsidR="00645A2C" w:rsidRPr="00731C2E" w:rsidRDefault="00645A2C" w:rsidP="00465FD4">
      <w:pPr>
        <w:pStyle w:val="berschrift2"/>
        <w:numPr>
          <w:ilvl w:val="1"/>
          <w:numId w:val="96"/>
        </w:numPr>
        <w:jc w:val="both"/>
        <w:rPr>
          <w:lang w:val="de-DE"/>
        </w:rPr>
      </w:pPr>
      <w:bookmarkStart w:id="35" w:name="_Toc231552866"/>
      <w:bookmarkStart w:id="36" w:name="_Toc239844984"/>
      <w:r w:rsidRPr="00731C2E">
        <w:rPr>
          <w:lang w:val="de-DE"/>
        </w:rPr>
        <w:t>Bluetooth</w:t>
      </w:r>
      <w:bookmarkEnd w:id="35"/>
      <w:bookmarkEnd w:id="36"/>
    </w:p>
    <w:p w14:paraId="1BB7F358" w14:textId="77777777" w:rsidR="00266C48" w:rsidRPr="00731C2E" w:rsidRDefault="00266C48" w:rsidP="001E0447">
      <w:pPr>
        <w:jc w:val="both"/>
        <w:rPr>
          <w:noProof/>
          <w:lang w:val="de-DE"/>
        </w:rPr>
      </w:pPr>
    </w:p>
    <w:p w14:paraId="5AA54694" w14:textId="3C6221D0" w:rsidR="00F06FB8" w:rsidRPr="00731C2E" w:rsidRDefault="00F06FB8" w:rsidP="001E0447">
      <w:pPr>
        <w:jc w:val="both"/>
        <w:rPr>
          <w:noProof/>
          <w:lang w:val="de-DE"/>
        </w:rPr>
      </w:pPr>
      <w:r w:rsidRPr="00731C2E">
        <w:rPr>
          <w:noProof/>
          <w:lang w:val="de-DE"/>
        </w:rPr>
        <w:t>Das BrailleNote Evolve verfügt über eine interne Bluetooth-Schnittstelle.</w:t>
      </w:r>
    </w:p>
    <w:p w14:paraId="57078B60" w14:textId="77777777" w:rsidR="00A061B3" w:rsidRPr="00731C2E" w:rsidRDefault="00A061B3" w:rsidP="001E0447">
      <w:pPr>
        <w:jc w:val="both"/>
        <w:rPr>
          <w:lang w:val="de-DE"/>
        </w:rPr>
      </w:pPr>
    </w:p>
    <w:p w14:paraId="4D9ED899" w14:textId="122F1D9F" w:rsidR="00645A2C" w:rsidRPr="00731C2E" w:rsidRDefault="00645A2C" w:rsidP="00465FD4">
      <w:pPr>
        <w:pStyle w:val="berschrift2"/>
        <w:numPr>
          <w:ilvl w:val="1"/>
          <w:numId w:val="96"/>
        </w:numPr>
        <w:jc w:val="both"/>
        <w:rPr>
          <w:lang w:val="de-DE"/>
        </w:rPr>
      </w:pPr>
      <w:bookmarkStart w:id="37" w:name="_Toc231552867"/>
      <w:bookmarkStart w:id="38" w:name="_Toc239844985"/>
      <w:r w:rsidRPr="00731C2E">
        <w:rPr>
          <w:lang w:val="de-DE"/>
        </w:rPr>
        <w:t>WLAN</w:t>
      </w:r>
      <w:bookmarkEnd w:id="37"/>
      <w:bookmarkEnd w:id="38"/>
      <w:r w:rsidRPr="00731C2E">
        <w:rPr>
          <w:lang w:val="de-DE"/>
        </w:rPr>
        <w:tab/>
      </w:r>
    </w:p>
    <w:p w14:paraId="2BA456B9" w14:textId="77777777" w:rsidR="00266C48" w:rsidRPr="00731C2E" w:rsidRDefault="00266C48" w:rsidP="001E0447">
      <w:pPr>
        <w:jc w:val="both"/>
        <w:rPr>
          <w:noProof/>
          <w:lang w:val="de-DE"/>
        </w:rPr>
      </w:pPr>
    </w:p>
    <w:p w14:paraId="07871C6B" w14:textId="53D58B46" w:rsidR="009B5255" w:rsidRPr="00731C2E" w:rsidRDefault="001975D2" w:rsidP="001E0447">
      <w:pPr>
        <w:jc w:val="both"/>
        <w:rPr>
          <w:noProof/>
          <w:lang w:val="de-DE"/>
        </w:rPr>
      </w:pPr>
      <w:r>
        <w:rPr>
          <w:noProof/>
          <w:lang w:val="de-DE"/>
        </w:rPr>
        <w:t>Das BrailleNote Evolve</w:t>
      </w:r>
      <w:r w:rsidR="00CB2896" w:rsidRPr="00731C2E">
        <w:rPr>
          <w:noProof/>
          <w:lang w:val="de-DE"/>
        </w:rPr>
        <w:t xml:space="preserve"> verfügt über eine interne Wi-Fi B/G/N/AX-Schnittstelle mit 2,4 - 5 GHz.</w:t>
      </w:r>
    </w:p>
    <w:p w14:paraId="7AAFCD60" w14:textId="36BE5F89" w:rsidR="009B5255" w:rsidRPr="00731C2E" w:rsidRDefault="009B5255" w:rsidP="001E0447">
      <w:pPr>
        <w:jc w:val="both"/>
        <w:rPr>
          <w:noProof/>
          <w:lang w:val="de-DE"/>
        </w:rPr>
      </w:pPr>
    </w:p>
    <w:p w14:paraId="5A4E672C" w14:textId="77777777" w:rsidR="00AB260B" w:rsidRPr="00731C2E" w:rsidRDefault="00AB260B" w:rsidP="001E0447">
      <w:pPr>
        <w:jc w:val="both"/>
        <w:rPr>
          <w:noProof/>
          <w:lang w:val="de-DE"/>
        </w:rPr>
      </w:pPr>
    </w:p>
    <w:p w14:paraId="292BB480" w14:textId="6FBA2C1F" w:rsidR="00645A2C" w:rsidRPr="00731C2E" w:rsidRDefault="00485E81" w:rsidP="00465FD4">
      <w:pPr>
        <w:pStyle w:val="berschrift1"/>
        <w:numPr>
          <w:ilvl w:val="0"/>
          <w:numId w:val="96"/>
        </w:numPr>
        <w:jc w:val="both"/>
        <w:rPr>
          <w:lang w:val="de-DE"/>
        </w:rPr>
      </w:pPr>
      <w:bookmarkStart w:id="39" w:name="_Toc231552868"/>
      <w:bookmarkStart w:id="40" w:name="_Toc239844986"/>
      <w:r>
        <w:rPr>
          <w:rFonts w:ascii="Times New Roman" w:hAnsi="Times New Roman"/>
          <w:lang w:val="de-DE"/>
        </w:rPr>
        <w:t>Inbetriebnahme</w:t>
      </w:r>
      <w:bookmarkEnd w:id="39"/>
      <w:bookmarkEnd w:id="40"/>
      <w:r w:rsidR="00645A2C" w:rsidRPr="00731C2E">
        <w:rPr>
          <w:lang w:val="de-DE"/>
        </w:rPr>
        <w:tab/>
      </w:r>
    </w:p>
    <w:p w14:paraId="3E9C9C9F" w14:textId="77777777" w:rsidR="00266C48" w:rsidRPr="00731C2E" w:rsidRDefault="00266C48" w:rsidP="001E0447">
      <w:pPr>
        <w:jc w:val="both"/>
        <w:rPr>
          <w:lang w:val="de-DE"/>
        </w:rPr>
      </w:pPr>
    </w:p>
    <w:p w14:paraId="1940E15E" w14:textId="3D85D522" w:rsidR="00645A2C" w:rsidRPr="00731C2E" w:rsidRDefault="00485E81" w:rsidP="00465FD4">
      <w:pPr>
        <w:pStyle w:val="berschrift2"/>
        <w:numPr>
          <w:ilvl w:val="1"/>
          <w:numId w:val="96"/>
        </w:numPr>
        <w:jc w:val="both"/>
        <w:rPr>
          <w:lang w:val="de-DE"/>
        </w:rPr>
      </w:pPr>
      <w:bookmarkStart w:id="41" w:name="_Toc231552869"/>
      <w:bookmarkStart w:id="42" w:name="_Toc239844987"/>
      <w:r>
        <w:rPr>
          <w:lang w:val="de-DE"/>
        </w:rPr>
        <w:t>Aufladen Ihres Gerätes</w:t>
      </w:r>
      <w:bookmarkEnd w:id="41"/>
      <w:bookmarkEnd w:id="42"/>
      <w:r w:rsidR="00645A2C" w:rsidRPr="00731C2E">
        <w:rPr>
          <w:lang w:val="de-DE"/>
        </w:rPr>
        <w:tab/>
      </w:r>
      <w:r w:rsidR="00645A2C" w:rsidRPr="00731C2E">
        <w:rPr>
          <w:lang w:val="de-DE"/>
        </w:rPr>
        <w:tab/>
      </w:r>
    </w:p>
    <w:p w14:paraId="12F71543" w14:textId="77777777" w:rsidR="00266C48" w:rsidRPr="00731C2E" w:rsidRDefault="00266C48" w:rsidP="001E0447">
      <w:pPr>
        <w:jc w:val="both"/>
        <w:rPr>
          <w:lang w:val="de-DE"/>
        </w:rPr>
      </w:pPr>
    </w:p>
    <w:p w14:paraId="2ED9D18A" w14:textId="56E6F8E3" w:rsidR="00621CAC" w:rsidRPr="00731C2E" w:rsidRDefault="004E2F4A" w:rsidP="001E0447">
      <w:pPr>
        <w:jc w:val="both"/>
        <w:rPr>
          <w:noProof/>
          <w:lang w:val="de-DE"/>
        </w:rPr>
      </w:pPr>
      <w:r w:rsidRPr="00731C2E">
        <w:rPr>
          <w:lang w:val="de-DE"/>
        </w:rPr>
        <w:t xml:space="preserve">Um Ihr System aufzuladen, </w:t>
      </w:r>
      <w:r w:rsidR="00621CAC" w:rsidRPr="00731C2E">
        <w:rPr>
          <w:noProof/>
          <w:lang w:val="de-DE"/>
        </w:rPr>
        <w:t>stecken Sie den Typ-C-USB-Anschluss Ihres Aufladekabels in einen der beiden Typ-C-USB-Anschlüsse a</w:t>
      </w:r>
      <w:r w:rsidR="00485E81">
        <w:rPr>
          <w:noProof/>
          <w:lang w:val="de-DE"/>
        </w:rPr>
        <w:t>n der</w:t>
      </w:r>
      <w:r w:rsidR="00621CAC" w:rsidRPr="00731C2E">
        <w:rPr>
          <w:noProof/>
          <w:lang w:val="de-DE"/>
        </w:rPr>
        <w:t xml:space="preserve"> linken</w:t>
      </w:r>
      <w:r w:rsidR="00485E81">
        <w:rPr>
          <w:noProof/>
          <w:lang w:val="de-DE"/>
        </w:rPr>
        <w:t>,</w:t>
      </w:r>
      <w:r w:rsidR="00621CAC" w:rsidRPr="00731C2E">
        <w:rPr>
          <w:noProof/>
          <w:lang w:val="de-DE"/>
        </w:rPr>
        <w:t xml:space="preserve"> mittleren </w:t>
      </w:r>
      <w:r w:rsidR="00485E81">
        <w:rPr>
          <w:noProof/>
          <w:lang w:val="de-DE"/>
        </w:rPr>
        <w:t>Seite</w:t>
      </w:r>
      <w:r w:rsidR="00621CAC" w:rsidRPr="00731C2E">
        <w:rPr>
          <w:noProof/>
          <w:lang w:val="de-DE"/>
        </w:rPr>
        <w:t xml:space="preserve"> Ihres BrailleNote-Evolve. Da es sich um einen Typ-C-USB-Anschluss handelt, </w:t>
      </w:r>
      <w:r w:rsidR="00B26539">
        <w:rPr>
          <w:noProof/>
          <w:lang w:val="de-DE"/>
        </w:rPr>
        <w:t>müssen Sie sich</w:t>
      </w:r>
      <w:r w:rsidR="00621CAC" w:rsidRPr="00731C2E">
        <w:rPr>
          <w:noProof/>
          <w:lang w:val="de-DE"/>
        </w:rPr>
        <w:t xml:space="preserve"> keine Sorgen machen, ihn verkehrt herum anzuschließen.</w:t>
      </w:r>
    </w:p>
    <w:p w14:paraId="1197F778" w14:textId="1745457F" w:rsidR="004E2F4A" w:rsidRPr="00731C2E" w:rsidRDefault="00621CAC" w:rsidP="001E0447">
      <w:pPr>
        <w:jc w:val="both"/>
        <w:rPr>
          <w:noProof/>
          <w:lang w:val="de-DE"/>
        </w:rPr>
      </w:pPr>
      <w:r w:rsidRPr="00731C2E">
        <w:rPr>
          <w:noProof/>
          <w:lang w:val="de-DE"/>
        </w:rPr>
        <w:t xml:space="preserve">Falls </w:t>
      </w:r>
      <w:r w:rsidR="00B26539">
        <w:rPr>
          <w:noProof/>
          <w:lang w:val="de-DE"/>
        </w:rPr>
        <w:t>noch nicht geschehen</w:t>
      </w:r>
      <w:r w:rsidRPr="00731C2E">
        <w:rPr>
          <w:noProof/>
          <w:lang w:val="de-DE"/>
        </w:rPr>
        <w:t>, stecke</w:t>
      </w:r>
      <w:r w:rsidR="00B26539">
        <w:rPr>
          <w:noProof/>
          <w:lang w:val="de-DE"/>
        </w:rPr>
        <w:t xml:space="preserve">n Sie </w:t>
      </w:r>
      <w:r w:rsidRPr="00731C2E">
        <w:rPr>
          <w:noProof/>
          <w:lang w:val="de-DE"/>
        </w:rPr>
        <w:t>den Drei-Löcher-</w:t>
      </w:r>
      <w:r w:rsidR="00B26539">
        <w:rPr>
          <w:noProof/>
          <w:lang w:val="de-DE"/>
        </w:rPr>
        <w:t xml:space="preserve">Stecker des Netzkabels </w:t>
      </w:r>
      <w:r w:rsidRPr="00731C2E">
        <w:rPr>
          <w:noProof/>
          <w:lang w:val="de-DE"/>
        </w:rPr>
        <w:t xml:space="preserve">in </w:t>
      </w:r>
      <w:r w:rsidR="00B26539">
        <w:rPr>
          <w:noProof/>
          <w:lang w:val="de-DE"/>
        </w:rPr>
        <w:t xml:space="preserve">dafür vorgesehene Buchse des Ladegerätes und </w:t>
      </w:r>
      <w:r w:rsidRPr="00731C2E">
        <w:rPr>
          <w:noProof/>
          <w:lang w:val="de-DE"/>
        </w:rPr>
        <w:t>stecke</w:t>
      </w:r>
      <w:r w:rsidR="00B26539">
        <w:rPr>
          <w:noProof/>
          <w:lang w:val="de-DE"/>
        </w:rPr>
        <w:t>n Sie das Andere Ende in eine Stromsteckdose.</w:t>
      </w:r>
      <w:r w:rsidRPr="00731C2E">
        <w:rPr>
          <w:noProof/>
          <w:lang w:val="de-DE"/>
        </w:rPr>
        <w:t xml:space="preserve"> </w:t>
      </w:r>
    </w:p>
    <w:p w14:paraId="074CBA0E" w14:textId="79F58D81" w:rsidR="009B0EE7" w:rsidRPr="00731C2E" w:rsidRDefault="009B0EE7" w:rsidP="001E0447">
      <w:pPr>
        <w:jc w:val="both"/>
        <w:rPr>
          <w:noProof/>
          <w:lang w:val="de-DE"/>
        </w:rPr>
      </w:pPr>
      <w:r w:rsidRPr="00731C2E">
        <w:rPr>
          <w:noProof/>
          <w:lang w:val="de-DE"/>
        </w:rPr>
        <w:t>Wenn Sie vorhaben, Ihr BrailleNote Evolve für längere Zeit nicht zu verwenden, sollten Sie Ihr Gerät ausschalten. Wählen Sie die Option "</w:t>
      </w:r>
      <w:r w:rsidR="00B26539">
        <w:rPr>
          <w:noProof/>
          <w:lang w:val="de-DE"/>
        </w:rPr>
        <w:t>herunterfahren</w:t>
      </w:r>
      <w:r w:rsidRPr="00731C2E">
        <w:rPr>
          <w:noProof/>
          <w:lang w:val="de-DE"/>
        </w:rPr>
        <w:t xml:space="preserve">", </w:t>
      </w:r>
      <w:r w:rsidR="00B26539">
        <w:rPr>
          <w:noProof/>
          <w:lang w:val="de-DE"/>
        </w:rPr>
        <w:t xml:space="preserve">welche </w:t>
      </w:r>
      <w:r w:rsidRPr="00731C2E">
        <w:rPr>
          <w:noProof/>
          <w:lang w:val="de-DE"/>
        </w:rPr>
        <w:t xml:space="preserve">Sie </w:t>
      </w:r>
      <w:r w:rsidR="00B26539">
        <w:rPr>
          <w:noProof/>
          <w:lang w:val="de-DE"/>
        </w:rPr>
        <w:t>erreichen</w:t>
      </w:r>
      <w:r w:rsidRPr="00731C2E">
        <w:rPr>
          <w:noProof/>
          <w:lang w:val="de-DE"/>
        </w:rPr>
        <w:t xml:space="preserve">, indem Sie Enter auf der "Power"-Taste im Hauptmenü von KeySoft drücken; </w:t>
      </w:r>
      <w:r w:rsidR="00B26539">
        <w:rPr>
          <w:noProof/>
          <w:lang w:val="de-DE"/>
        </w:rPr>
        <w:t xml:space="preserve">wählen Sie dann mit den Cursortaste die Option "herunterfahren" und geben Sie erneut Enter. </w:t>
      </w:r>
      <w:r w:rsidRPr="00731C2E">
        <w:rPr>
          <w:noProof/>
          <w:lang w:val="de-DE"/>
        </w:rPr>
        <w:t xml:space="preserve">In diesem Energie-Untermenü können Sie Ihr Gerät auch in den </w:t>
      </w:r>
      <w:r w:rsidR="00F21AA3">
        <w:rPr>
          <w:noProof/>
          <w:lang w:val="de-DE"/>
        </w:rPr>
        <w:t>Schlafmodus</w:t>
      </w:r>
      <w:r w:rsidRPr="00731C2E">
        <w:rPr>
          <w:noProof/>
          <w:lang w:val="de-DE"/>
        </w:rPr>
        <w:t xml:space="preserve"> versetzen, um die Akkueffizienz zu optimieren, falls Sie das Gerät für kurze Zeit nicht benutzen.</w:t>
      </w:r>
    </w:p>
    <w:p w14:paraId="471C638C" w14:textId="77777777" w:rsidR="00016D08" w:rsidRPr="00731C2E" w:rsidRDefault="00016D08" w:rsidP="001E0447">
      <w:pPr>
        <w:tabs>
          <w:tab w:val="left" w:pos="4962"/>
        </w:tabs>
        <w:spacing w:after="0"/>
        <w:jc w:val="both"/>
        <w:rPr>
          <w:noProof/>
          <w:lang w:val="de-DE"/>
        </w:rPr>
      </w:pPr>
      <w:bookmarkStart w:id="43" w:name="_Basic_commands"/>
      <w:bookmarkEnd w:id="43"/>
    </w:p>
    <w:p w14:paraId="691294B5" w14:textId="5E3F83CB" w:rsidR="00645A2C" w:rsidRPr="00731C2E" w:rsidRDefault="00205BDD" w:rsidP="00465FD4">
      <w:pPr>
        <w:pStyle w:val="berschrift2"/>
        <w:numPr>
          <w:ilvl w:val="1"/>
          <w:numId w:val="96"/>
        </w:numPr>
        <w:jc w:val="both"/>
        <w:rPr>
          <w:lang w:val="de-DE"/>
        </w:rPr>
      </w:pPr>
      <w:bookmarkStart w:id="44" w:name="_First_configuration_of"/>
      <w:bookmarkStart w:id="45" w:name="_Toc231552870"/>
      <w:bookmarkStart w:id="46" w:name="_Toc239844988"/>
      <w:bookmarkEnd w:id="44"/>
      <w:r w:rsidRPr="00731C2E">
        <w:rPr>
          <w:lang w:val="de-DE"/>
        </w:rPr>
        <w:t>Erste Konfiguration des Geräts, Windows-Konfiguration</w:t>
      </w:r>
      <w:bookmarkEnd w:id="45"/>
      <w:bookmarkEnd w:id="46"/>
    </w:p>
    <w:p w14:paraId="4CA9C1D6" w14:textId="77777777" w:rsidR="00266C48" w:rsidRPr="00731C2E" w:rsidRDefault="00266C48" w:rsidP="001E0447">
      <w:pPr>
        <w:jc w:val="both"/>
        <w:rPr>
          <w:lang w:val="de-DE"/>
        </w:rPr>
      </w:pPr>
    </w:p>
    <w:p w14:paraId="1FC1F2ED" w14:textId="1BE6D5AD" w:rsidR="00DC5665" w:rsidRPr="00731C2E" w:rsidRDefault="00DC5665" w:rsidP="001E0447">
      <w:pPr>
        <w:jc w:val="both"/>
        <w:rPr>
          <w:noProof/>
          <w:lang w:val="de-DE"/>
        </w:rPr>
      </w:pPr>
      <w:r w:rsidRPr="00731C2E">
        <w:rPr>
          <w:lang w:val="de-DE"/>
        </w:rPr>
        <w:t>Da das BrailleNote</w:t>
      </w:r>
      <w:r w:rsidR="0022142F">
        <w:rPr>
          <w:lang w:val="de-DE"/>
        </w:rPr>
        <w:t>-E</w:t>
      </w:r>
      <w:r w:rsidRPr="00731C2E">
        <w:rPr>
          <w:lang w:val="de-DE"/>
        </w:rPr>
        <w:t xml:space="preserve">volve ein Windows-Gerät ist, </w:t>
      </w:r>
      <w:r w:rsidR="00950999">
        <w:rPr>
          <w:lang w:val="de-DE"/>
        </w:rPr>
        <w:t>werden Sie</w:t>
      </w:r>
      <w:r w:rsidRPr="00731C2E">
        <w:rPr>
          <w:lang w:val="de-DE"/>
        </w:rPr>
        <w:t xml:space="preserve"> beim ersten Start des Geräts in einen Windows-Konfigurationsassistenten </w:t>
      </w:r>
      <w:r w:rsidR="00950999">
        <w:rPr>
          <w:lang w:val="de-DE"/>
        </w:rPr>
        <w:t>geleitet</w:t>
      </w:r>
      <w:r w:rsidRPr="00731C2E">
        <w:rPr>
          <w:lang w:val="de-DE"/>
        </w:rPr>
        <w:t xml:space="preserve">. Bitte folgen Sie den angegebenen Schritten zur Konfiguration Ihres Geräts. Da unsere modifizierte Windows-Version auf dem Gerät vorinstalliert ist, </w:t>
      </w:r>
      <w:r w:rsidR="00950999">
        <w:rPr>
          <w:lang w:val="de-DE"/>
        </w:rPr>
        <w:t>werden</w:t>
      </w:r>
      <w:r w:rsidRPr="00731C2E">
        <w:rPr>
          <w:lang w:val="de-DE"/>
        </w:rPr>
        <w:t xml:space="preserve"> bei der Konfiguration Ihres BrailleNote standardmäßig unsere KeySoft-</w:t>
      </w:r>
      <w:r w:rsidR="00EB0880">
        <w:rPr>
          <w:lang w:val="de-DE"/>
        </w:rPr>
        <w:t>Anwendung</w:t>
      </w:r>
      <w:r w:rsidRPr="00731C2E">
        <w:rPr>
          <w:lang w:val="de-DE"/>
        </w:rPr>
        <w:t xml:space="preserve">en </w:t>
      </w:r>
      <w:r w:rsidR="00950999">
        <w:rPr>
          <w:lang w:val="de-DE"/>
        </w:rPr>
        <w:t>eingerichtet</w:t>
      </w:r>
      <w:r w:rsidRPr="00731C2E">
        <w:rPr>
          <w:lang w:val="de-DE"/>
        </w:rPr>
        <w:t>.</w:t>
      </w:r>
    </w:p>
    <w:p w14:paraId="1F6008DD" w14:textId="7500F8B5" w:rsidR="004F2158" w:rsidRPr="00731C2E" w:rsidRDefault="004F2158" w:rsidP="001E0447">
      <w:pPr>
        <w:jc w:val="both"/>
        <w:rPr>
          <w:lang w:val="de-DE"/>
        </w:rPr>
      </w:pPr>
      <w:r w:rsidRPr="00731C2E">
        <w:rPr>
          <w:lang w:val="de-DE"/>
        </w:rPr>
        <w:t xml:space="preserve">Hinweis: Nach der ersten Konfiguration </w:t>
      </w:r>
      <w:r w:rsidR="001D6A3C">
        <w:rPr>
          <w:lang w:val="de-DE"/>
        </w:rPr>
        <w:t>Ihr</w:t>
      </w:r>
      <w:r w:rsidRPr="00731C2E">
        <w:rPr>
          <w:lang w:val="de-DE"/>
        </w:rPr>
        <w:t xml:space="preserve">es Geräts </w:t>
      </w:r>
      <w:r w:rsidR="00950999">
        <w:rPr>
          <w:lang w:val="de-DE"/>
        </w:rPr>
        <w:t>müssen Sie</w:t>
      </w:r>
      <w:r w:rsidRPr="00731C2E">
        <w:rPr>
          <w:lang w:val="de-DE"/>
        </w:rPr>
        <w:t xml:space="preserve"> </w:t>
      </w:r>
      <w:r w:rsidR="001D6A3C">
        <w:rPr>
          <w:lang w:val="de-DE"/>
        </w:rPr>
        <w:t>Ihr</w:t>
      </w:r>
      <w:r w:rsidRPr="00731C2E">
        <w:rPr>
          <w:lang w:val="de-DE"/>
        </w:rPr>
        <w:t xml:space="preserve">e bevorzugten </w:t>
      </w:r>
      <w:r w:rsidR="00EB0880">
        <w:rPr>
          <w:lang w:val="de-DE"/>
        </w:rPr>
        <w:t>Anwendung</w:t>
      </w:r>
      <w:r w:rsidRPr="00731C2E">
        <w:rPr>
          <w:lang w:val="de-DE"/>
        </w:rPr>
        <w:t xml:space="preserve">en installieren, sofern sie noch nicht vorinstalliert sind, falls </w:t>
      </w:r>
      <w:r w:rsidR="00950999">
        <w:rPr>
          <w:lang w:val="de-DE"/>
        </w:rPr>
        <w:t xml:space="preserve">Sie </w:t>
      </w:r>
      <w:r w:rsidRPr="00731C2E">
        <w:rPr>
          <w:lang w:val="de-DE"/>
        </w:rPr>
        <w:t>sie auf diesem Gerät verwenden möchte</w:t>
      </w:r>
      <w:r w:rsidR="00950999">
        <w:rPr>
          <w:lang w:val="de-DE"/>
        </w:rPr>
        <w:t>n</w:t>
      </w:r>
      <w:r w:rsidRPr="00731C2E">
        <w:rPr>
          <w:lang w:val="de-DE"/>
        </w:rPr>
        <w:t>. Bitte beachten Sie, dass Office-</w:t>
      </w:r>
      <w:r w:rsidR="00EB0880">
        <w:rPr>
          <w:lang w:val="de-DE"/>
        </w:rPr>
        <w:t>Anwendung</w:t>
      </w:r>
      <w:r w:rsidRPr="00731C2E">
        <w:rPr>
          <w:lang w:val="de-DE"/>
        </w:rPr>
        <w:t xml:space="preserve">en auf dem Gerät vorinstalliert </w:t>
      </w:r>
      <w:r w:rsidR="00950999">
        <w:rPr>
          <w:lang w:val="de-DE"/>
        </w:rPr>
        <w:t>sind</w:t>
      </w:r>
      <w:r w:rsidRPr="00731C2E">
        <w:rPr>
          <w:lang w:val="de-DE"/>
        </w:rPr>
        <w:t xml:space="preserve">. Für einige </w:t>
      </w:r>
      <w:r w:rsidR="00EB0880">
        <w:rPr>
          <w:lang w:val="de-DE"/>
        </w:rPr>
        <w:t>Anwendung</w:t>
      </w:r>
      <w:r w:rsidRPr="00731C2E">
        <w:rPr>
          <w:lang w:val="de-DE"/>
        </w:rPr>
        <w:t>en, insbesondere Office-</w:t>
      </w:r>
      <w:r w:rsidR="00EB0880">
        <w:rPr>
          <w:lang w:val="de-DE"/>
        </w:rPr>
        <w:t>Anwendung</w:t>
      </w:r>
      <w:r w:rsidRPr="00731C2E">
        <w:rPr>
          <w:lang w:val="de-DE"/>
        </w:rPr>
        <w:t>en, haben wir einige Add-ins erstellt, die standardmäßig im KeySoft Control Center, im Tab "Office-Add-in-Management" verfügbar und aktiviert sind. Wenn Sie jede dieser Office-</w:t>
      </w:r>
      <w:r w:rsidR="00EB0880">
        <w:rPr>
          <w:lang w:val="de-DE"/>
        </w:rPr>
        <w:t>Anwendung</w:t>
      </w:r>
      <w:r w:rsidRPr="00731C2E">
        <w:rPr>
          <w:lang w:val="de-DE"/>
        </w:rPr>
        <w:t xml:space="preserve">en zum ersten Mal starten, müssen Sie </w:t>
      </w:r>
      <w:r w:rsidR="00950999">
        <w:rPr>
          <w:lang w:val="de-DE"/>
        </w:rPr>
        <w:t xml:space="preserve">das </w:t>
      </w:r>
      <w:r w:rsidRPr="00731C2E">
        <w:rPr>
          <w:lang w:val="de-DE"/>
        </w:rPr>
        <w:t xml:space="preserve">jeweilige Add-in installieren. Wir werden in den folgenden Kapiteln erläutern, wie diese </w:t>
      </w:r>
      <w:r w:rsidR="00EB0880">
        <w:rPr>
          <w:lang w:val="de-DE"/>
        </w:rPr>
        <w:t>Anwendung</w:t>
      </w:r>
      <w:r w:rsidRPr="00731C2E">
        <w:rPr>
          <w:lang w:val="de-DE"/>
        </w:rPr>
        <w:t>en verwendet werden. Um Office-</w:t>
      </w:r>
      <w:r w:rsidR="00EB0880">
        <w:rPr>
          <w:lang w:val="de-DE"/>
        </w:rPr>
        <w:t>Anwendung</w:t>
      </w:r>
      <w:r w:rsidRPr="00731C2E">
        <w:rPr>
          <w:lang w:val="de-DE"/>
        </w:rPr>
        <w:t xml:space="preserve">en zu nutzen, ist es erforderlich, sich in ein Microsoft-Konto einzuloggen, in </w:t>
      </w:r>
      <w:r w:rsidR="00950999">
        <w:rPr>
          <w:lang w:val="de-DE"/>
        </w:rPr>
        <w:t>welchem</w:t>
      </w:r>
      <w:r w:rsidRPr="00731C2E">
        <w:rPr>
          <w:lang w:val="de-DE"/>
        </w:rPr>
        <w:t xml:space="preserve"> Sie eine Office-Lizenz</w:t>
      </w:r>
      <w:r w:rsidR="00950999">
        <w:rPr>
          <w:lang w:val="de-DE"/>
        </w:rPr>
        <w:t xml:space="preserve">, </w:t>
      </w:r>
      <w:r w:rsidRPr="00731C2E">
        <w:rPr>
          <w:lang w:val="de-DE"/>
        </w:rPr>
        <w:t xml:space="preserve">oder </w:t>
      </w:r>
      <w:r w:rsidR="00950999">
        <w:rPr>
          <w:lang w:val="de-DE"/>
        </w:rPr>
        <w:t xml:space="preserve">aber </w:t>
      </w:r>
      <w:r w:rsidRPr="00731C2E">
        <w:rPr>
          <w:lang w:val="de-DE"/>
        </w:rPr>
        <w:t xml:space="preserve">Microsoft Office 365 abonniert </w:t>
      </w:r>
      <w:r w:rsidR="009023F3">
        <w:rPr>
          <w:lang w:val="de-DE"/>
        </w:rPr>
        <w:t>haben</w:t>
      </w:r>
      <w:r w:rsidRPr="00731C2E">
        <w:rPr>
          <w:lang w:val="de-DE"/>
        </w:rPr>
        <w:t>.</w:t>
      </w:r>
    </w:p>
    <w:p w14:paraId="4427F0E4" w14:textId="3331B8B5" w:rsidR="00AA6B54" w:rsidRPr="00731C2E" w:rsidRDefault="004F2158" w:rsidP="001E0447">
      <w:pPr>
        <w:tabs>
          <w:tab w:val="left" w:pos="4962"/>
        </w:tabs>
        <w:spacing w:after="0"/>
        <w:jc w:val="both"/>
        <w:rPr>
          <w:lang w:val="de-DE"/>
        </w:rPr>
      </w:pPr>
      <w:r w:rsidRPr="00731C2E">
        <w:rPr>
          <w:lang w:val="de-DE"/>
        </w:rPr>
        <w:t xml:space="preserve">Jetzt konfigurieren wir </w:t>
      </w:r>
      <w:r w:rsidR="001D6A3C">
        <w:rPr>
          <w:lang w:val="de-DE"/>
        </w:rPr>
        <w:t>Ihr</w:t>
      </w:r>
      <w:r w:rsidRPr="00731C2E">
        <w:rPr>
          <w:lang w:val="de-DE"/>
        </w:rPr>
        <w:t xml:space="preserve"> Gerät zum ersten Mal.</w:t>
      </w:r>
    </w:p>
    <w:p w14:paraId="7FF0D9BE" w14:textId="5994A636" w:rsidR="00D45E37" w:rsidRPr="00731C2E" w:rsidRDefault="00D45E37" w:rsidP="001E0447">
      <w:pPr>
        <w:tabs>
          <w:tab w:val="left" w:pos="4962"/>
        </w:tabs>
        <w:spacing w:after="0"/>
        <w:jc w:val="both"/>
        <w:rPr>
          <w:lang w:val="de-DE"/>
        </w:rPr>
      </w:pPr>
    </w:p>
    <w:p w14:paraId="37689C48" w14:textId="01A01AF4" w:rsidR="00420ACD" w:rsidRPr="00731C2E" w:rsidRDefault="00420ACD" w:rsidP="001E0447">
      <w:pPr>
        <w:jc w:val="both"/>
        <w:rPr>
          <w:rFonts w:eastAsiaTheme="majorEastAsia" w:cstheme="majorBidi"/>
          <w:color w:val="0F4761" w:themeColor="accent1" w:themeShade="BF"/>
          <w:sz w:val="28"/>
          <w:szCs w:val="28"/>
          <w:lang w:val="de-DE"/>
        </w:rPr>
      </w:pPr>
    </w:p>
    <w:p w14:paraId="07583F09" w14:textId="202C436E" w:rsidR="00AA6B54" w:rsidRPr="00731C2E" w:rsidRDefault="003A3675" w:rsidP="001E0447">
      <w:pPr>
        <w:pStyle w:val="berschrift3"/>
        <w:jc w:val="both"/>
        <w:rPr>
          <w:lang w:val="de-DE"/>
        </w:rPr>
      </w:pPr>
      <w:bookmarkStart w:id="47" w:name="_Toc231552871"/>
      <w:bookmarkStart w:id="48" w:name="_Toc239844989"/>
      <w:r w:rsidRPr="00731C2E">
        <w:rPr>
          <w:lang w:val="de-DE"/>
        </w:rPr>
        <w:t xml:space="preserve">Kurzbefehle, die während des </w:t>
      </w:r>
      <w:r w:rsidR="00F00632">
        <w:rPr>
          <w:lang w:val="de-DE"/>
        </w:rPr>
        <w:t>Setups</w:t>
      </w:r>
      <w:r w:rsidRPr="00731C2E">
        <w:rPr>
          <w:lang w:val="de-DE"/>
        </w:rPr>
        <w:t xml:space="preserve"> verwendet werden</w:t>
      </w:r>
      <w:bookmarkEnd w:id="47"/>
      <w:bookmarkEnd w:id="48"/>
    </w:p>
    <w:p w14:paraId="2C3B29DA" w14:textId="77777777" w:rsidR="00266C48" w:rsidRPr="00731C2E" w:rsidRDefault="00266C48" w:rsidP="001E0447">
      <w:pPr>
        <w:jc w:val="both"/>
        <w:rPr>
          <w:noProof/>
          <w:lang w:val="de-DE"/>
        </w:rPr>
      </w:pPr>
    </w:p>
    <w:p w14:paraId="2ADAA1B7" w14:textId="277E1D6A" w:rsidR="003A3675" w:rsidRPr="00731C2E" w:rsidRDefault="003A3675" w:rsidP="001E0447">
      <w:pPr>
        <w:jc w:val="both"/>
        <w:rPr>
          <w:noProof/>
          <w:lang w:val="de-DE"/>
        </w:rPr>
      </w:pPr>
      <w:r w:rsidRPr="00731C2E">
        <w:rPr>
          <w:noProof/>
          <w:lang w:val="de-DE"/>
        </w:rPr>
        <w:t xml:space="preserve">Hier ist die Liste der Shortcuts, die zur Konfiguration dieses Geräts notwendig sind. Für eine ausführliche Liste von Shortcuts während der Nutzung Ihres Geräts siehe </w:t>
      </w:r>
      <w:hyperlink w:anchor="_Basic_commands_1" w:history="1">
        <w:r w:rsidR="00EE71A8" w:rsidRPr="00731C2E">
          <w:rPr>
            <w:rStyle w:val="Hyperlink"/>
            <w:noProof/>
            <w:lang w:val="de-DE"/>
          </w:rPr>
          <w:t>Abschnitt 3.2 "Grundlegende Befehle".</w:t>
        </w:r>
      </w:hyperlink>
    </w:p>
    <w:p w14:paraId="225563C0" w14:textId="79EC7A76" w:rsidR="003A3675" w:rsidRPr="00731C2E" w:rsidRDefault="003A3675" w:rsidP="00465FD4">
      <w:pPr>
        <w:pStyle w:val="Listenabsatz"/>
        <w:numPr>
          <w:ilvl w:val="0"/>
          <w:numId w:val="65"/>
        </w:numPr>
        <w:jc w:val="both"/>
        <w:rPr>
          <w:noProof/>
          <w:lang w:val="de-DE"/>
        </w:rPr>
      </w:pPr>
      <w:r w:rsidRPr="00731C2E">
        <w:rPr>
          <w:noProof/>
          <w:lang w:val="de-DE"/>
        </w:rPr>
        <w:t xml:space="preserve">Tab: </w:t>
      </w:r>
      <w:r w:rsidR="007F291E">
        <w:rPr>
          <w:noProof/>
          <w:lang w:val="de-DE"/>
        </w:rPr>
        <w:t xml:space="preserve">äußere, rechte Daumentaste + innere, rechte Daumentaste </w:t>
      </w:r>
      <w:r w:rsidRPr="00731C2E">
        <w:rPr>
          <w:noProof/>
          <w:lang w:val="de-DE"/>
        </w:rPr>
        <w:t xml:space="preserve">oder </w:t>
      </w:r>
      <w:r w:rsidR="00EB1C5E">
        <w:rPr>
          <w:noProof/>
          <w:lang w:val="de-DE"/>
        </w:rPr>
        <w:t>Leer-Taste</w:t>
      </w:r>
      <w:r w:rsidRPr="00731C2E">
        <w:rPr>
          <w:noProof/>
          <w:lang w:val="de-DE"/>
        </w:rPr>
        <w:t xml:space="preserve"> + Punkte 4-5</w:t>
      </w:r>
    </w:p>
    <w:p w14:paraId="40E0716D" w14:textId="28711557" w:rsidR="003A3675" w:rsidRPr="00731C2E" w:rsidRDefault="003A3675" w:rsidP="00465FD4">
      <w:pPr>
        <w:pStyle w:val="Listenabsatz"/>
        <w:numPr>
          <w:ilvl w:val="0"/>
          <w:numId w:val="65"/>
        </w:numPr>
        <w:jc w:val="both"/>
        <w:rPr>
          <w:noProof/>
          <w:lang w:val="de-DE"/>
        </w:rPr>
      </w:pPr>
      <w:r w:rsidRPr="00731C2E">
        <w:rPr>
          <w:noProof/>
          <w:lang w:val="de-DE"/>
        </w:rPr>
        <w:t xml:space="preserve">Shift + Tab: </w:t>
      </w:r>
      <w:r w:rsidR="007F291E">
        <w:rPr>
          <w:noProof/>
          <w:lang w:val="de-DE"/>
        </w:rPr>
        <w:t>äußere, linke Dau</w:t>
      </w:r>
      <w:r w:rsidR="00F00632">
        <w:rPr>
          <w:noProof/>
          <w:lang w:val="de-DE"/>
        </w:rPr>
        <w:t>m</w:t>
      </w:r>
      <w:r w:rsidR="007F291E">
        <w:rPr>
          <w:noProof/>
          <w:lang w:val="de-DE"/>
        </w:rPr>
        <w:t>entaste + innere, linke Daumen</w:t>
      </w:r>
      <w:r w:rsidR="007C6090">
        <w:rPr>
          <w:noProof/>
          <w:lang w:val="de-DE"/>
        </w:rPr>
        <w:t>Taste</w:t>
      </w:r>
      <w:r w:rsidR="007F291E">
        <w:rPr>
          <w:noProof/>
          <w:lang w:val="de-DE"/>
        </w:rPr>
        <w:t xml:space="preserve"> </w:t>
      </w:r>
      <w:r w:rsidRPr="00731C2E">
        <w:rPr>
          <w:noProof/>
          <w:lang w:val="de-DE"/>
        </w:rPr>
        <w:t xml:space="preserve">oder </w:t>
      </w:r>
      <w:r w:rsidR="00EB1C5E">
        <w:rPr>
          <w:noProof/>
          <w:lang w:val="de-DE"/>
        </w:rPr>
        <w:t>Leer-Taste</w:t>
      </w:r>
      <w:r w:rsidRPr="00731C2E">
        <w:rPr>
          <w:noProof/>
          <w:lang w:val="de-DE"/>
        </w:rPr>
        <w:t xml:space="preserve"> + </w:t>
      </w:r>
      <w:r w:rsidR="007F291E">
        <w:rPr>
          <w:noProof/>
          <w:lang w:val="de-DE"/>
        </w:rPr>
        <w:t>Punkte</w:t>
      </w:r>
      <w:r w:rsidRPr="00731C2E">
        <w:rPr>
          <w:noProof/>
          <w:lang w:val="de-DE"/>
        </w:rPr>
        <w:t xml:space="preserve"> 1-2</w:t>
      </w:r>
    </w:p>
    <w:p w14:paraId="7D6C30AB" w14:textId="0FE95A8E" w:rsidR="003A3675" w:rsidRPr="00731C2E" w:rsidRDefault="003A3675" w:rsidP="00465FD4">
      <w:pPr>
        <w:pStyle w:val="Listenabsatz"/>
        <w:numPr>
          <w:ilvl w:val="0"/>
          <w:numId w:val="65"/>
        </w:numPr>
        <w:jc w:val="both"/>
        <w:rPr>
          <w:noProof/>
          <w:lang w:val="de-DE"/>
        </w:rPr>
      </w:pPr>
      <w:r w:rsidRPr="00731C2E">
        <w:rPr>
          <w:noProof/>
          <w:lang w:val="de-DE"/>
        </w:rPr>
        <w:t>Pfeile</w:t>
      </w:r>
      <w:r w:rsidR="007F291E">
        <w:rPr>
          <w:noProof/>
          <w:lang w:val="de-DE"/>
        </w:rPr>
        <w:t>tasten</w:t>
      </w:r>
      <w:r w:rsidRPr="00731C2E">
        <w:rPr>
          <w:noProof/>
          <w:lang w:val="de-DE"/>
        </w:rPr>
        <w:t xml:space="preserve">: die vier </w:t>
      </w:r>
      <w:r w:rsidR="007F291E">
        <w:rPr>
          <w:noProof/>
          <w:lang w:val="de-DE"/>
        </w:rPr>
        <w:t>Cursortasten</w:t>
      </w:r>
      <w:r w:rsidRPr="00731C2E">
        <w:rPr>
          <w:noProof/>
          <w:lang w:val="de-DE"/>
        </w:rPr>
        <w:t xml:space="preserve"> in der Mitte der Perkins-Braille-Tastatur (links, rechts, </w:t>
      </w:r>
      <w:r w:rsidR="00EA2406">
        <w:rPr>
          <w:noProof/>
          <w:lang w:val="de-DE"/>
        </w:rPr>
        <w:t xml:space="preserve">rauf </w:t>
      </w:r>
      <w:r w:rsidRPr="00731C2E">
        <w:rPr>
          <w:noProof/>
          <w:lang w:val="de-DE"/>
        </w:rPr>
        <w:t xml:space="preserve">und runter) oder </w:t>
      </w:r>
      <w:r w:rsidR="00EA2406">
        <w:rPr>
          <w:noProof/>
          <w:lang w:val="de-DE"/>
        </w:rPr>
        <w:t xml:space="preserve">äußere, linke Dauentaste / äußere, rechte Daumentaste </w:t>
      </w:r>
    </w:p>
    <w:p w14:paraId="3A941AAA" w14:textId="318511FA" w:rsidR="003A3675" w:rsidRPr="00731C2E" w:rsidRDefault="00EA2406" w:rsidP="00465FD4">
      <w:pPr>
        <w:pStyle w:val="Listenabsatz"/>
        <w:numPr>
          <w:ilvl w:val="0"/>
          <w:numId w:val="65"/>
        </w:numPr>
        <w:jc w:val="both"/>
        <w:rPr>
          <w:noProof/>
          <w:lang w:val="de-DE"/>
        </w:rPr>
      </w:pPr>
      <w:r>
        <w:rPr>
          <w:noProof/>
          <w:lang w:val="de-DE"/>
        </w:rPr>
        <w:t>Braillefenster nach links oder rechts bewegen: innere, linke Daumen</w:t>
      </w:r>
      <w:r w:rsidR="007C6090">
        <w:rPr>
          <w:noProof/>
          <w:lang w:val="de-DE"/>
        </w:rPr>
        <w:t>Taste</w:t>
      </w:r>
      <w:r>
        <w:rPr>
          <w:noProof/>
          <w:lang w:val="de-DE"/>
        </w:rPr>
        <w:t xml:space="preserve"> bzw. innere, rechte Daumentaste</w:t>
      </w:r>
    </w:p>
    <w:p w14:paraId="5ECFC00D" w14:textId="42A49B69" w:rsidR="00EB1631" w:rsidRPr="00731C2E" w:rsidRDefault="00EA2406" w:rsidP="00465FD4">
      <w:pPr>
        <w:pStyle w:val="Listenabsatz"/>
        <w:numPr>
          <w:ilvl w:val="0"/>
          <w:numId w:val="65"/>
        </w:numPr>
        <w:jc w:val="both"/>
        <w:rPr>
          <w:noProof/>
          <w:lang w:val="de-DE"/>
        </w:rPr>
      </w:pPr>
      <w:r>
        <w:rPr>
          <w:noProof/>
          <w:lang w:val="de-DE"/>
        </w:rPr>
        <w:t xml:space="preserve">Den Text eines Fenster vorlesen: Leer-Taste </w:t>
      </w:r>
      <w:r w:rsidR="00EB1631" w:rsidRPr="00731C2E">
        <w:rPr>
          <w:noProof/>
          <w:lang w:val="de-DE"/>
        </w:rPr>
        <w:t>+ G</w:t>
      </w:r>
    </w:p>
    <w:p w14:paraId="630799D2" w14:textId="52FBBB44" w:rsidR="003A3675" w:rsidRPr="00731C2E" w:rsidRDefault="00EA2406" w:rsidP="00465FD4">
      <w:pPr>
        <w:pStyle w:val="Listenabsatz"/>
        <w:numPr>
          <w:ilvl w:val="0"/>
          <w:numId w:val="65"/>
        </w:numPr>
        <w:jc w:val="both"/>
        <w:rPr>
          <w:noProof/>
          <w:lang w:val="de-DE"/>
        </w:rPr>
      </w:pPr>
      <w:r>
        <w:rPr>
          <w:noProof/>
          <w:lang w:val="de-DE"/>
        </w:rPr>
        <w:t>Vorlesen stoppen: Ctrl-Taste</w:t>
      </w:r>
    </w:p>
    <w:p w14:paraId="463B135F" w14:textId="1683B908" w:rsidR="00843FEA" w:rsidRPr="00731C2E" w:rsidRDefault="00843FEA" w:rsidP="00465FD4">
      <w:pPr>
        <w:pStyle w:val="Listenabsatz"/>
        <w:numPr>
          <w:ilvl w:val="0"/>
          <w:numId w:val="65"/>
        </w:numPr>
        <w:jc w:val="both"/>
        <w:rPr>
          <w:noProof/>
          <w:lang w:val="de-DE"/>
        </w:rPr>
      </w:pPr>
      <w:r w:rsidRPr="00731C2E">
        <w:rPr>
          <w:noProof/>
          <w:lang w:val="de-DE"/>
        </w:rPr>
        <w:t>einen Dialog oder ein</w:t>
      </w:r>
      <w:r w:rsidR="00EA2406">
        <w:rPr>
          <w:noProof/>
          <w:lang w:val="de-DE"/>
        </w:rPr>
        <w:t xml:space="preserve">en </w:t>
      </w:r>
      <w:r w:rsidRPr="00731C2E">
        <w:rPr>
          <w:noProof/>
          <w:lang w:val="de-DE"/>
        </w:rPr>
        <w:t xml:space="preserve"> Fensterinhalt</w:t>
      </w:r>
      <w:r w:rsidR="00EA2406">
        <w:rPr>
          <w:noProof/>
          <w:lang w:val="de-DE"/>
        </w:rPr>
        <w:t xml:space="preserve"> vorlesen</w:t>
      </w:r>
      <w:r w:rsidRPr="00731C2E">
        <w:rPr>
          <w:noProof/>
          <w:lang w:val="de-DE"/>
        </w:rPr>
        <w:t>: NVDA + B</w:t>
      </w:r>
    </w:p>
    <w:p w14:paraId="17A77096" w14:textId="1EE3CDF6" w:rsidR="001F2FDB" w:rsidRPr="00731C2E" w:rsidRDefault="001F2FDB" w:rsidP="00465FD4">
      <w:pPr>
        <w:pStyle w:val="Listenabsatz"/>
        <w:numPr>
          <w:ilvl w:val="0"/>
          <w:numId w:val="65"/>
        </w:numPr>
        <w:jc w:val="both"/>
        <w:rPr>
          <w:noProof/>
          <w:lang w:val="de-DE"/>
        </w:rPr>
      </w:pPr>
      <w:r w:rsidRPr="00731C2E">
        <w:rPr>
          <w:noProof/>
          <w:lang w:val="de-DE"/>
        </w:rPr>
        <w:t xml:space="preserve">NVDA starten oder neu starten: </w:t>
      </w:r>
      <w:r w:rsidR="001B4E2B">
        <w:rPr>
          <w:noProof/>
          <w:lang w:val="de-DE"/>
        </w:rPr>
        <w:t>Rück-Taste</w:t>
      </w:r>
      <w:r w:rsidRPr="00731C2E">
        <w:rPr>
          <w:noProof/>
          <w:lang w:val="de-DE"/>
        </w:rPr>
        <w:t xml:space="preserve"> + ENTER + N </w:t>
      </w:r>
    </w:p>
    <w:p w14:paraId="1E3FC550" w14:textId="691DF675" w:rsidR="0013303F" w:rsidRPr="00731C2E" w:rsidRDefault="0013303F" w:rsidP="00465FD4">
      <w:pPr>
        <w:pStyle w:val="Listenabsatz"/>
        <w:numPr>
          <w:ilvl w:val="0"/>
          <w:numId w:val="65"/>
        </w:numPr>
        <w:jc w:val="both"/>
        <w:rPr>
          <w:lang w:val="de-DE"/>
        </w:rPr>
      </w:pPr>
      <w:r w:rsidRPr="00731C2E">
        <w:rPr>
          <w:noProof/>
          <w:lang w:val="de-DE"/>
        </w:rPr>
        <w:t>NVDA-Menü: EINGABETASTE + N</w:t>
      </w:r>
    </w:p>
    <w:p w14:paraId="38631B99" w14:textId="77777777" w:rsidR="00136775" w:rsidRDefault="00136775" w:rsidP="001E0447">
      <w:pPr>
        <w:ind w:left="360"/>
        <w:jc w:val="both"/>
        <w:rPr>
          <w:noProof/>
          <w:lang w:val="de-DE"/>
        </w:rPr>
      </w:pPr>
    </w:p>
    <w:p w14:paraId="2B6E54A7" w14:textId="77777777" w:rsidR="0022142F" w:rsidRDefault="0022142F" w:rsidP="001E0447">
      <w:pPr>
        <w:ind w:left="360"/>
        <w:jc w:val="both"/>
        <w:rPr>
          <w:noProof/>
          <w:lang w:val="de-DE"/>
        </w:rPr>
      </w:pPr>
    </w:p>
    <w:p w14:paraId="4CFB0C9C" w14:textId="77777777" w:rsidR="0022142F" w:rsidRPr="00731C2E" w:rsidRDefault="0022142F" w:rsidP="001E0447">
      <w:pPr>
        <w:ind w:left="360"/>
        <w:jc w:val="both"/>
        <w:rPr>
          <w:noProof/>
          <w:lang w:val="de-DE"/>
        </w:rPr>
      </w:pPr>
    </w:p>
    <w:p w14:paraId="0FABD01F" w14:textId="29CBF59D" w:rsidR="003A3675" w:rsidRPr="00731C2E" w:rsidRDefault="00861A38" w:rsidP="001E0447">
      <w:pPr>
        <w:pStyle w:val="berschrift3"/>
        <w:jc w:val="both"/>
        <w:rPr>
          <w:lang w:val="de-DE"/>
        </w:rPr>
      </w:pPr>
      <w:bookmarkStart w:id="49" w:name="_Toc231552872"/>
      <w:bookmarkStart w:id="50" w:name="_Toc239844990"/>
      <w:r w:rsidRPr="00731C2E">
        <w:rPr>
          <w:lang w:val="de-DE"/>
        </w:rPr>
        <w:t>Konfigurationsschritte</w:t>
      </w:r>
      <w:bookmarkEnd w:id="49"/>
      <w:bookmarkEnd w:id="50"/>
    </w:p>
    <w:p w14:paraId="3605E6E1" w14:textId="77777777" w:rsidR="00266C48" w:rsidRPr="00731C2E" w:rsidRDefault="00266C48" w:rsidP="001E0447">
      <w:pPr>
        <w:jc w:val="both"/>
        <w:rPr>
          <w:lang w:val="de-DE"/>
        </w:rPr>
      </w:pPr>
    </w:p>
    <w:p w14:paraId="1B269544" w14:textId="52E3A362" w:rsidR="00D26A48" w:rsidRPr="00731C2E" w:rsidRDefault="00D26A48" w:rsidP="001E0447">
      <w:pPr>
        <w:jc w:val="both"/>
        <w:rPr>
          <w:lang w:val="de-DE"/>
        </w:rPr>
      </w:pPr>
      <w:r w:rsidRPr="00731C2E">
        <w:rPr>
          <w:lang w:val="de-DE"/>
        </w:rPr>
        <w:t>Jetzt konfigurieren wir Ihr neue</w:t>
      </w:r>
      <w:r w:rsidR="00EA2406">
        <w:rPr>
          <w:lang w:val="de-DE"/>
        </w:rPr>
        <w:t>s</w:t>
      </w:r>
      <w:r w:rsidRPr="00731C2E">
        <w:rPr>
          <w:lang w:val="de-DE"/>
        </w:rPr>
        <w:t xml:space="preserve"> BrailleNote</w:t>
      </w:r>
      <w:r w:rsidR="0022142F">
        <w:rPr>
          <w:lang w:val="de-DE"/>
        </w:rPr>
        <w:t>-</w:t>
      </w:r>
      <w:r w:rsidRPr="00731C2E">
        <w:rPr>
          <w:lang w:val="de-DE"/>
        </w:rPr>
        <w:t>Evolve.</w:t>
      </w:r>
    </w:p>
    <w:p w14:paraId="323904E1" w14:textId="4CA2490A" w:rsidR="00D26A48" w:rsidRPr="00731C2E" w:rsidRDefault="00D26A48" w:rsidP="001E0447">
      <w:pPr>
        <w:jc w:val="both"/>
        <w:rPr>
          <w:lang w:val="de-DE"/>
        </w:rPr>
      </w:pPr>
      <w:r w:rsidRPr="00731C2E">
        <w:rPr>
          <w:lang w:val="de-DE"/>
        </w:rPr>
        <w:t xml:space="preserve">Stellen Sie das Gerät flach mit der vorderen </w:t>
      </w:r>
      <w:r w:rsidR="00EA2406">
        <w:rPr>
          <w:lang w:val="de-DE"/>
        </w:rPr>
        <w:t>Seite</w:t>
      </w:r>
      <w:r w:rsidRPr="00731C2E">
        <w:rPr>
          <w:lang w:val="de-DE"/>
        </w:rPr>
        <w:t xml:space="preserve"> </w:t>
      </w:r>
      <w:r w:rsidR="00EA2406">
        <w:rPr>
          <w:lang w:val="de-DE"/>
        </w:rPr>
        <w:t xml:space="preserve">gegen Sie zeigend </w:t>
      </w:r>
      <w:r w:rsidRPr="00731C2E">
        <w:rPr>
          <w:lang w:val="de-DE"/>
        </w:rPr>
        <w:t>auf einen Tisch.</w:t>
      </w:r>
    </w:p>
    <w:p w14:paraId="507D07E6" w14:textId="1689FB2D" w:rsidR="00D26A48" w:rsidRPr="00731C2E" w:rsidRDefault="00D26A48" w:rsidP="001E0447">
      <w:pPr>
        <w:jc w:val="both"/>
        <w:rPr>
          <w:lang w:val="de-DE"/>
        </w:rPr>
      </w:pPr>
      <w:r w:rsidRPr="00731C2E">
        <w:rPr>
          <w:lang w:val="de-DE"/>
        </w:rPr>
        <w:t>Bevor Sie das Gerät einschalten und konfigurieren, müssen Sie das Netzteil anschließen, um Störungen während der Einrichtung zu vermeiden und</w:t>
      </w:r>
      <w:r w:rsidR="00EA2406">
        <w:rPr>
          <w:lang w:val="de-DE"/>
        </w:rPr>
        <w:t>,</w:t>
      </w:r>
      <w:r w:rsidRPr="00731C2E">
        <w:rPr>
          <w:lang w:val="de-DE"/>
        </w:rPr>
        <w:t xml:space="preserve"> weil der Akku möglicherweise nicht ausreichend geladen ist, um eine sichere Einrichtung Ihres Geräts zu gewährleisten</w:t>
      </w:r>
      <w:r w:rsidR="00EA2406">
        <w:rPr>
          <w:lang w:val="de-DE"/>
        </w:rPr>
        <w:t xml:space="preserve"> (s.oben). </w:t>
      </w:r>
    </w:p>
    <w:p w14:paraId="67A4EC6D" w14:textId="3D2F3EDB" w:rsidR="00D26A48" w:rsidRPr="00731C2E" w:rsidRDefault="00D26A48" w:rsidP="001E0447">
      <w:pPr>
        <w:jc w:val="both"/>
        <w:rPr>
          <w:lang w:val="de-DE"/>
        </w:rPr>
      </w:pPr>
      <w:r w:rsidRPr="00731C2E">
        <w:rPr>
          <w:lang w:val="de-DE"/>
        </w:rPr>
        <w:t xml:space="preserve">Wenn </w:t>
      </w:r>
      <w:r w:rsidR="001D6A3C">
        <w:rPr>
          <w:lang w:val="de-DE"/>
        </w:rPr>
        <w:t>Ihr</w:t>
      </w:r>
      <w:r w:rsidRPr="00731C2E">
        <w:rPr>
          <w:lang w:val="de-DE"/>
        </w:rPr>
        <w:t xml:space="preserve"> Gerät mit Strom versorgt </w:t>
      </w:r>
      <w:r w:rsidR="00B43648">
        <w:rPr>
          <w:lang w:val="de-DE"/>
        </w:rPr>
        <w:t>wird</w:t>
      </w:r>
      <w:r w:rsidRPr="00731C2E">
        <w:rPr>
          <w:lang w:val="de-DE"/>
        </w:rPr>
        <w:t>, erscheint die Mel</w:t>
      </w:r>
      <w:r w:rsidR="0022142F">
        <w:rPr>
          <w:lang w:val="de-DE"/>
        </w:rPr>
        <w:t>d</w:t>
      </w:r>
      <w:r w:rsidR="002300B0">
        <w:rPr>
          <w:lang w:val="de-DE"/>
        </w:rPr>
        <w:t>ung</w:t>
      </w:r>
      <w:r w:rsidRPr="00731C2E">
        <w:rPr>
          <w:lang w:val="de-DE"/>
        </w:rPr>
        <w:t xml:space="preserve"> "lädt" mit dem Batterie-Lade</w:t>
      </w:r>
      <w:r w:rsidR="00B43648">
        <w:rPr>
          <w:lang w:val="de-DE"/>
        </w:rPr>
        <w:t>zustand in Prozenten</w:t>
      </w:r>
      <w:r w:rsidRPr="00731C2E">
        <w:rPr>
          <w:lang w:val="de-DE"/>
        </w:rPr>
        <w:t xml:space="preserve"> auf dem Braille-Display, und eine Auflade-LED ist </w:t>
      </w:r>
      <w:r w:rsidR="0022142F">
        <w:rPr>
          <w:lang w:val="de-DE"/>
        </w:rPr>
        <w:t>d</w:t>
      </w:r>
      <w:r w:rsidR="00824787">
        <w:rPr>
          <w:lang w:val="de-DE"/>
        </w:rPr>
        <w:t>irekt</w:t>
      </w:r>
      <w:r w:rsidRPr="00731C2E">
        <w:rPr>
          <w:lang w:val="de-DE"/>
        </w:rPr>
        <w:t xml:space="preserve"> neben der Power-Taste sichtbar.</w:t>
      </w:r>
    </w:p>
    <w:p w14:paraId="78E80D16" w14:textId="77777777" w:rsidR="0009327F" w:rsidRPr="00731C2E" w:rsidRDefault="0009327F" w:rsidP="001E0447">
      <w:pPr>
        <w:jc w:val="both"/>
        <w:rPr>
          <w:lang w:val="de-DE"/>
        </w:rPr>
      </w:pPr>
    </w:p>
    <w:p w14:paraId="3D0F04B0" w14:textId="704058B9" w:rsidR="00D26A48" w:rsidRPr="00731C2E" w:rsidRDefault="00D26A48" w:rsidP="001E0447">
      <w:pPr>
        <w:jc w:val="both"/>
        <w:rPr>
          <w:lang w:val="de-DE"/>
        </w:rPr>
      </w:pPr>
      <w:r w:rsidRPr="00731C2E">
        <w:rPr>
          <w:lang w:val="de-DE"/>
        </w:rPr>
        <w:t xml:space="preserve">Wenn </w:t>
      </w:r>
      <w:r w:rsidR="00B43648">
        <w:rPr>
          <w:lang w:val="de-DE"/>
        </w:rPr>
        <w:t>Sie</w:t>
      </w:r>
      <w:r w:rsidRPr="00731C2E">
        <w:rPr>
          <w:lang w:val="de-DE"/>
        </w:rPr>
        <w:t xml:space="preserve"> bereit </w:t>
      </w:r>
      <w:r w:rsidR="00B43648">
        <w:rPr>
          <w:lang w:val="de-DE"/>
        </w:rPr>
        <w:t>sind</w:t>
      </w:r>
      <w:r w:rsidRPr="00731C2E">
        <w:rPr>
          <w:lang w:val="de-DE"/>
        </w:rPr>
        <w:t xml:space="preserve">, </w:t>
      </w:r>
      <w:r w:rsidR="001D6A3C">
        <w:rPr>
          <w:lang w:val="de-DE"/>
        </w:rPr>
        <w:t>Ihr</w:t>
      </w:r>
      <w:r w:rsidRPr="00731C2E">
        <w:rPr>
          <w:lang w:val="de-DE"/>
        </w:rPr>
        <w:t xml:space="preserve"> Gerät einzuschalten, drücke</w:t>
      </w:r>
      <w:r w:rsidR="00B43648">
        <w:rPr>
          <w:lang w:val="de-DE"/>
        </w:rPr>
        <w:t>n</w:t>
      </w:r>
      <w:r w:rsidRPr="00731C2E">
        <w:rPr>
          <w:lang w:val="de-DE"/>
        </w:rPr>
        <w:t xml:space="preserve"> und halte</w:t>
      </w:r>
      <w:r w:rsidR="00B43648">
        <w:rPr>
          <w:lang w:val="de-DE"/>
        </w:rPr>
        <w:t>n Sie</w:t>
      </w:r>
      <w:r w:rsidRPr="00731C2E">
        <w:rPr>
          <w:lang w:val="de-DE"/>
        </w:rPr>
        <w:t xml:space="preserve"> die Power-Taste für 2 Sekunden gedrückt. Eine kurze Vibration wird </w:t>
      </w:r>
      <w:r w:rsidR="00B43648">
        <w:rPr>
          <w:lang w:val="de-DE"/>
        </w:rPr>
        <w:t>spürbar</w:t>
      </w:r>
      <w:r w:rsidRPr="00731C2E">
        <w:rPr>
          <w:lang w:val="de-DE"/>
        </w:rPr>
        <w:t>, um anzuzeigen, dass das Gerät startet. Die Mel</w:t>
      </w:r>
      <w:r w:rsidR="0022142F">
        <w:rPr>
          <w:lang w:val="de-DE"/>
        </w:rPr>
        <w:t>d</w:t>
      </w:r>
      <w:r w:rsidR="002300B0">
        <w:rPr>
          <w:lang w:val="de-DE"/>
        </w:rPr>
        <w:t>ung</w:t>
      </w:r>
      <w:r w:rsidRPr="00731C2E">
        <w:rPr>
          <w:lang w:val="de-DE"/>
        </w:rPr>
        <w:t xml:space="preserve"> "Starting" mit einem rotierenden </w:t>
      </w:r>
      <w:r w:rsidR="00B43648">
        <w:rPr>
          <w:lang w:val="de-DE"/>
        </w:rPr>
        <w:t>Braillepunkt</w:t>
      </w:r>
      <w:r w:rsidRPr="00731C2E">
        <w:rPr>
          <w:lang w:val="de-DE"/>
        </w:rPr>
        <w:t xml:space="preserve"> wird angezeigt. Nach kurzer Zeit startet NVDA und </w:t>
      </w:r>
      <w:r w:rsidR="007D3CB1">
        <w:rPr>
          <w:lang w:val="de-DE"/>
        </w:rPr>
        <w:t>Sie</w:t>
      </w:r>
      <w:r w:rsidRPr="00731C2E">
        <w:rPr>
          <w:lang w:val="de-DE"/>
        </w:rPr>
        <w:t xml:space="preserve"> beginn</w:t>
      </w:r>
      <w:r w:rsidR="00B43648">
        <w:rPr>
          <w:lang w:val="de-DE"/>
        </w:rPr>
        <w:t>en</w:t>
      </w:r>
      <w:r w:rsidRPr="00731C2E">
        <w:rPr>
          <w:lang w:val="de-DE"/>
        </w:rPr>
        <w:t xml:space="preserve"> mit dem Konfigurationsprozess.</w:t>
      </w:r>
    </w:p>
    <w:p w14:paraId="0433ADC8" w14:textId="517BC9B1" w:rsidR="00D26A48" w:rsidRPr="00731C2E" w:rsidRDefault="00D26A48" w:rsidP="001E0447">
      <w:pPr>
        <w:jc w:val="both"/>
        <w:rPr>
          <w:lang w:val="de-DE"/>
        </w:rPr>
      </w:pPr>
      <w:r w:rsidRPr="00731C2E">
        <w:rPr>
          <w:lang w:val="de-DE"/>
        </w:rPr>
        <w:t>Hinweis: NVDA sollte beim ersten Start automatisch starten, aber bitte seien Sie ge</w:t>
      </w:r>
      <w:r w:rsidR="00F00632">
        <w:rPr>
          <w:lang w:val="de-DE"/>
        </w:rPr>
        <w:t>du</w:t>
      </w:r>
      <w:r w:rsidRPr="00731C2E">
        <w:rPr>
          <w:lang w:val="de-DE"/>
        </w:rPr>
        <w:t>ldig, es kann eine Verzögerung auftreten.</w:t>
      </w:r>
    </w:p>
    <w:p w14:paraId="66DBA69F" w14:textId="6F464601" w:rsidR="00274E31" w:rsidRPr="00731C2E" w:rsidRDefault="00D26A48" w:rsidP="001E0447">
      <w:pPr>
        <w:jc w:val="both"/>
        <w:rPr>
          <w:lang w:val="de-DE"/>
        </w:rPr>
      </w:pPr>
      <w:r w:rsidRPr="00731C2E">
        <w:rPr>
          <w:lang w:val="de-DE"/>
        </w:rPr>
        <w:t>Hinweis: Im Folgenden beschreiben wir nach bestem Wissen, wie man die erste Konfiguration Ihres Geräts abschließt. Wenn Sie diese</w:t>
      </w:r>
      <w:r w:rsidR="00B43648">
        <w:rPr>
          <w:lang w:val="de-DE"/>
        </w:rPr>
        <w:t>s</w:t>
      </w:r>
      <w:r w:rsidRPr="00731C2E">
        <w:rPr>
          <w:lang w:val="de-DE"/>
        </w:rPr>
        <w:t xml:space="preserve"> </w:t>
      </w:r>
      <w:r w:rsidR="00E54C0A">
        <w:rPr>
          <w:lang w:val="de-DE"/>
        </w:rPr>
        <w:t>Handbuch</w:t>
      </w:r>
      <w:r w:rsidRPr="00731C2E">
        <w:rPr>
          <w:lang w:val="de-DE"/>
        </w:rPr>
        <w:t xml:space="preserve"> lesen, können wir die Genauigkeit aller </w:t>
      </w:r>
      <w:r w:rsidR="00B43648">
        <w:rPr>
          <w:lang w:val="de-DE"/>
        </w:rPr>
        <w:t>Schritte</w:t>
      </w:r>
      <w:r w:rsidRPr="00731C2E">
        <w:rPr>
          <w:lang w:val="de-DE"/>
        </w:rPr>
        <w:t xml:space="preserve"> </w:t>
      </w:r>
      <w:r w:rsidR="00B43648">
        <w:rPr>
          <w:lang w:val="de-DE"/>
        </w:rPr>
        <w:t xml:space="preserve">des Konfigurationsprozesses </w:t>
      </w:r>
      <w:r w:rsidRPr="00731C2E">
        <w:rPr>
          <w:lang w:val="de-DE"/>
        </w:rPr>
        <w:t>nicht überprüfen, da einige Schritte geändert oder hinzugefügt/entfernt werden können. Dies liegt an möglichen Updates von Microsoft ohne vorherige Ankündigung.</w:t>
      </w:r>
    </w:p>
    <w:p w14:paraId="4D9E7CF7" w14:textId="24EB2B1D" w:rsidR="00D26A48" w:rsidRPr="00731C2E" w:rsidRDefault="00D26A48" w:rsidP="001E0447">
      <w:pPr>
        <w:jc w:val="both"/>
        <w:rPr>
          <w:lang w:val="de-DE"/>
        </w:rPr>
      </w:pPr>
      <w:r w:rsidRPr="00731C2E">
        <w:rPr>
          <w:lang w:val="de-DE"/>
        </w:rPr>
        <w:t>Bitte betrachte</w:t>
      </w:r>
      <w:r w:rsidR="00B43648">
        <w:rPr>
          <w:lang w:val="de-DE"/>
        </w:rPr>
        <w:t xml:space="preserve">n Sie </w:t>
      </w:r>
      <w:r w:rsidRPr="00731C2E">
        <w:rPr>
          <w:lang w:val="de-DE"/>
        </w:rPr>
        <w:t>diese</w:t>
      </w:r>
      <w:r w:rsidR="00F00632">
        <w:rPr>
          <w:lang w:val="de-DE"/>
        </w:rPr>
        <w:t>s</w:t>
      </w:r>
      <w:r w:rsidRPr="00731C2E">
        <w:rPr>
          <w:lang w:val="de-DE"/>
        </w:rPr>
        <w:t xml:space="preserve"> </w:t>
      </w:r>
      <w:r w:rsidR="00E54C0A">
        <w:rPr>
          <w:lang w:val="de-DE"/>
        </w:rPr>
        <w:t>Handbuch</w:t>
      </w:r>
      <w:r w:rsidRPr="00731C2E">
        <w:rPr>
          <w:lang w:val="de-DE"/>
        </w:rPr>
        <w:t xml:space="preserve"> als allgemeines Werkzeug zur Konfiguration </w:t>
      </w:r>
      <w:r w:rsidR="001D6A3C">
        <w:rPr>
          <w:lang w:val="de-DE"/>
        </w:rPr>
        <w:t>Ihr</w:t>
      </w:r>
      <w:r w:rsidRPr="00731C2E">
        <w:rPr>
          <w:lang w:val="de-DE"/>
        </w:rPr>
        <w:t xml:space="preserve">es Geräts. </w:t>
      </w:r>
    </w:p>
    <w:p w14:paraId="542CE91E" w14:textId="13185561" w:rsidR="00D26A48" w:rsidRPr="00731C2E" w:rsidRDefault="00D26A48" w:rsidP="001E0447">
      <w:pPr>
        <w:jc w:val="both"/>
        <w:rPr>
          <w:lang w:val="de-DE"/>
        </w:rPr>
      </w:pPr>
      <w:r w:rsidRPr="00731C2E">
        <w:rPr>
          <w:lang w:val="de-DE"/>
        </w:rPr>
        <w:t xml:space="preserve">Hinweis: </w:t>
      </w:r>
      <w:r w:rsidR="00B43648">
        <w:rPr>
          <w:lang w:val="de-DE"/>
        </w:rPr>
        <w:t>S</w:t>
      </w:r>
      <w:r w:rsidRPr="00731C2E">
        <w:rPr>
          <w:lang w:val="de-DE"/>
        </w:rPr>
        <w:t>ehende Nutzer, die das Gerät konfigurieren, können eine Tastatur, Maus und einen Monitor für eine einfache Einrichtung anschließen.</w:t>
      </w:r>
    </w:p>
    <w:p w14:paraId="1DD03F2A" w14:textId="1296A236" w:rsidR="00D26A48" w:rsidRPr="00731C2E" w:rsidRDefault="00D26A48" w:rsidP="00465FD4">
      <w:pPr>
        <w:pStyle w:val="Listenabsatz"/>
        <w:numPr>
          <w:ilvl w:val="0"/>
          <w:numId w:val="64"/>
        </w:numPr>
        <w:jc w:val="both"/>
        <w:rPr>
          <w:lang w:val="de-DE"/>
        </w:rPr>
      </w:pPr>
      <w:r w:rsidRPr="00731C2E">
        <w:rPr>
          <w:lang w:val="de-DE"/>
        </w:rPr>
        <w:t xml:space="preserve">Wählen Sie das Land oder die Region, </w:t>
      </w:r>
      <w:r w:rsidR="00B43648">
        <w:rPr>
          <w:lang w:val="de-DE"/>
        </w:rPr>
        <w:t xml:space="preserve">wo </w:t>
      </w:r>
      <w:r w:rsidRPr="00731C2E">
        <w:rPr>
          <w:lang w:val="de-DE"/>
        </w:rPr>
        <w:t xml:space="preserve">Sie sich befinden. Das Standardland oder die Standardregion der installierten Sprache wird ausgewählt. Wenn es nicht </w:t>
      </w:r>
      <w:r w:rsidR="001D6A3C">
        <w:rPr>
          <w:lang w:val="de-DE"/>
        </w:rPr>
        <w:t>Ihr</w:t>
      </w:r>
      <w:r w:rsidRPr="00731C2E">
        <w:rPr>
          <w:lang w:val="de-DE"/>
        </w:rPr>
        <w:t xml:space="preserve"> aktueller Standort ist, navigiere</w:t>
      </w:r>
      <w:r w:rsidR="00B43648">
        <w:rPr>
          <w:lang w:val="de-DE"/>
        </w:rPr>
        <w:t xml:space="preserve">n Sie </w:t>
      </w:r>
      <w:r w:rsidRPr="00731C2E">
        <w:rPr>
          <w:lang w:val="de-DE"/>
        </w:rPr>
        <w:t xml:space="preserve">mit den Pfeilen </w:t>
      </w:r>
      <w:r w:rsidR="00B43648">
        <w:rPr>
          <w:lang w:val="de-DE"/>
        </w:rPr>
        <w:t xml:space="preserve">rauf </w:t>
      </w:r>
      <w:r w:rsidRPr="00731C2E">
        <w:rPr>
          <w:lang w:val="de-DE"/>
        </w:rPr>
        <w:t xml:space="preserve">und </w:t>
      </w:r>
      <w:r w:rsidR="00B43648">
        <w:rPr>
          <w:lang w:val="de-DE"/>
        </w:rPr>
        <w:t>runter</w:t>
      </w:r>
      <w:r w:rsidRPr="00731C2E">
        <w:rPr>
          <w:lang w:val="de-DE"/>
        </w:rPr>
        <w:t xml:space="preserve"> </w:t>
      </w:r>
      <w:r w:rsidR="0022142F">
        <w:rPr>
          <w:lang w:val="de-DE"/>
        </w:rPr>
        <w:t>du</w:t>
      </w:r>
      <w:r w:rsidR="004D4E32">
        <w:rPr>
          <w:lang w:val="de-DE"/>
        </w:rPr>
        <w:t>rch</w:t>
      </w:r>
      <w:r w:rsidRPr="00731C2E">
        <w:rPr>
          <w:lang w:val="de-DE"/>
        </w:rPr>
        <w:t xml:space="preserve"> die Liste der Länder oder Regionen. Wenn Sie auf dem gewünschten Land oder der Region positioniert sind, drücken Sie ENTER.</w:t>
      </w:r>
    </w:p>
    <w:p w14:paraId="5913FA3C" w14:textId="3465B278" w:rsidR="00D26A48" w:rsidRPr="00731C2E" w:rsidRDefault="00D26A48" w:rsidP="00465FD4">
      <w:pPr>
        <w:pStyle w:val="Listenabsatz"/>
        <w:numPr>
          <w:ilvl w:val="0"/>
          <w:numId w:val="64"/>
        </w:numPr>
        <w:jc w:val="both"/>
        <w:rPr>
          <w:lang w:val="de-DE"/>
        </w:rPr>
      </w:pPr>
      <w:r w:rsidRPr="00731C2E">
        <w:rPr>
          <w:lang w:val="de-DE"/>
        </w:rPr>
        <w:t xml:space="preserve">Wählen Sie </w:t>
      </w:r>
      <w:r w:rsidR="00D03B6E">
        <w:rPr>
          <w:lang w:val="de-DE"/>
        </w:rPr>
        <w:t xml:space="preserve">nun </w:t>
      </w:r>
      <w:r w:rsidRPr="00731C2E">
        <w:rPr>
          <w:lang w:val="de-DE"/>
        </w:rPr>
        <w:t xml:space="preserve">Ihr bevorzugtes Standard-Tastaturlayout aus. Bitte beachten Sie, dass Sie, wenn Sie keine externe Tastatur an das Gerät anschließen möchten, die </w:t>
      </w:r>
      <w:r w:rsidR="00D03B6E">
        <w:rPr>
          <w:lang w:val="de-DE"/>
        </w:rPr>
        <w:t xml:space="preserve">vorgeschlagene </w:t>
      </w:r>
      <w:r w:rsidRPr="00731C2E">
        <w:rPr>
          <w:lang w:val="de-DE"/>
        </w:rPr>
        <w:t>Standardoption behalten können. Navigiere</w:t>
      </w:r>
      <w:r w:rsidR="00D03B6E">
        <w:rPr>
          <w:lang w:val="de-DE"/>
        </w:rPr>
        <w:t xml:space="preserve">n Sie </w:t>
      </w:r>
      <w:r w:rsidR="0022142F">
        <w:rPr>
          <w:lang w:val="de-DE"/>
        </w:rPr>
        <w:t>du</w:t>
      </w:r>
      <w:r w:rsidR="004D4E32">
        <w:rPr>
          <w:lang w:val="de-DE"/>
        </w:rPr>
        <w:t>rch</w:t>
      </w:r>
      <w:r w:rsidRPr="00731C2E">
        <w:rPr>
          <w:lang w:val="de-DE"/>
        </w:rPr>
        <w:t xml:space="preserve"> die Liste mit den Auf- und Abwärtspfeilen; wenn </w:t>
      </w:r>
      <w:r w:rsidR="00D03B6E">
        <w:rPr>
          <w:lang w:val="de-DE"/>
        </w:rPr>
        <w:t xml:space="preserve">Sie </w:t>
      </w:r>
      <w:r w:rsidRPr="00731C2E">
        <w:rPr>
          <w:lang w:val="de-DE"/>
        </w:rPr>
        <w:t xml:space="preserve">auf dem gewünschten Layout positioniert </w:t>
      </w:r>
      <w:r w:rsidR="00D03B6E">
        <w:rPr>
          <w:lang w:val="de-DE"/>
        </w:rPr>
        <w:t>sind</w:t>
      </w:r>
      <w:r w:rsidRPr="00731C2E">
        <w:rPr>
          <w:lang w:val="de-DE"/>
        </w:rPr>
        <w:t xml:space="preserve">, drücken Sie ENTER, um dieses Tastaturlayout zu verwenden. Im folgenden Fenster können Sie bei Bedarf ein zweites Tastaturlayout hinzufügen. </w:t>
      </w:r>
      <w:r w:rsidR="00D03B6E">
        <w:rPr>
          <w:lang w:val="de-DE"/>
        </w:rPr>
        <w:t xml:space="preserve">Sie sind </w:t>
      </w:r>
      <w:r w:rsidRPr="00731C2E">
        <w:rPr>
          <w:lang w:val="de-DE"/>
        </w:rPr>
        <w:t>auf dem Button "</w:t>
      </w:r>
      <w:r w:rsidR="00D03B6E">
        <w:rPr>
          <w:lang w:val="de-DE"/>
        </w:rPr>
        <w:t>ein weiteres Tastaturlayout hinzufügen"</w:t>
      </w:r>
      <w:r w:rsidRPr="00731C2E">
        <w:rPr>
          <w:lang w:val="de-DE"/>
        </w:rPr>
        <w:t xml:space="preserve"> positioniert, </w:t>
      </w:r>
      <w:r w:rsidR="00D03B6E">
        <w:rPr>
          <w:lang w:val="de-DE"/>
        </w:rPr>
        <w:t xml:space="preserve">Drücken Sie </w:t>
      </w:r>
      <w:r w:rsidRPr="00731C2E">
        <w:rPr>
          <w:lang w:val="de-DE"/>
        </w:rPr>
        <w:t xml:space="preserve">ENTER, falls </w:t>
      </w:r>
      <w:r w:rsidR="00D03B6E">
        <w:rPr>
          <w:lang w:val="de-DE"/>
        </w:rPr>
        <w:t>Sie</w:t>
      </w:r>
      <w:r w:rsidRPr="00731C2E">
        <w:rPr>
          <w:lang w:val="de-DE"/>
        </w:rPr>
        <w:t xml:space="preserve"> kein weiteres Tastaturlayout hinzufügen </w:t>
      </w:r>
      <w:r w:rsidR="00D03B6E">
        <w:rPr>
          <w:lang w:val="de-DE"/>
        </w:rPr>
        <w:t>möchten</w:t>
      </w:r>
      <w:r w:rsidRPr="00731C2E">
        <w:rPr>
          <w:lang w:val="de-DE"/>
        </w:rPr>
        <w:t>, oder benutze</w:t>
      </w:r>
      <w:r w:rsidR="00D03B6E">
        <w:rPr>
          <w:lang w:val="de-DE"/>
        </w:rPr>
        <w:t xml:space="preserve">n Sie </w:t>
      </w:r>
      <w:r w:rsidRPr="00731C2E">
        <w:rPr>
          <w:lang w:val="de-DE"/>
        </w:rPr>
        <w:t>SHIFT + TAB, um auf der Schaltfläche "</w:t>
      </w:r>
      <w:r w:rsidR="00D03B6E">
        <w:rPr>
          <w:lang w:val="de-DE"/>
        </w:rPr>
        <w:t>eine weitere Tastatur hinzufügen</w:t>
      </w:r>
      <w:r w:rsidRPr="00731C2E">
        <w:rPr>
          <w:lang w:val="de-DE"/>
        </w:rPr>
        <w:t>" positioniert zu werden.</w:t>
      </w:r>
    </w:p>
    <w:p w14:paraId="6E73B0AD" w14:textId="44733358" w:rsidR="00D26A48" w:rsidRPr="00731C2E" w:rsidRDefault="00C64726" w:rsidP="00465FD4">
      <w:pPr>
        <w:pStyle w:val="Listenabsatz"/>
        <w:numPr>
          <w:ilvl w:val="0"/>
          <w:numId w:val="64"/>
        </w:numPr>
        <w:jc w:val="both"/>
        <w:rPr>
          <w:lang w:val="de-DE"/>
        </w:rPr>
      </w:pPr>
      <w:r w:rsidRPr="00731C2E">
        <w:rPr>
          <w:lang w:val="de-DE"/>
        </w:rPr>
        <w:t xml:space="preserve">NVDA verwendet eine automatische Braille-Tabelle, die mit der installierten Sprache verknüpft ist. Um eine korrekte </w:t>
      </w:r>
      <w:r w:rsidR="00D03B6E">
        <w:rPr>
          <w:lang w:val="de-DE"/>
        </w:rPr>
        <w:t>Übersetzung</w:t>
      </w:r>
      <w:r w:rsidRPr="00731C2E">
        <w:rPr>
          <w:lang w:val="de-DE"/>
        </w:rPr>
        <w:t xml:space="preserve"> beim Eingeben von Passwörtern oder anderen Informationen zu gewährleisten, ändern Sie bitte die Braille-Tabelle für Eingabe und Ausgabe in den NVDA-Einstellungen unter den Braille-Einstellungen. (bei Verwen</w:t>
      </w:r>
      <w:r w:rsidR="0022142F">
        <w:rPr>
          <w:lang w:val="de-DE"/>
        </w:rPr>
        <w:t>d</w:t>
      </w:r>
      <w:r w:rsidR="002300B0">
        <w:rPr>
          <w:lang w:val="de-DE"/>
        </w:rPr>
        <w:t>ung</w:t>
      </w:r>
      <w:r w:rsidRPr="00731C2E">
        <w:rPr>
          <w:lang w:val="de-DE"/>
        </w:rPr>
        <w:t xml:space="preserve"> einer externen Tastatur gelten diese Schritte nicht) (bei Verwen</w:t>
      </w:r>
      <w:r w:rsidR="0022142F">
        <w:rPr>
          <w:lang w:val="de-DE"/>
        </w:rPr>
        <w:t>d</w:t>
      </w:r>
      <w:r w:rsidR="002300B0">
        <w:rPr>
          <w:lang w:val="de-DE"/>
        </w:rPr>
        <w:t>ung</w:t>
      </w:r>
      <w:r w:rsidRPr="00731C2E">
        <w:rPr>
          <w:lang w:val="de-DE"/>
        </w:rPr>
        <w:t xml:space="preserve"> eines externen Bildschirms erscheint das NVDA-Einstellungsfenster möglicherweise nicht visuell)</w:t>
      </w:r>
    </w:p>
    <w:p w14:paraId="674DD7BA" w14:textId="78EEF1CD" w:rsidR="00D26A48" w:rsidRPr="00731C2E" w:rsidRDefault="00D26A48" w:rsidP="00465FD4">
      <w:pPr>
        <w:pStyle w:val="Listenabsatz"/>
        <w:numPr>
          <w:ilvl w:val="1"/>
          <w:numId w:val="66"/>
        </w:numPr>
        <w:jc w:val="both"/>
        <w:rPr>
          <w:lang w:val="de-DE"/>
        </w:rPr>
      </w:pPr>
      <w:r w:rsidRPr="00731C2E">
        <w:rPr>
          <w:lang w:val="de-DE"/>
        </w:rPr>
        <w:t>Drücke</w:t>
      </w:r>
      <w:r w:rsidR="00D03B6E">
        <w:rPr>
          <w:lang w:val="de-DE"/>
        </w:rPr>
        <w:t xml:space="preserve">n Sie </w:t>
      </w:r>
      <w:r w:rsidRPr="00731C2E">
        <w:rPr>
          <w:lang w:val="de-DE"/>
        </w:rPr>
        <w:t xml:space="preserve">die </w:t>
      </w:r>
      <w:r w:rsidR="00444C39">
        <w:rPr>
          <w:lang w:val="de-DE"/>
        </w:rPr>
        <w:t xml:space="preserve">Tastenkombi </w:t>
      </w:r>
      <w:r w:rsidRPr="00731C2E">
        <w:rPr>
          <w:lang w:val="de-DE"/>
        </w:rPr>
        <w:t>NVDA + N, um zum NVDA-Menü geleitet zu werden.</w:t>
      </w:r>
    </w:p>
    <w:p w14:paraId="3059F694" w14:textId="0CC1D310" w:rsidR="00D26A48" w:rsidRPr="00731C2E" w:rsidRDefault="00D26A48" w:rsidP="00465FD4">
      <w:pPr>
        <w:pStyle w:val="Listenabsatz"/>
        <w:numPr>
          <w:ilvl w:val="1"/>
          <w:numId w:val="66"/>
        </w:numPr>
        <w:jc w:val="both"/>
        <w:rPr>
          <w:lang w:val="de-DE"/>
        </w:rPr>
      </w:pPr>
      <w:r w:rsidRPr="00731C2E">
        <w:rPr>
          <w:lang w:val="de-DE"/>
        </w:rPr>
        <w:t>Drücke</w:t>
      </w:r>
      <w:r w:rsidR="00444C39">
        <w:rPr>
          <w:lang w:val="de-DE"/>
        </w:rPr>
        <w:t>n Sie Cursor runter</w:t>
      </w:r>
      <w:r w:rsidRPr="00731C2E">
        <w:rPr>
          <w:lang w:val="de-DE"/>
        </w:rPr>
        <w:t>, um auf die in diesem Menü verfügbaren Optionen zuzugreifen, und navigiere</w:t>
      </w:r>
      <w:r w:rsidR="00444C39">
        <w:rPr>
          <w:lang w:val="de-DE"/>
        </w:rPr>
        <w:t xml:space="preserve">n Sie </w:t>
      </w:r>
      <w:r w:rsidRPr="00731C2E">
        <w:rPr>
          <w:lang w:val="de-DE"/>
        </w:rPr>
        <w:t xml:space="preserve">dann mit </w:t>
      </w:r>
      <w:r w:rsidR="00444C39">
        <w:rPr>
          <w:lang w:val="de-DE"/>
        </w:rPr>
        <w:t xml:space="preserve">Cursor rauf und Cursor runter </w:t>
      </w:r>
      <w:r w:rsidR="0022142F">
        <w:rPr>
          <w:lang w:val="de-DE"/>
        </w:rPr>
        <w:t>du</w:t>
      </w:r>
      <w:r w:rsidR="004D4E32">
        <w:rPr>
          <w:lang w:val="de-DE"/>
        </w:rPr>
        <w:t>rch</w:t>
      </w:r>
      <w:r w:rsidRPr="00731C2E">
        <w:rPr>
          <w:lang w:val="de-DE"/>
        </w:rPr>
        <w:t xml:space="preserve"> sie.</w:t>
      </w:r>
    </w:p>
    <w:p w14:paraId="065556D9" w14:textId="26D7F2A8" w:rsidR="00D26A48" w:rsidRPr="00731C2E" w:rsidRDefault="00D26A48" w:rsidP="00465FD4">
      <w:pPr>
        <w:pStyle w:val="Listenabsatz"/>
        <w:numPr>
          <w:ilvl w:val="1"/>
          <w:numId w:val="66"/>
        </w:numPr>
        <w:jc w:val="both"/>
        <w:rPr>
          <w:lang w:val="de-DE"/>
        </w:rPr>
      </w:pPr>
      <w:r w:rsidRPr="00731C2E">
        <w:rPr>
          <w:lang w:val="de-DE"/>
        </w:rPr>
        <w:t>Drücke</w:t>
      </w:r>
      <w:r w:rsidR="00444C39">
        <w:rPr>
          <w:lang w:val="de-DE"/>
        </w:rPr>
        <w:t>n Sie</w:t>
      </w:r>
      <w:r w:rsidRPr="00731C2E">
        <w:rPr>
          <w:lang w:val="de-DE"/>
        </w:rPr>
        <w:t xml:space="preserve"> </w:t>
      </w:r>
      <w:r w:rsidR="00444C39">
        <w:rPr>
          <w:lang w:val="de-DE"/>
        </w:rPr>
        <w:t>Cursor rechts</w:t>
      </w:r>
      <w:r w:rsidRPr="00731C2E">
        <w:rPr>
          <w:lang w:val="de-DE"/>
        </w:rPr>
        <w:t xml:space="preserve">, wenn </w:t>
      </w:r>
      <w:r w:rsidR="00444C39">
        <w:rPr>
          <w:lang w:val="de-DE"/>
        </w:rPr>
        <w:t xml:space="preserve">Sie </w:t>
      </w:r>
      <w:r w:rsidRPr="00731C2E">
        <w:rPr>
          <w:lang w:val="de-DE"/>
        </w:rPr>
        <w:t>im Untermenü Einstellungen positionier</w:t>
      </w:r>
      <w:r w:rsidR="00444C39">
        <w:rPr>
          <w:lang w:val="de-DE"/>
        </w:rPr>
        <w:t>t sind</w:t>
      </w:r>
      <w:r w:rsidRPr="00731C2E">
        <w:rPr>
          <w:lang w:val="de-DE"/>
        </w:rPr>
        <w:t>, und dann ENTER.</w:t>
      </w:r>
    </w:p>
    <w:p w14:paraId="12F17676" w14:textId="472F9EE9" w:rsidR="00D26A48" w:rsidRPr="00731C2E" w:rsidRDefault="00D26A48" w:rsidP="00465FD4">
      <w:pPr>
        <w:pStyle w:val="Listenabsatz"/>
        <w:numPr>
          <w:ilvl w:val="1"/>
          <w:numId w:val="66"/>
        </w:numPr>
        <w:jc w:val="both"/>
        <w:rPr>
          <w:lang w:val="de-DE"/>
        </w:rPr>
      </w:pPr>
      <w:r w:rsidRPr="00731C2E">
        <w:rPr>
          <w:lang w:val="de-DE"/>
        </w:rPr>
        <w:t>Navigiere</w:t>
      </w:r>
      <w:r w:rsidR="00444C39">
        <w:rPr>
          <w:lang w:val="de-DE"/>
        </w:rPr>
        <w:t xml:space="preserve">n Sie </w:t>
      </w:r>
      <w:r w:rsidRPr="00731C2E">
        <w:rPr>
          <w:lang w:val="de-DE"/>
        </w:rPr>
        <w:t xml:space="preserve">in der Kategorienliste mit </w:t>
      </w:r>
      <w:r w:rsidR="00444C39">
        <w:rPr>
          <w:lang w:val="de-DE"/>
        </w:rPr>
        <w:t>Cursor rauf und Cursor runter</w:t>
      </w:r>
      <w:r w:rsidRPr="00731C2E">
        <w:rPr>
          <w:lang w:val="de-DE"/>
        </w:rPr>
        <w:t xml:space="preserve">, bis </w:t>
      </w:r>
      <w:r w:rsidR="002036B1">
        <w:rPr>
          <w:lang w:val="de-DE"/>
        </w:rPr>
        <w:t>Sie</w:t>
      </w:r>
      <w:r w:rsidRPr="00731C2E">
        <w:rPr>
          <w:lang w:val="de-DE"/>
        </w:rPr>
        <w:t xml:space="preserve"> die Braille-Einstellungen erreich</w:t>
      </w:r>
      <w:r w:rsidR="002036B1">
        <w:rPr>
          <w:lang w:val="de-DE"/>
        </w:rPr>
        <w:t>en</w:t>
      </w:r>
      <w:r w:rsidRPr="00731C2E">
        <w:rPr>
          <w:lang w:val="de-DE"/>
        </w:rPr>
        <w:t>.</w:t>
      </w:r>
    </w:p>
    <w:p w14:paraId="545A461D" w14:textId="580586E9" w:rsidR="00D26A48" w:rsidRPr="00731C2E" w:rsidRDefault="00D26A48" w:rsidP="00465FD4">
      <w:pPr>
        <w:pStyle w:val="Listenabsatz"/>
        <w:numPr>
          <w:ilvl w:val="1"/>
          <w:numId w:val="66"/>
        </w:numPr>
        <w:jc w:val="both"/>
        <w:rPr>
          <w:lang w:val="de-DE"/>
        </w:rPr>
      </w:pPr>
      <w:r w:rsidRPr="00731C2E">
        <w:rPr>
          <w:lang w:val="de-DE"/>
        </w:rPr>
        <w:t>In den Braille-Einstellungen verwenden Sie TAB und wählen Sie die Braille-Tabelle für Eingabe und Ausgabe aus, mit denen Sie Inhalte lesen und tippen.</w:t>
      </w:r>
    </w:p>
    <w:p w14:paraId="5FFD5A5D" w14:textId="5053FE52" w:rsidR="00087695" w:rsidRPr="00731C2E" w:rsidRDefault="00D26A48" w:rsidP="00465FD4">
      <w:pPr>
        <w:pStyle w:val="Listenabsatz"/>
        <w:numPr>
          <w:ilvl w:val="1"/>
          <w:numId w:val="66"/>
        </w:numPr>
        <w:jc w:val="both"/>
        <w:rPr>
          <w:lang w:val="de-DE"/>
        </w:rPr>
      </w:pPr>
      <w:r w:rsidRPr="00731C2E">
        <w:rPr>
          <w:lang w:val="de-DE"/>
        </w:rPr>
        <w:t>Bitte beachten Sie, dass Ihre Braille-Konfiguration nur während des Einrichtungsprozesses angew</w:t>
      </w:r>
      <w:r w:rsidR="002036B1">
        <w:rPr>
          <w:lang w:val="de-DE"/>
        </w:rPr>
        <w:t>andt</w:t>
      </w:r>
      <w:r w:rsidRPr="00731C2E">
        <w:rPr>
          <w:lang w:val="de-DE"/>
        </w:rPr>
        <w:t xml:space="preserve"> wird. Nach Abschluss der Einrichtung kehren Sie zur Standardkonfiguration zurück.</w:t>
      </w:r>
    </w:p>
    <w:p w14:paraId="115A6ACF" w14:textId="6DAE8F8A" w:rsidR="00087695" w:rsidRPr="00731C2E" w:rsidRDefault="00D26A48" w:rsidP="00465FD4">
      <w:pPr>
        <w:pStyle w:val="Listenabsatz"/>
        <w:numPr>
          <w:ilvl w:val="0"/>
          <w:numId w:val="158"/>
        </w:numPr>
        <w:jc w:val="both"/>
        <w:rPr>
          <w:lang w:val="de-DE"/>
        </w:rPr>
      </w:pPr>
      <w:r w:rsidRPr="00731C2E">
        <w:rPr>
          <w:lang w:val="de-DE"/>
        </w:rPr>
        <w:t>Wählen Sie Ihr bevorzugtes WLAN-Netzwerk aus. Navigieren Sie mit den Pfeil</w:t>
      </w:r>
      <w:r w:rsidR="002036B1">
        <w:rPr>
          <w:lang w:val="de-DE"/>
        </w:rPr>
        <w:t>taste</w:t>
      </w:r>
      <w:r w:rsidRPr="00731C2E">
        <w:rPr>
          <w:lang w:val="de-DE"/>
        </w:rPr>
        <w:t xml:space="preserve">n </w:t>
      </w:r>
      <w:r w:rsidR="002036B1">
        <w:rPr>
          <w:lang w:val="de-DE"/>
        </w:rPr>
        <w:t xml:space="preserve">Cursor rauf und Cursor runter </w:t>
      </w:r>
      <w:r w:rsidR="0022142F">
        <w:rPr>
          <w:lang w:val="de-DE"/>
        </w:rPr>
        <w:t>du</w:t>
      </w:r>
      <w:r w:rsidR="004D4E32">
        <w:rPr>
          <w:lang w:val="de-DE"/>
        </w:rPr>
        <w:t>rch</w:t>
      </w:r>
      <w:r w:rsidRPr="00731C2E">
        <w:rPr>
          <w:lang w:val="de-DE"/>
        </w:rPr>
        <w:t xml:space="preserve"> die Liste der verfügbaren WLAN-Netzwerke. Wenn </w:t>
      </w:r>
      <w:r w:rsidR="002036B1">
        <w:rPr>
          <w:lang w:val="de-DE"/>
        </w:rPr>
        <w:t>Sie sich</w:t>
      </w:r>
      <w:r w:rsidRPr="00731C2E">
        <w:rPr>
          <w:lang w:val="de-DE"/>
        </w:rPr>
        <w:t xml:space="preserve"> auf dem Netzwerk positionier</w:t>
      </w:r>
      <w:r w:rsidR="002036B1">
        <w:rPr>
          <w:lang w:val="de-DE"/>
        </w:rPr>
        <w:t>en</w:t>
      </w:r>
      <w:r w:rsidRPr="00731C2E">
        <w:rPr>
          <w:lang w:val="de-DE"/>
        </w:rPr>
        <w:t xml:space="preserve">, das </w:t>
      </w:r>
      <w:r w:rsidR="002036B1">
        <w:rPr>
          <w:lang w:val="de-DE"/>
        </w:rPr>
        <w:t>Sie</w:t>
      </w:r>
      <w:r w:rsidRPr="00731C2E">
        <w:rPr>
          <w:lang w:val="de-DE"/>
        </w:rPr>
        <w:t xml:space="preserve"> konfigurieren möchte</w:t>
      </w:r>
      <w:r w:rsidR="002036B1">
        <w:rPr>
          <w:lang w:val="de-DE"/>
        </w:rPr>
        <w:t>n</w:t>
      </w:r>
      <w:r w:rsidRPr="00731C2E">
        <w:rPr>
          <w:lang w:val="de-DE"/>
        </w:rPr>
        <w:t>, drücke</w:t>
      </w:r>
      <w:r w:rsidR="002036B1">
        <w:rPr>
          <w:lang w:val="de-DE"/>
        </w:rPr>
        <w:t>n Sie</w:t>
      </w:r>
      <w:r w:rsidRPr="00731C2E">
        <w:rPr>
          <w:lang w:val="de-DE"/>
        </w:rPr>
        <w:t xml:space="preserve"> ENTER, um </w:t>
      </w:r>
      <w:r w:rsidR="002036B1">
        <w:rPr>
          <w:lang w:val="de-DE"/>
        </w:rPr>
        <w:t xml:space="preserve">es </w:t>
      </w:r>
      <w:r w:rsidRPr="00731C2E">
        <w:rPr>
          <w:lang w:val="de-DE"/>
        </w:rPr>
        <w:t>auszuwählen. Befolge</w:t>
      </w:r>
      <w:r w:rsidR="002036B1">
        <w:rPr>
          <w:lang w:val="de-DE"/>
        </w:rPr>
        <w:t>n Sie</w:t>
      </w:r>
      <w:r w:rsidRPr="00731C2E">
        <w:rPr>
          <w:lang w:val="de-DE"/>
        </w:rPr>
        <w:t xml:space="preserve"> dann die angegebenen Schritte zur Verbin</w:t>
      </w:r>
      <w:r w:rsidR="0022142F">
        <w:rPr>
          <w:lang w:val="de-DE"/>
        </w:rPr>
        <w:t>d</w:t>
      </w:r>
      <w:r w:rsidR="002300B0">
        <w:rPr>
          <w:lang w:val="de-DE"/>
        </w:rPr>
        <w:t>ung</w:t>
      </w:r>
      <w:r w:rsidRPr="00731C2E">
        <w:rPr>
          <w:lang w:val="de-DE"/>
        </w:rPr>
        <w:t xml:space="preserve">. </w:t>
      </w:r>
      <w:r w:rsidR="002036B1">
        <w:rPr>
          <w:lang w:val="de-DE"/>
        </w:rPr>
        <w:t>Das Wla</w:t>
      </w:r>
      <w:r w:rsidR="008D67BB">
        <w:rPr>
          <w:lang w:val="de-DE"/>
        </w:rPr>
        <w:t>n-Passwort wird benötigt</w:t>
      </w:r>
      <w:r w:rsidRPr="00731C2E">
        <w:rPr>
          <w:lang w:val="de-DE"/>
        </w:rPr>
        <w:t>, wenn das Netzwerk sicher ist.</w:t>
      </w:r>
    </w:p>
    <w:p w14:paraId="3583967C" w14:textId="25428B08" w:rsidR="007618B4" w:rsidRPr="00731C2E" w:rsidRDefault="007618B4" w:rsidP="00465FD4">
      <w:pPr>
        <w:pStyle w:val="Listenabsatz"/>
        <w:numPr>
          <w:ilvl w:val="0"/>
          <w:numId w:val="158"/>
        </w:numPr>
        <w:jc w:val="both"/>
        <w:rPr>
          <w:lang w:val="de-DE"/>
        </w:rPr>
      </w:pPr>
      <w:r w:rsidRPr="00731C2E">
        <w:rPr>
          <w:lang w:val="de-DE"/>
        </w:rPr>
        <w:t>Wenn Sie verbunden sind, verwenden Sie die TAB-</w:t>
      </w:r>
      <w:r w:rsidR="008D67BB">
        <w:rPr>
          <w:lang w:val="de-DE"/>
        </w:rPr>
        <w:t>Taste</w:t>
      </w:r>
      <w:r w:rsidRPr="00731C2E">
        <w:rPr>
          <w:lang w:val="de-DE"/>
        </w:rPr>
        <w:t xml:space="preserve"> mehrmals, bis Sie die Schaltfläche "Weiter" erreichen, und drücken Sie dann ENTER.</w:t>
      </w:r>
    </w:p>
    <w:p w14:paraId="24B15CEF" w14:textId="00CA4F6A" w:rsidR="00D26A48" w:rsidRPr="00731C2E" w:rsidRDefault="00D26A48" w:rsidP="00465FD4">
      <w:pPr>
        <w:pStyle w:val="Listenabsatz"/>
        <w:numPr>
          <w:ilvl w:val="0"/>
          <w:numId w:val="64"/>
        </w:numPr>
        <w:jc w:val="both"/>
        <w:rPr>
          <w:lang w:val="de-DE"/>
        </w:rPr>
      </w:pPr>
      <w:r w:rsidRPr="00731C2E">
        <w:rPr>
          <w:lang w:val="de-DE"/>
        </w:rPr>
        <w:t>Windows prüft nun, ob Updates verfügbar sind; Wenn Updates gefunden werden, werden sie automatisch installiert. Das kann einen Moment dauern. Hinweis: Während dieser Zeit zeigt Ihr Braille-Display möglicherweise nur einen blinkenden Cursor an. Bitte seien Sie ge</w:t>
      </w:r>
      <w:r w:rsidR="000C5E43">
        <w:rPr>
          <w:lang w:val="de-DE"/>
        </w:rPr>
        <w:t>du</w:t>
      </w:r>
      <w:r w:rsidRPr="00731C2E">
        <w:rPr>
          <w:lang w:val="de-DE"/>
        </w:rPr>
        <w:t>ldig, bis weitere Hinweise gegeben werden.</w:t>
      </w:r>
    </w:p>
    <w:p w14:paraId="434705F4" w14:textId="08477241" w:rsidR="003F27B5" w:rsidRPr="00731C2E" w:rsidRDefault="003F27B5" w:rsidP="00465FD4">
      <w:pPr>
        <w:pStyle w:val="Listenabsatz"/>
        <w:numPr>
          <w:ilvl w:val="0"/>
          <w:numId w:val="64"/>
        </w:numPr>
        <w:jc w:val="both"/>
        <w:rPr>
          <w:lang w:val="de-DE"/>
        </w:rPr>
      </w:pPr>
      <w:r w:rsidRPr="00731C2E">
        <w:rPr>
          <w:lang w:val="de-DE"/>
        </w:rPr>
        <w:t xml:space="preserve">Anschließend </w:t>
      </w:r>
      <w:r w:rsidR="00950999">
        <w:rPr>
          <w:lang w:val="de-DE"/>
        </w:rPr>
        <w:t>werden Sie</w:t>
      </w:r>
      <w:r w:rsidRPr="00731C2E">
        <w:rPr>
          <w:lang w:val="de-DE"/>
        </w:rPr>
        <w:t xml:space="preserve"> auf den Lizenzvertrag </w:t>
      </w:r>
      <w:r w:rsidR="008D67BB">
        <w:rPr>
          <w:lang w:val="de-DE"/>
        </w:rPr>
        <w:t>weitergeleitet</w:t>
      </w:r>
      <w:r w:rsidRPr="00731C2E">
        <w:rPr>
          <w:lang w:val="de-DE"/>
        </w:rPr>
        <w:t>. Um den gesamten Text zu lesen, verwenden Sie bitte die rechte und linke</w:t>
      </w:r>
      <w:r w:rsidR="008D67BB">
        <w:rPr>
          <w:lang w:val="de-DE"/>
        </w:rPr>
        <w:t>n, inneren</w:t>
      </w:r>
      <w:r w:rsidRPr="00731C2E">
        <w:rPr>
          <w:lang w:val="de-DE"/>
        </w:rPr>
        <w:t xml:space="preserve"> Daumentaste</w:t>
      </w:r>
      <w:r w:rsidR="008D67BB">
        <w:rPr>
          <w:lang w:val="de-DE"/>
        </w:rPr>
        <w:t>n</w:t>
      </w:r>
      <w:r w:rsidRPr="00731C2E">
        <w:rPr>
          <w:lang w:val="de-DE"/>
        </w:rPr>
        <w:t xml:space="preserve"> oder, um den Text anzuhören, drücken Sie </w:t>
      </w:r>
      <w:r w:rsidR="008D67BB">
        <w:rPr>
          <w:lang w:val="de-DE"/>
        </w:rPr>
        <w:t xml:space="preserve">den Tastenkürzel für </w:t>
      </w:r>
      <w:r w:rsidRPr="00731C2E">
        <w:rPr>
          <w:lang w:val="de-DE"/>
        </w:rPr>
        <w:t>"alles lesen". Um die Vereinbarung zu akzeptieren, verwenden Sie die TAB-</w:t>
      </w:r>
      <w:r w:rsidR="008D67BB">
        <w:rPr>
          <w:lang w:val="de-DE"/>
        </w:rPr>
        <w:t>Taste</w:t>
      </w:r>
      <w:r w:rsidRPr="00731C2E">
        <w:rPr>
          <w:lang w:val="de-DE"/>
        </w:rPr>
        <w:t>, um zur Schaltfläche "Akzeptieren" geleitet zu werden, und drücken Sie ENTER, um die Lizenzvereinbarung zu akzeptieren. Die Annahme der Lizenzvereinbarung ist unerlässlich, um die Konfiguration Ihres Geräts abzuschließen. Man kann die Lizenzvereinbarung sowohl mit dem Braille-Display als auch mit de</w:t>
      </w:r>
      <w:r w:rsidR="008D67BB">
        <w:rPr>
          <w:lang w:val="de-DE"/>
        </w:rPr>
        <w:t>r</w:t>
      </w:r>
      <w:r w:rsidRPr="00731C2E">
        <w:rPr>
          <w:lang w:val="de-DE"/>
        </w:rPr>
        <w:t xml:space="preserve"> TTS lesen.</w:t>
      </w:r>
    </w:p>
    <w:p w14:paraId="16BC4646" w14:textId="694585B2" w:rsidR="003F27B5" w:rsidRPr="00731C2E" w:rsidRDefault="008D67BB" w:rsidP="00465FD4">
      <w:pPr>
        <w:pStyle w:val="Listenabsatz"/>
        <w:numPr>
          <w:ilvl w:val="0"/>
          <w:numId w:val="64"/>
        </w:numPr>
        <w:jc w:val="both"/>
        <w:rPr>
          <w:lang w:val="de-DE"/>
        </w:rPr>
      </w:pPr>
      <w:r>
        <w:rPr>
          <w:lang w:val="de-DE"/>
        </w:rPr>
        <w:t xml:space="preserve">Geben Sie nun </w:t>
      </w:r>
      <w:r w:rsidR="001D6A3C">
        <w:rPr>
          <w:lang w:val="de-DE"/>
        </w:rPr>
        <w:t>Ihr</w:t>
      </w:r>
      <w:r w:rsidR="003F27B5" w:rsidRPr="00731C2E">
        <w:rPr>
          <w:lang w:val="de-DE"/>
        </w:rPr>
        <w:t>em PC einen Namen. Geben Sie den gewünschten Namen ohne Leerzeichen ein, verwenden Sie dann mehrmals die TAB-</w:t>
      </w:r>
      <w:r>
        <w:rPr>
          <w:lang w:val="de-DE"/>
        </w:rPr>
        <w:t>Taste</w:t>
      </w:r>
      <w:r w:rsidR="003F27B5" w:rsidRPr="00731C2E">
        <w:rPr>
          <w:lang w:val="de-DE"/>
        </w:rPr>
        <w:t>, um zu</w:t>
      </w:r>
      <w:r>
        <w:rPr>
          <w:lang w:val="de-DE"/>
        </w:rPr>
        <w:t xml:space="preserve">r Schaltfläche "weiter" </w:t>
      </w:r>
      <w:r w:rsidR="003F27B5" w:rsidRPr="00731C2E">
        <w:rPr>
          <w:lang w:val="de-DE"/>
        </w:rPr>
        <w:t xml:space="preserve">zu gelangen, und drücken Sie dann ENTER. </w:t>
      </w:r>
      <w:r w:rsidR="001D6A3C">
        <w:rPr>
          <w:lang w:val="de-DE"/>
        </w:rPr>
        <w:t>Sie können</w:t>
      </w:r>
      <w:r w:rsidR="003F27B5" w:rsidRPr="00731C2E">
        <w:rPr>
          <w:lang w:val="de-DE"/>
        </w:rPr>
        <w:t xml:space="preserve"> diesen Schritt auch vorerst überspringen, indem </w:t>
      </w:r>
      <w:r>
        <w:rPr>
          <w:lang w:val="de-DE"/>
        </w:rPr>
        <w:t>Sie</w:t>
      </w:r>
      <w:r w:rsidR="003F27B5" w:rsidRPr="00731C2E">
        <w:rPr>
          <w:lang w:val="de-DE"/>
        </w:rPr>
        <w:t xml:space="preserve"> die TAB-</w:t>
      </w:r>
      <w:r>
        <w:rPr>
          <w:lang w:val="de-DE"/>
        </w:rPr>
        <w:t>Taste</w:t>
      </w:r>
      <w:r w:rsidR="003F27B5" w:rsidRPr="00731C2E">
        <w:rPr>
          <w:lang w:val="de-DE"/>
        </w:rPr>
        <w:t xml:space="preserve"> einmal benutz</w:t>
      </w:r>
      <w:r>
        <w:rPr>
          <w:lang w:val="de-DE"/>
        </w:rPr>
        <w:t>en</w:t>
      </w:r>
      <w:r w:rsidR="003F27B5" w:rsidRPr="00731C2E">
        <w:rPr>
          <w:lang w:val="de-DE"/>
        </w:rPr>
        <w:t xml:space="preserve">: </w:t>
      </w:r>
      <w:r w:rsidR="001D6A3C">
        <w:rPr>
          <w:lang w:val="de-DE"/>
        </w:rPr>
        <w:t>Ihr</w:t>
      </w:r>
      <w:r w:rsidR="003F27B5" w:rsidRPr="00731C2E">
        <w:rPr>
          <w:lang w:val="de-DE"/>
        </w:rPr>
        <w:t xml:space="preserve">em Gerät wird ein generischer Name gegeben. Nachdem Sie auf </w:t>
      </w:r>
      <w:r>
        <w:rPr>
          <w:lang w:val="de-DE"/>
        </w:rPr>
        <w:t>der</w:t>
      </w:r>
      <w:r w:rsidR="003F27B5" w:rsidRPr="00731C2E">
        <w:rPr>
          <w:lang w:val="de-DE"/>
        </w:rPr>
        <w:t xml:space="preserve"> Schaltfläche "Weiter" ENTER gedrückt haben, startet Ihr Gerät automatisch neu</w:t>
      </w:r>
      <w:r>
        <w:rPr>
          <w:lang w:val="de-DE"/>
        </w:rPr>
        <w:t>,</w:t>
      </w:r>
      <w:r w:rsidR="003F27B5" w:rsidRPr="00731C2E">
        <w:rPr>
          <w:lang w:val="de-DE"/>
        </w:rPr>
        <w:t xml:space="preserve"> und die Mel</w:t>
      </w:r>
      <w:r w:rsidR="0022142F">
        <w:rPr>
          <w:lang w:val="de-DE"/>
        </w:rPr>
        <w:t>du</w:t>
      </w:r>
      <w:r w:rsidR="002300B0">
        <w:rPr>
          <w:lang w:val="de-DE"/>
        </w:rPr>
        <w:t>ng</w:t>
      </w:r>
      <w:r w:rsidR="003F27B5" w:rsidRPr="00731C2E">
        <w:rPr>
          <w:lang w:val="de-DE"/>
        </w:rPr>
        <w:t xml:space="preserve"> "Secure Desktop" wird auf dem Braille-Display </w:t>
      </w:r>
      <w:r>
        <w:rPr>
          <w:lang w:val="de-DE"/>
        </w:rPr>
        <w:t>angezeigt</w:t>
      </w:r>
      <w:r w:rsidR="003F27B5" w:rsidRPr="00731C2E">
        <w:rPr>
          <w:lang w:val="de-DE"/>
        </w:rPr>
        <w:t>. Warte</w:t>
      </w:r>
      <w:r>
        <w:rPr>
          <w:lang w:val="de-DE"/>
        </w:rPr>
        <w:t>n Sie</w:t>
      </w:r>
      <w:r w:rsidR="003F27B5" w:rsidRPr="00731C2E">
        <w:rPr>
          <w:lang w:val="de-DE"/>
        </w:rPr>
        <w:t>, bis NVDA neu startet. Das kann bis zu 5 Minuten dauern.</w:t>
      </w:r>
    </w:p>
    <w:p w14:paraId="4FE09CBB" w14:textId="10E62AD5" w:rsidR="00D26A48" w:rsidRPr="00731C2E" w:rsidRDefault="003F27B5" w:rsidP="00465FD4">
      <w:pPr>
        <w:pStyle w:val="Listenabsatz"/>
        <w:numPr>
          <w:ilvl w:val="0"/>
          <w:numId w:val="64"/>
        </w:numPr>
        <w:jc w:val="both"/>
        <w:rPr>
          <w:lang w:val="de-DE"/>
        </w:rPr>
      </w:pPr>
      <w:r w:rsidRPr="00731C2E">
        <w:rPr>
          <w:lang w:val="de-DE"/>
        </w:rPr>
        <w:t xml:space="preserve">Nach dem Neustart </w:t>
      </w:r>
      <w:r w:rsidR="00950999">
        <w:rPr>
          <w:lang w:val="de-DE"/>
        </w:rPr>
        <w:t>müssen Sie</w:t>
      </w:r>
      <w:r w:rsidRPr="00731C2E">
        <w:rPr>
          <w:lang w:val="de-DE"/>
        </w:rPr>
        <w:t xml:space="preserve"> entscheiden, wie </w:t>
      </w:r>
      <w:r w:rsidR="008D67BB">
        <w:rPr>
          <w:lang w:val="de-DE"/>
        </w:rPr>
        <w:t>Sie</w:t>
      </w:r>
      <w:r w:rsidRPr="00731C2E">
        <w:rPr>
          <w:lang w:val="de-DE"/>
        </w:rPr>
        <w:t xml:space="preserve"> </w:t>
      </w:r>
      <w:r w:rsidR="001D6A3C">
        <w:rPr>
          <w:lang w:val="de-DE"/>
        </w:rPr>
        <w:t>Ihr</w:t>
      </w:r>
      <w:r w:rsidRPr="00731C2E">
        <w:rPr>
          <w:lang w:val="de-DE"/>
        </w:rPr>
        <w:t>en PC benutz</w:t>
      </w:r>
      <w:r w:rsidR="008D67BB">
        <w:rPr>
          <w:lang w:val="de-DE"/>
        </w:rPr>
        <w:t>en</w:t>
      </w:r>
      <w:r w:rsidRPr="00731C2E">
        <w:rPr>
          <w:lang w:val="de-DE"/>
        </w:rPr>
        <w:t xml:space="preserve"> – für den privaten </w:t>
      </w:r>
      <w:r w:rsidR="008D67BB">
        <w:rPr>
          <w:lang w:val="de-DE"/>
        </w:rPr>
        <w:t xml:space="preserve">Gebrauch </w:t>
      </w:r>
      <w:r w:rsidRPr="00731C2E">
        <w:rPr>
          <w:lang w:val="de-DE"/>
        </w:rPr>
        <w:t>oder für die Arbeit. Verwenden Sie die TAB-</w:t>
      </w:r>
      <w:r w:rsidR="00FB327D">
        <w:rPr>
          <w:lang w:val="de-DE"/>
        </w:rPr>
        <w:t>Taste</w:t>
      </w:r>
      <w:r w:rsidRPr="00731C2E">
        <w:rPr>
          <w:lang w:val="de-DE"/>
        </w:rPr>
        <w:t xml:space="preserve">, um </w:t>
      </w:r>
      <w:r w:rsidR="0022142F">
        <w:rPr>
          <w:lang w:val="de-DE"/>
        </w:rPr>
        <w:t>du</w:t>
      </w:r>
      <w:r w:rsidR="004D4E32">
        <w:rPr>
          <w:lang w:val="de-DE"/>
        </w:rPr>
        <w:t>rch</w:t>
      </w:r>
      <w:r w:rsidRPr="00731C2E">
        <w:rPr>
          <w:lang w:val="de-DE"/>
        </w:rPr>
        <w:t xml:space="preserve"> die Optionen zu navigieren, wählen Sie eine davon mit der ENTER-Taste aus, verwenden Sie dann die TAB-</w:t>
      </w:r>
      <w:r w:rsidR="00FB327D">
        <w:rPr>
          <w:lang w:val="de-DE"/>
        </w:rPr>
        <w:t>Taste</w:t>
      </w:r>
      <w:r w:rsidRPr="00731C2E">
        <w:rPr>
          <w:lang w:val="de-DE"/>
        </w:rPr>
        <w:t xml:space="preserve"> bis zur Schaltfläche "Weiter" und drücken Sie ENTER. In diesem Dokument gehen wir davon aus, dass Sie dieses Gerät für den persönlichen Gebrauch verwenden. Auch hier prüft Windows, ob Updates verfügbar sind, und installiert sie, falls vorhanden. Das kann einen Moment dauern.</w:t>
      </w:r>
    </w:p>
    <w:p w14:paraId="76E99FB3" w14:textId="24B7BEE4" w:rsidR="00D26A48" w:rsidRPr="00731C2E" w:rsidRDefault="00D26A48" w:rsidP="00465FD4">
      <w:pPr>
        <w:pStyle w:val="Listenabsatz"/>
        <w:numPr>
          <w:ilvl w:val="0"/>
          <w:numId w:val="64"/>
        </w:numPr>
        <w:jc w:val="both"/>
        <w:rPr>
          <w:lang w:val="de-DE"/>
        </w:rPr>
      </w:pPr>
      <w:r w:rsidRPr="00731C2E">
        <w:rPr>
          <w:lang w:val="de-DE"/>
        </w:rPr>
        <w:t>Sie sind jetzt bereit, sich in Ihr</w:t>
      </w:r>
      <w:r w:rsidR="003E70BF">
        <w:rPr>
          <w:lang w:val="de-DE"/>
        </w:rPr>
        <w:t>em</w:t>
      </w:r>
      <w:r w:rsidRPr="00731C2E">
        <w:rPr>
          <w:lang w:val="de-DE"/>
        </w:rPr>
        <w:t xml:space="preserve"> Microsoft-Konto einzuloggen. Drücke</w:t>
      </w:r>
      <w:r w:rsidR="003E70BF">
        <w:rPr>
          <w:lang w:val="de-DE"/>
        </w:rPr>
        <w:t xml:space="preserve">n Sie </w:t>
      </w:r>
      <w:r w:rsidRPr="00731C2E">
        <w:rPr>
          <w:lang w:val="de-DE"/>
        </w:rPr>
        <w:t xml:space="preserve">ENTER auf der angezeigten Schaltfläche "Anmelden". Um alle in diesem Fenster angezeigten Informationen zu lesen, verwenden Sie den Befehl "Dialoge lesen". </w:t>
      </w:r>
      <w:r w:rsidR="003E70BF">
        <w:rPr>
          <w:lang w:val="de-DE"/>
        </w:rPr>
        <w:t xml:space="preserve">Geben Sie </w:t>
      </w:r>
      <w:r w:rsidRPr="00731C2E">
        <w:rPr>
          <w:lang w:val="de-DE"/>
        </w:rPr>
        <w:t xml:space="preserve">dann </w:t>
      </w:r>
      <w:r w:rsidR="001D6A3C">
        <w:rPr>
          <w:lang w:val="de-DE"/>
        </w:rPr>
        <w:t>Ihr</w:t>
      </w:r>
      <w:r w:rsidRPr="00731C2E">
        <w:rPr>
          <w:lang w:val="de-DE"/>
        </w:rPr>
        <w:t>e E-Mail-Adresse ein und wähle</w:t>
      </w:r>
      <w:r w:rsidR="003E70BF">
        <w:rPr>
          <w:lang w:val="de-DE"/>
        </w:rPr>
        <w:t>n</w:t>
      </w:r>
      <w:r w:rsidRPr="00731C2E">
        <w:rPr>
          <w:lang w:val="de-DE"/>
        </w:rPr>
        <w:t xml:space="preserve"> </w:t>
      </w:r>
      <w:r w:rsidR="003E70BF">
        <w:rPr>
          <w:lang w:val="de-DE"/>
        </w:rPr>
        <w:t xml:space="preserve">Sie </w:t>
      </w:r>
      <w:r w:rsidR="001D6A3C">
        <w:rPr>
          <w:lang w:val="de-DE"/>
        </w:rPr>
        <w:t>Ihr</w:t>
      </w:r>
      <w:r w:rsidRPr="00731C2E">
        <w:rPr>
          <w:lang w:val="de-DE"/>
        </w:rPr>
        <w:t>e übliche Verbin</w:t>
      </w:r>
      <w:r w:rsidR="0022142F">
        <w:rPr>
          <w:lang w:val="de-DE"/>
        </w:rPr>
        <w:t>du</w:t>
      </w:r>
      <w:r w:rsidR="002300B0">
        <w:rPr>
          <w:lang w:val="de-DE"/>
        </w:rPr>
        <w:t>ng</w:t>
      </w:r>
      <w:r w:rsidRPr="00731C2E">
        <w:rPr>
          <w:lang w:val="de-DE"/>
        </w:rPr>
        <w:t xml:space="preserve">smethode, um den Authentifizierungsprozess abzuschließen und </w:t>
      </w:r>
      <w:r w:rsidR="003E70BF">
        <w:rPr>
          <w:lang w:val="de-DE"/>
        </w:rPr>
        <w:t>sich</w:t>
      </w:r>
      <w:r w:rsidRPr="00731C2E">
        <w:rPr>
          <w:lang w:val="de-DE"/>
        </w:rPr>
        <w:t xml:space="preserve"> mit </w:t>
      </w:r>
      <w:r w:rsidR="001D6A3C">
        <w:rPr>
          <w:lang w:val="de-DE"/>
        </w:rPr>
        <w:t>Ihr</w:t>
      </w:r>
      <w:r w:rsidRPr="00731C2E">
        <w:rPr>
          <w:lang w:val="de-DE"/>
        </w:rPr>
        <w:t>em Konto zu verbinden.</w:t>
      </w:r>
    </w:p>
    <w:p w14:paraId="7BA09A33" w14:textId="709F42A6" w:rsidR="00D26A48" w:rsidRPr="00731C2E" w:rsidRDefault="00D26A48" w:rsidP="00465FD4">
      <w:pPr>
        <w:pStyle w:val="Listenabsatz"/>
        <w:numPr>
          <w:ilvl w:val="1"/>
          <w:numId w:val="67"/>
        </w:numPr>
        <w:jc w:val="both"/>
        <w:rPr>
          <w:lang w:val="de-DE"/>
        </w:rPr>
      </w:pPr>
      <w:r w:rsidRPr="00731C2E">
        <w:rPr>
          <w:lang w:val="de-DE"/>
        </w:rPr>
        <w:t xml:space="preserve">Bitte beachten Sie: Wenn Sie kein Microsoft-Konto haben, empfehlen wir, </w:t>
      </w:r>
      <w:r w:rsidR="003E70BF">
        <w:rPr>
          <w:lang w:val="de-DE"/>
        </w:rPr>
        <w:t xml:space="preserve">um </w:t>
      </w:r>
      <w:r w:rsidRPr="00731C2E">
        <w:rPr>
          <w:lang w:val="de-DE"/>
        </w:rPr>
        <w:t xml:space="preserve">Fehler bei diesem wichtigen Schritt zu vermeiden, dass Sie ein anderes </w:t>
      </w:r>
      <w:r w:rsidR="003E70BF">
        <w:rPr>
          <w:lang w:val="de-DE"/>
        </w:rPr>
        <w:t>Windows-</w:t>
      </w:r>
      <w:r w:rsidRPr="00731C2E">
        <w:rPr>
          <w:lang w:val="de-DE"/>
        </w:rPr>
        <w:t xml:space="preserve">Gerät verwenden, mit dem Sie sich </w:t>
      </w:r>
      <w:r w:rsidR="000C5E43">
        <w:rPr>
          <w:lang w:val="de-DE"/>
        </w:rPr>
        <w:t>au</w:t>
      </w:r>
      <w:r w:rsidR="003E70BF">
        <w:rPr>
          <w:lang w:val="de-DE"/>
        </w:rPr>
        <w:t>skennen,</w:t>
      </w:r>
      <w:r w:rsidRPr="00731C2E">
        <w:rPr>
          <w:lang w:val="de-DE"/>
        </w:rPr>
        <w:t xml:space="preserve"> um Ihr Microsoft-Konto zu erstellen.</w:t>
      </w:r>
    </w:p>
    <w:p w14:paraId="5B488040" w14:textId="4DAA71F2" w:rsidR="00D26A48" w:rsidRPr="00731C2E" w:rsidRDefault="00D26A48" w:rsidP="001E0447">
      <w:pPr>
        <w:pStyle w:val="Listenabsatz"/>
        <w:ind w:left="1440"/>
        <w:jc w:val="both"/>
        <w:rPr>
          <w:lang w:val="de-DE"/>
        </w:rPr>
      </w:pPr>
      <w:r w:rsidRPr="00731C2E">
        <w:rPr>
          <w:lang w:val="de-DE"/>
        </w:rPr>
        <w:t xml:space="preserve">Erstellen Sie eine PIN. </w:t>
      </w:r>
      <w:r w:rsidR="003E70BF">
        <w:rPr>
          <w:lang w:val="de-DE"/>
        </w:rPr>
        <w:t xml:space="preserve">Geben Sie </w:t>
      </w:r>
      <w:r w:rsidRPr="00731C2E">
        <w:rPr>
          <w:lang w:val="de-DE"/>
        </w:rPr>
        <w:t>die gewünschte PIN ein und benutze</w:t>
      </w:r>
      <w:r w:rsidR="003E70BF">
        <w:rPr>
          <w:lang w:val="de-DE"/>
        </w:rPr>
        <w:t xml:space="preserve">n Sie </w:t>
      </w:r>
      <w:r w:rsidRPr="00731C2E">
        <w:rPr>
          <w:lang w:val="de-DE"/>
        </w:rPr>
        <w:t xml:space="preserve">dann die </w:t>
      </w:r>
      <w:r w:rsidR="003E70BF">
        <w:rPr>
          <w:lang w:val="de-DE"/>
        </w:rPr>
        <w:t>Tab-Taste</w:t>
      </w:r>
      <w:r w:rsidRPr="00731C2E">
        <w:rPr>
          <w:lang w:val="de-DE"/>
        </w:rPr>
        <w:t xml:space="preserve">, um die PIN erneut einzugeben. Nutzen Sie erneut die </w:t>
      </w:r>
      <w:r w:rsidR="003E70BF">
        <w:rPr>
          <w:lang w:val="de-DE"/>
        </w:rPr>
        <w:t>Tab-Taste</w:t>
      </w:r>
      <w:r w:rsidRPr="00731C2E">
        <w:rPr>
          <w:lang w:val="de-DE"/>
        </w:rPr>
        <w:t xml:space="preserve">, um die Option zu erreichen, Buchstaben oder Symbole zu verwenden. Standardmäßig ist diese Option deaktiviert, was bedeutet, dass Ihre PIN nur </w:t>
      </w:r>
      <w:r w:rsidR="003E70BF">
        <w:rPr>
          <w:lang w:val="de-DE"/>
        </w:rPr>
        <w:t>Ziffern</w:t>
      </w:r>
      <w:r w:rsidRPr="00731C2E">
        <w:rPr>
          <w:lang w:val="de-DE"/>
        </w:rPr>
        <w:t xml:space="preserve"> enthält. Dann nutze</w:t>
      </w:r>
      <w:r w:rsidR="003E70BF">
        <w:rPr>
          <w:lang w:val="de-DE"/>
        </w:rPr>
        <w:t xml:space="preserve">n Sie erneut </w:t>
      </w:r>
      <w:r w:rsidRPr="00731C2E">
        <w:rPr>
          <w:lang w:val="de-DE"/>
        </w:rPr>
        <w:t xml:space="preserve">die </w:t>
      </w:r>
      <w:r w:rsidR="003E70BF">
        <w:rPr>
          <w:lang w:val="de-DE"/>
        </w:rPr>
        <w:t>Tab-Taste</w:t>
      </w:r>
      <w:r w:rsidRPr="00731C2E">
        <w:rPr>
          <w:lang w:val="de-DE"/>
        </w:rPr>
        <w:t>, um die "OK"-</w:t>
      </w:r>
      <w:r w:rsidR="003E70BF">
        <w:rPr>
          <w:lang w:val="de-DE"/>
        </w:rPr>
        <w:t xml:space="preserve">Schaltfläche </w:t>
      </w:r>
      <w:r w:rsidRPr="00731C2E">
        <w:rPr>
          <w:lang w:val="de-DE"/>
        </w:rPr>
        <w:t>zu erreichen, und drücke</w:t>
      </w:r>
      <w:r w:rsidR="003E70BF">
        <w:rPr>
          <w:lang w:val="de-DE"/>
        </w:rPr>
        <w:t xml:space="preserve">n Sie </w:t>
      </w:r>
      <w:r w:rsidRPr="00731C2E">
        <w:rPr>
          <w:lang w:val="de-DE"/>
        </w:rPr>
        <w:t>ENTER, um die PIN zu erstellen.</w:t>
      </w:r>
    </w:p>
    <w:p w14:paraId="21A1B281" w14:textId="2B2024EC" w:rsidR="00232208" w:rsidRPr="00731C2E" w:rsidRDefault="00D26A48" w:rsidP="00465FD4">
      <w:pPr>
        <w:pStyle w:val="Listenabsatz"/>
        <w:numPr>
          <w:ilvl w:val="0"/>
          <w:numId w:val="64"/>
        </w:numPr>
        <w:jc w:val="both"/>
        <w:rPr>
          <w:lang w:val="de-DE"/>
        </w:rPr>
      </w:pPr>
      <w:r w:rsidRPr="00731C2E">
        <w:rPr>
          <w:lang w:val="de-DE"/>
        </w:rPr>
        <w:t xml:space="preserve">Windows stellt nun einige Fragen, um Ihre Erfahrung zu personalisieren, wie zum Beispiel Standorteinstellungen, </w:t>
      </w:r>
      <w:r w:rsidR="0060262D">
        <w:rPr>
          <w:lang w:val="de-DE"/>
        </w:rPr>
        <w:t>mein Gerät finden</w:t>
      </w:r>
      <w:r w:rsidRPr="00731C2E">
        <w:rPr>
          <w:lang w:val="de-DE"/>
        </w:rPr>
        <w:t xml:space="preserve">, Diagnosedaten sowie Tipp- und </w:t>
      </w:r>
      <w:r w:rsidR="00A7393B">
        <w:rPr>
          <w:lang w:val="de-DE"/>
        </w:rPr>
        <w:t>Tastenkombi</w:t>
      </w:r>
      <w:r w:rsidRPr="00731C2E">
        <w:rPr>
          <w:lang w:val="de-DE"/>
        </w:rPr>
        <w:t xml:space="preserve">s zur Spracherkennung. Für jede dieser Fragen navigieren Sie </w:t>
      </w:r>
      <w:r w:rsidR="0022142F">
        <w:rPr>
          <w:lang w:val="de-DE"/>
        </w:rPr>
        <w:t>du</w:t>
      </w:r>
      <w:r w:rsidR="004D4E32">
        <w:rPr>
          <w:lang w:val="de-DE"/>
        </w:rPr>
        <w:t>rch</w:t>
      </w:r>
      <w:r w:rsidRPr="00731C2E">
        <w:rPr>
          <w:lang w:val="de-DE"/>
        </w:rPr>
        <w:t xml:space="preserve"> die Optionen mit </w:t>
      </w:r>
      <w:r w:rsidR="0060262D">
        <w:rPr>
          <w:lang w:val="de-DE"/>
        </w:rPr>
        <w:t>Cursor runter und Cursor rauf</w:t>
      </w:r>
      <w:r w:rsidRPr="00731C2E">
        <w:rPr>
          <w:lang w:val="de-DE"/>
        </w:rPr>
        <w:t xml:space="preserve">. Wenn </w:t>
      </w:r>
      <w:r w:rsidR="0060262D">
        <w:rPr>
          <w:lang w:val="de-DE"/>
        </w:rPr>
        <w:t xml:space="preserve">Sie </w:t>
      </w:r>
      <w:r w:rsidRPr="00731C2E">
        <w:rPr>
          <w:lang w:val="de-DE"/>
        </w:rPr>
        <w:t xml:space="preserve">die bevorzugte Option </w:t>
      </w:r>
      <w:r w:rsidR="0060262D">
        <w:rPr>
          <w:lang w:val="de-DE"/>
        </w:rPr>
        <w:t>erreichen</w:t>
      </w:r>
      <w:r w:rsidRPr="00731C2E">
        <w:rPr>
          <w:lang w:val="de-DE"/>
        </w:rPr>
        <w:t>, auch die Standardoption, drücke</w:t>
      </w:r>
      <w:r w:rsidR="00AC4A3E">
        <w:rPr>
          <w:lang w:val="de-DE"/>
        </w:rPr>
        <w:t xml:space="preserve">n Sie </w:t>
      </w:r>
      <w:r w:rsidRPr="00731C2E">
        <w:rPr>
          <w:lang w:val="de-DE"/>
        </w:rPr>
        <w:t xml:space="preserve">die </w:t>
      </w:r>
      <w:r w:rsidR="00B06FD6">
        <w:rPr>
          <w:lang w:val="de-DE"/>
        </w:rPr>
        <w:t>Leer-Taste</w:t>
      </w:r>
      <w:r w:rsidRPr="00731C2E">
        <w:rPr>
          <w:lang w:val="de-DE"/>
        </w:rPr>
        <w:t xml:space="preserve">, um auszuwählen. </w:t>
      </w:r>
      <w:r w:rsidR="003571FF">
        <w:rPr>
          <w:lang w:val="de-DE"/>
        </w:rPr>
        <w:t xml:space="preserve">Drücken Sie dann </w:t>
      </w:r>
      <w:r w:rsidRPr="00731C2E">
        <w:rPr>
          <w:lang w:val="de-DE"/>
        </w:rPr>
        <w:t xml:space="preserve">mehrmals die </w:t>
      </w:r>
      <w:r w:rsidR="003E70BF">
        <w:rPr>
          <w:lang w:val="de-DE"/>
        </w:rPr>
        <w:t>Tab-Taste</w:t>
      </w:r>
      <w:r w:rsidRPr="00731C2E">
        <w:rPr>
          <w:lang w:val="de-DE"/>
        </w:rPr>
        <w:t xml:space="preserve">, um zum Button "Nächster" oder "Akzeptieren" zu gelangen, und </w:t>
      </w:r>
      <w:r w:rsidR="003571FF">
        <w:rPr>
          <w:lang w:val="de-DE"/>
        </w:rPr>
        <w:t xml:space="preserve">geben Sie dann </w:t>
      </w:r>
      <w:r w:rsidRPr="00731C2E">
        <w:rPr>
          <w:lang w:val="de-DE"/>
        </w:rPr>
        <w:t>ENTER, um zur nächsten Frage zu gelangen.</w:t>
      </w:r>
    </w:p>
    <w:p w14:paraId="7B1EBD5E" w14:textId="2C8403C4" w:rsidR="00D26A48" w:rsidRPr="00731C2E" w:rsidRDefault="00D26A48" w:rsidP="00465FD4">
      <w:pPr>
        <w:pStyle w:val="Listenabsatz"/>
        <w:numPr>
          <w:ilvl w:val="0"/>
          <w:numId w:val="64"/>
        </w:numPr>
        <w:jc w:val="both"/>
        <w:rPr>
          <w:lang w:val="de-DE"/>
        </w:rPr>
      </w:pPr>
      <w:r w:rsidRPr="00731C2E">
        <w:rPr>
          <w:lang w:val="de-DE"/>
        </w:rPr>
        <w:t xml:space="preserve">Wenn Sie dieses Microsoft-Konto bereits auf einem anderen Computer verwendet haben, können Sie ein Backup Ihrer Konfiguration wiederherstellen. Standardmäßig wird das aktuellste Backup ausgewählt. Wenn </w:t>
      </w:r>
      <w:r w:rsidR="003571FF">
        <w:rPr>
          <w:lang w:val="de-DE"/>
        </w:rPr>
        <w:t xml:space="preserve">Sie </w:t>
      </w:r>
      <w:r w:rsidRPr="00731C2E">
        <w:rPr>
          <w:lang w:val="de-DE"/>
        </w:rPr>
        <w:t xml:space="preserve">dieses Backup auswählen </w:t>
      </w:r>
      <w:r w:rsidR="00D7479A">
        <w:rPr>
          <w:lang w:val="de-DE"/>
        </w:rPr>
        <w:t>möchten</w:t>
      </w:r>
      <w:r w:rsidRPr="00731C2E">
        <w:rPr>
          <w:lang w:val="de-DE"/>
        </w:rPr>
        <w:t>, drücke</w:t>
      </w:r>
      <w:r w:rsidR="003571FF">
        <w:rPr>
          <w:lang w:val="de-DE"/>
        </w:rPr>
        <w:t xml:space="preserve">n Sie </w:t>
      </w:r>
      <w:r w:rsidRPr="00731C2E">
        <w:rPr>
          <w:lang w:val="de-DE"/>
        </w:rPr>
        <w:t xml:space="preserve">ENTER auf der Schaltfläche Fortsetzen, auf der </w:t>
      </w:r>
      <w:r w:rsidR="003571FF">
        <w:rPr>
          <w:lang w:val="de-DE"/>
        </w:rPr>
        <w:t>Sie</w:t>
      </w:r>
      <w:r w:rsidRPr="00731C2E">
        <w:rPr>
          <w:lang w:val="de-DE"/>
        </w:rPr>
        <w:t xml:space="preserve"> positioniert sein sollte</w:t>
      </w:r>
      <w:r w:rsidR="003571FF">
        <w:rPr>
          <w:lang w:val="de-DE"/>
        </w:rPr>
        <w:t>n</w:t>
      </w:r>
      <w:r w:rsidRPr="00731C2E">
        <w:rPr>
          <w:lang w:val="de-DE"/>
        </w:rPr>
        <w:t xml:space="preserve">. </w:t>
      </w:r>
      <w:r w:rsidR="001D6A3C">
        <w:rPr>
          <w:lang w:val="de-DE"/>
        </w:rPr>
        <w:t>Sie können</w:t>
      </w:r>
      <w:r w:rsidRPr="00731C2E">
        <w:rPr>
          <w:lang w:val="de-DE"/>
        </w:rPr>
        <w:t xml:space="preserve"> dieses Gerät auch als neuen PC konfigurieren oder ein anderes Backup auswählen, indem </w:t>
      </w:r>
      <w:r w:rsidR="003571FF">
        <w:rPr>
          <w:lang w:val="de-DE"/>
        </w:rPr>
        <w:t xml:space="preserve">Sie </w:t>
      </w:r>
      <w:r w:rsidRPr="00731C2E">
        <w:rPr>
          <w:lang w:val="de-DE"/>
        </w:rPr>
        <w:t>auf dem Link "Mehr Optionen" ENTER drück</w:t>
      </w:r>
      <w:r w:rsidR="003571FF">
        <w:rPr>
          <w:lang w:val="de-DE"/>
        </w:rPr>
        <w:t>en</w:t>
      </w:r>
      <w:r w:rsidRPr="00731C2E">
        <w:rPr>
          <w:lang w:val="de-DE"/>
        </w:rPr>
        <w:t xml:space="preserve">, den </w:t>
      </w:r>
      <w:r w:rsidR="003571FF">
        <w:rPr>
          <w:lang w:val="de-DE"/>
        </w:rPr>
        <w:t xml:space="preserve">Sie </w:t>
      </w:r>
      <w:r w:rsidR="0022142F">
        <w:rPr>
          <w:lang w:val="de-DE"/>
        </w:rPr>
        <w:t>du</w:t>
      </w:r>
      <w:r w:rsidR="004D4E32">
        <w:rPr>
          <w:lang w:val="de-DE"/>
        </w:rPr>
        <w:t>rch</w:t>
      </w:r>
      <w:r w:rsidRPr="00731C2E">
        <w:rPr>
          <w:lang w:val="de-DE"/>
        </w:rPr>
        <w:t xml:space="preserve"> mehrfaches Drücken SHIFT + TAB erreichen </w:t>
      </w:r>
      <w:r w:rsidR="00A81731">
        <w:rPr>
          <w:lang w:val="de-DE"/>
        </w:rPr>
        <w:t>können</w:t>
      </w:r>
      <w:r w:rsidRPr="00731C2E">
        <w:rPr>
          <w:lang w:val="de-DE"/>
        </w:rPr>
        <w:t xml:space="preserve">. Der Wiederherstellungsprozess wird bei Bedarf automatisch </w:t>
      </w:r>
      <w:r w:rsidR="0022142F">
        <w:rPr>
          <w:lang w:val="de-DE"/>
        </w:rPr>
        <w:t>du</w:t>
      </w:r>
      <w:r w:rsidR="004D4E32">
        <w:rPr>
          <w:lang w:val="de-DE"/>
        </w:rPr>
        <w:t>rch</w:t>
      </w:r>
      <w:r w:rsidRPr="00731C2E">
        <w:rPr>
          <w:lang w:val="de-DE"/>
        </w:rPr>
        <w:t xml:space="preserve">geführt. Bitte beachten Sie, dass Sie den Befehl "Dialog lesen" verwenden können, um den Inhalt dieses Fensters </w:t>
      </w:r>
      <w:r w:rsidR="00A81731">
        <w:rPr>
          <w:lang w:val="de-DE"/>
        </w:rPr>
        <w:t>komplett vorgelesen zu bekommen</w:t>
      </w:r>
      <w:r w:rsidRPr="00731C2E">
        <w:rPr>
          <w:lang w:val="de-DE"/>
        </w:rPr>
        <w:t>.</w:t>
      </w:r>
    </w:p>
    <w:p w14:paraId="24C897D0" w14:textId="3B3EE412" w:rsidR="00531DBA" w:rsidRPr="00731C2E" w:rsidRDefault="00531DBA" w:rsidP="00465FD4">
      <w:pPr>
        <w:pStyle w:val="Listenabsatz"/>
        <w:numPr>
          <w:ilvl w:val="0"/>
          <w:numId w:val="64"/>
        </w:numPr>
        <w:jc w:val="both"/>
        <w:rPr>
          <w:lang w:val="de-DE"/>
        </w:rPr>
      </w:pPr>
      <w:r w:rsidRPr="00731C2E">
        <w:rPr>
          <w:lang w:val="de-DE"/>
        </w:rPr>
        <w:t>Nach dem Wiederherstellungsprozess ist es notwendig, NVDA manuell mit de</w:t>
      </w:r>
      <w:r w:rsidR="00A81731">
        <w:rPr>
          <w:lang w:val="de-DE"/>
        </w:rPr>
        <w:t xml:space="preserve">m Tastenkürzel </w:t>
      </w:r>
      <w:r w:rsidR="001B4E2B">
        <w:rPr>
          <w:lang w:val="de-DE"/>
        </w:rPr>
        <w:t>Rück-Taste</w:t>
      </w:r>
      <w:r w:rsidRPr="00731C2E">
        <w:rPr>
          <w:lang w:val="de-DE"/>
        </w:rPr>
        <w:t xml:space="preserve"> + ENTER + N neu zu starten.</w:t>
      </w:r>
    </w:p>
    <w:p w14:paraId="56EC87F2" w14:textId="5E4F5837" w:rsidR="00D26A48" w:rsidRPr="00731C2E" w:rsidRDefault="00D26A48" w:rsidP="00465FD4">
      <w:pPr>
        <w:pStyle w:val="Listenabsatz"/>
        <w:numPr>
          <w:ilvl w:val="0"/>
          <w:numId w:val="64"/>
        </w:numPr>
        <w:jc w:val="both"/>
        <w:rPr>
          <w:lang w:val="de-DE"/>
        </w:rPr>
      </w:pPr>
      <w:r w:rsidRPr="00731C2E">
        <w:rPr>
          <w:lang w:val="de-DE"/>
        </w:rPr>
        <w:t xml:space="preserve">Im nächsten Schritt </w:t>
      </w:r>
      <w:r w:rsidR="00A81731">
        <w:rPr>
          <w:lang w:val="de-DE"/>
        </w:rPr>
        <w:t xml:space="preserve">können Sie </w:t>
      </w:r>
      <w:r w:rsidRPr="00731C2E">
        <w:rPr>
          <w:lang w:val="de-DE"/>
        </w:rPr>
        <w:t xml:space="preserve">einige Fragen beantworten, um </w:t>
      </w:r>
      <w:r w:rsidR="001D6A3C">
        <w:rPr>
          <w:lang w:val="de-DE"/>
        </w:rPr>
        <w:t>Ihr</w:t>
      </w:r>
      <w:r w:rsidRPr="00731C2E">
        <w:rPr>
          <w:lang w:val="de-DE"/>
        </w:rPr>
        <w:t xml:space="preserve"> Erlebnis </w:t>
      </w:r>
      <w:r w:rsidR="000C5E43">
        <w:rPr>
          <w:lang w:val="de-DE"/>
        </w:rPr>
        <w:t>individuell</w:t>
      </w:r>
      <w:r w:rsidRPr="00731C2E">
        <w:rPr>
          <w:lang w:val="de-DE"/>
        </w:rPr>
        <w:t xml:space="preserve"> anzupassen. Navigiere</w:t>
      </w:r>
      <w:r w:rsidR="00A81731">
        <w:rPr>
          <w:lang w:val="de-DE"/>
        </w:rPr>
        <w:t xml:space="preserve">n Sie </w:t>
      </w:r>
      <w:r w:rsidR="0022142F">
        <w:rPr>
          <w:lang w:val="de-DE"/>
        </w:rPr>
        <w:t>du</w:t>
      </w:r>
      <w:r w:rsidR="004D4E32">
        <w:rPr>
          <w:lang w:val="de-DE"/>
        </w:rPr>
        <w:t>rch</w:t>
      </w:r>
      <w:r w:rsidRPr="00731C2E">
        <w:rPr>
          <w:lang w:val="de-DE"/>
        </w:rPr>
        <w:t xml:space="preserve"> die Optionen und Buttons mit den </w:t>
      </w:r>
      <w:r w:rsidR="00A81731">
        <w:rPr>
          <w:lang w:val="de-DE"/>
        </w:rPr>
        <w:t>Tasten Cursor rauf und Cursor runter oder</w:t>
      </w:r>
      <w:r w:rsidRPr="00731C2E">
        <w:rPr>
          <w:lang w:val="de-DE"/>
        </w:rPr>
        <w:t xml:space="preserve"> den Tasten TAB oder SHIFT + TAB und drücke</w:t>
      </w:r>
      <w:r w:rsidR="00A81731">
        <w:rPr>
          <w:lang w:val="de-DE"/>
        </w:rPr>
        <w:t xml:space="preserve">n Sie </w:t>
      </w:r>
      <w:r w:rsidRPr="00731C2E">
        <w:rPr>
          <w:lang w:val="de-DE"/>
        </w:rPr>
        <w:t xml:space="preserve">dann ENTER, wenn </w:t>
      </w:r>
      <w:r w:rsidR="001D6A3C">
        <w:rPr>
          <w:lang w:val="de-DE"/>
        </w:rPr>
        <w:t>Ihr</w:t>
      </w:r>
      <w:r w:rsidRPr="00731C2E">
        <w:rPr>
          <w:lang w:val="de-DE"/>
        </w:rPr>
        <w:t xml:space="preserve">e Auswahl abgeschlossen ist; </w:t>
      </w:r>
      <w:r w:rsidR="00A81731">
        <w:rPr>
          <w:lang w:val="de-DE"/>
        </w:rPr>
        <w:t>Sie gelangen</w:t>
      </w:r>
      <w:r w:rsidRPr="00731C2E">
        <w:rPr>
          <w:lang w:val="de-DE"/>
        </w:rPr>
        <w:t xml:space="preserve"> zur nächsten Frage. Je nach Konfiguration können diese Fragen variieren. Sie können eine dieser Fragen immer überspringen, indem Sie auf </w:t>
      </w:r>
      <w:r w:rsidR="00A81731">
        <w:rPr>
          <w:lang w:val="de-DE"/>
        </w:rPr>
        <w:t>der</w:t>
      </w:r>
      <w:r w:rsidRPr="00731C2E">
        <w:rPr>
          <w:lang w:val="de-DE"/>
        </w:rPr>
        <w:t xml:space="preserve"> entsprechende</w:t>
      </w:r>
      <w:r w:rsidR="00A81731">
        <w:rPr>
          <w:lang w:val="de-DE"/>
        </w:rPr>
        <w:t>n</w:t>
      </w:r>
      <w:r w:rsidRPr="00731C2E">
        <w:rPr>
          <w:lang w:val="de-DE"/>
        </w:rPr>
        <w:t xml:space="preserve"> Option ENTER drücken.</w:t>
      </w:r>
    </w:p>
    <w:p w14:paraId="0EF510AD" w14:textId="36393309" w:rsidR="008A5098" w:rsidRPr="00731C2E" w:rsidRDefault="008A5098" w:rsidP="00465FD4">
      <w:pPr>
        <w:pStyle w:val="Listenabsatz"/>
        <w:numPr>
          <w:ilvl w:val="0"/>
          <w:numId w:val="64"/>
        </w:numPr>
        <w:jc w:val="both"/>
        <w:rPr>
          <w:lang w:val="de-DE"/>
        </w:rPr>
      </w:pPr>
      <w:r w:rsidRPr="00731C2E">
        <w:rPr>
          <w:lang w:val="de-DE"/>
        </w:rPr>
        <w:t xml:space="preserve">Wenn </w:t>
      </w:r>
      <w:r w:rsidR="00A81731">
        <w:rPr>
          <w:lang w:val="de-DE"/>
        </w:rPr>
        <w:t xml:space="preserve">dies alles abgeschlossen </w:t>
      </w:r>
      <w:r w:rsidRPr="00731C2E">
        <w:rPr>
          <w:lang w:val="de-DE"/>
        </w:rPr>
        <w:t xml:space="preserve">ist, startet </w:t>
      </w:r>
      <w:r w:rsidR="001D6A3C">
        <w:rPr>
          <w:lang w:val="de-DE"/>
        </w:rPr>
        <w:t>Ihr</w:t>
      </w:r>
      <w:r w:rsidRPr="00731C2E">
        <w:rPr>
          <w:lang w:val="de-DE"/>
        </w:rPr>
        <w:t xml:space="preserve"> Gerät neu und </w:t>
      </w:r>
      <w:r w:rsidR="00A81731">
        <w:rPr>
          <w:lang w:val="de-DE"/>
        </w:rPr>
        <w:t xml:space="preserve">Sie werden </w:t>
      </w:r>
      <w:r w:rsidRPr="00731C2E">
        <w:rPr>
          <w:lang w:val="de-DE"/>
        </w:rPr>
        <w:t xml:space="preserve">auf den Windows-Desktop </w:t>
      </w:r>
      <w:r w:rsidR="00A81731">
        <w:rPr>
          <w:lang w:val="de-DE"/>
        </w:rPr>
        <w:t>geleitet</w:t>
      </w:r>
      <w:r w:rsidRPr="00731C2E">
        <w:rPr>
          <w:lang w:val="de-DE"/>
        </w:rPr>
        <w:t xml:space="preserve">. NVDA startet automatisch. Die Standard-Tabelle für automatische Braille-Schrift für die installierte Sprache wird angewendet, selbst wenn sie während des Konfigurationsprozesses geändert </w:t>
      </w:r>
      <w:r w:rsidR="00A81731">
        <w:rPr>
          <w:lang w:val="de-DE"/>
        </w:rPr>
        <w:t>wurde</w:t>
      </w:r>
      <w:r w:rsidRPr="00731C2E">
        <w:rPr>
          <w:lang w:val="de-DE"/>
        </w:rPr>
        <w:t>. Schließlich startet das KeySoft-Hauptmenü automatisch, aber es kann zu einer Verzögerung in diesem Prozess kommen.</w:t>
      </w:r>
    </w:p>
    <w:p w14:paraId="6C4ACF88" w14:textId="3B2C3F5F" w:rsidR="00CB3684" w:rsidRPr="00731C2E" w:rsidRDefault="00CB3684" w:rsidP="00465FD4">
      <w:pPr>
        <w:pStyle w:val="Listenabsatz"/>
        <w:numPr>
          <w:ilvl w:val="0"/>
          <w:numId w:val="64"/>
        </w:numPr>
        <w:jc w:val="both"/>
        <w:rPr>
          <w:lang w:val="de-DE"/>
        </w:rPr>
      </w:pPr>
      <w:r w:rsidRPr="00731C2E">
        <w:rPr>
          <w:lang w:val="de-DE"/>
        </w:rPr>
        <w:t xml:space="preserve">Um nach App-Updates zu suchen und sie zu installieren, navigieren Sie im KeySoft-Hauptmenü mit den </w:t>
      </w:r>
      <w:r w:rsidR="00E23FAE">
        <w:rPr>
          <w:lang w:val="de-DE"/>
        </w:rPr>
        <w:t xml:space="preserve">Tasten Cursor rauf und Cursor runter </w:t>
      </w:r>
      <w:r w:rsidRPr="00731C2E">
        <w:rPr>
          <w:lang w:val="de-DE"/>
        </w:rPr>
        <w:t xml:space="preserve">oder verwenden Sie die </w:t>
      </w:r>
      <w:r w:rsidR="00E23FAE">
        <w:rPr>
          <w:lang w:val="de-DE"/>
        </w:rPr>
        <w:t>Erstbuchstaben-Navigation</w:t>
      </w:r>
      <w:r w:rsidRPr="00731C2E">
        <w:rPr>
          <w:lang w:val="de-DE"/>
        </w:rPr>
        <w:t>, um zum Ordner "Alle Apps" zu gelangen, und drücken Sie dann ENTER.</w:t>
      </w:r>
    </w:p>
    <w:p w14:paraId="15EAAB2D" w14:textId="77777777" w:rsidR="00D26A48" w:rsidRPr="00731C2E" w:rsidRDefault="00D26A48" w:rsidP="00465FD4">
      <w:pPr>
        <w:pStyle w:val="Listenabsatz"/>
        <w:numPr>
          <w:ilvl w:val="0"/>
          <w:numId w:val="64"/>
        </w:numPr>
        <w:jc w:val="both"/>
        <w:rPr>
          <w:lang w:val="de-DE"/>
        </w:rPr>
      </w:pPr>
      <w:r w:rsidRPr="00731C2E">
        <w:rPr>
          <w:lang w:val="de-DE"/>
        </w:rPr>
        <w:t>Im Ordner "Alle Apps" drücken Sie den Buchstaben K, um zu "KeySoft Control Center" zu gelangen, und drücken Sie dann ENTER.</w:t>
      </w:r>
    </w:p>
    <w:p w14:paraId="6458A100" w14:textId="24F81E5C" w:rsidR="00885DF1" w:rsidRPr="00731C2E" w:rsidRDefault="00004D59" w:rsidP="00465FD4">
      <w:pPr>
        <w:pStyle w:val="Listenabsatz"/>
        <w:numPr>
          <w:ilvl w:val="0"/>
          <w:numId w:val="64"/>
        </w:numPr>
        <w:jc w:val="both"/>
        <w:rPr>
          <w:lang w:val="de-DE"/>
        </w:rPr>
      </w:pPr>
      <w:r w:rsidRPr="00731C2E">
        <w:rPr>
          <w:lang w:val="de-DE"/>
        </w:rPr>
        <w:t xml:space="preserve">Das KeySoft Control Center prüft auf verfügbare </w:t>
      </w:r>
      <w:r w:rsidR="00EB0880">
        <w:rPr>
          <w:lang w:val="de-DE"/>
        </w:rPr>
        <w:t>Anwendung</w:t>
      </w:r>
      <w:r w:rsidRPr="00731C2E">
        <w:rPr>
          <w:lang w:val="de-DE"/>
        </w:rPr>
        <w:t xml:space="preserve">supdates. Eine Liste der verfügbaren </w:t>
      </w:r>
      <w:r w:rsidR="00EB0880">
        <w:rPr>
          <w:lang w:val="de-DE"/>
        </w:rPr>
        <w:t>Anwendung</w:t>
      </w:r>
      <w:r w:rsidRPr="00731C2E">
        <w:rPr>
          <w:lang w:val="de-DE"/>
        </w:rPr>
        <w:t>supdates wird angezeigt. Benutze</w:t>
      </w:r>
      <w:r w:rsidR="00E23FAE">
        <w:rPr>
          <w:lang w:val="de-DE"/>
        </w:rPr>
        <w:t xml:space="preserve">n Sie </w:t>
      </w:r>
      <w:r w:rsidRPr="00731C2E">
        <w:rPr>
          <w:lang w:val="de-DE"/>
        </w:rPr>
        <w:t xml:space="preserve">die </w:t>
      </w:r>
      <w:r w:rsidR="003E70BF">
        <w:rPr>
          <w:lang w:val="de-DE"/>
        </w:rPr>
        <w:t>Tab-Taste</w:t>
      </w:r>
      <w:r w:rsidRPr="00731C2E">
        <w:rPr>
          <w:lang w:val="de-DE"/>
        </w:rPr>
        <w:t xml:space="preserve"> mehrmals, bis </w:t>
      </w:r>
      <w:r w:rsidR="00E23FAE">
        <w:rPr>
          <w:lang w:val="de-DE"/>
        </w:rPr>
        <w:t>Sie</w:t>
      </w:r>
      <w:r w:rsidRPr="00731C2E">
        <w:rPr>
          <w:lang w:val="de-DE"/>
        </w:rPr>
        <w:t xml:space="preserve"> den Button "Alles aktualisieren" erreich</w:t>
      </w:r>
      <w:r w:rsidR="00E23FAE">
        <w:rPr>
          <w:lang w:val="de-DE"/>
        </w:rPr>
        <w:t xml:space="preserve">en, </w:t>
      </w:r>
      <w:r w:rsidRPr="00731C2E">
        <w:rPr>
          <w:lang w:val="de-DE"/>
        </w:rPr>
        <w:t>dann drücke</w:t>
      </w:r>
      <w:r w:rsidR="00E23FAE">
        <w:rPr>
          <w:lang w:val="de-DE"/>
        </w:rPr>
        <w:t xml:space="preserve">n Sie </w:t>
      </w:r>
      <w:r w:rsidRPr="00731C2E">
        <w:rPr>
          <w:lang w:val="de-DE"/>
        </w:rPr>
        <w:t xml:space="preserve">ENTER. </w:t>
      </w:r>
      <w:r w:rsidR="00EB0880">
        <w:rPr>
          <w:lang w:val="de-DE"/>
        </w:rPr>
        <w:t>Anwendung</w:t>
      </w:r>
      <w:r w:rsidRPr="00731C2E">
        <w:rPr>
          <w:lang w:val="de-DE"/>
        </w:rPr>
        <w:t>supdates werden installiert.</w:t>
      </w:r>
    </w:p>
    <w:p w14:paraId="31854F69" w14:textId="77777777" w:rsidR="00C61513" w:rsidRDefault="00C61513" w:rsidP="001E0447">
      <w:pPr>
        <w:pStyle w:val="Listenabsatz"/>
        <w:jc w:val="both"/>
        <w:rPr>
          <w:lang w:val="de-DE"/>
        </w:rPr>
      </w:pPr>
    </w:p>
    <w:p w14:paraId="7951418B" w14:textId="77777777" w:rsidR="00A3189E" w:rsidRDefault="00A3189E" w:rsidP="001E0447">
      <w:pPr>
        <w:pStyle w:val="Listenabsatz"/>
        <w:jc w:val="both"/>
        <w:rPr>
          <w:lang w:val="de-DE"/>
        </w:rPr>
      </w:pPr>
    </w:p>
    <w:p w14:paraId="3659ECE1" w14:textId="77777777" w:rsidR="00A3189E" w:rsidRDefault="00A3189E" w:rsidP="001E0447">
      <w:pPr>
        <w:pStyle w:val="Listenabsatz"/>
        <w:jc w:val="both"/>
        <w:rPr>
          <w:lang w:val="de-DE"/>
        </w:rPr>
      </w:pPr>
    </w:p>
    <w:p w14:paraId="2C1718AA" w14:textId="77777777" w:rsidR="00A3189E" w:rsidRDefault="00A3189E" w:rsidP="001E0447">
      <w:pPr>
        <w:pStyle w:val="Listenabsatz"/>
        <w:jc w:val="both"/>
        <w:rPr>
          <w:lang w:val="de-DE"/>
        </w:rPr>
      </w:pPr>
    </w:p>
    <w:p w14:paraId="7E8D0572" w14:textId="77777777" w:rsidR="00A3189E" w:rsidRDefault="00A3189E" w:rsidP="001E0447">
      <w:pPr>
        <w:pStyle w:val="Listenabsatz"/>
        <w:jc w:val="both"/>
        <w:rPr>
          <w:lang w:val="de-DE"/>
        </w:rPr>
      </w:pPr>
    </w:p>
    <w:p w14:paraId="33818C8F" w14:textId="77777777" w:rsidR="00A3189E" w:rsidRDefault="00A3189E" w:rsidP="001E0447">
      <w:pPr>
        <w:pStyle w:val="Listenabsatz"/>
        <w:jc w:val="both"/>
        <w:rPr>
          <w:lang w:val="de-DE"/>
        </w:rPr>
      </w:pPr>
    </w:p>
    <w:p w14:paraId="5D6C319A" w14:textId="77777777" w:rsidR="00A3189E" w:rsidRDefault="00A3189E" w:rsidP="001E0447">
      <w:pPr>
        <w:pStyle w:val="Listenabsatz"/>
        <w:jc w:val="both"/>
        <w:rPr>
          <w:lang w:val="de-DE"/>
        </w:rPr>
      </w:pPr>
    </w:p>
    <w:p w14:paraId="19D3DDD3" w14:textId="77777777" w:rsidR="00A3189E" w:rsidRDefault="00A3189E" w:rsidP="001E0447">
      <w:pPr>
        <w:pStyle w:val="Listenabsatz"/>
        <w:jc w:val="both"/>
        <w:rPr>
          <w:lang w:val="de-DE"/>
        </w:rPr>
      </w:pPr>
    </w:p>
    <w:p w14:paraId="71F660D3" w14:textId="77777777" w:rsidR="00A3189E" w:rsidRDefault="00A3189E" w:rsidP="001E0447">
      <w:pPr>
        <w:pStyle w:val="Listenabsatz"/>
        <w:jc w:val="both"/>
        <w:rPr>
          <w:lang w:val="de-DE"/>
        </w:rPr>
      </w:pPr>
    </w:p>
    <w:p w14:paraId="4B06AF08" w14:textId="77777777" w:rsidR="00A3189E" w:rsidRDefault="00A3189E" w:rsidP="001E0447">
      <w:pPr>
        <w:pStyle w:val="Listenabsatz"/>
        <w:jc w:val="both"/>
        <w:rPr>
          <w:lang w:val="de-DE"/>
        </w:rPr>
      </w:pPr>
    </w:p>
    <w:p w14:paraId="222D7033" w14:textId="77777777" w:rsidR="001E0447" w:rsidRDefault="001E0447" w:rsidP="001E0447">
      <w:pPr>
        <w:pStyle w:val="Listenabsatz"/>
        <w:jc w:val="both"/>
        <w:rPr>
          <w:lang w:val="de-DE"/>
        </w:rPr>
      </w:pPr>
    </w:p>
    <w:p w14:paraId="6A0E66D0" w14:textId="77777777" w:rsidR="001E0447" w:rsidRPr="00731C2E" w:rsidRDefault="001E0447" w:rsidP="001E0447">
      <w:pPr>
        <w:pStyle w:val="Listenabsatz"/>
        <w:jc w:val="both"/>
        <w:rPr>
          <w:lang w:val="de-DE"/>
        </w:rPr>
      </w:pPr>
    </w:p>
    <w:p w14:paraId="42B803B6" w14:textId="4161893E" w:rsidR="00BC4259" w:rsidRPr="00731C2E" w:rsidRDefault="00AF7621" w:rsidP="00465FD4">
      <w:pPr>
        <w:pStyle w:val="berschrift2"/>
        <w:numPr>
          <w:ilvl w:val="1"/>
          <w:numId w:val="96"/>
        </w:numPr>
        <w:jc w:val="both"/>
        <w:rPr>
          <w:lang w:val="de-DE"/>
        </w:rPr>
      </w:pPr>
      <w:bookmarkStart w:id="51" w:name="_Toc231552873"/>
      <w:bookmarkStart w:id="52" w:name="_Toc239844991"/>
      <w:r w:rsidRPr="00731C2E">
        <w:rPr>
          <w:lang w:val="de-DE"/>
        </w:rPr>
        <w:t>Hauptmenü</w:t>
      </w:r>
      <w:bookmarkEnd w:id="51"/>
      <w:bookmarkEnd w:id="52"/>
    </w:p>
    <w:p w14:paraId="44AFBAAE" w14:textId="77777777" w:rsidR="00266C48" w:rsidRPr="00731C2E" w:rsidRDefault="00266C48" w:rsidP="001E0447">
      <w:pPr>
        <w:jc w:val="both"/>
        <w:rPr>
          <w:lang w:val="de-DE"/>
        </w:rPr>
      </w:pPr>
    </w:p>
    <w:p w14:paraId="63EC2FB5" w14:textId="0DE689EE" w:rsidR="00944866" w:rsidRPr="00731C2E" w:rsidRDefault="00B72727" w:rsidP="001E0447">
      <w:pPr>
        <w:pStyle w:val="berschrift3"/>
        <w:jc w:val="both"/>
        <w:rPr>
          <w:lang w:val="de-DE"/>
        </w:rPr>
      </w:pPr>
      <w:bookmarkStart w:id="53" w:name="_Toc231552874"/>
      <w:bookmarkStart w:id="54" w:name="_Toc239844992"/>
      <w:r w:rsidRPr="00731C2E">
        <w:rPr>
          <w:lang w:val="de-DE"/>
        </w:rPr>
        <w:t>Keysofts Hauptmenü</w:t>
      </w:r>
      <w:bookmarkEnd w:id="53"/>
      <w:bookmarkEnd w:id="54"/>
    </w:p>
    <w:p w14:paraId="2D0B45A9" w14:textId="77777777" w:rsidR="00266C48" w:rsidRPr="00731C2E" w:rsidRDefault="00266C48" w:rsidP="001E0447">
      <w:pPr>
        <w:jc w:val="both"/>
        <w:rPr>
          <w:lang w:val="de-DE"/>
        </w:rPr>
      </w:pPr>
    </w:p>
    <w:p w14:paraId="2336BBD9" w14:textId="7F27124D" w:rsidR="005B06D9" w:rsidRPr="00731C2E" w:rsidRDefault="005B06D9" w:rsidP="00465FD4">
      <w:pPr>
        <w:pStyle w:val="berschrift4"/>
        <w:numPr>
          <w:ilvl w:val="3"/>
          <w:numId w:val="96"/>
        </w:numPr>
        <w:jc w:val="both"/>
        <w:rPr>
          <w:lang w:val="de-DE"/>
        </w:rPr>
      </w:pPr>
      <w:r w:rsidRPr="00731C2E">
        <w:rPr>
          <w:lang w:val="de-DE"/>
        </w:rPr>
        <w:t>Beschreibung des Hauptmenüs</w:t>
      </w:r>
      <w:r w:rsidRPr="00731C2E">
        <w:rPr>
          <w:lang w:val="de-DE"/>
        </w:rPr>
        <w:tab/>
      </w:r>
      <w:r w:rsidRPr="00731C2E">
        <w:rPr>
          <w:lang w:val="de-DE"/>
        </w:rPr>
        <w:tab/>
      </w:r>
    </w:p>
    <w:p w14:paraId="48648F68" w14:textId="77777777" w:rsidR="00266C48" w:rsidRPr="00731C2E" w:rsidRDefault="00266C48" w:rsidP="001E0447">
      <w:pPr>
        <w:jc w:val="both"/>
        <w:rPr>
          <w:lang w:val="de-DE"/>
        </w:rPr>
      </w:pPr>
    </w:p>
    <w:p w14:paraId="2FB04711" w14:textId="087CEC5E" w:rsidR="00155A5B" w:rsidRPr="00731C2E" w:rsidRDefault="00D92080" w:rsidP="001E0447">
      <w:pPr>
        <w:jc w:val="both"/>
        <w:rPr>
          <w:lang w:val="de-DE"/>
        </w:rPr>
      </w:pPr>
      <w:r w:rsidRPr="00731C2E">
        <w:rPr>
          <w:lang w:val="de-DE"/>
        </w:rPr>
        <w:t xml:space="preserve">Das Hauptmenü von KeySoft ist das Herzstück </w:t>
      </w:r>
      <w:r w:rsidR="001D6A3C">
        <w:rPr>
          <w:lang w:val="de-DE"/>
        </w:rPr>
        <w:t>Ihr</w:t>
      </w:r>
      <w:r w:rsidRPr="00731C2E">
        <w:rPr>
          <w:lang w:val="de-DE"/>
        </w:rPr>
        <w:t>e</w:t>
      </w:r>
      <w:r w:rsidR="002B1F30">
        <w:rPr>
          <w:lang w:val="de-DE"/>
        </w:rPr>
        <w:t>s</w:t>
      </w:r>
      <w:r w:rsidRPr="00731C2E">
        <w:rPr>
          <w:lang w:val="de-DE"/>
        </w:rPr>
        <w:t xml:space="preserve"> BrailleNote-</w:t>
      </w:r>
      <w:r w:rsidR="002B1F30">
        <w:rPr>
          <w:lang w:val="de-DE"/>
        </w:rPr>
        <w:t>Evolve</w:t>
      </w:r>
      <w:r w:rsidRPr="00731C2E">
        <w:rPr>
          <w:lang w:val="de-DE"/>
        </w:rPr>
        <w:t>. Nach dem Hochfahren Ihres Geräts warten Sie ein paar Sekunden (weniger als 1 Minute), und das KeySoft-Hauptmenü startet automatisch.</w:t>
      </w:r>
    </w:p>
    <w:p w14:paraId="5CAEA0A8" w14:textId="2BFFFC0E" w:rsidR="00B5228D" w:rsidRPr="00731C2E" w:rsidRDefault="0037519A" w:rsidP="001E0447">
      <w:pPr>
        <w:jc w:val="both"/>
        <w:rPr>
          <w:lang w:val="de-DE"/>
        </w:rPr>
      </w:pPr>
      <w:r w:rsidRPr="00731C2E">
        <w:rPr>
          <w:lang w:val="de-DE"/>
        </w:rPr>
        <w:t xml:space="preserve">Wenn das </w:t>
      </w:r>
      <w:r w:rsidR="00EB0880">
        <w:rPr>
          <w:lang w:val="de-DE"/>
        </w:rPr>
        <w:t>Anwendung</w:t>
      </w:r>
      <w:r w:rsidRPr="00731C2E">
        <w:rPr>
          <w:lang w:val="de-DE"/>
        </w:rPr>
        <w:t>sfenster nicht fokussiert ist, drücken Sie die Home-Taste</w:t>
      </w:r>
      <w:r w:rsidR="002B1F30">
        <w:rPr>
          <w:lang w:val="de-DE"/>
        </w:rPr>
        <w:t>,</w:t>
      </w:r>
      <w:r w:rsidRPr="00731C2E">
        <w:rPr>
          <w:lang w:val="de-DE"/>
        </w:rPr>
        <w:t xml:space="preserve"> oder Sie können das Hauptmenü über d</w:t>
      </w:r>
      <w:r w:rsidR="002B1F30">
        <w:rPr>
          <w:lang w:val="de-DE"/>
        </w:rPr>
        <w:t>en</w:t>
      </w:r>
      <w:r w:rsidRPr="00731C2E">
        <w:rPr>
          <w:lang w:val="de-DE"/>
        </w:rPr>
        <w:t xml:space="preserve"> </w:t>
      </w:r>
      <w:r w:rsidR="002B1F30">
        <w:rPr>
          <w:lang w:val="de-DE"/>
        </w:rPr>
        <w:t>Tastenkürzel Leer-Taste</w:t>
      </w:r>
      <w:r w:rsidRPr="00731C2E">
        <w:rPr>
          <w:lang w:val="de-DE"/>
        </w:rPr>
        <w:t xml:space="preserve"> + </w:t>
      </w:r>
      <w:r w:rsidR="007F291E">
        <w:rPr>
          <w:lang w:val="de-DE"/>
        </w:rPr>
        <w:t>PUNKTE</w:t>
      </w:r>
      <w:r w:rsidRPr="00731C2E">
        <w:rPr>
          <w:lang w:val="de-DE"/>
        </w:rPr>
        <w:t xml:space="preserve"> 2-3-5 aufrufen.</w:t>
      </w:r>
    </w:p>
    <w:p w14:paraId="73153182" w14:textId="27D7D533" w:rsidR="00EE58A8" w:rsidRPr="00731C2E" w:rsidRDefault="00C0536D" w:rsidP="001E0447">
      <w:pPr>
        <w:jc w:val="both"/>
        <w:rPr>
          <w:lang w:val="de-DE"/>
        </w:rPr>
      </w:pPr>
      <w:r w:rsidRPr="00731C2E">
        <w:rPr>
          <w:lang w:val="de-DE"/>
        </w:rPr>
        <w:t xml:space="preserve">Das Fenster ist in drei </w:t>
      </w:r>
      <w:r w:rsidR="002B1F30">
        <w:rPr>
          <w:lang w:val="de-DE"/>
        </w:rPr>
        <w:t xml:space="preserve">Regionen </w:t>
      </w:r>
      <w:r w:rsidRPr="00731C2E">
        <w:rPr>
          <w:lang w:val="de-DE"/>
        </w:rPr>
        <w:t xml:space="preserve">unterteilt. Um zwischen diesen zu navigieren, verwenden Sie die </w:t>
      </w:r>
      <w:r w:rsidR="002B1F30">
        <w:rPr>
          <w:lang w:val="de-DE"/>
        </w:rPr>
        <w:t xml:space="preserve">Tasten </w:t>
      </w:r>
      <w:r w:rsidRPr="00731C2E">
        <w:rPr>
          <w:lang w:val="de-DE"/>
        </w:rPr>
        <w:t xml:space="preserve">TAB und SHIFT + TAB. Um mehr darüber zu erfahren, wie man diese </w:t>
      </w:r>
      <w:r w:rsidR="00A7393B">
        <w:rPr>
          <w:lang w:val="de-DE"/>
        </w:rPr>
        <w:t>Tastenkombis</w:t>
      </w:r>
      <w:r w:rsidRPr="00731C2E">
        <w:rPr>
          <w:lang w:val="de-DE"/>
        </w:rPr>
        <w:t xml:space="preserve"> anwendet, lesen Sie bitte den </w:t>
      </w:r>
      <w:hyperlink w:anchor="_Basic_commands_1" w:history="1">
        <w:r w:rsidR="00DF7F13" w:rsidRPr="00731C2E">
          <w:rPr>
            <w:rStyle w:val="Hyperlink"/>
            <w:lang w:val="de-DE"/>
          </w:rPr>
          <w:t>Abschnitt "Grundlegende Befehle".</w:t>
        </w:r>
      </w:hyperlink>
      <w:r w:rsidR="00DF7F13" w:rsidRPr="00731C2E">
        <w:rPr>
          <w:lang w:val="de-DE"/>
        </w:rPr>
        <w:t xml:space="preserve"> </w:t>
      </w:r>
    </w:p>
    <w:p w14:paraId="240142AA" w14:textId="3D0C2A4F" w:rsidR="002B1F30" w:rsidRDefault="002B1F30" w:rsidP="001E0447">
      <w:pPr>
        <w:jc w:val="both"/>
        <w:rPr>
          <w:lang w:val="de-DE"/>
        </w:rPr>
      </w:pPr>
      <w:r>
        <w:rPr>
          <w:lang w:val="de-DE"/>
        </w:rPr>
        <w:t>Standardmäßig besteht das Hauptmenü aus</w:t>
      </w:r>
      <w:r w:rsidR="00A3189E">
        <w:rPr>
          <w:lang w:val="de-DE"/>
        </w:rPr>
        <w:t xml:space="preserve"> </w:t>
      </w:r>
      <w:r>
        <w:rPr>
          <w:lang w:val="de-DE"/>
        </w:rPr>
        <w:t>folgenden Elementen:</w:t>
      </w:r>
    </w:p>
    <w:p w14:paraId="53F92E02" w14:textId="4F5F8E7B" w:rsidR="00674BBD" w:rsidRPr="00731C2E" w:rsidRDefault="00513F20" w:rsidP="001E0447">
      <w:pPr>
        <w:pStyle w:val="Listenabsatz"/>
        <w:numPr>
          <w:ilvl w:val="0"/>
          <w:numId w:val="22"/>
        </w:numPr>
        <w:jc w:val="both"/>
        <w:rPr>
          <w:lang w:val="de-DE"/>
        </w:rPr>
      </w:pPr>
      <w:r w:rsidRPr="00731C2E">
        <w:rPr>
          <w:lang w:val="de-DE"/>
        </w:rPr>
        <w:t>Braille-Editor: KeyBRF</w:t>
      </w:r>
    </w:p>
    <w:p w14:paraId="78B10981" w14:textId="34CEE062" w:rsidR="001E4F02" w:rsidRPr="00731C2E" w:rsidRDefault="001E4F02" w:rsidP="001E0447">
      <w:pPr>
        <w:pStyle w:val="Listenabsatz"/>
        <w:numPr>
          <w:ilvl w:val="0"/>
          <w:numId w:val="22"/>
        </w:numPr>
        <w:jc w:val="both"/>
        <w:rPr>
          <w:lang w:val="de-DE"/>
        </w:rPr>
      </w:pPr>
      <w:r w:rsidRPr="00731C2E">
        <w:rPr>
          <w:lang w:val="de-DE"/>
        </w:rPr>
        <w:t>Excel</w:t>
      </w:r>
    </w:p>
    <w:p w14:paraId="4FE9C776" w14:textId="00768895" w:rsidR="001E4F02" w:rsidRPr="00731C2E" w:rsidRDefault="00D921C1" w:rsidP="001E0447">
      <w:pPr>
        <w:pStyle w:val="Listenabsatz"/>
        <w:numPr>
          <w:ilvl w:val="0"/>
          <w:numId w:val="22"/>
        </w:numPr>
        <w:jc w:val="both"/>
        <w:rPr>
          <w:lang w:val="de-DE"/>
        </w:rPr>
      </w:pPr>
      <w:r w:rsidRPr="00731C2E">
        <w:rPr>
          <w:lang w:val="de-DE"/>
        </w:rPr>
        <w:t>Dateimanager: KeyFiles</w:t>
      </w:r>
    </w:p>
    <w:p w14:paraId="7F41176C" w14:textId="6BE06790" w:rsidR="00D921C1" w:rsidRPr="00731C2E" w:rsidRDefault="00D921C1" w:rsidP="001E0447">
      <w:pPr>
        <w:pStyle w:val="Listenabsatz"/>
        <w:numPr>
          <w:ilvl w:val="0"/>
          <w:numId w:val="22"/>
        </w:numPr>
        <w:jc w:val="both"/>
        <w:rPr>
          <w:lang w:val="de-DE"/>
        </w:rPr>
      </w:pPr>
      <w:r w:rsidRPr="00731C2E">
        <w:rPr>
          <w:lang w:val="de-DE"/>
        </w:rPr>
        <w:t>Math</w:t>
      </w:r>
      <w:r w:rsidR="007B668F">
        <w:rPr>
          <w:lang w:val="de-DE"/>
        </w:rPr>
        <w:t xml:space="preserve"> </w:t>
      </w:r>
      <w:r w:rsidR="002B1F30">
        <w:rPr>
          <w:lang w:val="de-DE"/>
        </w:rPr>
        <w:t>editor</w:t>
      </w:r>
      <w:r w:rsidRPr="00731C2E">
        <w:rPr>
          <w:lang w:val="de-DE"/>
        </w:rPr>
        <w:t>: KeyMath</w:t>
      </w:r>
    </w:p>
    <w:p w14:paraId="76A4E2C4" w14:textId="32A2CDB7" w:rsidR="00D921C1" w:rsidRPr="00731C2E" w:rsidRDefault="00D921C1" w:rsidP="001E0447">
      <w:pPr>
        <w:pStyle w:val="Listenabsatz"/>
        <w:numPr>
          <w:ilvl w:val="0"/>
          <w:numId w:val="22"/>
        </w:numPr>
        <w:jc w:val="both"/>
        <w:rPr>
          <w:lang w:val="de-DE"/>
        </w:rPr>
      </w:pPr>
      <w:r w:rsidRPr="00731C2E">
        <w:rPr>
          <w:lang w:val="de-DE"/>
        </w:rPr>
        <w:t>Microsoft Edge</w:t>
      </w:r>
    </w:p>
    <w:p w14:paraId="565F2016" w14:textId="74C0E8F5" w:rsidR="00D921C1" w:rsidRPr="00731C2E" w:rsidRDefault="00D921C1" w:rsidP="001E0447">
      <w:pPr>
        <w:pStyle w:val="Listenabsatz"/>
        <w:numPr>
          <w:ilvl w:val="0"/>
          <w:numId w:val="22"/>
        </w:numPr>
        <w:jc w:val="both"/>
        <w:rPr>
          <w:lang w:val="de-DE"/>
        </w:rPr>
      </w:pPr>
      <w:r w:rsidRPr="00731C2E">
        <w:rPr>
          <w:lang w:val="de-DE"/>
        </w:rPr>
        <w:t>Outlook (klassisch)</w:t>
      </w:r>
    </w:p>
    <w:p w14:paraId="4F37D93F" w14:textId="0169BAA3" w:rsidR="003472A6" w:rsidRPr="00731C2E" w:rsidRDefault="006B0E4A" w:rsidP="001E0447">
      <w:pPr>
        <w:pStyle w:val="Listenabsatz"/>
        <w:numPr>
          <w:ilvl w:val="0"/>
          <w:numId w:val="22"/>
        </w:numPr>
        <w:jc w:val="both"/>
        <w:rPr>
          <w:lang w:val="de-DE"/>
        </w:rPr>
      </w:pPr>
      <w:r w:rsidRPr="00731C2E">
        <w:rPr>
          <w:lang w:val="de-DE"/>
        </w:rPr>
        <w:t>PowerPoint</w:t>
      </w:r>
    </w:p>
    <w:p w14:paraId="085B5108" w14:textId="7994FA34" w:rsidR="006B0E4A" w:rsidRPr="00731C2E" w:rsidRDefault="006B0E4A" w:rsidP="001E0447">
      <w:pPr>
        <w:pStyle w:val="Listenabsatz"/>
        <w:numPr>
          <w:ilvl w:val="0"/>
          <w:numId w:val="22"/>
        </w:numPr>
        <w:jc w:val="both"/>
        <w:rPr>
          <w:lang w:val="de-DE"/>
        </w:rPr>
      </w:pPr>
      <w:r w:rsidRPr="00731C2E">
        <w:rPr>
          <w:lang w:val="de-DE"/>
        </w:rPr>
        <w:t>Victor Reader</w:t>
      </w:r>
    </w:p>
    <w:p w14:paraId="7DFD2E0C" w14:textId="4E1B5CC6" w:rsidR="006B0E4A" w:rsidRPr="00731C2E" w:rsidRDefault="006B0E4A" w:rsidP="001E0447">
      <w:pPr>
        <w:pStyle w:val="Listenabsatz"/>
        <w:numPr>
          <w:ilvl w:val="0"/>
          <w:numId w:val="22"/>
        </w:numPr>
        <w:jc w:val="both"/>
        <w:rPr>
          <w:lang w:val="de-DE"/>
        </w:rPr>
      </w:pPr>
      <w:r w:rsidRPr="00731C2E">
        <w:rPr>
          <w:lang w:val="de-DE"/>
        </w:rPr>
        <w:t>Wor</w:t>
      </w:r>
      <w:r w:rsidR="007B668F">
        <w:rPr>
          <w:lang w:val="de-DE"/>
        </w:rPr>
        <w:t>d</w:t>
      </w:r>
    </w:p>
    <w:p w14:paraId="23EBD4F7" w14:textId="33318BAD" w:rsidR="00817582" w:rsidRPr="00731C2E" w:rsidRDefault="003905E1" w:rsidP="001E0447">
      <w:pPr>
        <w:jc w:val="both"/>
        <w:rPr>
          <w:lang w:val="de-DE"/>
        </w:rPr>
      </w:pPr>
      <w:r w:rsidRPr="00731C2E">
        <w:rPr>
          <w:lang w:val="de-DE"/>
        </w:rPr>
        <w:t xml:space="preserve">Der letzte Punkt auf dieser Liste ist der Ordner "Alle </w:t>
      </w:r>
      <w:r w:rsidR="00EB0880">
        <w:rPr>
          <w:lang w:val="de-DE"/>
        </w:rPr>
        <w:t>Anwendung</w:t>
      </w:r>
      <w:r w:rsidR="007B668F">
        <w:rPr>
          <w:lang w:val="de-DE"/>
        </w:rPr>
        <w:t>en</w:t>
      </w:r>
      <w:r w:rsidRPr="00731C2E">
        <w:rPr>
          <w:lang w:val="de-DE"/>
        </w:rPr>
        <w:t xml:space="preserve">". Wenn Ihr Fokus auf diesem Element </w:t>
      </w:r>
      <w:r w:rsidR="007B668F">
        <w:rPr>
          <w:lang w:val="de-DE"/>
        </w:rPr>
        <w:t>steht</w:t>
      </w:r>
      <w:r w:rsidRPr="00731C2E">
        <w:rPr>
          <w:lang w:val="de-DE"/>
        </w:rPr>
        <w:t>, wird es von einem 8-Punkte-Symbol begleitet, das anzeigt, dass dieses Element ein Ordner ist.</w:t>
      </w:r>
    </w:p>
    <w:p w14:paraId="3A494DA3" w14:textId="48716628" w:rsidR="00B051EA" w:rsidRPr="00731C2E" w:rsidRDefault="00846786" w:rsidP="001E0447">
      <w:pPr>
        <w:jc w:val="both"/>
        <w:rPr>
          <w:lang w:val="de-DE"/>
        </w:rPr>
      </w:pPr>
      <w:r w:rsidRPr="00731C2E">
        <w:rPr>
          <w:lang w:val="de-DE"/>
        </w:rPr>
        <w:t>Navigiere</w:t>
      </w:r>
      <w:r w:rsidR="007B668F">
        <w:rPr>
          <w:lang w:val="de-DE"/>
        </w:rPr>
        <w:t xml:space="preserve">n Sie </w:t>
      </w:r>
      <w:r w:rsidRPr="00731C2E">
        <w:rPr>
          <w:lang w:val="de-DE"/>
        </w:rPr>
        <w:t xml:space="preserve">mit </w:t>
      </w:r>
      <w:r w:rsidR="007B668F">
        <w:rPr>
          <w:lang w:val="de-DE"/>
        </w:rPr>
        <w:t xml:space="preserve">Cursor rauf und Cursor runter </w:t>
      </w:r>
      <w:r w:rsidR="0022142F">
        <w:rPr>
          <w:lang w:val="de-DE"/>
        </w:rPr>
        <w:t>du</w:t>
      </w:r>
      <w:r w:rsidR="004D4E32">
        <w:rPr>
          <w:lang w:val="de-DE"/>
        </w:rPr>
        <w:t>rch</w:t>
      </w:r>
      <w:r w:rsidRPr="00731C2E">
        <w:rPr>
          <w:lang w:val="de-DE"/>
        </w:rPr>
        <w:t xml:space="preserve"> die </w:t>
      </w:r>
      <w:r w:rsidR="00EB0880">
        <w:rPr>
          <w:lang w:val="de-DE"/>
        </w:rPr>
        <w:t>Anwendung</w:t>
      </w:r>
      <w:r w:rsidRPr="00731C2E">
        <w:rPr>
          <w:lang w:val="de-DE"/>
        </w:rPr>
        <w:t xml:space="preserve">sliste. Um eine </w:t>
      </w:r>
      <w:r w:rsidR="00EB0880">
        <w:rPr>
          <w:lang w:val="de-DE"/>
        </w:rPr>
        <w:t>Anwendung</w:t>
      </w:r>
      <w:r w:rsidRPr="00731C2E">
        <w:rPr>
          <w:lang w:val="de-DE"/>
        </w:rPr>
        <w:t xml:space="preserve"> zu öffnen, drücken Sie ENTER, wenn Sie </w:t>
      </w:r>
      <w:r w:rsidR="00DC0B84">
        <w:rPr>
          <w:lang w:val="de-DE"/>
        </w:rPr>
        <w:t>auf ihr</w:t>
      </w:r>
      <w:r w:rsidRPr="00731C2E">
        <w:rPr>
          <w:lang w:val="de-DE"/>
        </w:rPr>
        <w:t xml:space="preserve"> positioniert sind, oder drücken Sie eine Cursor-Routing-Taste. </w:t>
      </w:r>
    </w:p>
    <w:p w14:paraId="30ED0CD2" w14:textId="3A6D1FE4" w:rsidR="00672E5A" w:rsidRPr="00731C2E" w:rsidRDefault="003E1911" w:rsidP="001E0447">
      <w:pPr>
        <w:jc w:val="both"/>
        <w:rPr>
          <w:lang w:val="de-DE"/>
        </w:rPr>
      </w:pPr>
      <w:r w:rsidRPr="00731C2E">
        <w:rPr>
          <w:lang w:val="de-DE"/>
        </w:rPr>
        <w:t xml:space="preserve">Um eine </w:t>
      </w:r>
      <w:r w:rsidR="00EB0880">
        <w:rPr>
          <w:lang w:val="de-DE"/>
        </w:rPr>
        <w:t>Anwendung</w:t>
      </w:r>
      <w:r w:rsidRPr="00731C2E">
        <w:rPr>
          <w:lang w:val="de-DE"/>
        </w:rPr>
        <w:t xml:space="preserve"> zu schließen, verwenden Sie die </w:t>
      </w:r>
      <w:r w:rsidR="00DC0B84">
        <w:rPr>
          <w:lang w:val="de-DE"/>
        </w:rPr>
        <w:t xml:space="preserve">Tastenkombi </w:t>
      </w:r>
      <w:r w:rsidR="00B06FD6">
        <w:rPr>
          <w:lang w:val="de-DE"/>
        </w:rPr>
        <w:t>Leer-Taste</w:t>
      </w:r>
      <w:r w:rsidRPr="00731C2E">
        <w:rPr>
          <w:lang w:val="de-DE"/>
        </w:rPr>
        <w:t xml:space="preserve"> + E.</w:t>
      </w:r>
    </w:p>
    <w:p w14:paraId="3B25BD6D" w14:textId="7D517660" w:rsidR="00332CE5" w:rsidRPr="00731C2E" w:rsidRDefault="00332CE5" w:rsidP="001E0447">
      <w:pPr>
        <w:jc w:val="both"/>
        <w:rPr>
          <w:lang w:val="de-DE"/>
        </w:rPr>
      </w:pPr>
      <w:r w:rsidRPr="00731C2E">
        <w:rPr>
          <w:lang w:val="de-DE"/>
        </w:rPr>
        <w:t xml:space="preserve">Die zweite </w:t>
      </w:r>
      <w:r w:rsidR="00DC0B84">
        <w:rPr>
          <w:lang w:val="de-DE"/>
        </w:rPr>
        <w:t>Region</w:t>
      </w:r>
      <w:r w:rsidRPr="00731C2E">
        <w:rPr>
          <w:lang w:val="de-DE"/>
        </w:rPr>
        <w:t xml:space="preserve"> ist der Power-Knopf, um das Gerät auszuschalten oder in den </w:t>
      </w:r>
      <w:r w:rsidR="00F21AA3">
        <w:rPr>
          <w:lang w:val="de-DE"/>
        </w:rPr>
        <w:t>Schlafmodus</w:t>
      </w:r>
      <w:r w:rsidRPr="00731C2E">
        <w:rPr>
          <w:lang w:val="de-DE"/>
        </w:rPr>
        <w:t xml:space="preserve"> zu versetzen.</w:t>
      </w:r>
    </w:p>
    <w:p w14:paraId="777705B4" w14:textId="1930A7CC" w:rsidR="00CA2657" w:rsidRPr="00731C2E" w:rsidRDefault="00CA2657" w:rsidP="001E0447">
      <w:pPr>
        <w:jc w:val="both"/>
        <w:rPr>
          <w:lang w:val="de-DE"/>
        </w:rPr>
      </w:pPr>
      <w:r w:rsidRPr="00731C2E">
        <w:rPr>
          <w:lang w:val="de-DE"/>
        </w:rPr>
        <w:t xml:space="preserve">Schließlich ist die dritte </w:t>
      </w:r>
      <w:r w:rsidR="00DC0B84">
        <w:rPr>
          <w:lang w:val="de-DE"/>
        </w:rPr>
        <w:t>Region</w:t>
      </w:r>
      <w:r w:rsidRPr="00731C2E">
        <w:rPr>
          <w:lang w:val="de-DE"/>
        </w:rPr>
        <w:t xml:space="preserve"> eine Suchleiste, in der Sie nach einer bestimmten </w:t>
      </w:r>
      <w:r w:rsidR="00EB0880">
        <w:rPr>
          <w:lang w:val="de-DE"/>
        </w:rPr>
        <w:t>Anwendung</w:t>
      </w:r>
      <w:r w:rsidRPr="00731C2E">
        <w:rPr>
          <w:lang w:val="de-DE"/>
        </w:rPr>
        <w:t xml:space="preserve"> suchen können.</w:t>
      </w:r>
    </w:p>
    <w:p w14:paraId="7CC81413" w14:textId="77777777" w:rsidR="00F73531" w:rsidRPr="00731C2E" w:rsidRDefault="00F73531" w:rsidP="001E0447">
      <w:pPr>
        <w:jc w:val="both"/>
        <w:rPr>
          <w:lang w:val="de-DE"/>
        </w:rPr>
      </w:pPr>
    </w:p>
    <w:p w14:paraId="05D12E5B" w14:textId="42FA3C3A" w:rsidR="005B06D9" w:rsidRPr="00731C2E" w:rsidRDefault="005B06D9" w:rsidP="00465FD4">
      <w:pPr>
        <w:pStyle w:val="berschrift4"/>
        <w:numPr>
          <w:ilvl w:val="3"/>
          <w:numId w:val="96"/>
        </w:numPr>
        <w:jc w:val="both"/>
        <w:rPr>
          <w:lang w:val="de-DE"/>
        </w:rPr>
      </w:pPr>
      <w:r w:rsidRPr="00731C2E">
        <w:rPr>
          <w:lang w:val="de-DE"/>
        </w:rPr>
        <w:t>Navigation im Hauptmenü</w:t>
      </w:r>
      <w:r w:rsidRPr="00731C2E">
        <w:rPr>
          <w:lang w:val="de-DE"/>
        </w:rPr>
        <w:tab/>
      </w:r>
    </w:p>
    <w:p w14:paraId="7320F7EE" w14:textId="77777777" w:rsidR="00266C48" w:rsidRPr="00731C2E" w:rsidRDefault="00266C48" w:rsidP="001E0447">
      <w:pPr>
        <w:jc w:val="both"/>
        <w:rPr>
          <w:lang w:val="de-DE"/>
        </w:rPr>
      </w:pPr>
    </w:p>
    <w:p w14:paraId="658ED9E0" w14:textId="6F270A05" w:rsidR="00C06516" w:rsidRPr="00731C2E" w:rsidRDefault="00C06516" w:rsidP="001E0447">
      <w:pPr>
        <w:jc w:val="both"/>
        <w:rPr>
          <w:lang w:val="de-DE"/>
        </w:rPr>
      </w:pPr>
      <w:r w:rsidRPr="00731C2E">
        <w:rPr>
          <w:lang w:val="de-DE"/>
        </w:rPr>
        <w:t xml:space="preserve">Um </w:t>
      </w:r>
      <w:r w:rsidR="0022142F">
        <w:rPr>
          <w:lang w:val="de-DE"/>
        </w:rPr>
        <w:t>du</w:t>
      </w:r>
      <w:r w:rsidR="004D4E32">
        <w:rPr>
          <w:lang w:val="de-DE"/>
        </w:rPr>
        <w:t>rch</w:t>
      </w:r>
      <w:r w:rsidRPr="00731C2E">
        <w:rPr>
          <w:lang w:val="de-DE"/>
        </w:rPr>
        <w:t xml:space="preserve"> die Elemente im Hauptmenü zu navigieren, verwenden Sie die </w:t>
      </w:r>
      <w:r w:rsidR="00A7393B">
        <w:rPr>
          <w:lang w:val="de-DE"/>
        </w:rPr>
        <w:t>Tasten "cursor rauf" oder "Cursor runter"</w:t>
      </w:r>
      <w:r w:rsidRPr="00731C2E">
        <w:rPr>
          <w:lang w:val="de-DE"/>
        </w:rPr>
        <w:t xml:space="preserve">", die Sie in der Mitte der Perkins-Tastatur finden. Um zwischen den </w:t>
      </w:r>
      <w:r w:rsidR="00A7393B">
        <w:rPr>
          <w:lang w:val="de-DE"/>
        </w:rPr>
        <w:t>Regione</w:t>
      </w:r>
      <w:r w:rsidRPr="00731C2E">
        <w:rPr>
          <w:lang w:val="de-DE"/>
        </w:rPr>
        <w:t xml:space="preserve">n zu navigieren, </w:t>
      </w:r>
      <w:r w:rsidR="00A7393B">
        <w:rPr>
          <w:lang w:val="de-DE"/>
        </w:rPr>
        <w:t xml:space="preserve">können Sie </w:t>
      </w:r>
      <w:r w:rsidRPr="00731C2E">
        <w:rPr>
          <w:lang w:val="de-DE"/>
        </w:rPr>
        <w:t xml:space="preserve">die </w:t>
      </w:r>
      <w:r w:rsidR="00A7393B">
        <w:rPr>
          <w:lang w:val="de-DE"/>
        </w:rPr>
        <w:t>Tastenkombis</w:t>
      </w:r>
      <w:r w:rsidRPr="00731C2E">
        <w:rPr>
          <w:lang w:val="de-DE"/>
        </w:rPr>
        <w:t xml:space="preserve"> TAB oder Shift + TAB verwenden. Bitte siehe </w:t>
      </w:r>
      <w:hyperlink w:anchor="_Basic_commands_1" w:history="1">
        <w:r w:rsidR="00F11DA0" w:rsidRPr="00731C2E">
          <w:rPr>
            <w:rStyle w:val="Hyperlink"/>
            <w:lang w:val="de-DE"/>
          </w:rPr>
          <w:t>Abschnitt 3.2 "Grundlegende Befehle",</w:t>
        </w:r>
      </w:hyperlink>
      <w:r w:rsidR="00F11DA0" w:rsidRPr="00731C2E">
        <w:rPr>
          <w:lang w:val="de-DE"/>
        </w:rPr>
        <w:t xml:space="preserve"> um zu wissen, wie man diese </w:t>
      </w:r>
      <w:r w:rsidR="00A7393B">
        <w:rPr>
          <w:lang w:val="de-DE"/>
        </w:rPr>
        <w:t>Tastenkombis</w:t>
      </w:r>
      <w:r w:rsidR="00F11DA0" w:rsidRPr="00731C2E">
        <w:rPr>
          <w:lang w:val="de-DE"/>
        </w:rPr>
        <w:t xml:space="preserve"> ausführt.</w:t>
      </w:r>
    </w:p>
    <w:p w14:paraId="6D6CB2DC" w14:textId="77777777" w:rsidR="00FC2B85" w:rsidRPr="00731C2E" w:rsidRDefault="00FC2B85" w:rsidP="001E0447">
      <w:pPr>
        <w:jc w:val="both"/>
        <w:rPr>
          <w:lang w:val="de-DE"/>
        </w:rPr>
      </w:pPr>
    </w:p>
    <w:p w14:paraId="1D9C7DF9" w14:textId="039FE130" w:rsidR="00E666BF" w:rsidRPr="00731C2E" w:rsidRDefault="00E666BF" w:rsidP="00465FD4">
      <w:pPr>
        <w:pStyle w:val="berschrift4"/>
        <w:numPr>
          <w:ilvl w:val="3"/>
          <w:numId w:val="96"/>
        </w:numPr>
        <w:jc w:val="both"/>
        <w:rPr>
          <w:lang w:val="de-DE"/>
        </w:rPr>
      </w:pPr>
      <w:r w:rsidRPr="00731C2E">
        <w:rPr>
          <w:lang w:val="de-DE"/>
        </w:rPr>
        <w:t>Kontextmenü</w:t>
      </w:r>
    </w:p>
    <w:p w14:paraId="37E88C8B" w14:textId="77777777" w:rsidR="00266C48" w:rsidRPr="00731C2E" w:rsidRDefault="00266C48" w:rsidP="001E0447">
      <w:pPr>
        <w:jc w:val="both"/>
        <w:rPr>
          <w:lang w:val="de-DE"/>
        </w:rPr>
      </w:pPr>
    </w:p>
    <w:p w14:paraId="1989719F" w14:textId="4A376E58" w:rsidR="000B4506" w:rsidRPr="00731C2E" w:rsidRDefault="00E666BF" w:rsidP="001E0447">
      <w:pPr>
        <w:jc w:val="both"/>
        <w:rPr>
          <w:lang w:val="de-DE"/>
        </w:rPr>
      </w:pPr>
      <w:r w:rsidRPr="00731C2E">
        <w:rPr>
          <w:lang w:val="de-DE"/>
        </w:rPr>
        <w:t xml:space="preserve">Im Hauptmenü von KeySoft können Sie immer auf das Kontextmenü zugreifen, indem Sie die </w:t>
      </w:r>
      <w:r w:rsidR="00A7393B">
        <w:rPr>
          <w:lang w:val="de-DE"/>
        </w:rPr>
        <w:t>Tastenkombi</w:t>
      </w:r>
      <w:r w:rsidRPr="00731C2E">
        <w:rPr>
          <w:lang w:val="de-DE"/>
        </w:rPr>
        <w:t xml:space="preserve"> </w:t>
      </w:r>
      <w:r w:rsidR="00B06FD6">
        <w:rPr>
          <w:lang w:val="de-DE"/>
        </w:rPr>
        <w:t>Leer-Taste</w:t>
      </w:r>
      <w:r w:rsidRPr="00731C2E">
        <w:rPr>
          <w:lang w:val="de-DE"/>
        </w:rPr>
        <w:t xml:space="preserve"> + M verwenden. Sie finden folgende Optionen:</w:t>
      </w:r>
    </w:p>
    <w:p w14:paraId="3E5D6BB1" w14:textId="329470C9" w:rsidR="00AF47AA" w:rsidRPr="00731C2E" w:rsidRDefault="00E666BF" w:rsidP="00465FD4">
      <w:pPr>
        <w:pStyle w:val="Listenabsatz"/>
        <w:numPr>
          <w:ilvl w:val="0"/>
          <w:numId w:val="39"/>
        </w:numPr>
        <w:jc w:val="both"/>
        <w:rPr>
          <w:lang w:val="de-DE"/>
        </w:rPr>
      </w:pPr>
      <w:r w:rsidRPr="00731C2E">
        <w:rPr>
          <w:lang w:val="de-DE"/>
        </w:rPr>
        <w:t>"</w:t>
      </w:r>
      <w:r w:rsidR="00EB0880">
        <w:rPr>
          <w:lang w:val="de-DE"/>
        </w:rPr>
        <w:t>Anwendung</w:t>
      </w:r>
      <w:r w:rsidRPr="00731C2E">
        <w:rPr>
          <w:lang w:val="de-DE"/>
        </w:rPr>
        <w:t>sname aus dem Hauptmenü entpinnen";</w:t>
      </w:r>
    </w:p>
    <w:p w14:paraId="3FE93B15" w14:textId="77777777" w:rsidR="00AF47AA" w:rsidRPr="00731C2E" w:rsidRDefault="00E666BF" w:rsidP="00465FD4">
      <w:pPr>
        <w:pStyle w:val="Listenabsatz"/>
        <w:numPr>
          <w:ilvl w:val="0"/>
          <w:numId w:val="39"/>
        </w:numPr>
        <w:jc w:val="both"/>
        <w:rPr>
          <w:lang w:val="de-DE"/>
        </w:rPr>
      </w:pPr>
      <w:r w:rsidRPr="00731C2E">
        <w:rPr>
          <w:lang w:val="de-DE"/>
        </w:rPr>
        <w:t>"Einstellungen" (mit einem Untermenü mit folgenden Optionen:</w:t>
      </w:r>
    </w:p>
    <w:p w14:paraId="103F647F" w14:textId="77777777" w:rsidR="00AF47AA" w:rsidRPr="00731C2E" w:rsidRDefault="00E666BF" w:rsidP="00465FD4">
      <w:pPr>
        <w:pStyle w:val="Listenabsatz"/>
        <w:numPr>
          <w:ilvl w:val="1"/>
          <w:numId w:val="35"/>
        </w:numPr>
        <w:jc w:val="both"/>
        <w:rPr>
          <w:lang w:val="de-DE"/>
        </w:rPr>
      </w:pPr>
      <w:r w:rsidRPr="00731C2E">
        <w:rPr>
          <w:lang w:val="de-DE"/>
        </w:rPr>
        <w:t>"KeySoft-Optionen";</w:t>
      </w:r>
    </w:p>
    <w:p w14:paraId="03DDDB5B" w14:textId="77777777" w:rsidR="00AF47AA" w:rsidRPr="00731C2E" w:rsidRDefault="00E666BF" w:rsidP="00465FD4">
      <w:pPr>
        <w:pStyle w:val="Listenabsatz"/>
        <w:numPr>
          <w:ilvl w:val="1"/>
          <w:numId w:val="35"/>
        </w:numPr>
        <w:jc w:val="both"/>
        <w:rPr>
          <w:lang w:val="de-DE"/>
        </w:rPr>
      </w:pPr>
      <w:r w:rsidRPr="00731C2E">
        <w:rPr>
          <w:lang w:val="de-DE"/>
        </w:rPr>
        <w:t>"Wi-Fi";</w:t>
      </w:r>
    </w:p>
    <w:p w14:paraId="198E03F5" w14:textId="77777777" w:rsidR="00AF47AA" w:rsidRPr="00731C2E" w:rsidRDefault="00E666BF" w:rsidP="00465FD4">
      <w:pPr>
        <w:pStyle w:val="Listenabsatz"/>
        <w:numPr>
          <w:ilvl w:val="1"/>
          <w:numId w:val="35"/>
        </w:numPr>
        <w:jc w:val="both"/>
        <w:rPr>
          <w:lang w:val="de-DE"/>
        </w:rPr>
      </w:pPr>
      <w:r w:rsidRPr="00731C2E">
        <w:rPr>
          <w:lang w:val="de-DE"/>
        </w:rPr>
        <w:t>"Bluetooth";</w:t>
      </w:r>
    </w:p>
    <w:p w14:paraId="41B02BBE" w14:textId="06B516DC" w:rsidR="00007DF2" w:rsidRPr="00731C2E" w:rsidRDefault="00E666BF" w:rsidP="00465FD4">
      <w:pPr>
        <w:pStyle w:val="Listenabsatz"/>
        <w:numPr>
          <w:ilvl w:val="1"/>
          <w:numId w:val="35"/>
        </w:numPr>
        <w:jc w:val="both"/>
        <w:rPr>
          <w:lang w:val="de-DE"/>
        </w:rPr>
      </w:pPr>
      <w:r w:rsidRPr="00731C2E">
        <w:rPr>
          <w:lang w:val="de-DE"/>
        </w:rPr>
        <w:t>"Windows-Einstellungen";</w:t>
      </w:r>
    </w:p>
    <w:p w14:paraId="64B5AFE0" w14:textId="6371ABD2" w:rsidR="00DE7408" w:rsidRPr="00731C2E" w:rsidRDefault="00E666BF" w:rsidP="00465FD4">
      <w:pPr>
        <w:pStyle w:val="Listenabsatz"/>
        <w:numPr>
          <w:ilvl w:val="1"/>
          <w:numId w:val="35"/>
        </w:numPr>
        <w:jc w:val="both"/>
        <w:rPr>
          <w:lang w:val="de-DE"/>
        </w:rPr>
      </w:pPr>
      <w:r w:rsidRPr="00731C2E">
        <w:rPr>
          <w:lang w:val="de-DE"/>
        </w:rPr>
        <w:t>"</w:t>
      </w:r>
      <w:r w:rsidR="00A7393B">
        <w:rPr>
          <w:lang w:val="de-DE"/>
        </w:rPr>
        <w:t>Die ursprünglich angehefteten Apps wiederherstellen"</w:t>
      </w:r>
      <w:r w:rsidRPr="00731C2E">
        <w:rPr>
          <w:lang w:val="de-DE"/>
        </w:rPr>
        <w:t>";</w:t>
      </w:r>
    </w:p>
    <w:p w14:paraId="7B3EA682" w14:textId="7A827095" w:rsidR="009C466A" w:rsidRPr="00731C2E" w:rsidRDefault="00D73F30" w:rsidP="001E0447">
      <w:pPr>
        <w:pStyle w:val="Listenabsatz"/>
        <w:numPr>
          <w:ilvl w:val="0"/>
          <w:numId w:val="11"/>
        </w:numPr>
        <w:jc w:val="both"/>
        <w:rPr>
          <w:lang w:val="de-DE"/>
        </w:rPr>
      </w:pPr>
      <w:r w:rsidRPr="00731C2E">
        <w:rPr>
          <w:lang w:val="de-DE"/>
        </w:rPr>
        <w:t>"Navigation" (mit Untermenü, das beschreibt, wie einige wichtige Shortcuts ausgeführt werden);</w:t>
      </w:r>
    </w:p>
    <w:p w14:paraId="310DB9D0" w14:textId="2938987C" w:rsidR="00D73F30" w:rsidRPr="00731C2E" w:rsidRDefault="00E666BF" w:rsidP="001E0447">
      <w:pPr>
        <w:pStyle w:val="Listenabsatz"/>
        <w:numPr>
          <w:ilvl w:val="0"/>
          <w:numId w:val="11"/>
        </w:numPr>
        <w:jc w:val="both"/>
        <w:rPr>
          <w:lang w:val="de-DE"/>
        </w:rPr>
      </w:pPr>
      <w:r w:rsidRPr="00731C2E">
        <w:rPr>
          <w:lang w:val="de-DE"/>
        </w:rPr>
        <w:t>"Menü für laufende Apps öffnen";</w:t>
      </w:r>
    </w:p>
    <w:p w14:paraId="6C2B5139" w14:textId="49AD3EE3" w:rsidR="00DD5C40" w:rsidRPr="00731C2E" w:rsidRDefault="00E666BF" w:rsidP="00465FD4">
      <w:pPr>
        <w:pStyle w:val="Listenabsatz"/>
        <w:numPr>
          <w:ilvl w:val="0"/>
          <w:numId w:val="39"/>
        </w:numPr>
        <w:jc w:val="both"/>
        <w:rPr>
          <w:lang w:val="de-DE"/>
        </w:rPr>
      </w:pPr>
      <w:r w:rsidRPr="00731C2E">
        <w:rPr>
          <w:lang w:val="de-DE"/>
        </w:rPr>
        <w:t>"</w:t>
      </w:r>
      <w:r w:rsidR="00F62475">
        <w:rPr>
          <w:lang w:val="de-DE"/>
        </w:rPr>
        <w:t>Screenshot auf anderes Gerät senden</w:t>
      </w:r>
      <w:r w:rsidRPr="00731C2E">
        <w:rPr>
          <w:lang w:val="de-DE"/>
        </w:rPr>
        <w:t>";</w:t>
      </w:r>
    </w:p>
    <w:p w14:paraId="11575BF7" w14:textId="77777777" w:rsidR="00DD5C40" w:rsidRPr="00731C2E" w:rsidRDefault="00E666BF" w:rsidP="00465FD4">
      <w:pPr>
        <w:pStyle w:val="Listenabsatz"/>
        <w:numPr>
          <w:ilvl w:val="0"/>
          <w:numId w:val="39"/>
        </w:numPr>
        <w:jc w:val="both"/>
        <w:rPr>
          <w:lang w:val="de-DE"/>
        </w:rPr>
      </w:pPr>
      <w:r w:rsidRPr="00731C2E">
        <w:rPr>
          <w:lang w:val="de-DE"/>
        </w:rPr>
        <w:t>"Suchen";</w:t>
      </w:r>
    </w:p>
    <w:p w14:paraId="1E7C3225" w14:textId="667E2B7E" w:rsidR="00E666BF" w:rsidRPr="00731C2E" w:rsidRDefault="00E666BF" w:rsidP="00465FD4">
      <w:pPr>
        <w:pStyle w:val="Listenabsatz"/>
        <w:numPr>
          <w:ilvl w:val="0"/>
          <w:numId w:val="39"/>
        </w:numPr>
        <w:jc w:val="both"/>
        <w:rPr>
          <w:lang w:val="de-DE"/>
        </w:rPr>
      </w:pPr>
      <w:r w:rsidRPr="00731C2E">
        <w:rPr>
          <w:lang w:val="de-DE"/>
        </w:rPr>
        <w:t>"Copilot".</w:t>
      </w:r>
    </w:p>
    <w:p w14:paraId="570F18D1" w14:textId="77777777" w:rsidR="00287DE6" w:rsidRPr="00731C2E" w:rsidRDefault="00287DE6" w:rsidP="001E0447">
      <w:pPr>
        <w:ind w:left="360"/>
        <w:jc w:val="both"/>
        <w:rPr>
          <w:lang w:val="de-DE"/>
        </w:rPr>
      </w:pPr>
    </w:p>
    <w:p w14:paraId="44EC0737" w14:textId="28CAA1C8" w:rsidR="005B06D9" w:rsidRPr="00731C2E" w:rsidRDefault="003C1F71" w:rsidP="00465FD4">
      <w:pPr>
        <w:pStyle w:val="berschrift4"/>
        <w:numPr>
          <w:ilvl w:val="3"/>
          <w:numId w:val="96"/>
        </w:numPr>
        <w:jc w:val="both"/>
        <w:rPr>
          <w:lang w:val="de-DE"/>
        </w:rPr>
      </w:pPr>
      <w:r>
        <w:rPr>
          <w:lang w:val="de-DE"/>
        </w:rPr>
        <w:t>Menüelemente öffnen</w:t>
      </w:r>
      <w:r w:rsidR="005B06D9" w:rsidRPr="00731C2E">
        <w:rPr>
          <w:lang w:val="de-DE"/>
        </w:rPr>
        <w:tab/>
      </w:r>
    </w:p>
    <w:p w14:paraId="7C2D98AA" w14:textId="77777777" w:rsidR="00266C48" w:rsidRPr="00731C2E" w:rsidRDefault="00266C48" w:rsidP="001E0447">
      <w:pPr>
        <w:jc w:val="both"/>
        <w:rPr>
          <w:lang w:val="de-DE"/>
        </w:rPr>
      </w:pPr>
    </w:p>
    <w:p w14:paraId="73D0DE7F" w14:textId="5843E95D" w:rsidR="00985309" w:rsidRDefault="00985309" w:rsidP="001E0447">
      <w:pPr>
        <w:jc w:val="both"/>
        <w:rPr>
          <w:lang w:val="de-DE"/>
        </w:rPr>
      </w:pPr>
      <w:r w:rsidRPr="00731C2E">
        <w:rPr>
          <w:lang w:val="de-DE"/>
        </w:rPr>
        <w:t xml:space="preserve">Wenn </w:t>
      </w:r>
      <w:r w:rsidR="00CB1B63">
        <w:rPr>
          <w:lang w:val="de-DE"/>
        </w:rPr>
        <w:t>Sie</w:t>
      </w:r>
      <w:r w:rsidRPr="00731C2E">
        <w:rPr>
          <w:lang w:val="de-DE"/>
        </w:rPr>
        <w:t xml:space="preserve"> mit den Auf- und Abwärtspfeilen navigier</w:t>
      </w:r>
      <w:r w:rsidR="003C1F71">
        <w:rPr>
          <w:lang w:val="de-DE"/>
        </w:rPr>
        <w:t>en</w:t>
      </w:r>
      <w:r w:rsidRPr="00731C2E">
        <w:rPr>
          <w:lang w:val="de-DE"/>
        </w:rPr>
        <w:t xml:space="preserve">, hat das Objekt, auf dem </w:t>
      </w:r>
      <w:r w:rsidR="001D6A3C">
        <w:rPr>
          <w:lang w:val="de-DE"/>
        </w:rPr>
        <w:t>Ihr</w:t>
      </w:r>
      <w:r w:rsidRPr="00731C2E">
        <w:rPr>
          <w:lang w:val="de-DE"/>
        </w:rPr>
        <w:t xml:space="preserve"> Cursor positioniert ist, den Fokus. Wenn der Cursor auf dem zu aktivierenden </w:t>
      </w:r>
      <w:r w:rsidR="003C1F71">
        <w:rPr>
          <w:lang w:val="de-DE"/>
        </w:rPr>
        <w:t>Objekt</w:t>
      </w:r>
      <w:r w:rsidRPr="00731C2E">
        <w:rPr>
          <w:lang w:val="de-DE"/>
        </w:rPr>
        <w:t xml:space="preserve"> positioniert ist, drücke</w:t>
      </w:r>
      <w:r w:rsidR="003C1F71">
        <w:rPr>
          <w:lang w:val="de-DE"/>
        </w:rPr>
        <w:t xml:space="preserve">n Sie </w:t>
      </w:r>
      <w:r w:rsidRPr="00731C2E">
        <w:rPr>
          <w:lang w:val="de-DE"/>
        </w:rPr>
        <w:t xml:space="preserve">die ENTER-Taste. Diese Aktion aktiviert </w:t>
      </w:r>
      <w:r w:rsidR="003C1F71">
        <w:rPr>
          <w:lang w:val="de-DE"/>
        </w:rPr>
        <w:t>das Objekt</w:t>
      </w:r>
      <w:r w:rsidRPr="00731C2E">
        <w:rPr>
          <w:lang w:val="de-DE"/>
        </w:rPr>
        <w:t xml:space="preserve">. Wenn es Untermenüs gibt, </w:t>
      </w:r>
      <w:r w:rsidR="003C1F71">
        <w:rPr>
          <w:lang w:val="de-DE"/>
        </w:rPr>
        <w:t xml:space="preserve">können Sie </w:t>
      </w:r>
      <w:r w:rsidRPr="00731C2E">
        <w:rPr>
          <w:lang w:val="de-DE"/>
        </w:rPr>
        <w:t xml:space="preserve">sie mit </w:t>
      </w:r>
      <w:r w:rsidR="003C1F71">
        <w:rPr>
          <w:lang w:val="de-DE"/>
        </w:rPr>
        <w:t xml:space="preserve">der Taste Cursor rechts </w:t>
      </w:r>
      <w:r w:rsidRPr="00731C2E">
        <w:rPr>
          <w:lang w:val="de-DE"/>
        </w:rPr>
        <w:t xml:space="preserve">oder der ENTER-Taste öffnen und mit </w:t>
      </w:r>
      <w:r w:rsidR="003C1F71">
        <w:rPr>
          <w:lang w:val="de-DE"/>
        </w:rPr>
        <w:t xml:space="preserve">der Taste Cursor links </w:t>
      </w:r>
      <w:r w:rsidRPr="00731C2E">
        <w:rPr>
          <w:lang w:val="de-DE"/>
        </w:rPr>
        <w:t>oder der ESCAPE-Taste schließen.</w:t>
      </w:r>
    </w:p>
    <w:p w14:paraId="00674952" w14:textId="77777777" w:rsidR="00A3189E" w:rsidRPr="00731C2E" w:rsidRDefault="00A3189E" w:rsidP="001E0447">
      <w:pPr>
        <w:jc w:val="both"/>
        <w:rPr>
          <w:lang w:val="de-DE"/>
        </w:rPr>
      </w:pPr>
    </w:p>
    <w:p w14:paraId="60CE0201" w14:textId="050A395E" w:rsidR="00016217" w:rsidRPr="00731C2E" w:rsidRDefault="00016217" w:rsidP="001E0447">
      <w:pPr>
        <w:jc w:val="both"/>
        <w:rPr>
          <w:lang w:val="de-DE"/>
        </w:rPr>
      </w:pPr>
    </w:p>
    <w:p w14:paraId="2DDD9EA0" w14:textId="352F701E" w:rsidR="005B06D9" w:rsidRPr="00731C2E" w:rsidRDefault="005B06D9" w:rsidP="00465FD4">
      <w:pPr>
        <w:pStyle w:val="berschrift4"/>
        <w:numPr>
          <w:ilvl w:val="3"/>
          <w:numId w:val="96"/>
        </w:numPr>
        <w:jc w:val="both"/>
        <w:rPr>
          <w:lang w:val="de-DE"/>
        </w:rPr>
      </w:pPr>
      <w:r w:rsidRPr="00731C2E">
        <w:rPr>
          <w:lang w:val="de-DE"/>
        </w:rPr>
        <w:t xml:space="preserve">Zugriff auf laufende </w:t>
      </w:r>
      <w:r w:rsidR="00EB0880">
        <w:rPr>
          <w:lang w:val="de-DE"/>
        </w:rPr>
        <w:t>Anwendung</w:t>
      </w:r>
      <w:r w:rsidRPr="00731C2E">
        <w:rPr>
          <w:lang w:val="de-DE"/>
        </w:rPr>
        <w:t>en</w:t>
      </w:r>
      <w:r w:rsidRPr="00731C2E">
        <w:rPr>
          <w:lang w:val="de-DE"/>
        </w:rPr>
        <w:tab/>
      </w:r>
    </w:p>
    <w:p w14:paraId="3F4E3A4E" w14:textId="77777777" w:rsidR="00266C48" w:rsidRPr="00731C2E" w:rsidRDefault="00266C48" w:rsidP="001E0447">
      <w:pPr>
        <w:jc w:val="both"/>
        <w:rPr>
          <w:lang w:val="de-DE"/>
        </w:rPr>
      </w:pPr>
    </w:p>
    <w:p w14:paraId="6E0A82EF" w14:textId="049B6DEA" w:rsidR="00A77F99" w:rsidRPr="00731C2E" w:rsidRDefault="00A77F99" w:rsidP="001E0447">
      <w:pPr>
        <w:jc w:val="both"/>
        <w:rPr>
          <w:lang w:val="de-DE"/>
        </w:rPr>
      </w:pPr>
      <w:r w:rsidRPr="00731C2E">
        <w:rPr>
          <w:lang w:val="de-DE"/>
        </w:rPr>
        <w:t xml:space="preserve">Um auf die laufenden </w:t>
      </w:r>
      <w:r w:rsidR="00EB0880">
        <w:rPr>
          <w:lang w:val="de-DE"/>
        </w:rPr>
        <w:t>Anwendung</w:t>
      </w:r>
      <w:r w:rsidRPr="00731C2E">
        <w:rPr>
          <w:lang w:val="de-DE"/>
        </w:rPr>
        <w:t xml:space="preserve">en zuzugreifen (das </w:t>
      </w:r>
      <w:r w:rsidR="0037689E">
        <w:rPr>
          <w:lang w:val="de-DE"/>
        </w:rPr>
        <w:t>App-Umschalter-Fenster)</w:t>
      </w:r>
      <w:r w:rsidRPr="00731C2E">
        <w:rPr>
          <w:lang w:val="de-DE"/>
        </w:rPr>
        <w:t xml:space="preserve">),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w:t>
      </w:r>
      <w:r w:rsidR="007F291E">
        <w:rPr>
          <w:lang w:val="de-DE"/>
        </w:rPr>
        <w:t>PUNKTE</w:t>
      </w:r>
      <w:r w:rsidRPr="00731C2E">
        <w:rPr>
          <w:lang w:val="de-DE"/>
        </w:rPr>
        <w:t xml:space="preserve"> 2-3-5. Dann navigieren Sie mit den </w:t>
      </w:r>
      <w:r w:rsidR="0037689E">
        <w:rPr>
          <w:lang w:val="de-DE"/>
        </w:rPr>
        <w:t xml:space="preserve">Tasten Cursor runter und Cursor rauf oder mit der Erstbuchstaben-Navigation </w:t>
      </w:r>
      <w:r w:rsidR="0022142F">
        <w:rPr>
          <w:lang w:val="de-DE"/>
        </w:rPr>
        <w:t>du</w:t>
      </w:r>
      <w:r w:rsidR="004D4E32">
        <w:rPr>
          <w:lang w:val="de-DE"/>
        </w:rPr>
        <w:t>rch</w:t>
      </w:r>
      <w:r w:rsidRPr="00731C2E">
        <w:rPr>
          <w:lang w:val="de-DE"/>
        </w:rPr>
        <w:t xml:space="preserve"> die Liste und drücken Sie die ENTER-Taste </w:t>
      </w:r>
      <w:r w:rsidR="0037689E">
        <w:rPr>
          <w:lang w:val="de-DE"/>
        </w:rPr>
        <w:t xml:space="preserve">auf </w:t>
      </w:r>
      <w:r w:rsidRPr="00731C2E">
        <w:rPr>
          <w:lang w:val="de-DE"/>
        </w:rPr>
        <w:t xml:space="preserve">der gewünschten App. </w:t>
      </w:r>
    </w:p>
    <w:p w14:paraId="305603A8" w14:textId="11A72AC2" w:rsidR="006E3373" w:rsidRPr="00731C2E" w:rsidRDefault="00920BC8" w:rsidP="001E0447">
      <w:pPr>
        <w:jc w:val="both"/>
        <w:rPr>
          <w:lang w:val="de-DE"/>
        </w:rPr>
      </w:pPr>
      <w:r w:rsidRPr="00731C2E">
        <w:rPr>
          <w:lang w:val="de-DE"/>
        </w:rPr>
        <w:t xml:space="preserve">Sie werden zu Ihrer gewünschten </w:t>
      </w:r>
      <w:r w:rsidR="00EB0880">
        <w:rPr>
          <w:lang w:val="de-DE"/>
        </w:rPr>
        <w:t>Anwendung</w:t>
      </w:r>
      <w:r w:rsidR="0037689E">
        <w:rPr>
          <w:lang w:val="de-DE"/>
        </w:rPr>
        <w:t xml:space="preserve"> </w:t>
      </w:r>
      <w:r w:rsidRPr="00731C2E">
        <w:rPr>
          <w:lang w:val="de-DE"/>
        </w:rPr>
        <w:t>weitergeleitet.</w:t>
      </w:r>
    </w:p>
    <w:p w14:paraId="1FA2728D" w14:textId="77777777" w:rsidR="00016217" w:rsidRPr="00731C2E" w:rsidRDefault="00016217" w:rsidP="001E0447">
      <w:pPr>
        <w:jc w:val="both"/>
        <w:rPr>
          <w:lang w:val="de-DE"/>
        </w:rPr>
      </w:pPr>
    </w:p>
    <w:p w14:paraId="2A1B2B34" w14:textId="4CA9819A" w:rsidR="005B06D9" w:rsidRPr="00731C2E" w:rsidRDefault="005B06D9" w:rsidP="00465FD4">
      <w:pPr>
        <w:pStyle w:val="berschrift4"/>
        <w:numPr>
          <w:ilvl w:val="3"/>
          <w:numId w:val="96"/>
        </w:numPr>
        <w:jc w:val="both"/>
        <w:rPr>
          <w:lang w:val="de-DE"/>
        </w:rPr>
      </w:pPr>
      <w:r w:rsidRPr="00731C2E">
        <w:rPr>
          <w:lang w:val="de-DE"/>
        </w:rPr>
        <w:t xml:space="preserve">Zugriff auf alle </w:t>
      </w:r>
      <w:r w:rsidR="00EB0880">
        <w:rPr>
          <w:lang w:val="de-DE"/>
        </w:rPr>
        <w:t>Anwendung</w:t>
      </w:r>
      <w:r w:rsidRPr="00731C2E">
        <w:rPr>
          <w:lang w:val="de-DE"/>
        </w:rPr>
        <w:t>en</w:t>
      </w:r>
      <w:r w:rsidRPr="00731C2E">
        <w:rPr>
          <w:lang w:val="de-DE"/>
        </w:rPr>
        <w:tab/>
      </w:r>
      <w:r w:rsidRPr="00731C2E">
        <w:rPr>
          <w:lang w:val="de-DE"/>
        </w:rPr>
        <w:tab/>
      </w:r>
    </w:p>
    <w:p w14:paraId="50CE9201" w14:textId="77777777" w:rsidR="00266C48" w:rsidRPr="00731C2E" w:rsidRDefault="00266C48" w:rsidP="001E0447">
      <w:pPr>
        <w:jc w:val="both"/>
        <w:rPr>
          <w:lang w:val="de-DE"/>
        </w:rPr>
      </w:pPr>
    </w:p>
    <w:p w14:paraId="2242CDB4" w14:textId="24B6D846" w:rsidR="00FD424A" w:rsidRPr="00731C2E" w:rsidRDefault="0057060C" w:rsidP="001E0447">
      <w:pPr>
        <w:jc w:val="both"/>
        <w:rPr>
          <w:lang w:val="de-DE"/>
        </w:rPr>
      </w:pPr>
      <w:r w:rsidRPr="00731C2E">
        <w:rPr>
          <w:lang w:val="de-DE"/>
        </w:rPr>
        <w:t xml:space="preserve">Um auf den Ordner "Alle </w:t>
      </w:r>
      <w:r w:rsidR="00EB0880">
        <w:rPr>
          <w:lang w:val="de-DE"/>
        </w:rPr>
        <w:t>Anwendung</w:t>
      </w:r>
      <w:r w:rsidRPr="00731C2E">
        <w:rPr>
          <w:lang w:val="de-DE"/>
        </w:rPr>
        <w:t xml:space="preserve">en" im KeySoft-Hauptmenü zuzugreifen, drücken Sie die ENTER-Taste </w:t>
      </w:r>
      <w:r w:rsidR="0037689E">
        <w:rPr>
          <w:lang w:val="de-DE"/>
        </w:rPr>
        <w:t xml:space="preserve">auf dem Element </w:t>
      </w:r>
      <w:r w:rsidRPr="00731C2E">
        <w:rPr>
          <w:lang w:val="de-DE"/>
        </w:rPr>
        <w:t xml:space="preserve">"Alle </w:t>
      </w:r>
      <w:r w:rsidR="00EB0880">
        <w:rPr>
          <w:lang w:val="de-DE"/>
        </w:rPr>
        <w:t>Anwendung</w:t>
      </w:r>
      <w:r w:rsidR="0037689E">
        <w:rPr>
          <w:lang w:val="de-DE"/>
        </w:rPr>
        <w:t>en</w:t>
      </w:r>
      <w:r w:rsidRPr="00731C2E">
        <w:rPr>
          <w:lang w:val="de-DE"/>
        </w:rPr>
        <w:t>".</w:t>
      </w:r>
    </w:p>
    <w:p w14:paraId="4970ADA1" w14:textId="77777777" w:rsidR="00977658" w:rsidRPr="00731C2E" w:rsidRDefault="00977658" w:rsidP="001E0447">
      <w:pPr>
        <w:jc w:val="both"/>
        <w:rPr>
          <w:lang w:val="de-DE"/>
        </w:rPr>
      </w:pPr>
    </w:p>
    <w:p w14:paraId="1D831C4D" w14:textId="35B0B16E" w:rsidR="0037689E" w:rsidRPr="0037689E" w:rsidRDefault="0037689E" w:rsidP="00465FD4">
      <w:pPr>
        <w:pStyle w:val="berschrift4"/>
        <w:numPr>
          <w:ilvl w:val="3"/>
          <w:numId w:val="96"/>
        </w:numPr>
        <w:jc w:val="both"/>
        <w:rPr>
          <w:lang w:val="de-DE"/>
        </w:rPr>
      </w:pPr>
      <w:r>
        <w:rPr>
          <w:lang w:val="de-DE"/>
        </w:rPr>
        <w:t>Dem Hauptmenè eine App hinzuf</w:t>
      </w:r>
      <w:r w:rsidR="00CB1B63">
        <w:rPr>
          <w:lang w:val="de-DE"/>
        </w:rPr>
        <w:t>ü</w:t>
      </w:r>
      <w:r>
        <w:rPr>
          <w:lang w:val="de-DE"/>
        </w:rPr>
        <w:t>gen oder eine App aus ihm entfernen</w:t>
      </w:r>
    </w:p>
    <w:p w14:paraId="1D2A6E5E" w14:textId="5FAD406D" w:rsidR="00694041" w:rsidRPr="00731C2E" w:rsidRDefault="00694041" w:rsidP="001E0447">
      <w:pPr>
        <w:jc w:val="both"/>
        <w:rPr>
          <w:lang w:val="de-DE"/>
        </w:rPr>
      </w:pPr>
      <w:r w:rsidRPr="00731C2E">
        <w:rPr>
          <w:lang w:val="de-DE"/>
        </w:rPr>
        <w:t xml:space="preserve">Um eine </w:t>
      </w:r>
      <w:r w:rsidR="00EB0880">
        <w:rPr>
          <w:lang w:val="de-DE"/>
        </w:rPr>
        <w:t>Anwendung</w:t>
      </w:r>
      <w:r w:rsidRPr="00731C2E">
        <w:rPr>
          <w:lang w:val="de-DE"/>
        </w:rPr>
        <w:t xml:space="preserve"> dem Hauptmenü hinzuzufügen (Pinnen) oder </w:t>
      </w:r>
      <w:r w:rsidR="0037689E">
        <w:rPr>
          <w:lang w:val="de-DE"/>
        </w:rPr>
        <w:t xml:space="preserve">aus ihm </w:t>
      </w:r>
      <w:r w:rsidRPr="00731C2E">
        <w:rPr>
          <w:lang w:val="de-DE"/>
        </w:rPr>
        <w:t xml:space="preserve">zu entfernen (Entpinnen), verwenden Sie die </w:t>
      </w:r>
      <w:r w:rsidR="0037689E">
        <w:rPr>
          <w:lang w:val="de-DE"/>
        </w:rPr>
        <w:t>Tasten Cursor rauf bzw. Cursor runter,</w:t>
      </w:r>
      <w:r w:rsidRPr="00731C2E">
        <w:rPr>
          <w:lang w:val="de-DE"/>
        </w:rPr>
        <w:t xml:space="preserve"> um bis zum Ordner "Alle Apps" zu navigieren, und drücken Sie dann ENTER, um </w:t>
      </w:r>
      <w:r w:rsidR="007D3CB1">
        <w:rPr>
          <w:lang w:val="de-DE"/>
        </w:rPr>
        <w:t>ihn</w:t>
      </w:r>
      <w:r w:rsidRPr="00731C2E">
        <w:rPr>
          <w:lang w:val="de-DE"/>
        </w:rPr>
        <w:t xml:space="preserve"> zu öffnen. Dann navigiere</w:t>
      </w:r>
      <w:r w:rsidR="007D3CB1">
        <w:rPr>
          <w:lang w:val="de-DE"/>
        </w:rPr>
        <w:t xml:space="preserve">n Sie </w:t>
      </w:r>
      <w:r w:rsidRPr="00731C2E">
        <w:rPr>
          <w:lang w:val="de-DE"/>
        </w:rPr>
        <w:t xml:space="preserve">mit den </w:t>
      </w:r>
      <w:r w:rsidR="007D3CB1">
        <w:rPr>
          <w:lang w:val="de-DE"/>
        </w:rPr>
        <w:t>Tasten Cursor rauf und Cursor runter</w:t>
      </w:r>
      <w:r w:rsidRPr="00731C2E">
        <w:rPr>
          <w:lang w:val="de-DE"/>
        </w:rPr>
        <w:t xml:space="preserve">, bis </w:t>
      </w:r>
      <w:r w:rsidR="007D3CB1">
        <w:rPr>
          <w:lang w:val="de-DE"/>
        </w:rPr>
        <w:t>Sie</w:t>
      </w:r>
      <w:r w:rsidRPr="00731C2E">
        <w:rPr>
          <w:lang w:val="de-DE"/>
        </w:rPr>
        <w:t xml:space="preserve"> die gewünschte </w:t>
      </w:r>
      <w:r w:rsidR="00EB0880">
        <w:rPr>
          <w:lang w:val="de-DE"/>
        </w:rPr>
        <w:t>Anwendung</w:t>
      </w:r>
      <w:r w:rsidRPr="00731C2E">
        <w:rPr>
          <w:lang w:val="de-DE"/>
        </w:rPr>
        <w:t xml:space="preserve"> erreich</w:t>
      </w:r>
      <w:r w:rsidR="007D3CB1">
        <w:rPr>
          <w:lang w:val="de-DE"/>
        </w:rPr>
        <w:t>en</w:t>
      </w:r>
      <w:r w:rsidRPr="00731C2E">
        <w:rPr>
          <w:lang w:val="de-DE"/>
        </w:rPr>
        <w:t>, und benutze</w:t>
      </w:r>
      <w:r w:rsidR="007D3CB1">
        <w:rPr>
          <w:lang w:val="de-DE"/>
        </w:rPr>
        <w:t xml:space="preserve">n Sie </w:t>
      </w:r>
      <w:r w:rsidRPr="00731C2E">
        <w:rPr>
          <w:lang w:val="de-DE"/>
        </w:rPr>
        <w:t xml:space="preserve">dann die </w:t>
      </w:r>
      <w:r w:rsidR="00A7393B">
        <w:rPr>
          <w:lang w:val="de-DE"/>
        </w:rPr>
        <w:t>Tastenkombi</w:t>
      </w:r>
      <w:r w:rsidRPr="00731C2E">
        <w:rPr>
          <w:lang w:val="de-DE"/>
        </w:rPr>
        <w:t xml:space="preserve"> </w:t>
      </w:r>
      <w:r w:rsidR="00CB1B63">
        <w:rPr>
          <w:lang w:val="de-DE"/>
        </w:rPr>
        <w:t xml:space="preserve">Leer-Taste + </w:t>
      </w:r>
      <w:r w:rsidRPr="00731C2E">
        <w:rPr>
          <w:lang w:val="de-DE"/>
        </w:rPr>
        <w:t xml:space="preserve">ENTER + M. Die </w:t>
      </w:r>
      <w:r w:rsidR="00EB0880">
        <w:rPr>
          <w:lang w:val="de-DE"/>
        </w:rPr>
        <w:t>Anwendung</w:t>
      </w:r>
      <w:r w:rsidRPr="00731C2E">
        <w:rPr>
          <w:lang w:val="de-DE"/>
        </w:rPr>
        <w:t xml:space="preserve"> wird im Hauptmenü angepinnt oder wieder entpinnt.</w:t>
      </w:r>
    </w:p>
    <w:p w14:paraId="4E1A589D" w14:textId="285BCFE3" w:rsidR="00DD46F2" w:rsidRPr="00731C2E" w:rsidRDefault="00AA5946" w:rsidP="001E0447">
      <w:pPr>
        <w:jc w:val="both"/>
        <w:rPr>
          <w:lang w:val="de-DE"/>
        </w:rPr>
      </w:pPr>
      <w:r w:rsidRPr="00731C2E">
        <w:rPr>
          <w:lang w:val="de-DE"/>
        </w:rPr>
        <w:t xml:space="preserve">Es ist auch möglich, eine </w:t>
      </w:r>
      <w:r w:rsidR="00EB0880">
        <w:rPr>
          <w:lang w:val="de-DE"/>
        </w:rPr>
        <w:t>Anwendung</w:t>
      </w:r>
      <w:r w:rsidRPr="00731C2E">
        <w:rPr>
          <w:lang w:val="de-DE"/>
        </w:rPr>
        <w:t xml:space="preserve"> aus dem Hauptmenü zu lösen, indem man die </w:t>
      </w:r>
      <w:r w:rsidR="00A7393B">
        <w:rPr>
          <w:lang w:val="de-DE"/>
        </w:rPr>
        <w:t>Tastenkombi</w:t>
      </w:r>
      <w:r w:rsidRPr="00731C2E">
        <w:rPr>
          <w:lang w:val="de-DE"/>
        </w:rPr>
        <w:t xml:space="preserve"> </w:t>
      </w:r>
      <w:r w:rsidR="00CB1B63">
        <w:rPr>
          <w:lang w:val="de-DE"/>
        </w:rPr>
        <w:t xml:space="preserve">Leer-Taste + </w:t>
      </w:r>
      <w:r w:rsidRPr="00731C2E">
        <w:rPr>
          <w:lang w:val="de-DE"/>
        </w:rPr>
        <w:t xml:space="preserve">ENTER + M drückt, wenn </w:t>
      </w:r>
      <w:r w:rsidR="007D3CB1">
        <w:rPr>
          <w:lang w:val="de-DE"/>
        </w:rPr>
        <w:t>S</w:t>
      </w:r>
      <w:r w:rsidRPr="00731C2E">
        <w:rPr>
          <w:lang w:val="de-DE"/>
        </w:rPr>
        <w:t xml:space="preserve">ie auf dieser </w:t>
      </w:r>
      <w:r w:rsidR="00EB0880">
        <w:rPr>
          <w:lang w:val="de-DE"/>
        </w:rPr>
        <w:t>Anwendung</w:t>
      </w:r>
      <w:r w:rsidRPr="00731C2E">
        <w:rPr>
          <w:lang w:val="de-DE"/>
        </w:rPr>
        <w:t xml:space="preserve"> positioniert </w:t>
      </w:r>
      <w:r w:rsidR="007D3CB1">
        <w:rPr>
          <w:lang w:val="de-DE"/>
        </w:rPr>
        <w:t>sind</w:t>
      </w:r>
      <w:r w:rsidRPr="00731C2E">
        <w:rPr>
          <w:lang w:val="de-DE"/>
        </w:rPr>
        <w:t>. Diese Option finden Sie auch im Kontextmenü.</w:t>
      </w:r>
    </w:p>
    <w:p w14:paraId="45237062" w14:textId="77777777" w:rsidR="00960802" w:rsidRPr="00731C2E" w:rsidRDefault="00960802" w:rsidP="001E0447">
      <w:pPr>
        <w:jc w:val="both"/>
        <w:rPr>
          <w:lang w:val="de-DE"/>
        </w:rPr>
      </w:pPr>
    </w:p>
    <w:p w14:paraId="3519EE59" w14:textId="56BBF257" w:rsidR="005B06D9" w:rsidRPr="00731C2E" w:rsidRDefault="005B06D9" w:rsidP="00465FD4">
      <w:pPr>
        <w:pStyle w:val="berschrift4"/>
        <w:numPr>
          <w:ilvl w:val="3"/>
          <w:numId w:val="96"/>
        </w:numPr>
        <w:jc w:val="both"/>
        <w:rPr>
          <w:lang w:val="de-DE"/>
        </w:rPr>
      </w:pPr>
      <w:r w:rsidRPr="00731C2E">
        <w:rPr>
          <w:lang w:val="de-DE"/>
        </w:rPr>
        <w:t xml:space="preserve">Wiederherstellung der </w:t>
      </w:r>
      <w:r w:rsidR="007D3CB1">
        <w:rPr>
          <w:lang w:val="de-DE"/>
        </w:rPr>
        <w:t>ursprünglich angehefteten Apps</w:t>
      </w:r>
    </w:p>
    <w:p w14:paraId="1BFE2893" w14:textId="77777777" w:rsidR="00266C48" w:rsidRPr="00731C2E" w:rsidRDefault="00266C48" w:rsidP="001E0447">
      <w:pPr>
        <w:jc w:val="both"/>
        <w:rPr>
          <w:lang w:val="de-DE"/>
        </w:rPr>
      </w:pPr>
    </w:p>
    <w:p w14:paraId="03D204AA" w14:textId="6E373CDB" w:rsidR="00766D29" w:rsidRPr="00731C2E" w:rsidRDefault="00766D29" w:rsidP="001E0447">
      <w:pPr>
        <w:jc w:val="both"/>
        <w:rPr>
          <w:lang w:val="de-DE"/>
        </w:rPr>
      </w:pPr>
      <w:r w:rsidRPr="00731C2E">
        <w:rPr>
          <w:lang w:val="de-DE"/>
        </w:rPr>
        <w:t xml:space="preserve">Im KeySoft-Hauptmenü </w:t>
      </w:r>
      <w:r w:rsidR="007D3CB1">
        <w:rPr>
          <w:lang w:val="de-DE"/>
        </w:rPr>
        <w:t>können Sie</w:t>
      </w:r>
      <w:r w:rsidRPr="00731C2E">
        <w:rPr>
          <w:lang w:val="de-DE"/>
        </w:rPr>
        <w:t xml:space="preserve"> die standardmäßig angepinnten </w:t>
      </w:r>
      <w:r w:rsidR="00EB0880">
        <w:rPr>
          <w:lang w:val="de-DE"/>
        </w:rPr>
        <w:t>Anwendung</w:t>
      </w:r>
      <w:r w:rsidRPr="00731C2E">
        <w:rPr>
          <w:lang w:val="de-DE"/>
        </w:rPr>
        <w:t xml:space="preserve">en wiederherstellen, indem </w:t>
      </w:r>
      <w:r w:rsidR="007D3CB1">
        <w:rPr>
          <w:lang w:val="de-DE"/>
        </w:rPr>
        <w:t xml:space="preserve">Sie </w:t>
      </w:r>
      <w:r w:rsidRPr="00731C2E">
        <w:rPr>
          <w:lang w:val="de-DE"/>
        </w:rPr>
        <w:t>im Kontextmenü navigier</w:t>
      </w:r>
      <w:r w:rsidR="007D3CB1">
        <w:rPr>
          <w:lang w:val="de-DE"/>
        </w:rPr>
        <w:t>en</w:t>
      </w:r>
      <w:r w:rsidRPr="00731C2E">
        <w:rPr>
          <w:lang w:val="de-DE"/>
        </w:rPr>
        <w:t xml:space="preserve">, bis </w:t>
      </w:r>
      <w:r w:rsidR="007D3CB1">
        <w:rPr>
          <w:lang w:val="de-DE"/>
        </w:rPr>
        <w:t>Sie</w:t>
      </w:r>
      <w:r w:rsidRPr="00731C2E">
        <w:rPr>
          <w:lang w:val="de-DE"/>
        </w:rPr>
        <w:t xml:space="preserve"> zum Einstellungsmenü gelang</w:t>
      </w:r>
      <w:r w:rsidR="007D3CB1">
        <w:rPr>
          <w:lang w:val="de-DE"/>
        </w:rPr>
        <w:t>en</w:t>
      </w:r>
      <w:r w:rsidRPr="00731C2E">
        <w:rPr>
          <w:lang w:val="de-DE"/>
        </w:rPr>
        <w:t xml:space="preserve">. </w:t>
      </w:r>
    </w:p>
    <w:p w14:paraId="7136C688" w14:textId="148D8A57" w:rsidR="00046687" w:rsidRPr="00731C2E" w:rsidRDefault="00766D29" w:rsidP="001E0447">
      <w:pPr>
        <w:jc w:val="both"/>
        <w:rPr>
          <w:lang w:val="de-DE"/>
        </w:rPr>
      </w:pPr>
      <w:r w:rsidRPr="00731C2E">
        <w:rPr>
          <w:lang w:val="de-DE"/>
        </w:rPr>
        <w:t>Drücke</w:t>
      </w:r>
      <w:r w:rsidR="007D3CB1">
        <w:rPr>
          <w:lang w:val="de-DE"/>
        </w:rPr>
        <w:t>n Sie</w:t>
      </w:r>
      <w:r w:rsidRPr="00731C2E">
        <w:rPr>
          <w:lang w:val="de-DE"/>
        </w:rPr>
        <w:t xml:space="preserve"> den rechten Pfeil, um dieses Menü zu öffnen, und navigiere</w:t>
      </w:r>
      <w:r w:rsidR="007D3CB1">
        <w:rPr>
          <w:lang w:val="de-DE"/>
        </w:rPr>
        <w:t xml:space="preserve">n Sie </w:t>
      </w:r>
      <w:r w:rsidRPr="00731C2E">
        <w:rPr>
          <w:lang w:val="de-DE"/>
        </w:rPr>
        <w:t xml:space="preserve">dann in der Liste, bis </w:t>
      </w:r>
      <w:r w:rsidR="007D3CB1">
        <w:rPr>
          <w:lang w:val="de-DE"/>
        </w:rPr>
        <w:t>Sie</w:t>
      </w:r>
      <w:r w:rsidRPr="00731C2E">
        <w:rPr>
          <w:lang w:val="de-DE"/>
        </w:rPr>
        <w:t xml:space="preserve"> zu "</w:t>
      </w:r>
      <w:r w:rsidR="00285145">
        <w:rPr>
          <w:lang w:val="de-DE"/>
        </w:rPr>
        <w:t>ursprünglich angeheftete Apps" gelangen</w:t>
      </w:r>
      <w:r w:rsidRPr="00731C2E">
        <w:rPr>
          <w:lang w:val="de-DE"/>
        </w:rPr>
        <w:t xml:space="preserve">. Drücken Sie bei dieser Option die ENTER-Taste, und nach einem Bestätigungsdialog werden die standardmäßig angepinnten </w:t>
      </w:r>
      <w:r w:rsidR="00EB0880">
        <w:rPr>
          <w:lang w:val="de-DE"/>
        </w:rPr>
        <w:t>Anwendung</w:t>
      </w:r>
      <w:r w:rsidRPr="00731C2E">
        <w:rPr>
          <w:lang w:val="de-DE"/>
        </w:rPr>
        <w:t>en wiederhergestellt.</w:t>
      </w:r>
    </w:p>
    <w:p w14:paraId="6234C01C" w14:textId="77777777" w:rsidR="0091771E" w:rsidRDefault="0091771E" w:rsidP="001E0447">
      <w:pPr>
        <w:jc w:val="both"/>
        <w:rPr>
          <w:lang w:val="de-DE"/>
        </w:rPr>
      </w:pPr>
    </w:p>
    <w:p w14:paraId="5D753A8F" w14:textId="77777777" w:rsidR="00A3189E" w:rsidRPr="00731C2E" w:rsidRDefault="00A3189E" w:rsidP="001E0447">
      <w:pPr>
        <w:jc w:val="both"/>
        <w:rPr>
          <w:lang w:val="de-DE"/>
        </w:rPr>
      </w:pPr>
    </w:p>
    <w:p w14:paraId="3ED99D7B" w14:textId="3765609E" w:rsidR="005B06D9" w:rsidRPr="00731C2E" w:rsidRDefault="005B06D9" w:rsidP="001E0447">
      <w:pPr>
        <w:pStyle w:val="berschrift3"/>
        <w:jc w:val="both"/>
        <w:rPr>
          <w:lang w:val="de-DE"/>
        </w:rPr>
      </w:pPr>
      <w:bookmarkStart w:id="55" w:name="_Toc231552875"/>
      <w:bookmarkStart w:id="56" w:name="_Toc239844993"/>
      <w:r w:rsidRPr="00731C2E">
        <w:rPr>
          <w:lang w:val="de-DE"/>
        </w:rPr>
        <w:t>Suchfenster</w:t>
      </w:r>
      <w:bookmarkEnd w:id="55"/>
      <w:bookmarkEnd w:id="56"/>
    </w:p>
    <w:p w14:paraId="13D10B2C" w14:textId="77777777" w:rsidR="00266C48" w:rsidRPr="00731C2E" w:rsidRDefault="00266C48" w:rsidP="001E0447">
      <w:pPr>
        <w:jc w:val="both"/>
        <w:rPr>
          <w:lang w:val="de-DE"/>
        </w:rPr>
      </w:pPr>
    </w:p>
    <w:p w14:paraId="066EEC5C" w14:textId="1B16F730" w:rsidR="00C101D7" w:rsidRPr="00731C2E" w:rsidRDefault="00774F02" w:rsidP="001E0447">
      <w:pPr>
        <w:jc w:val="both"/>
        <w:rPr>
          <w:lang w:val="de-DE"/>
        </w:rPr>
      </w:pPr>
      <w:r w:rsidRPr="00731C2E">
        <w:rPr>
          <w:lang w:val="de-DE"/>
        </w:rPr>
        <w:t xml:space="preserve">Sie können im Hauptmenü von KeySoft nach jeder </w:t>
      </w:r>
      <w:r w:rsidR="00EB0880">
        <w:rPr>
          <w:lang w:val="de-DE"/>
        </w:rPr>
        <w:t>Anwendung</w:t>
      </w:r>
      <w:r w:rsidRPr="00731C2E">
        <w:rPr>
          <w:lang w:val="de-DE"/>
        </w:rPr>
        <w:t xml:space="preserve"> suchen. Dazu </w:t>
      </w:r>
      <w:r w:rsidR="007D3CB1">
        <w:rPr>
          <w:lang w:val="de-DE"/>
        </w:rPr>
        <w:t>navigieren Sie</w:t>
      </w:r>
      <w:r w:rsidR="00285145">
        <w:rPr>
          <w:lang w:val="de-DE"/>
        </w:rPr>
        <w:t xml:space="preserve"> </w:t>
      </w:r>
      <w:r w:rsidRPr="00731C2E">
        <w:rPr>
          <w:lang w:val="de-DE"/>
        </w:rPr>
        <w:t xml:space="preserve">mit der </w:t>
      </w:r>
      <w:r w:rsidR="003E70BF">
        <w:rPr>
          <w:lang w:val="de-DE"/>
        </w:rPr>
        <w:t>Tab-Taste</w:t>
      </w:r>
      <w:r w:rsidRPr="00731C2E">
        <w:rPr>
          <w:lang w:val="de-DE"/>
        </w:rPr>
        <w:t xml:space="preserve">, bis </w:t>
      </w:r>
      <w:r w:rsidR="007D3CB1">
        <w:rPr>
          <w:lang w:val="de-DE"/>
        </w:rPr>
        <w:t>Sie</w:t>
      </w:r>
      <w:r w:rsidRPr="00731C2E">
        <w:rPr>
          <w:lang w:val="de-DE"/>
        </w:rPr>
        <w:t xml:space="preserve"> die Suchleiste erreich</w:t>
      </w:r>
      <w:r w:rsidR="00285145">
        <w:rPr>
          <w:lang w:val="de-DE"/>
        </w:rPr>
        <w:t>en</w:t>
      </w:r>
      <w:r w:rsidRPr="00731C2E">
        <w:rPr>
          <w:lang w:val="de-DE"/>
        </w:rPr>
        <w:t>, oder benutze</w:t>
      </w:r>
      <w:r w:rsidR="00285145">
        <w:rPr>
          <w:lang w:val="de-DE"/>
        </w:rPr>
        <w:t xml:space="preserve">n Sie </w:t>
      </w:r>
      <w:r w:rsidRPr="00731C2E">
        <w:rPr>
          <w:lang w:val="de-DE"/>
        </w:rPr>
        <w:t xml:space="preserve">die </w:t>
      </w:r>
      <w:r w:rsidR="00A7393B">
        <w:rPr>
          <w:lang w:val="de-DE"/>
        </w:rPr>
        <w:t>Tastenkombi</w:t>
      </w:r>
      <w:r w:rsidRPr="00731C2E">
        <w:rPr>
          <w:lang w:val="de-DE"/>
        </w:rPr>
        <w:t xml:space="preserve"> </w:t>
      </w:r>
      <w:r w:rsidR="00B06FD6">
        <w:rPr>
          <w:lang w:val="de-DE"/>
        </w:rPr>
        <w:t>Leer-Taste</w:t>
      </w:r>
      <w:r w:rsidRPr="00731C2E">
        <w:rPr>
          <w:lang w:val="de-DE"/>
        </w:rPr>
        <w:t xml:space="preserve"> + F. Um zu erfahren, wie man die </w:t>
      </w:r>
      <w:r w:rsidR="003E70BF">
        <w:rPr>
          <w:lang w:val="de-DE"/>
        </w:rPr>
        <w:t>Tab-Taste</w:t>
      </w:r>
      <w:r w:rsidRPr="00731C2E">
        <w:rPr>
          <w:lang w:val="de-DE"/>
        </w:rPr>
        <w:t xml:space="preserve"> ausführt, siehe bitte </w:t>
      </w:r>
      <w:hyperlink w:anchor="_Basic_commands_1" w:history="1">
        <w:r w:rsidR="008B635F" w:rsidRPr="00731C2E">
          <w:rPr>
            <w:rStyle w:val="Hyperlink"/>
            <w:lang w:val="de-DE"/>
          </w:rPr>
          <w:t>Abschnitt 3.2 "Grundlegende Befehle".</w:t>
        </w:r>
      </w:hyperlink>
      <w:r w:rsidR="008B635F" w:rsidRPr="00731C2E">
        <w:rPr>
          <w:lang w:val="de-DE"/>
        </w:rPr>
        <w:t xml:space="preserve"> </w:t>
      </w:r>
      <w:r w:rsidR="00285145">
        <w:rPr>
          <w:lang w:val="de-DE"/>
        </w:rPr>
        <w:t xml:space="preserve">Geben Sie </w:t>
      </w:r>
      <w:r w:rsidR="008B635F" w:rsidRPr="00731C2E">
        <w:rPr>
          <w:lang w:val="de-DE"/>
        </w:rPr>
        <w:t>den Namen der Anwen</w:t>
      </w:r>
      <w:r w:rsidR="00285145">
        <w:rPr>
          <w:lang w:val="de-DE"/>
        </w:rPr>
        <w:t>dung</w:t>
      </w:r>
      <w:r w:rsidR="008B635F" w:rsidRPr="00731C2E">
        <w:rPr>
          <w:lang w:val="de-DE"/>
        </w:rPr>
        <w:t xml:space="preserve"> ein, die </w:t>
      </w:r>
      <w:r w:rsidR="007D3CB1">
        <w:rPr>
          <w:lang w:val="de-DE"/>
        </w:rPr>
        <w:t>Sie</w:t>
      </w:r>
      <w:r w:rsidR="008B635F" w:rsidRPr="00731C2E">
        <w:rPr>
          <w:lang w:val="de-DE"/>
        </w:rPr>
        <w:t xml:space="preserve"> finden möchte</w:t>
      </w:r>
      <w:r w:rsidR="00285145">
        <w:rPr>
          <w:lang w:val="de-DE"/>
        </w:rPr>
        <w:t>n</w:t>
      </w:r>
      <w:r w:rsidR="008B635F" w:rsidRPr="00731C2E">
        <w:rPr>
          <w:lang w:val="de-DE"/>
        </w:rPr>
        <w:t xml:space="preserve">, und </w:t>
      </w:r>
      <w:r w:rsidR="007D3CB1">
        <w:rPr>
          <w:lang w:val="de-DE"/>
        </w:rPr>
        <w:t>drücken Sie</w:t>
      </w:r>
      <w:r w:rsidR="00285145">
        <w:rPr>
          <w:lang w:val="de-DE"/>
        </w:rPr>
        <w:t xml:space="preserve"> </w:t>
      </w:r>
      <w:r w:rsidR="008B635F" w:rsidRPr="00731C2E">
        <w:rPr>
          <w:lang w:val="de-DE"/>
        </w:rPr>
        <w:t xml:space="preserve">dann ENTER. Wenn Ergebnisse gefunden werden, werden sie in einer Liste angezeigt. </w:t>
      </w:r>
      <w:r w:rsidR="007D3CB1">
        <w:rPr>
          <w:lang w:val="de-DE"/>
        </w:rPr>
        <w:t>Navigieren Sie</w:t>
      </w:r>
      <w:r w:rsidR="00285145">
        <w:rPr>
          <w:lang w:val="de-DE"/>
        </w:rPr>
        <w:t xml:space="preserve"> durch</w:t>
      </w:r>
      <w:r w:rsidR="008B635F" w:rsidRPr="00731C2E">
        <w:rPr>
          <w:lang w:val="de-DE"/>
        </w:rPr>
        <w:t xml:space="preserve"> die Ergebnisliste und </w:t>
      </w:r>
      <w:r w:rsidR="007D3CB1">
        <w:rPr>
          <w:lang w:val="de-DE"/>
        </w:rPr>
        <w:t>drücken Sie</w:t>
      </w:r>
      <w:r w:rsidR="00285145">
        <w:rPr>
          <w:lang w:val="de-DE"/>
        </w:rPr>
        <w:t xml:space="preserve"> </w:t>
      </w:r>
      <w:r w:rsidR="008B635F" w:rsidRPr="00731C2E">
        <w:rPr>
          <w:lang w:val="de-DE"/>
        </w:rPr>
        <w:t xml:space="preserve">dann die ENTER-Taste in der gewünschten </w:t>
      </w:r>
      <w:r w:rsidR="00285145">
        <w:rPr>
          <w:lang w:val="de-DE"/>
        </w:rPr>
        <w:t>Anwendung</w:t>
      </w:r>
      <w:r w:rsidR="008B635F" w:rsidRPr="00731C2E">
        <w:rPr>
          <w:lang w:val="de-DE"/>
        </w:rPr>
        <w:t>, um sie zu öffnen.</w:t>
      </w:r>
    </w:p>
    <w:p w14:paraId="3CE36334" w14:textId="77777777" w:rsidR="00FE1DD9" w:rsidRPr="00731C2E" w:rsidRDefault="00FE1DD9" w:rsidP="001E0447">
      <w:pPr>
        <w:jc w:val="both"/>
        <w:rPr>
          <w:lang w:val="de-DE"/>
        </w:rPr>
      </w:pPr>
    </w:p>
    <w:p w14:paraId="50533575" w14:textId="08E9746D" w:rsidR="005B06D9" w:rsidRPr="00731C2E" w:rsidRDefault="005B06D9" w:rsidP="001E0447">
      <w:pPr>
        <w:pStyle w:val="berschrift3"/>
        <w:jc w:val="both"/>
        <w:rPr>
          <w:lang w:val="de-DE"/>
        </w:rPr>
      </w:pPr>
      <w:bookmarkStart w:id="57" w:name="_Toc231552876"/>
      <w:bookmarkStart w:id="58" w:name="_Toc239844994"/>
      <w:r w:rsidRPr="00731C2E">
        <w:rPr>
          <w:lang w:val="de-DE"/>
        </w:rPr>
        <w:t>Energieoptionen (Power-Menü)</w:t>
      </w:r>
      <w:bookmarkEnd w:id="57"/>
      <w:bookmarkEnd w:id="58"/>
    </w:p>
    <w:p w14:paraId="6A019432" w14:textId="77777777" w:rsidR="00266C48" w:rsidRPr="00731C2E" w:rsidRDefault="00266C48" w:rsidP="001E0447">
      <w:pPr>
        <w:jc w:val="both"/>
        <w:rPr>
          <w:lang w:val="de-DE"/>
        </w:rPr>
      </w:pPr>
    </w:p>
    <w:p w14:paraId="67AFB530" w14:textId="75546194" w:rsidR="00411BA5" w:rsidRPr="00731C2E" w:rsidRDefault="00411BA5" w:rsidP="001E0447">
      <w:pPr>
        <w:jc w:val="both"/>
        <w:rPr>
          <w:lang w:val="de-DE"/>
        </w:rPr>
      </w:pPr>
      <w:r w:rsidRPr="00731C2E">
        <w:rPr>
          <w:lang w:val="de-DE"/>
        </w:rPr>
        <w:t xml:space="preserve">Um auf die Power-Option zuzugreifen, </w:t>
      </w:r>
      <w:r w:rsidR="007D3CB1">
        <w:rPr>
          <w:lang w:val="de-DE"/>
        </w:rPr>
        <w:t>navigieren Sie</w:t>
      </w:r>
      <w:r w:rsidR="00EB0880">
        <w:rPr>
          <w:lang w:val="de-DE"/>
        </w:rPr>
        <w:t xml:space="preserve"> </w:t>
      </w:r>
      <w:r w:rsidRPr="00731C2E">
        <w:rPr>
          <w:lang w:val="de-DE"/>
        </w:rPr>
        <w:t xml:space="preserve">im Hauptmenü von KeySoft mit der </w:t>
      </w:r>
      <w:r w:rsidR="003E70BF">
        <w:rPr>
          <w:lang w:val="de-DE"/>
        </w:rPr>
        <w:t>Tab-Taste</w:t>
      </w:r>
      <w:r w:rsidRPr="00731C2E">
        <w:rPr>
          <w:lang w:val="de-DE"/>
        </w:rPr>
        <w:t xml:space="preserve">, bis </w:t>
      </w:r>
      <w:r w:rsidR="007D3CB1">
        <w:rPr>
          <w:lang w:val="de-DE"/>
        </w:rPr>
        <w:t>Sie</w:t>
      </w:r>
      <w:r w:rsidRPr="00731C2E">
        <w:rPr>
          <w:lang w:val="de-DE"/>
        </w:rPr>
        <w:t xml:space="preserve"> die Power-</w:t>
      </w:r>
      <w:r w:rsidR="00EB0880">
        <w:rPr>
          <w:lang w:val="de-DE"/>
        </w:rPr>
        <w:t>Schaltfläche</w:t>
      </w:r>
      <w:r w:rsidRPr="00731C2E">
        <w:rPr>
          <w:lang w:val="de-DE"/>
        </w:rPr>
        <w:t xml:space="preserve"> erreich</w:t>
      </w:r>
      <w:r w:rsidR="00EB0880">
        <w:rPr>
          <w:lang w:val="de-DE"/>
        </w:rPr>
        <w:t>en</w:t>
      </w:r>
      <w:r w:rsidRPr="00731C2E">
        <w:rPr>
          <w:lang w:val="de-DE"/>
        </w:rPr>
        <w:t xml:space="preserve">. Drücken Sie die ENTER-Taste auf dieser </w:t>
      </w:r>
      <w:r w:rsidR="00EB0880">
        <w:rPr>
          <w:lang w:val="de-DE"/>
        </w:rPr>
        <w:t>Schalt</w:t>
      </w:r>
      <w:r w:rsidR="006B03C9">
        <w:rPr>
          <w:lang w:val="de-DE"/>
        </w:rPr>
        <w:t>fl</w:t>
      </w:r>
      <w:r w:rsidR="00EB0880">
        <w:rPr>
          <w:lang w:val="de-DE"/>
        </w:rPr>
        <w:t>äche</w:t>
      </w:r>
      <w:r w:rsidRPr="00731C2E">
        <w:rPr>
          <w:lang w:val="de-DE"/>
        </w:rPr>
        <w:t xml:space="preserve">. </w:t>
      </w:r>
    </w:p>
    <w:p w14:paraId="2AB7154D" w14:textId="4E792734" w:rsidR="00FB42FC" w:rsidRPr="00731C2E" w:rsidRDefault="00093665" w:rsidP="001E0447">
      <w:pPr>
        <w:jc w:val="both"/>
        <w:rPr>
          <w:lang w:val="de-DE"/>
        </w:rPr>
      </w:pPr>
      <w:r w:rsidRPr="00731C2E">
        <w:rPr>
          <w:lang w:val="de-DE"/>
        </w:rPr>
        <w:t>Sie haben folgende Möglichkeiten:</w:t>
      </w:r>
    </w:p>
    <w:p w14:paraId="2B95CCE8" w14:textId="06EC34F0" w:rsidR="00FB42FC" w:rsidRPr="00731C2E" w:rsidRDefault="00093665" w:rsidP="001E0447">
      <w:pPr>
        <w:pStyle w:val="Listenabsatz"/>
        <w:numPr>
          <w:ilvl w:val="0"/>
          <w:numId w:val="16"/>
        </w:numPr>
        <w:jc w:val="both"/>
        <w:rPr>
          <w:lang w:val="de-DE"/>
        </w:rPr>
      </w:pPr>
      <w:r w:rsidRPr="00731C2E">
        <w:rPr>
          <w:lang w:val="de-DE"/>
        </w:rPr>
        <w:t>sich von Ihrem Benutzerkonto abzumelden;</w:t>
      </w:r>
    </w:p>
    <w:p w14:paraId="452F3C23" w14:textId="15F05006" w:rsidR="00FB42FC" w:rsidRPr="00731C2E" w:rsidRDefault="001D6A3C" w:rsidP="001E0447">
      <w:pPr>
        <w:pStyle w:val="Listenabsatz"/>
        <w:numPr>
          <w:ilvl w:val="0"/>
          <w:numId w:val="16"/>
        </w:numPr>
        <w:jc w:val="both"/>
        <w:rPr>
          <w:lang w:val="de-DE"/>
        </w:rPr>
      </w:pPr>
      <w:r>
        <w:rPr>
          <w:lang w:val="de-DE"/>
        </w:rPr>
        <w:t>Ihr</w:t>
      </w:r>
      <w:r w:rsidR="002F12F0" w:rsidRPr="00731C2E">
        <w:rPr>
          <w:lang w:val="de-DE"/>
        </w:rPr>
        <w:t>en Bildschirm zu sperren;</w:t>
      </w:r>
    </w:p>
    <w:p w14:paraId="7D70E877" w14:textId="15E2A3F2" w:rsidR="00FB42FC" w:rsidRPr="00731C2E" w:rsidRDefault="001D6A3C" w:rsidP="001E0447">
      <w:pPr>
        <w:pStyle w:val="Listenabsatz"/>
        <w:numPr>
          <w:ilvl w:val="0"/>
          <w:numId w:val="16"/>
        </w:numPr>
        <w:jc w:val="both"/>
        <w:rPr>
          <w:lang w:val="de-DE"/>
        </w:rPr>
      </w:pPr>
      <w:r>
        <w:rPr>
          <w:lang w:val="de-DE"/>
        </w:rPr>
        <w:t>Ihr</w:t>
      </w:r>
      <w:r w:rsidR="00AB5A2A" w:rsidRPr="00731C2E">
        <w:rPr>
          <w:lang w:val="de-DE"/>
        </w:rPr>
        <w:t xml:space="preserve"> Gerät in den </w:t>
      </w:r>
      <w:r w:rsidR="00F21AA3">
        <w:rPr>
          <w:lang w:val="de-DE"/>
        </w:rPr>
        <w:t>Schlafmodus</w:t>
      </w:r>
      <w:r w:rsidR="00AB5A2A" w:rsidRPr="00731C2E">
        <w:rPr>
          <w:lang w:val="de-DE"/>
        </w:rPr>
        <w:t xml:space="preserve"> zu versetzen;</w:t>
      </w:r>
    </w:p>
    <w:p w14:paraId="11E00559" w14:textId="77777777" w:rsidR="00FB42FC" w:rsidRPr="00731C2E" w:rsidRDefault="00FF776E" w:rsidP="001E0447">
      <w:pPr>
        <w:pStyle w:val="Listenabsatz"/>
        <w:numPr>
          <w:ilvl w:val="0"/>
          <w:numId w:val="16"/>
        </w:numPr>
        <w:jc w:val="both"/>
        <w:rPr>
          <w:lang w:val="de-DE"/>
        </w:rPr>
      </w:pPr>
      <w:r w:rsidRPr="00731C2E">
        <w:rPr>
          <w:lang w:val="de-DE"/>
        </w:rPr>
        <w:t>Ihr Gerät herunterzufahren;</w:t>
      </w:r>
    </w:p>
    <w:p w14:paraId="20CBB7F1" w14:textId="7738EE09" w:rsidR="006E301A" w:rsidRPr="00731C2E" w:rsidRDefault="006D29CF" w:rsidP="001E0447">
      <w:pPr>
        <w:pStyle w:val="Listenabsatz"/>
        <w:numPr>
          <w:ilvl w:val="0"/>
          <w:numId w:val="16"/>
        </w:numPr>
        <w:jc w:val="both"/>
        <w:rPr>
          <w:lang w:val="de-DE"/>
        </w:rPr>
      </w:pPr>
      <w:r w:rsidRPr="00731C2E">
        <w:rPr>
          <w:lang w:val="de-DE"/>
        </w:rPr>
        <w:t>Ihr Gerät neu zu starten.</w:t>
      </w:r>
    </w:p>
    <w:p w14:paraId="11038950" w14:textId="3B6CD804" w:rsidR="00421870" w:rsidRDefault="007D3CB1" w:rsidP="001E0447">
      <w:pPr>
        <w:jc w:val="both"/>
        <w:rPr>
          <w:lang w:val="de-DE"/>
        </w:rPr>
      </w:pPr>
      <w:r>
        <w:rPr>
          <w:lang w:val="de-DE"/>
        </w:rPr>
        <w:t>Navigieren Sie</w:t>
      </w:r>
      <w:r w:rsidR="00EB0880">
        <w:rPr>
          <w:lang w:val="de-DE"/>
        </w:rPr>
        <w:t xml:space="preserve"> </w:t>
      </w:r>
      <w:r w:rsidR="00847C21" w:rsidRPr="00731C2E">
        <w:rPr>
          <w:lang w:val="de-DE"/>
        </w:rPr>
        <w:t xml:space="preserve">zur gewünschten Option und </w:t>
      </w:r>
      <w:r>
        <w:rPr>
          <w:lang w:val="de-DE"/>
        </w:rPr>
        <w:t>drücken Sie</w:t>
      </w:r>
      <w:r w:rsidR="00EB0880">
        <w:rPr>
          <w:lang w:val="de-DE"/>
        </w:rPr>
        <w:t xml:space="preserve"> </w:t>
      </w:r>
      <w:r w:rsidR="00847C21" w:rsidRPr="00731C2E">
        <w:rPr>
          <w:lang w:val="de-DE"/>
        </w:rPr>
        <w:t xml:space="preserve">dann ENTER, um sie zu aktivieren. </w:t>
      </w:r>
    </w:p>
    <w:p w14:paraId="77AA3340" w14:textId="77777777" w:rsidR="00A3189E" w:rsidRDefault="00A3189E" w:rsidP="001E0447">
      <w:pPr>
        <w:jc w:val="both"/>
        <w:rPr>
          <w:lang w:val="de-DE"/>
        </w:rPr>
      </w:pPr>
    </w:p>
    <w:p w14:paraId="767634EA" w14:textId="77777777" w:rsidR="00A3189E" w:rsidRPr="00731C2E" w:rsidRDefault="00A3189E" w:rsidP="001E0447">
      <w:pPr>
        <w:jc w:val="both"/>
        <w:rPr>
          <w:lang w:val="de-DE"/>
        </w:rPr>
      </w:pPr>
    </w:p>
    <w:p w14:paraId="1537AD70" w14:textId="199012B5" w:rsidR="00D25833" w:rsidRPr="00731C2E" w:rsidRDefault="00D25833" w:rsidP="00465FD4">
      <w:pPr>
        <w:pStyle w:val="berschrift2"/>
        <w:numPr>
          <w:ilvl w:val="1"/>
          <w:numId w:val="96"/>
        </w:numPr>
        <w:jc w:val="both"/>
        <w:rPr>
          <w:lang w:val="de-DE"/>
        </w:rPr>
      </w:pPr>
      <w:bookmarkStart w:id="59" w:name="_Toc231552877"/>
      <w:bookmarkStart w:id="60" w:name="_Toc239844995"/>
      <w:r w:rsidRPr="00731C2E">
        <w:rPr>
          <w:lang w:val="de-DE"/>
        </w:rPr>
        <w:t>Kontextmenü in KeySoft-</w:t>
      </w:r>
      <w:r w:rsidR="00EB0880">
        <w:rPr>
          <w:lang w:val="de-DE"/>
        </w:rPr>
        <w:t>Anwendung</w:t>
      </w:r>
      <w:r w:rsidRPr="00731C2E">
        <w:rPr>
          <w:lang w:val="de-DE"/>
        </w:rPr>
        <w:t>en</w:t>
      </w:r>
      <w:bookmarkEnd w:id="59"/>
      <w:bookmarkEnd w:id="60"/>
    </w:p>
    <w:p w14:paraId="4946F56C" w14:textId="77777777" w:rsidR="00266C48" w:rsidRPr="00731C2E" w:rsidRDefault="00266C48" w:rsidP="001E0447">
      <w:pPr>
        <w:jc w:val="both"/>
        <w:rPr>
          <w:noProof/>
          <w:lang w:val="de-DE"/>
        </w:rPr>
      </w:pPr>
    </w:p>
    <w:p w14:paraId="140557F0" w14:textId="7CA1B573" w:rsidR="00D25833" w:rsidRPr="00731C2E" w:rsidRDefault="00D25833" w:rsidP="001E0447">
      <w:pPr>
        <w:jc w:val="both"/>
        <w:rPr>
          <w:noProof/>
          <w:lang w:val="de-DE"/>
        </w:rPr>
      </w:pPr>
      <w:r w:rsidRPr="00731C2E">
        <w:rPr>
          <w:noProof/>
          <w:lang w:val="de-DE"/>
        </w:rPr>
        <w:t>Das Kontextmenü listet alle verfügbaren Aktionen für die KeySoft-</w:t>
      </w:r>
      <w:r w:rsidR="00EB0880">
        <w:rPr>
          <w:noProof/>
          <w:lang w:val="de-DE"/>
        </w:rPr>
        <w:t>Anwendung</w:t>
      </w:r>
      <w:r w:rsidRPr="00731C2E">
        <w:rPr>
          <w:noProof/>
          <w:lang w:val="de-DE"/>
        </w:rPr>
        <w:t xml:space="preserve"> auf, in der Sie derzeit arbeiten, sowie deren zugehörige Befehle. Es kann sehr nützlich sein, wenn man vergisst, wie man einen bestimmten Befehl ausführt. </w:t>
      </w:r>
    </w:p>
    <w:p w14:paraId="2C0B5925" w14:textId="5D31A44E" w:rsidR="00D25833" w:rsidRPr="00731C2E" w:rsidRDefault="00D25833" w:rsidP="001E0447">
      <w:pPr>
        <w:jc w:val="both"/>
        <w:rPr>
          <w:noProof/>
          <w:lang w:val="de-DE"/>
        </w:rPr>
      </w:pPr>
      <w:r w:rsidRPr="00731C2E">
        <w:rPr>
          <w:noProof/>
          <w:lang w:val="de-DE"/>
        </w:rPr>
        <w:t>Um auf das Kontextmenü der meisten KeySoft-</w:t>
      </w:r>
      <w:r w:rsidR="00EB0880">
        <w:rPr>
          <w:noProof/>
          <w:lang w:val="de-DE"/>
        </w:rPr>
        <w:t>Anwendung</w:t>
      </w:r>
      <w:r w:rsidRPr="00731C2E">
        <w:rPr>
          <w:noProof/>
          <w:lang w:val="de-DE"/>
        </w:rPr>
        <w:t xml:space="preserve">en zuzugreifen, drücken Sie </w:t>
      </w:r>
      <w:r w:rsidR="004D4E32">
        <w:rPr>
          <w:noProof/>
          <w:lang w:val="de-DE"/>
        </w:rPr>
        <w:t xml:space="preserve">Leer-Taste </w:t>
      </w:r>
      <w:r w:rsidRPr="00731C2E">
        <w:rPr>
          <w:noProof/>
          <w:lang w:val="de-DE"/>
        </w:rPr>
        <w:t>+ M.</w:t>
      </w:r>
    </w:p>
    <w:p w14:paraId="4A67BACE" w14:textId="7F222BFB" w:rsidR="00D25833" w:rsidRPr="00731C2E" w:rsidRDefault="004D4E32" w:rsidP="001E0447">
      <w:pPr>
        <w:jc w:val="both"/>
        <w:rPr>
          <w:noProof/>
          <w:lang w:val="de-DE"/>
        </w:rPr>
      </w:pPr>
      <w:r>
        <w:rPr>
          <w:noProof/>
          <w:lang w:val="de-DE"/>
        </w:rPr>
        <w:t>D</w:t>
      </w:r>
      <w:r w:rsidR="00D25833" w:rsidRPr="00731C2E">
        <w:rPr>
          <w:noProof/>
          <w:lang w:val="de-DE"/>
        </w:rPr>
        <w:t xml:space="preserve">rücken Sie im Kontextmenü die </w:t>
      </w:r>
      <w:r>
        <w:rPr>
          <w:noProof/>
          <w:lang w:val="de-DE"/>
        </w:rPr>
        <w:t>#äußeren Daumentasten</w:t>
      </w:r>
      <w:r w:rsidR="00D25833" w:rsidRPr="00731C2E">
        <w:rPr>
          <w:noProof/>
          <w:lang w:val="de-DE"/>
        </w:rPr>
        <w:t xml:space="preserve">, oder </w:t>
      </w:r>
      <w:r>
        <w:rPr>
          <w:noProof/>
          <w:lang w:val="de-DE"/>
        </w:rPr>
        <w:t>die Tasten Cursor rauf oder Cursor runter</w:t>
      </w:r>
      <w:r w:rsidR="00D25833" w:rsidRPr="00731C2E">
        <w:rPr>
          <w:noProof/>
          <w:lang w:val="de-DE"/>
        </w:rPr>
        <w:t xml:space="preserve">, um </w:t>
      </w:r>
      <w:r>
        <w:rPr>
          <w:noProof/>
          <w:lang w:val="de-DE"/>
        </w:rPr>
        <w:t>durch</w:t>
      </w:r>
      <w:r w:rsidR="00D25833" w:rsidRPr="00731C2E">
        <w:rPr>
          <w:noProof/>
          <w:lang w:val="de-DE"/>
        </w:rPr>
        <w:t xml:space="preserve"> die verfügbaren Optionen zu scrollen.</w:t>
      </w:r>
    </w:p>
    <w:p w14:paraId="3CCB28AE" w14:textId="75FAEE75" w:rsidR="00E25F0E" w:rsidRPr="00731C2E" w:rsidRDefault="00D25833" w:rsidP="001E0447">
      <w:pPr>
        <w:jc w:val="both"/>
        <w:rPr>
          <w:noProof/>
          <w:lang w:val="de-DE"/>
        </w:rPr>
      </w:pPr>
      <w:r w:rsidRPr="00731C2E">
        <w:rPr>
          <w:noProof/>
          <w:lang w:val="de-DE"/>
        </w:rPr>
        <w:t xml:space="preserve">Um das Kontextmenü zu verlassen, drücken Sie die Escape-Taste. </w:t>
      </w:r>
    </w:p>
    <w:p w14:paraId="322A20C3" w14:textId="65FB1F87" w:rsidR="00D25833" w:rsidRPr="00731C2E" w:rsidRDefault="00D25833" w:rsidP="001E0447">
      <w:pPr>
        <w:jc w:val="both"/>
        <w:rPr>
          <w:noProof/>
          <w:lang w:val="de-DE"/>
        </w:rPr>
      </w:pPr>
      <w:r w:rsidRPr="00731C2E">
        <w:rPr>
          <w:noProof/>
          <w:lang w:val="de-DE"/>
        </w:rPr>
        <w:t xml:space="preserve">Beachten Sie, dass nicht jedes Fenster oder jede </w:t>
      </w:r>
      <w:r w:rsidR="00EB0880">
        <w:rPr>
          <w:noProof/>
          <w:lang w:val="de-DE"/>
        </w:rPr>
        <w:t>Anwendung</w:t>
      </w:r>
      <w:r w:rsidRPr="00731C2E">
        <w:rPr>
          <w:noProof/>
          <w:lang w:val="de-DE"/>
        </w:rPr>
        <w:t xml:space="preserve"> ein Kontextmenü zur Verfügung hat.</w:t>
      </w:r>
    </w:p>
    <w:p w14:paraId="49DD7EF6" w14:textId="77777777" w:rsidR="00B12E77" w:rsidRPr="00731C2E" w:rsidRDefault="00B12E77" w:rsidP="001E0447">
      <w:pPr>
        <w:jc w:val="both"/>
        <w:rPr>
          <w:noProof/>
          <w:lang w:val="de-DE"/>
        </w:rPr>
      </w:pPr>
    </w:p>
    <w:p w14:paraId="0EFCDF72" w14:textId="1DFBE319" w:rsidR="00EA2E3C" w:rsidRPr="00731C2E" w:rsidRDefault="00AC428F" w:rsidP="00465FD4">
      <w:pPr>
        <w:pStyle w:val="berschrift2"/>
        <w:numPr>
          <w:ilvl w:val="1"/>
          <w:numId w:val="96"/>
        </w:numPr>
        <w:jc w:val="both"/>
        <w:rPr>
          <w:lang w:val="de-DE"/>
        </w:rPr>
      </w:pPr>
      <w:bookmarkStart w:id="61" w:name="_Toc231552878"/>
      <w:bookmarkStart w:id="62" w:name="_Toc239844996"/>
      <w:r w:rsidRPr="00731C2E">
        <w:rPr>
          <w:lang w:val="de-DE"/>
        </w:rPr>
        <w:t>Energiemanagement</w:t>
      </w:r>
      <w:bookmarkEnd w:id="61"/>
      <w:bookmarkEnd w:id="62"/>
    </w:p>
    <w:p w14:paraId="79ABF687" w14:textId="77777777" w:rsidR="00266C48" w:rsidRPr="00731C2E" w:rsidRDefault="00266C48" w:rsidP="001E0447">
      <w:pPr>
        <w:jc w:val="both"/>
        <w:rPr>
          <w:lang w:val="de-DE"/>
        </w:rPr>
      </w:pPr>
    </w:p>
    <w:p w14:paraId="5FC36DFE" w14:textId="61C10281" w:rsidR="009D1881" w:rsidRPr="00731C2E" w:rsidRDefault="00B44FF0" w:rsidP="001E0447">
      <w:pPr>
        <w:jc w:val="both"/>
        <w:rPr>
          <w:lang w:val="de-DE"/>
        </w:rPr>
      </w:pPr>
      <w:r w:rsidRPr="00731C2E">
        <w:rPr>
          <w:lang w:val="de-DE"/>
        </w:rPr>
        <w:t xml:space="preserve">Sie können die Optionen zu Strom, </w:t>
      </w:r>
      <w:r w:rsidR="00F21AA3">
        <w:rPr>
          <w:lang w:val="de-DE"/>
        </w:rPr>
        <w:t>Schlafmodus</w:t>
      </w:r>
      <w:r w:rsidRPr="00731C2E">
        <w:rPr>
          <w:lang w:val="de-DE"/>
        </w:rPr>
        <w:t xml:space="preserve"> und Batterieoptimierung verwalten, indem Sie in die Windows-Einstellungen gehen. Um zu diesem Fenster zu gelangen:</w:t>
      </w:r>
    </w:p>
    <w:p w14:paraId="5DB4EB38" w14:textId="745B2362" w:rsidR="00B90E63" w:rsidRPr="00731C2E" w:rsidRDefault="004D4E32" w:rsidP="001E0447">
      <w:pPr>
        <w:pStyle w:val="Listenabsatz"/>
        <w:numPr>
          <w:ilvl w:val="0"/>
          <w:numId w:val="6"/>
        </w:numPr>
        <w:jc w:val="both"/>
        <w:rPr>
          <w:lang w:val="de-DE"/>
        </w:rPr>
      </w:pPr>
      <w:r>
        <w:rPr>
          <w:lang w:val="de-DE"/>
        </w:rPr>
        <w:t xml:space="preserve">Drücken Sie </w:t>
      </w:r>
      <w:r w:rsidR="009D1881" w:rsidRPr="00731C2E">
        <w:rPr>
          <w:lang w:val="de-DE"/>
        </w:rPr>
        <w:t xml:space="preserve">Überall auf </w:t>
      </w:r>
      <w:r w:rsidR="001D6A3C">
        <w:rPr>
          <w:lang w:val="de-DE"/>
        </w:rPr>
        <w:t>Ihr</w:t>
      </w:r>
      <w:r w:rsidR="009D1881" w:rsidRPr="00731C2E">
        <w:rPr>
          <w:lang w:val="de-DE"/>
        </w:rPr>
        <w:t xml:space="preserve">em Gerät die </w:t>
      </w:r>
      <w:r w:rsidR="00A7393B">
        <w:rPr>
          <w:lang w:val="de-DE"/>
        </w:rPr>
        <w:t>Tastenkombi</w:t>
      </w:r>
      <w:r w:rsidR="009D1881" w:rsidRPr="00731C2E">
        <w:rPr>
          <w:lang w:val="de-DE"/>
        </w:rPr>
        <w:t xml:space="preserve"> </w:t>
      </w:r>
      <w:r w:rsidR="006B03C9">
        <w:rPr>
          <w:lang w:val="de-DE"/>
        </w:rPr>
        <w:t xml:space="preserve">Leer-Taste + </w:t>
      </w:r>
      <w:r w:rsidR="009D1881" w:rsidRPr="00731C2E">
        <w:rPr>
          <w:lang w:val="de-DE"/>
        </w:rPr>
        <w:t>ENTER + Q.</w:t>
      </w:r>
    </w:p>
    <w:p w14:paraId="00189029" w14:textId="154DFE74" w:rsidR="00C10E9A" w:rsidRPr="00731C2E" w:rsidRDefault="00C10E9A" w:rsidP="001E0447">
      <w:pPr>
        <w:pStyle w:val="Listenabsatz"/>
        <w:numPr>
          <w:ilvl w:val="0"/>
          <w:numId w:val="6"/>
        </w:numPr>
        <w:jc w:val="both"/>
        <w:rPr>
          <w:lang w:val="de-DE"/>
        </w:rPr>
      </w:pPr>
      <w:r w:rsidRPr="00731C2E">
        <w:rPr>
          <w:lang w:val="de-DE"/>
        </w:rPr>
        <w:t xml:space="preserve">Im Bereich Windows-Einstellungen nutzen Sie die </w:t>
      </w:r>
      <w:r w:rsidR="003E70BF">
        <w:rPr>
          <w:lang w:val="de-DE"/>
        </w:rPr>
        <w:t>Tab-Taste</w:t>
      </w:r>
      <w:r w:rsidRPr="00731C2E">
        <w:rPr>
          <w:lang w:val="de-DE"/>
        </w:rPr>
        <w:t>, um bis zum Menü für Einstellungskategorien zu navigieren, dann navigieren Sie in der Liste zum Systemmenü und drücken ENTER.</w:t>
      </w:r>
    </w:p>
    <w:p w14:paraId="1F30D72F" w14:textId="79ACB354" w:rsidR="00591495" w:rsidRPr="00731C2E" w:rsidRDefault="00BE3A80" w:rsidP="001E0447">
      <w:pPr>
        <w:pStyle w:val="Listenabsatz"/>
        <w:numPr>
          <w:ilvl w:val="0"/>
          <w:numId w:val="6"/>
        </w:numPr>
        <w:jc w:val="both"/>
        <w:rPr>
          <w:lang w:val="de-DE"/>
        </w:rPr>
      </w:pPr>
      <w:r w:rsidRPr="00731C2E">
        <w:rPr>
          <w:lang w:val="de-DE"/>
        </w:rPr>
        <w:t xml:space="preserve">Wenn </w:t>
      </w:r>
      <w:r w:rsidR="007D3CB1">
        <w:rPr>
          <w:lang w:val="de-DE"/>
        </w:rPr>
        <w:t>Sie</w:t>
      </w:r>
      <w:r w:rsidRPr="00731C2E">
        <w:rPr>
          <w:lang w:val="de-DE"/>
        </w:rPr>
        <w:t xml:space="preserve"> in der Kategorie "System" mit Optionen </w:t>
      </w:r>
      <w:r w:rsidR="004D4E32">
        <w:rPr>
          <w:lang w:val="de-DE"/>
        </w:rPr>
        <w:t>sind</w:t>
      </w:r>
      <w:r w:rsidRPr="00731C2E">
        <w:rPr>
          <w:lang w:val="de-DE"/>
        </w:rPr>
        <w:t xml:space="preserve">, </w:t>
      </w:r>
      <w:r w:rsidR="007D3CB1">
        <w:rPr>
          <w:lang w:val="de-DE"/>
        </w:rPr>
        <w:t>navigieren Sie</w:t>
      </w:r>
      <w:r w:rsidR="004D4E32">
        <w:rPr>
          <w:lang w:val="de-DE"/>
        </w:rPr>
        <w:t xml:space="preserve"> </w:t>
      </w:r>
      <w:r w:rsidRPr="00731C2E">
        <w:rPr>
          <w:lang w:val="de-DE"/>
        </w:rPr>
        <w:t xml:space="preserve">mit den Pfeilen nach oben und unten, bis </w:t>
      </w:r>
      <w:r w:rsidR="007D3CB1">
        <w:rPr>
          <w:lang w:val="de-DE"/>
        </w:rPr>
        <w:t>Sie</w:t>
      </w:r>
      <w:r w:rsidRPr="00731C2E">
        <w:rPr>
          <w:lang w:val="de-DE"/>
        </w:rPr>
        <w:t xml:space="preserve"> die Option "Strom und Batterie" erreich</w:t>
      </w:r>
      <w:r w:rsidR="004D4E32">
        <w:rPr>
          <w:lang w:val="de-DE"/>
        </w:rPr>
        <w:t>en</w:t>
      </w:r>
      <w:r w:rsidRPr="00731C2E">
        <w:rPr>
          <w:lang w:val="de-DE"/>
        </w:rPr>
        <w:t xml:space="preserve">, und </w:t>
      </w:r>
      <w:r w:rsidR="007D3CB1">
        <w:rPr>
          <w:lang w:val="de-DE"/>
        </w:rPr>
        <w:t>drücken Sie</w:t>
      </w:r>
      <w:r w:rsidR="004D4E32">
        <w:rPr>
          <w:lang w:val="de-DE"/>
        </w:rPr>
        <w:t xml:space="preserve"> </w:t>
      </w:r>
      <w:r w:rsidRPr="00731C2E">
        <w:rPr>
          <w:lang w:val="de-DE"/>
        </w:rPr>
        <w:t>ENTER. In diesem Zeitfenster erhalten Sie mehr Informationen über Ihren Akku und Ihren Energieverbrauch. Sie werden in der Lage sein:</w:t>
      </w:r>
    </w:p>
    <w:p w14:paraId="40AA3A93" w14:textId="549159F6" w:rsidR="00041EBA" w:rsidRPr="00731C2E" w:rsidRDefault="00900374" w:rsidP="00465FD4">
      <w:pPr>
        <w:pStyle w:val="Listenabsatz"/>
        <w:numPr>
          <w:ilvl w:val="0"/>
          <w:numId w:val="45"/>
        </w:numPr>
        <w:jc w:val="both"/>
        <w:rPr>
          <w:lang w:val="de-DE"/>
        </w:rPr>
      </w:pPr>
      <w:r w:rsidRPr="00731C2E">
        <w:rPr>
          <w:lang w:val="de-DE"/>
        </w:rPr>
        <w:t>Zugriff auf die Energie</w:t>
      </w:r>
      <w:r w:rsidR="004D4E32">
        <w:rPr>
          <w:lang w:val="de-DE"/>
        </w:rPr>
        <w:t>Modus</w:t>
      </w:r>
      <w:r w:rsidRPr="00731C2E">
        <w:rPr>
          <w:lang w:val="de-DE"/>
        </w:rPr>
        <w:t>-Einstellungen</w:t>
      </w:r>
      <w:r w:rsidR="004D4E32">
        <w:rPr>
          <w:lang w:val="de-DE"/>
        </w:rPr>
        <w:t xml:space="preserve"> zu haben</w:t>
      </w:r>
      <w:r w:rsidRPr="00731C2E">
        <w:rPr>
          <w:lang w:val="de-DE"/>
        </w:rPr>
        <w:t>;</w:t>
      </w:r>
    </w:p>
    <w:p w14:paraId="22297A4E" w14:textId="3AF42C67" w:rsidR="00041EBA" w:rsidRPr="00731C2E" w:rsidRDefault="004D4E32" w:rsidP="00465FD4">
      <w:pPr>
        <w:pStyle w:val="Listenabsatz"/>
        <w:numPr>
          <w:ilvl w:val="0"/>
          <w:numId w:val="45"/>
        </w:numPr>
        <w:jc w:val="both"/>
        <w:rPr>
          <w:lang w:val="de-DE"/>
        </w:rPr>
      </w:pPr>
      <w:r>
        <w:rPr>
          <w:lang w:val="de-DE"/>
        </w:rPr>
        <w:t xml:space="preserve">Für </w:t>
      </w:r>
      <w:r w:rsidR="00A239A6" w:rsidRPr="00731C2E">
        <w:rPr>
          <w:lang w:val="de-DE"/>
        </w:rPr>
        <w:t xml:space="preserve">Ihren Bildschirm Schlaf- und </w:t>
      </w:r>
      <w:r>
        <w:rPr>
          <w:lang w:val="de-DE"/>
        </w:rPr>
        <w:t>Ruhezustands</w:t>
      </w:r>
      <w:r w:rsidR="00A239A6" w:rsidRPr="00731C2E">
        <w:rPr>
          <w:lang w:val="de-DE"/>
        </w:rPr>
        <w:t>zeiten</w:t>
      </w:r>
      <w:r>
        <w:rPr>
          <w:lang w:val="de-DE"/>
        </w:rPr>
        <w:t xml:space="preserve"> zu wählen;</w:t>
      </w:r>
    </w:p>
    <w:p w14:paraId="19640F28" w14:textId="3BF721B3" w:rsidR="00041EBA" w:rsidRPr="00731C2E" w:rsidRDefault="00AA3A21" w:rsidP="00465FD4">
      <w:pPr>
        <w:pStyle w:val="Listenabsatz"/>
        <w:numPr>
          <w:ilvl w:val="0"/>
          <w:numId w:val="45"/>
        </w:numPr>
        <w:jc w:val="both"/>
        <w:rPr>
          <w:lang w:val="de-DE"/>
        </w:rPr>
      </w:pPr>
      <w:r w:rsidRPr="00731C2E">
        <w:rPr>
          <w:lang w:val="de-DE"/>
        </w:rPr>
        <w:t>die Energiespareinstellungen</w:t>
      </w:r>
      <w:r w:rsidR="00C57D7D">
        <w:rPr>
          <w:lang w:val="de-DE"/>
        </w:rPr>
        <w:t xml:space="preserve"> zu konfigurieren</w:t>
      </w:r>
      <w:r w:rsidRPr="00731C2E">
        <w:rPr>
          <w:lang w:val="de-DE"/>
        </w:rPr>
        <w:t>;</w:t>
      </w:r>
    </w:p>
    <w:p w14:paraId="3D0C0F84" w14:textId="7AA56811" w:rsidR="00041EBA" w:rsidRPr="00731C2E" w:rsidRDefault="000179A8" w:rsidP="00465FD4">
      <w:pPr>
        <w:pStyle w:val="Listenabsatz"/>
        <w:numPr>
          <w:ilvl w:val="0"/>
          <w:numId w:val="45"/>
        </w:numPr>
        <w:jc w:val="both"/>
        <w:rPr>
          <w:lang w:val="de-DE"/>
        </w:rPr>
      </w:pPr>
      <w:r w:rsidRPr="00731C2E">
        <w:rPr>
          <w:lang w:val="de-DE"/>
        </w:rPr>
        <w:t xml:space="preserve">Zugriff auf </w:t>
      </w:r>
      <w:r w:rsidR="00C57D7D">
        <w:rPr>
          <w:lang w:val="de-DE"/>
        </w:rPr>
        <w:t>E</w:t>
      </w:r>
      <w:r w:rsidRPr="00731C2E">
        <w:rPr>
          <w:lang w:val="de-DE"/>
        </w:rPr>
        <w:t xml:space="preserve">nergie- und </w:t>
      </w:r>
      <w:r w:rsidR="00F21AA3">
        <w:rPr>
          <w:lang w:val="de-DE"/>
        </w:rPr>
        <w:t>Schlafmodus</w:t>
      </w:r>
      <w:r w:rsidR="00C57D7D">
        <w:rPr>
          <w:lang w:val="de-DE"/>
        </w:rPr>
        <w:t xml:space="preserve"> zu erlangen</w:t>
      </w:r>
      <w:r w:rsidRPr="00731C2E">
        <w:rPr>
          <w:lang w:val="de-DE"/>
        </w:rPr>
        <w:t>;</w:t>
      </w:r>
    </w:p>
    <w:p w14:paraId="25A77DED" w14:textId="321531C9" w:rsidR="00E528EF" w:rsidRPr="00731C2E" w:rsidRDefault="00567776" w:rsidP="00465FD4">
      <w:pPr>
        <w:pStyle w:val="Listenabsatz"/>
        <w:numPr>
          <w:ilvl w:val="0"/>
          <w:numId w:val="45"/>
        </w:numPr>
        <w:jc w:val="both"/>
        <w:rPr>
          <w:lang w:val="de-DE"/>
        </w:rPr>
      </w:pPr>
      <w:r w:rsidRPr="00731C2E">
        <w:rPr>
          <w:lang w:val="de-DE"/>
        </w:rPr>
        <w:t>auf die Batterieverbrauchseinstellungen zu</w:t>
      </w:r>
      <w:r w:rsidR="00C57D7D">
        <w:rPr>
          <w:lang w:val="de-DE"/>
        </w:rPr>
        <w:t>zugreifen</w:t>
      </w:r>
      <w:r w:rsidRPr="00731C2E">
        <w:rPr>
          <w:lang w:val="de-DE"/>
        </w:rPr>
        <w:t>;</w:t>
      </w:r>
    </w:p>
    <w:p w14:paraId="2E9CE2B5" w14:textId="1CE58641" w:rsidR="00F215DF" w:rsidRPr="00731C2E" w:rsidRDefault="002E729F" w:rsidP="00465FD4">
      <w:pPr>
        <w:pStyle w:val="Listenabsatz"/>
        <w:numPr>
          <w:ilvl w:val="0"/>
          <w:numId w:val="45"/>
        </w:numPr>
        <w:jc w:val="both"/>
        <w:rPr>
          <w:lang w:val="de-DE"/>
        </w:rPr>
      </w:pPr>
      <w:r w:rsidRPr="00731C2E">
        <w:rPr>
          <w:lang w:val="de-DE"/>
        </w:rPr>
        <w:t>weitere Informationen und Unterstützung</w:t>
      </w:r>
      <w:r w:rsidR="00C57D7D">
        <w:rPr>
          <w:lang w:val="de-DE"/>
        </w:rPr>
        <w:t xml:space="preserve"> zu erhalten</w:t>
      </w:r>
      <w:r w:rsidRPr="00731C2E">
        <w:rPr>
          <w:lang w:val="de-DE"/>
        </w:rPr>
        <w:t>.</w:t>
      </w:r>
    </w:p>
    <w:p w14:paraId="05C93D99" w14:textId="62744EDB" w:rsidR="00885CE6" w:rsidRPr="00731C2E" w:rsidRDefault="00885CE6" w:rsidP="001E0447">
      <w:pPr>
        <w:jc w:val="both"/>
        <w:rPr>
          <w:lang w:val="de-DE"/>
        </w:rPr>
      </w:pPr>
      <w:r w:rsidRPr="00731C2E">
        <w:rPr>
          <w:lang w:val="de-DE"/>
        </w:rPr>
        <w:t xml:space="preserve">Für detaillierte Informationen zu allen in diesem Abschnitt enthaltenen Einstellungen siehe bitte den Microsoft-Artikel, den Sie in unserer Ressourcenliste im </w:t>
      </w:r>
      <w:hyperlink w:anchor="_Power_management_(section" w:history="1">
        <w:r w:rsidRPr="00731C2E">
          <w:rPr>
            <w:rStyle w:val="Hyperlink"/>
            <w:lang w:val="de-DE"/>
          </w:rPr>
          <w:t>Anhang B finden</w:t>
        </w:r>
      </w:hyperlink>
      <w:r w:rsidRPr="00731C2E">
        <w:rPr>
          <w:lang w:val="de-DE"/>
        </w:rPr>
        <w:t>.</w:t>
      </w:r>
    </w:p>
    <w:p w14:paraId="4860CB26" w14:textId="28786215" w:rsidR="00D31CE5" w:rsidRPr="00731C2E" w:rsidRDefault="00D31CE5" w:rsidP="001E0447">
      <w:pPr>
        <w:jc w:val="both"/>
        <w:rPr>
          <w:lang w:val="de-DE"/>
        </w:rPr>
      </w:pPr>
      <w:r w:rsidRPr="00731C2E">
        <w:rPr>
          <w:lang w:val="de-DE"/>
        </w:rPr>
        <w:t xml:space="preserve">Um zu erfahren, wie man die Tastenbefehle TAB und SHIFT + TAB ausführt, siehe bitte </w:t>
      </w:r>
      <w:hyperlink w:anchor="_Basic_commands_1" w:history="1">
        <w:r w:rsidRPr="00731C2E">
          <w:rPr>
            <w:rStyle w:val="Hyperlink"/>
            <w:lang w:val="de-DE"/>
          </w:rPr>
          <w:t>Abschnitt 3.2 "Basisbefehle".</w:t>
        </w:r>
      </w:hyperlink>
    </w:p>
    <w:p w14:paraId="5923AAE9" w14:textId="0377EE5A" w:rsidR="00A40CB8" w:rsidRPr="00731C2E" w:rsidRDefault="00A40CB8" w:rsidP="001E0447">
      <w:pPr>
        <w:jc w:val="both"/>
        <w:rPr>
          <w:lang w:val="de-DE"/>
        </w:rPr>
      </w:pPr>
      <w:r w:rsidRPr="00731C2E">
        <w:rPr>
          <w:lang w:val="de-DE"/>
        </w:rPr>
        <w:t xml:space="preserve">Bitte beachten Sie: Um den Batteriestatus zu erhalten, verwenden Sie die </w:t>
      </w:r>
      <w:r w:rsidR="00A7393B">
        <w:rPr>
          <w:lang w:val="de-DE"/>
        </w:rPr>
        <w:t>Tastenkombi</w:t>
      </w:r>
      <w:r w:rsidRPr="00731C2E">
        <w:rPr>
          <w:lang w:val="de-DE"/>
        </w:rPr>
        <w:t xml:space="preserve"> ENTER + P.</w:t>
      </w:r>
    </w:p>
    <w:p w14:paraId="1BB4E898" w14:textId="77777777" w:rsidR="005F0727" w:rsidRPr="00731C2E" w:rsidRDefault="005F0727" w:rsidP="001E0447">
      <w:pPr>
        <w:jc w:val="both"/>
        <w:rPr>
          <w:lang w:val="de-DE"/>
        </w:rPr>
      </w:pPr>
    </w:p>
    <w:p w14:paraId="25F15BE3" w14:textId="3F5E0880" w:rsidR="005F0727" w:rsidRPr="00731C2E" w:rsidRDefault="00F21AA3" w:rsidP="001E0447">
      <w:pPr>
        <w:pStyle w:val="berschrift3"/>
        <w:jc w:val="both"/>
        <w:rPr>
          <w:lang w:val="de-DE"/>
        </w:rPr>
      </w:pPr>
      <w:bookmarkStart w:id="63" w:name="_Toc231552879"/>
      <w:bookmarkStart w:id="64" w:name="_Toc239844997"/>
      <w:r>
        <w:rPr>
          <w:lang w:val="de-DE"/>
        </w:rPr>
        <w:t>Schlafmodus</w:t>
      </w:r>
      <w:r w:rsidR="005F0727" w:rsidRPr="00731C2E">
        <w:rPr>
          <w:lang w:val="de-DE"/>
        </w:rPr>
        <w:t xml:space="preserve"> und Deckelerkennung</w:t>
      </w:r>
      <w:bookmarkEnd w:id="63"/>
      <w:bookmarkEnd w:id="64"/>
    </w:p>
    <w:p w14:paraId="6D0B265B" w14:textId="77777777" w:rsidR="00266C48" w:rsidRPr="00731C2E" w:rsidRDefault="00266C48" w:rsidP="001E0447">
      <w:pPr>
        <w:jc w:val="both"/>
        <w:rPr>
          <w:lang w:val="de-DE"/>
        </w:rPr>
      </w:pPr>
    </w:p>
    <w:p w14:paraId="167A2472" w14:textId="5CC59E79" w:rsidR="00876936" w:rsidRPr="00731C2E" w:rsidRDefault="00616951" w:rsidP="001E0447">
      <w:pPr>
        <w:jc w:val="both"/>
        <w:rPr>
          <w:lang w:val="de-DE"/>
        </w:rPr>
      </w:pPr>
      <w:r w:rsidRPr="00731C2E">
        <w:rPr>
          <w:lang w:val="de-DE"/>
        </w:rPr>
        <w:t xml:space="preserve">Wenn </w:t>
      </w:r>
      <w:r w:rsidR="007D3CB1">
        <w:rPr>
          <w:lang w:val="de-DE"/>
        </w:rPr>
        <w:t>Sie</w:t>
      </w:r>
      <w:r w:rsidRPr="00731C2E">
        <w:rPr>
          <w:lang w:val="de-DE"/>
        </w:rPr>
        <w:t xml:space="preserve"> </w:t>
      </w:r>
      <w:r w:rsidR="001D6A3C">
        <w:rPr>
          <w:lang w:val="de-DE"/>
        </w:rPr>
        <w:t>Ihr</w:t>
      </w:r>
      <w:r w:rsidRPr="00731C2E">
        <w:rPr>
          <w:lang w:val="de-DE"/>
        </w:rPr>
        <w:t xml:space="preserve"> Gerät </w:t>
      </w:r>
      <w:r w:rsidR="00C57D7D">
        <w:rPr>
          <w:lang w:val="de-DE"/>
        </w:rPr>
        <w:t xml:space="preserve">für kurze Zeit </w:t>
      </w:r>
      <w:r w:rsidRPr="00731C2E">
        <w:rPr>
          <w:lang w:val="de-DE"/>
        </w:rPr>
        <w:t>nicht nutzen möchte</w:t>
      </w:r>
      <w:r w:rsidR="00C57D7D">
        <w:rPr>
          <w:lang w:val="de-DE"/>
        </w:rPr>
        <w:t>n</w:t>
      </w:r>
      <w:r w:rsidRPr="00731C2E">
        <w:rPr>
          <w:lang w:val="de-DE"/>
        </w:rPr>
        <w:t>, sollte</w:t>
      </w:r>
      <w:r w:rsidR="00C57D7D">
        <w:rPr>
          <w:lang w:val="de-DE"/>
        </w:rPr>
        <w:t>n</w:t>
      </w:r>
      <w:r w:rsidRPr="00731C2E">
        <w:rPr>
          <w:lang w:val="de-DE"/>
        </w:rPr>
        <w:t xml:space="preserve"> </w:t>
      </w:r>
      <w:r w:rsidR="007D3CB1">
        <w:rPr>
          <w:lang w:val="de-DE"/>
        </w:rPr>
        <w:t>Sie</w:t>
      </w:r>
      <w:r w:rsidRPr="00731C2E">
        <w:rPr>
          <w:lang w:val="de-DE"/>
        </w:rPr>
        <w:t xml:space="preserve"> es in den </w:t>
      </w:r>
      <w:r w:rsidR="00F21AA3">
        <w:rPr>
          <w:lang w:val="de-DE"/>
        </w:rPr>
        <w:t>Schlafmodus</w:t>
      </w:r>
      <w:r w:rsidRPr="00731C2E">
        <w:rPr>
          <w:lang w:val="de-DE"/>
        </w:rPr>
        <w:t xml:space="preserve"> versetzen. So optimieren Sie die Batterieleistung Ihres Geräts und kehren schneller zu Ihrer letzten Aufgabe zurück, als wenn Sie das Gerät komplett abschalten.</w:t>
      </w:r>
    </w:p>
    <w:p w14:paraId="206660EB" w14:textId="66D4F278" w:rsidR="004D0ADB" w:rsidRPr="00731C2E" w:rsidRDefault="004D0ADB" w:rsidP="001E0447">
      <w:pPr>
        <w:jc w:val="both"/>
        <w:rPr>
          <w:lang w:val="de-DE"/>
        </w:rPr>
      </w:pPr>
    </w:p>
    <w:p w14:paraId="0F7E876B" w14:textId="7D10D9A9" w:rsidR="005F0727" w:rsidRPr="00731C2E" w:rsidRDefault="002C1FCD" w:rsidP="001E0447">
      <w:pPr>
        <w:spacing w:after="0"/>
        <w:jc w:val="both"/>
        <w:rPr>
          <w:lang w:val="de-DE"/>
        </w:rPr>
      </w:pPr>
      <w:r w:rsidRPr="00731C2E">
        <w:rPr>
          <w:lang w:val="de-DE"/>
        </w:rPr>
        <w:t xml:space="preserve">Um Ihr Gerät in den </w:t>
      </w:r>
      <w:r w:rsidR="00F21AA3">
        <w:rPr>
          <w:lang w:val="de-DE"/>
        </w:rPr>
        <w:t>Schlafmodus</w:t>
      </w:r>
      <w:r w:rsidRPr="00731C2E">
        <w:rPr>
          <w:lang w:val="de-DE"/>
        </w:rPr>
        <w:t xml:space="preserve"> zu versetzen:</w:t>
      </w:r>
    </w:p>
    <w:p w14:paraId="2A9D7FD2" w14:textId="4FCDD346" w:rsidR="002C1FCD" w:rsidRPr="00731C2E" w:rsidRDefault="00F21AA3" w:rsidP="001E0447">
      <w:pPr>
        <w:pStyle w:val="Listenabsatz"/>
        <w:numPr>
          <w:ilvl w:val="0"/>
          <w:numId w:val="19"/>
        </w:numPr>
        <w:jc w:val="both"/>
        <w:rPr>
          <w:lang w:val="de-DE"/>
        </w:rPr>
      </w:pPr>
      <w:r>
        <w:rPr>
          <w:lang w:val="de-DE"/>
        </w:rPr>
        <w:t xml:space="preserve">Verwenden Sie </w:t>
      </w:r>
      <w:r w:rsidR="002C1FCD" w:rsidRPr="00731C2E">
        <w:rPr>
          <w:lang w:val="de-DE"/>
        </w:rPr>
        <w:t xml:space="preserve">Im Hauptmenü von KeySoft die </w:t>
      </w:r>
      <w:r w:rsidR="003E70BF">
        <w:rPr>
          <w:lang w:val="de-DE"/>
        </w:rPr>
        <w:t>Tab-Taste</w:t>
      </w:r>
      <w:r w:rsidR="002C1FCD" w:rsidRPr="00731C2E">
        <w:rPr>
          <w:lang w:val="de-DE"/>
        </w:rPr>
        <w:t>, um zur Power-</w:t>
      </w:r>
      <w:r>
        <w:rPr>
          <w:lang w:val="de-DE"/>
        </w:rPr>
        <w:t>S</w:t>
      </w:r>
      <w:r w:rsidR="006B03C9">
        <w:rPr>
          <w:lang w:val="de-DE"/>
        </w:rPr>
        <w:t>c</w:t>
      </w:r>
      <w:r>
        <w:rPr>
          <w:lang w:val="de-DE"/>
        </w:rPr>
        <w:t>haltfläche</w:t>
      </w:r>
      <w:r w:rsidR="002C1FCD" w:rsidRPr="00731C2E">
        <w:rPr>
          <w:lang w:val="de-DE"/>
        </w:rPr>
        <w:t xml:space="preserve"> zu navigieren, und drücken Sie dann ENTER.</w:t>
      </w:r>
    </w:p>
    <w:p w14:paraId="6D5E7132" w14:textId="02769E1C" w:rsidR="002C3660" w:rsidRPr="00731C2E" w:rsidRDefault="007D3CB1" w:rsidP="001E0447">
      <w:pPr>
        <w:pStyle w:val="Listenabsatz"/>
        <w:numPr>
          <w:ilvl w:val="0"/>
          <w:numId w:val="19"/>
        </w:numPr>
        <w:jc w:val="both"/>
        <w:rPr>
          <w:lang w:val="de-DE"/>
        </w:rPr>
      </w:pPr>
      <w:r>
        <w:rPr>
          <w:lang w:val="de-DE"/>
        </w:rPr>
        <w:t>Navigieren Sie</w:t>
      </w:r>
      <w:r w:rsidR="00F21AA3">
        <w:rPr>
          <w:lang w:val="de-DE"/>
        </w:rPr>
        <w:t xml:space="preserve"> </w:t>
      </w:r>
      <w:r w:rsidR="002C3660" w:rsidRPr="00731C2E">
        <w:rPr>
          <w:lang w:val="de-DE"/>
        </w:rPr>
        <w:t xml:space="preserve">in der angezeigten Liste, bis </w:t>
      </w:r>
      <w:r>
        <w:rPr>
          <w:lang w:val="de-DE"/>
        </w:rPr>
        <w:t>Sie</w:t>
      </w:r>
      <w:r w:rsidR="002C3660" w:rsidRPr="00731C2E">
        <w:rPr>
          <w:lang w:val="de-DE"/>
        </w:rPr>
        <w:t xml:space="preserve"> die Option "</w:t>
      </w:r>
      <w:r w:rsidR="00F21AA3">
        <w:rPr>
          <w:lang w:val="de-DE"/>
        </w:rPr>
        <w:t>Schlafmodus</w:t>
      </w:r>
      <w:r w:rsidR="002C3660" w:rsidRPr="00731C2E">
        <w:rPr>
          <w:lang w:val="de-DE"/>
        </w:rPr>
        <w:t>" erreich</w:t>
      </w:r>
      <w:r w:rsidR="00F21AA3">
        <w:rPr>
          <w:lang w:val="de-DE"/>
        </w:rPr>
        <w:t>en</w:t>
      </w:r>
      <w:r w:rsidR="002C3660" w:rsidRPr="00731C2E">
        <w:rPr>
          <w:lang w:val="de-DE"/>
        </w:rPr>
        <w:t xml:space="preserve">, und </w:t>
      </w:r>
      <w:r>
        <w:rPr>
          <w:lang w:val="de-DE"/>
        </w:rPr>
        <w:t>drücken Sie</w:t>
      </w:r>
      <w:r w:rsidR="00F21AA3">
        <w:rPr>
          <w:lang w:val="de-DE"/>
        </w:rPr>
        <w:t xml:space="preserve"> </w:t>
      </w:r>
      <w:r w:rsidR="002C3660" w:rsidRPr="00731C2E">
        <w:rPr>
          <w:lang w:val="de-DE"/>
        </w:rPr>
        <w:t>dann ENTER.</w:t>
      </w:r>
      <w:r w:rsidR="00F21AA3">
        <w:rPr>
          <w:lang w:val="de-DE"/>
        </w:rPr>
        <w:t xml:space="preserve"> </w:t>
      </w:r>
    </w:p>
    <w:p w14:paraId="5D6E9144" w14:textId="5EEF89FC" w:rsidR="00C4477E" w:rsidRPr="00731C2E" w:rsidRDefault="00C4477E" w:rsidP="001E0447">
      <w:pPr>
        <w:pStyle w:val="Listenabsatz"/>
        <w:numPr>
          <w:ilvl w:val="0"/>
          <w:numId w:val="19"/>
        </w:numPr>
        <w:jc w:val="both"/>
        <w:rPr>
          <w:lang w:val="de-DE"/>
        </w:rPr>
      </w:pPr>
      <w:r w:rsidRPr="00731C2E">
        <w:rPr>
          <w:lang w:val="de-DE"/>
        </w:rPr>
        <w:t xml:space="preserve">Alternativ wird Ihr Gerät automatisch in den </w:t>
      </w:r>
      <w:r w:rsidR="00F21AA3">
        <w:rPr>
          <w:lang w:val="de-DE"/>
        </w:rPr>
        <w:t>Schlafmodus</w:t>
      </w:r>
      <w:r w:rsidRPr="00731C2E">
        <w:rPr>
          <w:lang w:val="de-DE"/>
        </w:rPr>
        <w:t xml:space="preserve"> versetzt, wenn die Abdeckung Ihrer </w:t>
      </w:r>
      <w:r w:rsidR="00F21AA3">
        <w:rPr>
          <w:lang w:val="de-DE"/>
        </w:rPr>
        <w:t>Transport</w:t>
      </w:r>
      <w:r w:rsidRPr="00731C2E">
        <w:rPr>
          <w:lang w:val="de-DE"/>
        </w:rPr>
        <w:t>tasche geschlossen wird.</w:t>
      </w:r>
    </w:p>
    <w:p w14:paraId="2EBCC371" w14:textId="332B94C3" w:rsidR="0007412F" w:rsidRPr="00731C2E" w:rsidRDefault="0007412F" w:rsidP="001E0447">
      <w:pPr>
        <w:pStyle w:val="Listenabsatz"/>
        <w:numPr>
          <w:ilvl w:val="0"/>
          <w:numId w:val="19"/>
        </w:numPr>
        <w:jc w:val="both"/>
        <w:rPr>
          <w:lang w:val="de-DE"/>
        </w:rPr>
      </w:pPr>
      <w:r w:rsidRPr="00731C2E">
        <w:rPr>
          <w:lang w:val="de-DE"/>
        </w:rPr>
        <w:t xml:space="preserve">Schließlich versetzt ein kurzer Druck auf die Power-Taste </w:t>
      </w:r>
      <w:r w:rsidR="00F21AA3">
        <w:rPr>
          <w:lang w:val="de-DE"/>
        </w:rPr>
        <w:t xml:space="preserve">unter Beibehaltung der </w:t>
      </w:r>
      <w:r w:rsidRPr="00731C2E">
        <w:rPr>
          <w:lang w:val="de-DE"/>
        </w:rPr>
        <w:t>Standar</w:t>
      </w:r>
      <w:r w:rsidR="00F21AA3">
        <w:rPr>
          <w:lang w:val="de-DE"/>
        </w:rPr>
        <w:t>deinst</w:t>
      </w:r>
      <w:r w:rsidRPr="00731C2E">
        <w:rPr>
          <w:lang w:val="de-DE"/>
        </w:rPr>
        <w:t xml:space="preserve">ellungen </w:t>
      </w:r>
      <w:r w:rsidR="00F21AA3">
        <w:rPr>
          <w:lang w:val="de-DE"/>
        </w:rPr>
        <w:t xml:space="preserve">von </w:t>
      </w:r>
      <w:r w:rsidRPr="00731C2E">
        <w:rPr>
          <w:lang w:val="de-DE"/>
        </w:rPr>
        <w:t xml:space="preserve">Windows das Gerät in den </w:t>
      </w:r>
      <w:r w:rsidR="00F21AA3">
        <w:rPr>
          <w:lang w:val="de-DE"/>
        </w:rPr>
        <w:t>Schlafmodus</w:t>
      </w:r>
      <w:r w:rsidRPr="00731C2E">
        <w:rPr>
          <w:lang w:val="de-DE"/>
        </w:rPr>
        <w:t>.</w:t>
      </w:r>
    </w:p>
    <w:p w14:paraId="673962E1" w14:textId="0AE31825" w:rsidR="00E85E3C" w:rsidRPr="00731C2E" w:rsidRDefault="00E85E3C" w:rsidP="001E0447">
      <w:pPr>
        <w:jc w:val="both"/>
        <w:rPr>
          <w:lang w:val="de-DE"/>
        </w:rPr>
      </w:pPr>
      <w:r w:rsidRPr="00731C2E">
        <w:rPr>
          <w:lang w:val="de-DE"/>
        </w:rPr>
        <w:t xml:space="preserve">Wenn Ihr Gerät im </w:t>
      </w:r>
      <w:r w:rsidR="00F21AA3">
        <w:rPr>
          <w:lang w:val="de-DE"/>
        </w:rPr>
        <w:t>Schlafmodus</w:t>
      </w:r>
      <w:r w:rsidRPr="00731C2E">
        <w:rPr>
          <w:lang w:val="de-DE"/>
        </w:rPr>
        <w:t xml:space="preserve"> ist, </w:t>
      </w:r>
      <w:r w:rsidR="00F21AA3">
        <w:rPr>
          <w:lang w:val="de-DE"/>
        </w:rPr>
        <w:t>halten Sie die Power-Taste für ca</w:t>
      </w:r>
      <w:r w:rsidR="0098743D">
        <w:rPr>
          <w:lang w:val="de-DE"/>
        </w:rPr>
        <w:t>.</w:t>
      </w:r>
      <w:r w:rsidR="00F21AA3">
        <w:rPr>
          <w:lang w:val="de-DE"/>
        </w:rPr>
        <w:t xml:space="preserve"> 2 Sekunden gedrückt, um es aufzuwecken</w:t>
      </w:r>
      <w:r w:rsidRPr="00731C2E">
        <w:rPr>
          <w:lang w:val="de-DE"/>
        </w:rPr>
        <w:t>.</w:t>
      </w:r>
    </w:p>
    <w:p w14:paraId="70C5F467" w14:textId="42B8207C" w:rsidR="00FB1A94" w:rsidRPr="00731C2E" w:rsidRDefault="00220333" w:rsidP="001E0447">
      <w:pPr>
        <w:jc w:val="both"/>
        <w:rPr>
          <w:lang w:val="de-DE"/>
        </w:rPr>
      </w:pPr>
      <w:r w:rsidRPr="00731C2E">
        <w:rPr>
          <w:lang w:val="de-DE"/>
        </w:rPr>
        <w:t>Auf dem angezeigten Sperrbildschirm drücken Sie ESCAPE oder Fn + ENTER, damit können Sie Ihre PIN oder Ihr Passwort eingeben, abhängig von Ihren Verbin</w:t>
      </w:r>
      <w:r w:rsidR="00817FE9">
        <w:rPr>
          <w:lang w:val="de-DE"/>
        </w:rPr>
        <w:t>dungs</w:t>
      </w:r>
      <w:r w:rsidRPr="00731C2E">
        <w:rPr>
          <w:lang w:val="de-DE"/>
        </w:rPr>
        <w:t xml:space="preserve">einstellungen zu Ihrem Microsoft-Konto. </w:t>
      </w:r>
      <w:r w:rsidR="007D3CB1">
        <w:rPr>
          <w:lang w:val="de-DE"/>
        </w:rPr>
        <w:t>Sie</w:t>
      </w:r>
      <w:r w:rsidRPr="00731C2E">
        <w:rPr>
          <w:lang w:val="de-DE"/>
        </w:rPr>
        <w:t xml:space="preserve"> </w:t>
      </w:r>
      <w:r w:rsidR="00817FE9">
        <w:rPr>
          <w:lang w:val="de-DE"/>
        </w:rPr>
        <w:t>werden</w:t>
      </w:r>
      <w:r w:rsidRPr="00731C2E">
        <w:rPr>
          <w:lang w:val="de-DE"/>
        </w:rPr>
        <w:t xml:space="preserve"> auf die </w:t>
      </w:r>
      <w:r w:rsidR="00EB0880">
        <w:rPr>
          <w:lang w:val="de-DE"/>
        </w:rPr>
        <w:t>Anwendung</w:t>
      </w:r>
      <w:r w:rsidRPr="00731C2E">
        <w:rPr>
          <w:lang w:val="de-DE"/>
        </w:rPr>
        <w:t xml:space="preserve"> weitergeleitet, die </w:t>
      </w:r>
      <w:r w:rsidR="007D3CB1">
        <w:rPr>
          <w:lang w:val="de-DE"/>
        </w:rPr>
        <w:t>Sie</w:t>
      </w:r>
      <w:r w:rsidRPr="00731C2E">
        <w:rPr>
          <w:lang w:val="de-DE"/>
        </w:rPr>
        <w:t xml:space="preserve"> vor dem Versetzen des Geräts in den </w:t>
      </w:r>
      <w:r w:rsidR="00F21AA3">
        <w:rPr>
          <w:lang w:val="de-DE"/>
        </w:rPr>
        <w:t>Schlafmodus</w:t>
      </w:r>
      <w:r w:rsidRPr="00731C2E">
        <w:rPr>
          <w:lang w:val="de-DE"/>
        </w:rPr>
        <w:t xml:space="preserve"> verwendet ha</w:t>
      </w:r>
      <w:r w:rsidR="00817FE9">
        <w:rPr>
          <w:lang w:val="de-DE"/>
        </w:rPr>
        <w:t>ben</w:t>
      </w:r>
      <w:r w:rsidRPr="00731C2E">
        <w:rPr>
          <w:lang w:val="de-DE"/>
        </w:rPr>
        <w:t xml:space="preserve">. </w:t>
      </w:r>
    </w:p>
    <w:p w14:paraId="74C5CC62" w14:textId="306B4047" w:rsidR="009D34DF" w:rsidRPr="00731C2E" w:rsidRDefault="001D6A3C" w:rsidP="001E0447">
      <w:pPr>
        <w:jc w:val="both"/>
        <w:rPr>
          <w:lang w:val="de-DE"/>
        </w:rPr>
      </w:pPr>
      <w:r>
        <w:rPr>
          <w:lang w:val="de-DE"/>
        </w:rPr>
        <w:t>Sie können</w:t>
      </w:r>
      <w:r w:rsidR="000A11F0" w:rsidRPr="00731C2E">
        <w:rPr>
          <w:lang w:val="de-DE"/>
        </w:rPr>
        <w:t xml:space="preserve"> die Schlaf- und </w:t>
      </w:r>
      <w:r w:rsidR="00817FE9">
        <w:rPr>
          <w:lang w:val="de-DE"/>
        </w:rPr>
        <w:t>Ruhezustands</w:t>
      </w:r>
      <w:r w:rsidR="000A11F0" w:rsidRPr="00731C2E">
        <w:rPr>
          <w:lang w:val="de-DE"/>
        </w:rPr>
        <w:t>zeiten in den Systemeinstellungen einstellen. Um dies zu tun:</w:t>
      </w:r>
    </w:p>
    <w:p w14:paraId="7A2C6145" w14:textId="3083C4C7" w:rsidR="009B5562" w:rsidRPr="00731C2E" w:rsidRDefault="00817FE9" w:rsidP="00465FD4">
      <w:pPr>
        <w:pStyle w:val="Listenabsatz"/>
        <w:numPr>
          <w:ilvl w:val="0"/>
          <w:numId w:val="28"/>
        </w:numPr>
        <w:jc w:val="both"/>
        <w:rPr>
          <w:lang w:val="de-DE"/>
        </w:rPr>
      </w:pPr>
      <w:r>
        <w:rPr>
          <w:lang w:val="de-DE"/>
        </w:rPr>
        <w:t xml:space="preserve">Nutzen Sie </w:t>
      </w:r>
      <w:r w:rsidR="00036D18" w:rsidRPr="00731C2E">
        <w:rPr>
          <w:lang w:val="de-DE"/>
        </w:rPr>
        <w:t xml:space="preserve">Überall auf </w:t>
      </w:r>
      <w:r w:rsidR="001D6A3C">
        <w:rPr>
          <w:lang w:val="de-DE"/>
        </w:rPr>
        <w:t>Ihr</w:t>
      </w:r>
      <w:r w:rsidR="00036D18" w:rsidRPr="00731C2E">
        <w:rPr>
          <w:lang w:val="de-DE"/>
        </w:rPr>
        <w:t xml:space="preserve">em Gerät die </w:t>
      </w:r>
      <w:r w:rsidR="00A7393B">
        <w:rPr>
          <w:lang w:val="de-DE"/>
        </w:rPr>
        <w:t>Tastenkombi</w:t>
      </w:r>
      <w:r w:rsidR="00036D18" w:rsidRPr="00731C2E">
        <w:rPr>
          <w:lang w:val="de-DE"/>
        </w:rPr>
        <w:t xml:space="preserve"> </w:t>
      </w:r>
      <w:r w:rsidR="006B03C9">
        <w:rPr>
          <w:lang w:val="de-DE"/>
        </w:rPr>
        <w:t xml:space="preserve">Leer-Taste + </w:t>
      </w:r>
      <w:r w:rsidR="00036D18" w:rsidRPr="00731C2E">
        <w:rPr>
          <w:lang w:val="de-DE"/>
        </w:rPr>
        <w:t>ENTER + Q, um zu den Windows-Einstellungen zu gelangen.</w:t>
      </w:r>
    </w:p>
    <w:p w14:paraId="549285BB" w14:textId="0673D15F" w:rsidR="00985947" w:rsidRPr="00731C2E" w:rsidRDefault="007D3CB1" w:rsidP="00465FD4">
      <w:pPr>
        <w:pStyle w:val="Listenabsatz"/>
        <w:numPr>
          <w:ilvl w:val="0"/>
          <w:numId w:val="28"/>
        </w:numPr>
        <w:jc w:val="both"/>
        <w:rPr>
          <w:lang w:val="de-DE"/>
        </w:rPr>
      </w:pPr>
      <w:r>
        <w:rPr>
          <w:lang w:val="de-DE"/>
        </w:rPr>
        <w:t xml:space="preserve">Navigieren </w:t>
      </w:r>
      <w:r w:rsidR="004D4E32">
        <w:rPr>
          <w:lang w:val="de-DE"/>
        </w:rPr>
        <w:t>Sie mit</w:t>
      </w:r>
      <w:r w:rsidR="00985947" w:rsidRPr="00731C2E">
        <w:rPr>
          <w:lang w:val="de-DE"/>
        </w:rPr>
        <w:t xml:space="preserve"> der </w:t>
      </w:r>
      <w:r w:rsidR="003E70BF">
        <w:rPr>
          <w:lang w:val="de-DE"/>
        </w:rPr>
        <w:t>Tab-Taste</w:t>
      </w:r>
      <w:r w:rsidR="00985947" w:rsidRPr="00731C2E">
        <w:rPr>
          <w:lang w:val="de-DE"/>
        </w:rPr>
        <w:t xml:space="preserve">, bis </w:t>
      </w:r>
      <w:r>
        <w:rPr>
          <w:lang w:val="de-DE"/>
        </w:rPr>
        <w:t>Sie</w:t>
      </w:r>
      <w:r w:rsidR="00985947" w:rsidRPr="00731C2E">
        <w:rPr>
          <w:lang w:val="de-DE"/>
        </w:rPr>
        <w:t xml:space="preserve"> die Liste der Einstellungskategorien erreich</w:t>
      </w:r>
      <w:r w:rsidR="00817FE9">
        <w:rPr>
          <w:lang w:val="de-DE"/>
        </w:rPr>
        <w:t>en</w:t>
      </w:r>
      <w:r w:rsidR="00985947" w:rsidRPr="00731C2E">
        <w:rPr>
          <w:lang w:val="de-DE"/>
        </w:rPr>
        <w:t>.</w:t>
      </w:r>
    </w:p>
    <w:p w14:paraId="2BD10D23" w14:textId="1664A2A2" w:rsidR="0038664D" w:rsidRPr="00731C2E" w:rsidRDefault="0038664D" w:rsidP="00465FD4">
      <w:pPr>
        <w:pStyle w:val="Listenabsatz"/>
        <w:numPr>
          <w:ilvl w:val="0"/>
          <w:numId w:val="28"/>
        </w:numPr>
        <w:jc w:val="both"/>
        <w:rPr>
          <w:lang w:val="de-DE"/>
        </w:rPr>
      </w:pPr>
      <w:r w:rsidRPr="00731C2E">
        <w:rPr>
          <w:lang w:val="de-DE"/>
        </w:rPr>
        <w:t xml:space="preserve">In der Liste der Einstellungskategorien </w:t>
      </w:r>
      <w:r w:rsidR="007D3CB1">
        <w:rPr>
          <w:lang w:val="de-DE"/>
        </w:rPr>
        <w:t xml:space="preserve">navigieren </w:t>
      </w:r>
      <w:r w:rsidR="004D4E32">
        <w:rPr>
          <w:lang w:val="de-DE"/>
        </w:rPr>
        <w:t>Sie mit</w:t>
      </w:r>
      <w:r w:rsidRPr="00731C2E">
        <w:rPr>
          <w:lang w:val="de-DE"/>
        </w:rPr>
        <w:t xml:space="preserve"> den </w:t>
      </w:r>
      <w:r w:rsidR="00CE2DD9">
        <w:rPr>
          <w:lang w:val="de-DE"/>
        </w:rPr>
        <w:t xml:space="preserve">Tasten Cursor rauf und Cursor runter </w:t>
      </w:r>
      <w:r w:rsidRPr="00731C2E">
        <w:rPr>
          <w:lang w:val="de-DE"/>
        </w:rPr>
        <w:t xml:space="preserve">bis zur Kategorie "System" und </w:t>
      </w:r>
      <w:r w:rsidR="007D3CB1">
        <w:rPr>
          <w:lang w:val="de-DE"/>
        </w:rPr>
        <w:t>drücken Sie</w:t>
      </w:r>
      <w:r w:rsidR="00CE2DD9">
        <w:rPr>
          <w:lang w:val="de-DE"/>
        </w:rPr>
        <w:t xml:space="preserve"> </w:t>
      </w:r>
      <w:r w:rsidRPr="00731C2E">
        <w:rPr>
          <w:lang w:val="de-DE"/>
        </w:rPr>
        <w:t>dann ENTER.</w:t>
      </w:r>
    </w:p>
    <w:p w14:paraId="6466DBC4" w14:textId="429053EF" w:rsidR="001A08AA" w:rsidRPr="00731C2E" w:rsidRDefault="001A08AA" w:rsidP="00465FD4">
      <w:pPr>
        <w:pStyle w:val="Listenabsatz"/>
        <w:numPr>
          <w:ilvl w:val="0"/>
          <w:numId w:val="28"/>
        </w:numPr>
        <w:jc w:val="both"/>
        <w:rPr>
          <w:lang w:val="de-DE"/>
        </w:rPr>
      </w:pPr>
      <w:r w:rsidRPr="00731C2E">
        <w:rPr>
          <w:lang w:val="de-DE"/>
        </w:rPr>
        <w:t xml:space="preserve">Informationen über Ihr System werden angezeigt. </w:t>
      </w:r>
      <w:r w:rsidR="007D3CB1">
        <w:rPr>
          <w:lang w:val="de-DE"/>
        </w:rPr>
        <w:t xml:space="preserve">Navigieren </w:t>
      </w:r>
      <w:r w:rsidR="004D4E32">
        <w:rPr>
          <w:lang w:val="de-DE"/>
        </w:rPr>
        <w:t>Sie mit</w:t>
      </w:r>
      <w:r w:rsidRPr="00731C2E">
        <w:rPr>
          <w:lang w:val="de-DE"/>
        </w:rPr>
        <w:t xml:space="preserve"> der </w:t>
      </w:r>
      <w:r w:rsidR="003E70BF">
        <w:rPr>
          <w:lang w:val="de-DE"/>
        </w:rPr>
        <w:t>Tab-Taste</w:t>
      </w:r>
      <w:r w:rsidRPr="00731C2E">
        <w:rPr>
          <w:lang w:val="de-DE"/>
        </w:rPr>
        <w:t xml:space="preserve">, bis </w:t>
      </w:r>
      <w:r w:rsidR="007D3CB1">
        <w:rPr>
          <w:lang w:val="de-DE"/>
        </w:rPr>
        <w:t>Sie</w:t>
      </w:r>
      <w:r w:rsidRPr="00731C2E">
        <w:rPr>
          <w:lang w:val="de-DE"/>
        </w:rPr>
        <w:t xml:space="preserve"> die Liste "System"-Kategorien erreich</w:t>
      </w:r>
      <w:r w:rsidR="00CE2DD9">
        <w:rPr>
          <w:lang w:val="de-DE"/>
        </w:rPr>
        <w:t>en</w:t>
      </w:r>
      <w:r w:rsidRPr="00731C2E">
        <w:rPr>
          <w:lang w:val="de-DE"/>
        </w:rPr>
        <w:t>.</w:t>
      </w:r>
    </w:p>
    <w:p w14:paraId="382EF8A2" w14:textId="0AEDD1DB" w:rsidR="006A077D" w:rsidRPr="00731C2E" w:rsidRDefault="007D3CB1" w:rsidP="00465FD4">
      <w:pPr>
        <w:pStyle w:val="Listenabsatz"/>
        <w:numPr>
          <w:ilvl w:val="0"/>
          <w:numId w:val="28"/>
        </w:numPr>
        <w:jc w:val="both"/>
        <w:rPr>
          <w:lang w:val="de-DE"/>
        </w:rPr>
      </w:pPr>
      <w:r>
        <w:rPr>
          <w:lang w:val="de-DE"/>
        </w:rPr>
        <w:t xml:space="preserve">Navigieren </w:t>
      </w:r>
      <w:r w:rsidR="00CE2DD9">
        <w:rPr>
          <w:lang w:val="de-DE"/>
        </w:rPr>
        <w:t>Sie in</w:t>
      </w:r>
      <w:r w:rsidR="006A077D" w:rsidRPr="00731C2E">
        <w:rPr>
          <w:lang w:val="de-DE"/>
        </w:rPr>
        <w:t xml:space="preserve"> der Liste mit den </w:t>
      </w:r>
      <w:r>
        <w:rPr>
          <w:lang w:val="de-DE"/>
        </w:rPr>
        <w:t>Tasten Cursor rauf und Cursor runter</w:t>
      </w:r>
      <w:r w:rsidR="006A077D" w:rsidRPr="00731C2E">
        <w:rPr>
          <w:lang w:val="de-DE"/>
        </w:rPr>
        <w:t xml:space="preserve">, bis </w:t>
      </w:r>
      <w:r>
        <w:rPr>
          <w:lang w:val="de-DE"/>
        </w:rPr>
        <w:t>Sie</w:t>
      </w:r>
      <w:r w:rsidR="006A077D" w:rsidRPr="00731C2E">
        <w:rPr>
          <w:lang w:val="de-DE"/>
        </w:rPr>
        <w:t xml:space="preserve"> die Optionen "Strom und Akku" erreich</w:t>
      </w:r>
      <w:r w:rsidR="00CE2DD9">
        <w:rPr>
          <w:lang w:val="de-DE"/>
        </w:rPr>
        <w:t>en</w:t>
      </w:r>
      <w:r w:rsidR="006A077D" w:rsidRPr="00731C2E">
        <w:rPr>
          <w:lang w:val="de-DE"/>
        </w:rPr>
        <w:t xml:space="preserve">, und </w:t>
      </w:r>
      <w:r>
        <w:rPr>
          <w:lang w:val="de-DE"/>
        </w:rPr>
        <w:t xml:space="preserve">drücken </w:t>
      </w:r>
      <w:r w:rsidR="00CE2DD9">
        <w:rPr>
          <w:lang w:val="de-DE"/>
        </w:rPr>
        <w:t>Sie dann</w:t>
      </w:r>
      <w:r w:rsidR="006A077D" w:rsidRPr="00731C2E">
        <w:rPr>
          <w:lang w:val="de-DE"/>
        </w:rPr>
        <w:t xml:space="preserve"> ENTER.</w:t>
      </w:r>
    </w:p>
    <w:p w14:paraId="7D05408E" w14:textId="15D0623E" w:rsidR="006A077D" w:rsidRPr="00731C2E" w:rsidRDefault="006A077D" w:rsidP="00465FD4">
      <w:pPr>
        <w:pStyle w:val="Listenabsatz"/>
        <w:numPr>
          <w:ilvl w:val="0"/>
          <w:numId w:val="28"/>
        </w:numPr>
        <w:jc w:val="both"/>
        <w:rPr>
          <w:lang w:val="de-DE"/>
        </w:rPr>
      </w:pPr>
      <w:r w:rsidRPr="00731C2E">
        <w:rPr>
          <w:lang w:val="de-DE"/>
        </w:rPr>
        <w:t xml:space="preserve">Im Optionsfenster "Strom und Batterie" navigieren Sie mit der </w:t>
      </w:r>
      <w:r w:rsidR="003E70BF">
        <w:rPr>
          <w:lang w:val="de-DE"/>
        </w:rPr>
        <w:t>Tab-Taste</w:t>
      </w:r>
      <w:r w:rsidRPr="00731C2E">
        <w:rPr>
          <w:lang w:val="de-DE"/>
        </w:rPr>
        <w:t xml:space="preserve">, bis Sie die Option "Bildschirm, Schlaf- und </w:t>
      </w:r>
      <w:r w:rsidR="00CE2DD9">
        <w:rPr>
          <w:lang w:val="de-DE"/>
        </w:rPr>
        <w:t>Ruhezustand Ti</w:t>
      </w:r>
      <w:r w:rsidRPr="00731C2E">
        <w:rPr>
          <w:lang w:val="de-DE"/>
        </w:rPr>
        <w:t>meouts" erreichen, und drücken Sie dann ENTER, um die zugehörigen Einstellungen zu erweitern.</w:t>
      </w:r>
    </w:p>
    <w:p w14:paraId="4AE78A06" w14:textId="5E94B3BA" w:rsidR="00E972B0" w:rsidRPr="00731C2E" w:rsidRDefault="00AA5990" w:rsidP="00465FD4">
      <w:pPr>
        <w:pStyle w:val="Listenabsatz"/>
        <w:numPr>
          <w:ilvl w:val="0"/>
          <w:numId w:val="28"/>
        </w:numPr>
        <w:jc w:val="both"/>
        <w:rPr>
          <w:lang w:val="de-DE"/>
        </w:rPr>
      </w:pPr>
      <w:r w:rsidRPr="00731C2E">
        <w:rPr>
          <w:lang w:val="de-DE"/>
        </w:rPr>
        <w:t xml:space="preserve">Indem Sie mit der </w:t>
      </w:r>
      <w:r w:rsidR="003E70BF">
        <w:rPr>
          <w:lang w:val="de-DE"/>
        </w:rPr>
        <w:t>Tab-Taste</w:t>
      </w:r>
      <w:r w:rsidRPr="00731C2E">
        <w:rPr>
          <w:lang w:val="de-DE"/>
        </w:rPr>
        <w:t xml:space="preserve"> navigieren, können Sie auf alle zugehörigen Einstellungen zugreifen:</w:t>
      </w:r>
    </w:p>
    <w:p w14:paraId="3A475D00" w14:textId="26493D7B" w:rsidR="00D1088E" w:rsidRPr="00731C2E" w:rsidRDefault="00D1088E" w:rsidP="00465FD4">
      <w:pPr>
        <w:pStyle w:val="Listenabsatz"/>
        <w:numPr>
          <w:ilvl w:val="1"/>
          <w:numId w:val="159"/>
        </w:numPr>
        <w:jc w:val="both"/>
        <w:rPr>
          <w:lang w:val="de-DE"/>
        </w:rPr>
      </w:pPr>
      <w:r w:rsidRPr="00731C2E">
        <w:rPr>
          <w:lang w:val="de-DE"/>
        </w:rPr>
        <w:t xml:space="preserve">"Schalte meinen Bildschirm </w:t>
      </w:r>
      <w:r w:rsidR="00CE2DD9">
        <w:rPr>
          <w:lang w:val="de-DE"/>
        </w:rPr>
        <w:t xml:space="preserve">nach … </w:t>
      </w:r>
      <w:r w:rsidRPr="00731C2E">
        <w:rPr>
          <w:lang w:val="de-DE"/>
        </w:rPr>
        <w:t>aus" (das gilt, wenn das Gerät an einen externen Bildschirm angeschlossen ist);</w:t>
      </w:r>
    </w:p>
    <w:p w14:paraId="658A3B98" w14:textId="3B2DF472" w:rsidR="00280392" w:rsidRPr="00731C2E" w:rsidRDefault="00E27E94" w:rsidP="001E0447">
      <w:pPr>
        <w:pStyle w:val="Listenabsatz"/>
        <w:numPr>
          <w:ilvl w:val="1"/>
          <w:numId w:val="5"/>
        </w:numPr>
        <w:jc w:val="both"/>
        <w:rPr>
          <w:lang w:val="de-DE"/>
        </w:rPr>
      </w:pPr>
      <w:r w:rsidRPr="00731C2E">
        <w:rPr>
          <w:lang w:val="de-DE"/>
        </w:rPr>
        <w:t>"</w:t>
      </w:r>
      <w:r w:rsidR="00CE2DD9">
        <w:rPr>
          <w:lang w:val="de-DE"/>
        </w:rPr>
        <w:t>Einschlafen nach …;</w:t>
      </w:r>
    </w:p>
    <w:p w14:paraId="2F0C4AA9" w14:textId="48ACD057" w:rsidR="00280392" w:rsidRPr="00731C2E" w:rsidRDefault="00CE2DD9" w:rsidP="001E0447">
      <w:pPr>
        <w:pStyle w:val="Listenabsatz"/>
        <w:numPr>
          <w:ilvl w:val="1"/>
          <w:numId w:val="5"/>
        </w:numPr>
        <w:jc w:val="both"/>
        <w:rPr>
          <w:lang w:val="de-DE"/>
        </w:rPr>
      </w:pPr>
      <w:r>
        <w:rPr>
          <w:lang w:val="de-DE"/>
        </w:rPr>
        <w:t>Ruhezustand nach …</w:t>
      </w:r>
      <w:r w:rsidR="00E27E94" w:rsidRPr="00731C2E">
        <w:rPr>
          <w:lang w:val="de-DE"/>
        </w:rPr>
        <w:t>"</w:t>
      </w:r>
    </w:p>
    <w:p w14:paraId="59C1B37E" w14:textId="70C18DE6" w:rsidR="00397073" w:rsidRPr="00731C2E" w:rsidRDefault="004E2E47" w:rsidP="00465FD4">
      <w:pPr>
        <w:pStyle w:val="Listenabsatz"/>
        <w:numPr>
          <w:ilvl w:val="0"/>
          <w:numId w:val="28"/>
        </w:numPr>
        <w:jc w:val="both"/>
        <w:rPr>
          <w:lang w:val="de-DE"/>
        </w:rPr>
      </w:pPr>
      <w:r w:rsidRPr="00731C2E">
        <w:rPr>
          <w:lang w:val="de-DE"/>
        </w:rPr>
        <w:t xml:space="preserve">Für jede dieser Einstellungen wird ein Wert in Stunden oder Minuten festgelegt, den Sie mit den Pfeilen nach oben und unten anpassen können. </w:t>
      </w:r>
      <w:r w:rsidR="001D6A3C">
        <w:rPr>
          <w:lang w:val="de-DE"/>
        </w:rPr>
        <w:t>Sie können</w:t>
      </w:r>
      <w:r w:rsidRPr="00731C2E">
        <w:rPr>
          <w:lang w:val="de-DE"/>
        </w:rPr>
        <w:t xml:space="preserve"> die Werte </w:t>
      </w:r>
      <w:r w:rsidR="00CE2DD9">
        <w:rPr>
          <w:lang w:val="de-DE"/>
        </w:rPr>
        <w:t>für den Netz- bzw. Akkubetrieb jeweils separat einstellen</w:t>
      </w:r>
      <w:r w:rsidRPr="00731C2E">
        <w:rPr>
          <w:lang w:val="de-DE"/>
        </w:rPr>
        <w:t>.</w:t>
      </w:r>
    </w:p>
    <w:p w14:paraId="6F7A375C" w14:textId="66D2CF1E" w:rsidR="00E57440" w:rsidRPr="00731C2E" w:rsidRDefault="00E57440" w:rsidP="00465FD4">
      <w:pPr>
        <w:pStyle w:val="Listenabsatz"/>
        <w:numPr>
          <w:ilvl w:val="0"/>
          <w:numId w:val="28"/>
        </w:numPr>
        <w:jc w:val="both"/>
        <w:rPr>
          <w:lang w:val="de-DE"/>
        </w:rPr>
      </w:pPr>
      <w:r w:rsidRPr="00731C2E">
        <w:rPr>
          <w:lang w:val="de-DE"/>
        </w:rPr>
        <w:t xml:space="preserve">Wenn </w:t>
      </w:r>
      <w:r w:rsidR="007D3CB1">
        <w:rPr>
          <w:lang w:val="de-DE"/>
        </w:rPr>
        <w:t>Sie</w:t>
      </w:r>
      <w:r w:rsidRPr="00731C2E">
        <w:rPr>
          <w:lang w:val="de-DE"/>
        </w:rPr>
        <w:t xml:space="preserve"> </w:t>
      </w:r>
      <w:r w:rsidR="001D6A3C">
        <w:rPr>
          <w:lang w:val="de-DE"/>
        </w:rPr>
        <w:t>Ihr</w:t>
      </w:r>
      <w:r w:rsidRPr="00731C2E">
        <w:rPr>
          <w:lang w:val="de-DE"/>
        </w:rPr>
        <w:t>e Einstellungen geändert ha</w:t>
      </w:r>
      <w:r w:rsidR="00CE2DD9">
        <w:rPr>
          <w:lang w:val="de-DE"/>
        </w:rPr>
        <w:t>ben</w:t>
      </w:r>
      <w:r w:rsidRPr="00731C2E">
        <w:rPr>
          <w:lang w:val="de-DE"/>
        </w:rPr>
        <w:t>, nutze</w:t>
      </w:r>
      <w:r w:rsidR="00CE2DD9">
        <w:rPr>
          <w:lang w:val="de-DE"/>
        </w:rPr>
        <w:t xml:space="preserve">n Sie </w:t>
      </w:r>
      <w:r w:rsidRPr="00731C2E">
        <w:rPr>
          <w:lang w:val="de-DE"/>
        </w:rPr>
        <w:t xml:space="preserve">die </w:t>
      </w:r>
      <w:r w:rsidR="00A7393B">
        <w:rPr>
          <w:lang w:val="de-DE"/>
        </w:rPr>
        <w:t>Tastenkombi</w:t>
      </w:r>
      <w:r w:rsidRPr="00731C2E">
        <w:rPr>
          <w:lang w:val="de-DE"/>
        </w:rPr>
        <w:t xml:space="preserve"> </w:t>
      </w:r>
      <w:r w:rsidR="00B06FD6">
        <w:rPr>
          <w:lang w:val="de-DE"/>
        </w:rPr>
        <w:t>Leer-Taste</w:t>
      </w:r>
      <w:r w:rsidRPr="00731C2E">
        <w:rPr>
          <w:lang w:val="de-DE"/>
        </w:rPr>
        <w:t xml:space="preserve"> + E, um das Fenster "Einstellungen" zu schließen und zum Hauptmenü zurückzukehren.</w:t>
      </w:r>
    </w:p>
    <w:p w14:paraId="675F21F1" w14:textId="28C1874D" w:rsidR="00DD7E95" w:rsidRPr="00731C2E" w:rsidRDefault="00DD7E95" w:rsidP="001E0447">
      <w:pPr>
        <w:jc w:val="both"/>
        <w:rPr>
          <w:lang w:val="de-DE"/>
        </w:rPr>
      </w:pPr>
      <w:r w:rsidRPr="00731C2E">
        <w:rPr>
          <w:lang w:val="de-DE"/>
        </w:rPr>
        <w:t xml:space="preserve">Hinweis: Der Ruhezustand ähnelt dem Abschalten </w:t>
      </w:r>
      <w:r w:rsidR="001D6A3C">
        <w:rPr>
          <w:lang w:val="de-DE"/>
        </w:rPr>
        <w:t>Ihr</w:t>
      </w:r>
      <w:r w:rsidRPr="00731C2E">
        <w:rPr>
          <w:lang w:val="de-DE"/>
        </w:rPr>
        <w:t>es PCs, funktioniert aber so, als würde</w:t>
      </w:r>
      <w:r w:rsidR="00CE2DD9">
        <w:rPr>
          <w:lang w:val="de-DE"/>
        </w:rPr>
        <w:t xml:space="preserve">n </w:t>
      </w:r>
      <w:r w:rsidR="007D3CB1">
        <w:rPr>
          <w:lang w:val="de-DE"/>
        </w:rPr>
        <w:t>Sie</w:t>
      </w:r>
      <w:r w:rsidRPr="00731C2E">
        <w:rPr>
          <w:lang w:val="de-DE"/>
        </w:rPr>
        <w:t xml:space="preserve"> </w:t>
      </w:r>
      <w:r w:rsidR="001D6A3C">
        <w:rPr>
          <w:lang w:val="de-DE"/>
        </w:rPr>
        <w:t>Ihr</w:t>
      </w:r>
      <w:r w:rsidRPr="00731C2E">
        <w:rPr>
          <w:lang w:val="de-DE"/>
        </w:rPr>
        <w:t xml:space="preserve"> Gerät in den </w:t>
      </w:r>
      <w:r w:rsidR="00F21AA3">
        <w:rPr>
          <w:lang w:val="de-DE"/>
        </w:rPr>
        <w:t>Schlafmodus</w:t>
      </w:r>
      <w:r w:rsidRPr="00731C2E">
        <w:rPr>
          <w:lang w:val="de-DE"/>
        </w:rPr>
        <w:t xml:space="preserve"> versetzen. </w:t>
      </w:r>
      <w:r w:rsidR="001D6A3C">
        <w:rPr>
          <w:lang w:val="de-DE"/>
        </w:rPr>
        <w:t>Sie können</w:t>
      </w:r>
      <w:r w:rsidRPr="00731C2E">
        <w:rPr>
          <w:lang w:val="de-DE"/>
        </w:rPr>
        <w:t xml:space="preserve"> </w:t>
      </w:r>
      <w:r w:rsidR="001D6A3C">
        <w:rPr>
          <w:lang w:val="de-DE"/>
        </w:rPr>
        <w:t>Ihr</w:t>
      </w:r>
      <w:r w:rsidRPr="00731C2E">
        <w:rPr>
          <w:lang w:val="de-DE"/>
        </w:rPr>
        <w:t xml:space="preserve"> Gerät nicht manuell in den Ruhezustand versetzen; Wenn die Ruhestandszeit erreicht ist, wird </w:t>
      </w:r>
      <w:r w:rsidR="001D6A3C">
        <w:rPr>
          <w:lang w:val="de-DE"/>
        </w:rPr>
        <w:t>Ihr</w:t>
      </w:r>
      <w:r w:rsidRPr="00731C2E">
        <w:rPr>
          <w:lang w:val="de-DE"/>
        </w:rPr>
        <w:t xml:space="preserve"> Gerät automatisch in diesen </w:t>
      </w:r>
      <w:r w:rsidR="004D4E32">
        <w:rPr>
          <w:lang w:val="de-DE"/>
        </w:rPr>
        <w:t>Modus</w:t>
      </w:r>
      <w:r w:rsidRPr="00731C2E">
        <w:rPr>
          <w:lang w:val="de-DE"/>
        </w:rPr>
        <w:t xml:space="preserve"> versetzt. </w:t>
      </w:r>
    </w:p>
    <w:p w14:paraId="77D23253" w14:textId="47EC6412" w:rsidR="00543B89" w:rsidRPr="00731C2E" w:rsidRDefault="001931DC" w:rsidP="001E0447">
      <w:pPr>
        <w:jc w:val="both"/>
        <w:rPr>
          <w:lang w:val="de-DE"/>
        </w:rPr>
      </w:pPr>
      <w:r w:rsidRPr="00731C2E">
        <w:rPr>
          <w:lang w:val="de-DE"/>
        </w:rPr>
        <w:t xml:space="preserve">Wenn </w:t>
      </w:r>
      <w:r w:rsidR="007D3CB1">
        <w:rPr>
          <w:lang w:val="de-DE"/>
        </w:rPr>
        <w:t>Sie</w:t>
      </w:r>
      <w:r w:rsidRPr="00731C2E">
        <w:rPr>
          <w:lang w:val="de-DE"/>
        </w:rPr>
        <w:t xml:space="preserve"> </w:t>
      </w:r>
      <w:r w:rsidR="001D6A3C">
        <w:rPr>
          <w:lang w:val="de-DE"/>
        </w:rPr>
        <w:t>Ihr</w:t>
      </w:r>
      <w:r w:rsidRPr="00731C2E">
        <w:rPr>
          <w:lang w:val="de-DE"/>
        </w:rPr>
        <w:t xml:space="preserve"> Gerät wieder benutzen </w:t>
      </w:r>
      <w:r w:rsidR="00E41095">
        <w:rPr>
          <w:lang w:val="de-DE"/>
        </w:rPr>
        <w:t>müssen</w:t>
      </w:r>
      <w:r w:rsidRPr="00731C2E">
        <w:rPr>
          <w:lang w:val="de-DE"/>
        </w:rPr>
        <w:t xml:space="preserve">, </w:t>
      </w:r>
      <w:r w:rsidR="007D3CB1">
        <w:rPr>
          <w:lang w:val="de-DE"/>
        </w:rPr>
        <w:t>drücken Sie</w:t>
      </w:r>
      <w:r w:rsidR="00CE2DD9">
        <w:rPr>
          <w:lang w:val="de-DE"/>
        </w:rPr>
        <w:t xml:space="preserve"> </w:t>
      </w:r>
      <w:r w:rsidRPr="00731C2E">
        <w:rPr>
          <w:lang w:val="de-DE"/>
        </w:rPr>
        <w:t xml:space="preserve">ein paar Sekunden die Power-Taste, bis </w:t>
      </w:r>
      <w:r w:rsidR="007D3CB1">
        <w:rPr>
          <w:lang w:val="de-DE"/>
        </w:rPr>
        <w:t>Sie</w:t>
      </w:r>
      <w:r w:rsidRPr="00731C2E">
        <w:rPr>
          <w:lang w:val="de-DE"/>
        </w:rPr>
        <w:t xml:space="preserve"> eine kurze Vibration spür</w:t>
      </w:r>
      <w:r w:rsidR="00CE2DD9">
        <w:rPr>
          <w:lang w:val="de-DE"/>
        </w:rPr>
        <w:t>en</w:t>
      </w:r>
      <w:r w:rsidRPr="00731C2E">
        <w:rPr>
          <w:lang w:val="de-DE"/>
        </w:rPr>
        <w:t xml:space="preserve">, und </w:t>
      </w:r>
      <w:r w:rsidR="00285145">
        <w:rPr>
          <w:lang w:val="de-DE"/>
        </w:rPr>
        <w:t xml:space="preserve">benutzen </w:t>
      </w:r>
      <w:r w:rsidR="00CE2DD9">
        <w:rPr>
          <w:lang w:val="de-DE"/>
        </w:rPr>
        <w:t>Sie dann</w:t>
      </w:r>
      <w:r w:rsidRPr="00731C2E">
        <w:rPr>
          <w:lang w:val="de-DE"/>
        </w:rPr>
        <w:t xml:space="preserve"> die </w:t>
      </w:r>
      <w:r w:rsidR="00A7393B">
        <w:rPr>
          <w:lang w:val="de-DE"/>
        </w:rPr>
        <w:t>Tastenkombi</w:t>
      </w:r>
      <w:r w:rsidRPr="00731C2E">
        <w:rPr>
          <w:lang w:val="de-DE"/>
        </w:rPr>
        <w:t xml:space="preserve"> Fn + ENTER oder die ESCAPE-Taste. Damit </w:t>
      </w:r>
      <w:r w:rsidR="007D3CB1">
        <w:rPr>
          <w:lang w:val="de-DE"/>
        </w:rPr>
        <w:t>können Sie</w:t>
      </w:r>
      <w:r w:rsidRPr="00731C2E">
        <w:rPr>
          <w:lang w:val="de-DE"/>
        </w:rPr>
        <w:t xml:space="preserve"> </w:t>
      </w:r>
      <w:r w:rsidR="001D6A3C">
        <w:rPr>
          <w:lang w:val="de-DE"/>
        </w:rPr>
        <w:t>Ihr</w:t>
      </w:r>
      <w:r w:rsidRPr="00731C2E">
        <w:rPr>
          <w:lang w:val="de-DE"/>
        </w:rPr>
        <w:t xml:space="preserve">e PIN oder </w:t>
      </w:r>
      <w:r w:rsidR="001D6A3C">
        <w:rPr>
          <w:lang w:val="de-DE"/>
        </w:rPr>
        <w:t>Ihr</w:t>
      </w:r>
      <w:r w:rsidRPr="00731C2E">
        <w:rPr>
          <w:lang w:val="de-DE"/>
        </w:rPr>
        <w:t xml:space="preserve"> Passwort eingeben und </w:t>
      </w:r>
      <w:r w:rsidR="00E62B66">
        <w:rPr>
          <w:lang w:val="de-DE"/>
        </w:rPr>
        <w:t>werden</w:t>
      </w:r>
      <w:r w:rsidRPr="00731C2E">
        <w:rPr>
          <w:lang w:val="de-DE"/>
        </w:rPr>
        <w:t xml:space="preserve"> zu </w:t>
      </w:r>
      <w:r w:rsidR="001D6A3C">
        <w:rPr>
          <w:lang w:val="de-DE"/>
        </w:rPr>
        <w:t>Ihr</w:t>
      </w:r>
      <w:r w:rsidRPr="00731C2E">
        <w:rPr>
          <w:lang w:val="de-DE"/>
        </w:rPr>
        <w:t>er letzten Aufgabe zurückge</w:t>
      </w:r>
      <w:r w:rsidR="00E62B66">
        <w:rPr>
          <w:lang w:val="de-DE"/>
        </w:rPr>
        <w:t>leitet</w:t>
      </w:r>
      <w:r w:rsidRPr="00731C2E">
        <w:rPr>
          <w:lang w:val="de-DE"/>
        </w:rPr>
        <w:t>.</w:t>
      </w:r>
    </w:p>
    <w:p w14:paraId="0C93875C" w14:textId="46950929" w:rsidR="008D3046" w:rsidRPr="00731C2E" w:rsidRDefault="008D3046" w:rsidP="001E0447">
      <w:pPr>
        <w:jc w:val="both"/>
        <w:rPr>
          <w:lang w:val="de-DE"/>
        </w:rPr>
      </w:pPr>
      <w:r w:rsidRPr="00731C2E">
        <w:rPr>
          <w:lang w:val="de-DE"/>
        </w:rPr>
        <w:t xml:space="preserve">Um zu erfahren, wie man die </w:t>
      </w:r>
      <w:r w:rsidR="003E70BF">
        <w:rPr>
          <w:lang w:val="de-DE"/>
        </w:rPr>
        <w:t>Tab-Taste</w:t>
      </w:r>
      <w:r w:rsidRPr="00731C2E">
        <w:rPr>
          <w:lang w:val="de-DE"/>
        </w:rPr>
        <w:t xml:space="preserve"> ausführt, siehe bitte </w:t>
      </w:r>
      <w:hyperlink w:anchor="_Basic_commands_1" w:history="1">
        <w:r w:rsidRPr="00731C2E">
          <w:rPr>
            <w:rStyle w:val="Hyperlink"/>
            <w:lang w:val="de-DE"/>
          </w:rPr>
          <w:t>Abschnitt 3.2 "Grundlegende Befehle".</w:t>
        </w:r>
      </w:hyperlink>
    </w:p>
    <w:p w14:paraId="093459B9" w14:textId="77777777" w:rsidR="00A54446" w:rsidRDefault="00A54446" w:rsidP="001E0447">
      <w:pPr>
        <w:jc w:val="both"/>
        <w:rPr>
          <w:lang w:val="de-DE"/>
        </w:rPr>
      </w:pPr>
    </w:p>
    <w:p w14:paraId="2AE4F869" w14:textId="77777777" w:rsidR="00A3189E" w:rsidRPr="00731C2E" w:rsidRDefault="00A3189E" w:rsidP="001E0447">
      <w:pPr>
        <w:jc w:val="both"/>
        <w:rPr>
          <w:lang w:val="de-DE"/>
        </w:rPr>
      </w:pPr>
    </w:p>
    <w:p w14:paraId="0A39398B" w14:textId="3AEBD741" w:rsidR="00645A2C" w:rsidRPr="00731C2E" w:rsidRDefault="00645A2C" w:rsidP="00465FD4">
      <w:pPr>
        <w:pStyle w:val="berschrift2"/>
        <w:numPr>
          <w:ilvl w:val="1"/>
          <w:numId w:val="96"/>
        </w:numPr>
        <w:jc w:val="both"/>
        <w:rPr>
          <w:lang w:val="de-DE"/>
        </w:rPr>
      </w:pPr>
      <w:bookmarkStart w:id="65" w:name="_Managing_language_profiles"/>
      <w:bookmarkStart w:id="66" w:name="_Toc231552880"/>
      <w:bookmarkStart w:id="67" w:name="_Toc239844998"/>
      <w:bookmarkEnd w:id="65"/>
      <w:r w:rsidRPr="00731C2E">
        <w:rPr>
          <w:lang w:val="de-DE"/>
        </w:rPr>
        <w:t>Verwaltung von Sprachprofilen und Stimmen</w:t>
      </w:r>
      <w:bookmarkEnd w:id="66"/>
      <w:bookmarkEnd w:id="67"/>
      <w:r w:rsidRPr="00731C2E">
        <w:rPr>
          <w:lang w:val="de-DE"/>
        </w:rPr>
        <w:tab/>
      </w:r>
    </w:p>
    <w:p w14:paraId="190D1CF3" w14:textId="77777777" w:rsidR="00266C48" w:rsidRPr="00731C2E" w:rsidRDefault="00266C48" w:rsidP="001E0447">
      <w:pPr>
        <w:jc w:val="both"/>
        <w:rPr>
          <w:lang w:val="de-DE"/>
        </w:rPr>
      </w:pPr>
    </w:p>
    <w:p w14:paraId="50614AE8" w14:textId="2A9671DD" w:rsidR="00645A2C" w:rsidRPr="00731C2E" w:rsidRDefault="00645A2C" w:rsidP="001E0447">
      <w:pPr>
        <w:pStyle w:val="berschrift3"/>
        <w:jc w:val="both"/>
        <w:rPr>
          <w:lang w:val="de-DE"/>
        </w:rPr>
      </w:pPr>
      <w:bookmarkStart w:id="68" w:name="_Configuring_and_managing"/>
      <w:bookmarkStart w:id="69" w:name="_Toc231552881"/>
      <w:bookmarkStart w:id="70" w:name="_Toc239844999"/>
      <w:bookmarkEnd w:id="68"/>
      <w:r w:rsidRPr="00731C2E">
        <w:rPr>
          <w:lang w:val="de-DE"/>
        </w:rPr>
        <w:t>Konfiguration und Verwaltung von Sprachprofilen</w:t>
      </w:r>
      <w:bookmarkEnd w:id="69"/>
      <w:bookmarkEnd w:id="70"/>
      <w:r w:rsidRPr="00731C2E">
        <w:rPr>
          <w:lang w:val="de-DE"/>
        </w:rPr>
        <w:tab/>
      </w:r>
    </w:p>
    <w:p w14:paraId="07CCAEAC" w14:textId="77777777" w:rsidR="00266C48" w:rsidRPr="00731C2E" w:rsidRDefault="00266C48" w:rsidP="001E0447">
      <w:pPr>
        <w:jc w:val="both"/>
        <w:rPr>
          <w:lang w:val="de-DE"/>
        </w:rPr>
      </w:pPr>
    </w:p>
    <w:p w14:paraId="444DBE3F" w14:textId="4207DBBF" w:rsidR="00705896" w:rsidRPr="00731C2E" w:rsidRDefault="00705896" w:rsidP="001E0447">
      <w:pPr>
        <w:jc w:val="both"/>
        <w:rPr>
          <w:lang w:val="de-DE"/>
        </w:rPr>
      </w:pPr>
      <w:r w:rsidRPr="00731C2E">
        <w:rPr>
          <w:lang w:val="de-DE"/>
        </w:rPr>
        <w:t xml:space="preserve">Im KeySoft-Optionsmenü, das Sie </w:t>
      </w:r>
      <w:r w:rsidR="0022142F">
        <w:rPr>
          <w:lang w:val="de-DE"/>
        </w:rPr>
        <w:t>du</w:t>
      </w:r>
      <w:r w:rsidR="004D4E32">
        <w:rPr>
          <w:lang w:val="de-DE"/>
        </w:rPr>
        <w:t>rch</w:t>
      </w:r>
      <w:r w:rsidRPr="00731C2E">
        <w:rPr>
          <w:lang w:val="de-DE"/>
        </w:rPr>
        <w:t xml:space="preserve"> Drücken von </w:t>
      </w:r>
      <w:r w:rsidR="00B06FD6">
        <w:rPr>
          <w:lang w:val="de-DE"/>
        </w:rPr>
        <w:t>Leer-Taste</w:t>
      </w:r>
      <w:r w:rsidRPr="00731C2E">
        <w:rPr>
          <w:lang w:val="de-DE"/>
        </w:rPr>
        <w:t xml:space="preserve"> + O erreichen können, können Sie Sprachprofile konfigurieren und verwalten.</w:t>
      </w:r>
    </w:p>
    <w:p w14:paraId="762E043F" w14:textId="48CF6939" w:rsidR="00886591" w:rsidRPr="00731C2E" w:rsidRDefault="00301F98" w:rsidP="001E0447">
      <w:pPr>
        <w:pStyle w:val="Listenabsatz"/>
        <w:numPr>
          <w:ilvl w:val="0"/>
          <w:numId w:val="1"/>
        </w:numPr>
        <w:jc w:val="both"/>
        <w:rPr>
          <w:lang w:val="de-DE"/>
        </w:rPr>
      </w:pPr>
      <w:r w:rsidRPr="00731C2E">
        <w:rPr>
          <w:lang w:val="de-DE"/>
        </w:rPr>
        <w:t xml:space="preserve">Beim Öffnen des Fensters "Sprachprofil konfigurieren" wird der aktuelle Profilname angezeigt. </w:t>
      </w:r>
      <w:r w:rsidR="001D6A3C">
        <w:rPr>
          <w:lang w:val="de-DE"/>
        </w:rPr>
        <w:t>Sie können</w:t>
      </w:r>
      <w:r w:rsidRPr="00731C2E">
        <w:rPr>
          <w:lang w:val="de-DE"/>
        </w:rPr>
        <w:t xml:space="preserve"> den Synthesizer über die Liste der auf </w:t>
      </w:r>
      <w:r w:rsidR="001D6A3C">
        <w:rPr>
          <w:lang w:val="de-DE"/>
        </w:rPr>
        <w:t>Ihr</w:t>
      </w:r>
      <w:r w:rsidRPr="00731C2E">
        <w:rPr>
          <w:lang w:val="de-DE"/>
        </w:rPr>
        <w:t>em Gerät installierten Synthesizer wechseln. Um Acapela-Stimmen zu verwenden, installieren Sie sie bitte über das KeySoft Control Center. Bitte lesen Sie den Abschnitt "</w:t>
      </w:r>
      <w:hyperlink w:anchor="_Manage_voices" w:history="1">
        <w:r w:rsidR="00424CF2" w:rsidRPr="00731C2E">
          <w:rPr>
            <w:rStyle w:val="Hyperlink"/>
            <w:lang w:val="de-DE"/>
          </w:rPr>
          <w:t>Stimmen verwalten</w:t>
        </w:r>
      </w:hyperlink>
      <w:r w:rsidR="00424CF2" w:rsidRPr="00731C2E">
        <w:rPr>
          <w:lang w:val="de-DE"/>
        </w:rPr>
        <w:t>", um mehr zu erfahren.</w:t>
      </w:r>
    </w:p>
    <w:p w14:paraId="0ED915E4" w14:textId="2AD6CC2B" w:rsidR="004D0322" w:rsidRPr="00731C2E" w:rsidRDefault="00510119" w:rsidP="001E0447">
      <w:pPr>
        <w:pStyle w:val="Listenabsatz"/>
        <w:numPr>
          <w:ilvl w:val="0"/>
          <w:numId w:val="1"/>
        </w:numPr>
        <w:jc w:val="both"/>
        <w:rPr>
          <w:lang w:val="de-DE"/>
        </w:rPr>
      </w:pPr>
      <w:r w:rsidRPr="00731C2E">
        <w:rPr>
          <w:lang w:val="de-DE"/>
        </w:rPr>
        <w:t>Änder</w:t>
      </w:r>
      <w:r w:rsidR="005A68C1">
        <w:rPr>
          <w:lang w:val="de-DE"/>
        </w:rPr>
        <w:t xml:space="preserve">n Sie </w:t>
      </w:r>
      <w:r w:rsidRPr="00731C2E">
        <w:rPr>
          <w:lang w:val="de-DE"/>
        </w:rPr>
        <w:t xml:space="preserve">die Stimme </w:t>
      </w:r>
      <w:r w:rsidR="0022142F">
        <w:rPr>
          <w:lang w:val="de-DE"/>
        </w:rPr>
        <w:t>du</w:t>
      </w:r>
      <w:r w:rsidR="004D4E32">
        <w:rPr>
          <w:lang w:val="de-DE"/>
        </w:rPr>
        <w:t>rch</w:t>
      </w:r>
      <w:r w:rsidRPr="00731C2E">
        <w:rPr>
          <w:lang w:val="de-DE"/>
        </w:rPr>
        <w:t xml:space="preserve"> die für einen bestimmten Synthesizer verfügbaren Stimmen;</w:t>
      </w:r>
    </w:p>
    <w:p w14:paraId="481F8FF7" w14:textId="04C8A940" w:rsidR="00AD6F70" w:rsidRPr="00731C2E" w:rsidRDefault="009A4961" w:rsidP="001E0447">
      <w:pPr>
        <w:pStyle w:val="Listenabsatz"/>
        <w:numPr>
          <w:ilvl w:val="0"/>
          <w:numId w:val="1"/>
        </w:numPr>
        <w:jc w:val="both"/>
        <w:rPr>
          <w:lang w:val="de-DE"/>
        </w:rPr>
      </w:pPr>
      <w:r w:rsidRPr="00731C2E">
        <w:rPr>
          <w:lang w:val="de-DE"/>
        </w:rPr>
        <w:t>Änder</w:t>
      </w:r>
      <w:r w:rsidR="005A68C1">
        <w:rPr>
          <w:lang w:val="de-DE"/>
        </w:rPr>
        <w:t xml:space="preserve">n Sie </w:t>
      </w:r>
      <w:r w:rsidRPr="00731C2E">
        <w:rPr>
          <w:lang w:val="de-DE"/>
        </w:rPr>
        <w:t xml:space="preserve">die </w:t>
      </w:r>
      <w:r w:rsidR="005A68C1">
        <w:rPr>
          <w:lang w:val="de-DE"/>
        </w:rPr>
        <w:t xml:space="preserve">Geschwindigkeit </w:t>
      </w:r>
      <w:r w:rsidRPr="00731C2E">
        <w:rPr>
          <w:lang w:val="de-DE"/>
        </w:rPr>
        <w:t>dieser Stimme und die Tonhöhe.</w:t>
      </w:r>
    </w:p>
    <w:p w14:paraId="6CC1173A" w14:textId="2D1A9290" w:rsidR="007805E8" w:rsidRPr="00731C2E" w:rsidRDefault="007805E8" w:rsidP="001E0447">
      <w:pPr>
        <w:pStyle w:val="Listenabsatz"/>
        <w:numPr>
          <w:ilvl w:val="0"/>
          <w:numId w:val="1"/>
        </w:numPr>
        <w:jc w:val="both"/>
        <w:rPr>
          <w:lang w:val="de-DE"/>
        </w:rPr>
      </w:pPr>
      <w:r w:rsidRPr="00731C2E">
        <w:rPr>
          <w:lang w:val="de-DE"/>
        </w:rPr>
        <w:t xml:space="preserve">Schließlich können Sie </w:t>
      </w:r>
      <w:r w:rsidR="005A68C1">
        <w:rPr>
          <w:lang w:val="de-DE"/>
        </w:rPr>
        <w:t>den</w:t>
      </w:r>
      <w:r w:rsidRPr="00731C2E">
        <w:rPr>
          <w:lang w:val="de-DE"/>
        </w:rPr>
        <w:t xml:space="preserve"> bevorzugte</w:t>
      </w:r>
      <w:r w:rsidR="005A68C1">
        <w:rPr>
          <w:lang w:val="de-DE"/>
        </w:rPr>
        <w:t xml:space="preserve">n </w:t>
      </w:r>
      <w:r w:rsidRPr="00731C2E">
        <w:rPr>
          <w:lang w:val="de-DE"/>
        </w:rPr>
        <w:t>Braille</w:t>
      </w:r>
      <w:r w:rsidR="005A68C1">
        <w:rPr>
          <w:lang w:val="de-DE"/>
        </w:rPr>
        <w:t>grad</w:t>
      </w:r>
      <w:r w:rsidRPr="00731C2E">
        <w:rPr>
          <w:lang w:val="de-DE"/>
        </w:rPr>
        <w:t xml:space="preserve"> für Eingabe und Anzeige sowie die zugehörigen Braille-Tabellen ändern.</w:t>
      </w:r>
    </w:p>
    <w:p w14:paraId="5B5CF714" w14:textId="7C8A5801" w:rsidR="005A097F" w:rsidRPr="00731C2E" w:rsidRDefault="005A097F" w:rsidP="001E0447">
      <w:pPr>
        <w:pStyle w:val="Listenabsatz"/>
        <w:numPr>
          <w:ilvl w:val="0"/>
          <w:numId w:val="1"/>
        </w:numPr>
        <w:jc w:val="both"/>
        <w:rPr>
          <w:lang w:val="de-DE"/>
        </w:rPr>
      </w:pPr>
      <w:r w:rsidRPr="00731C2E">
        <w:rPr>
          <w:lang w:val="de-DE"/>
        </w:rPr>
        <w:t>Sie können auch Ihren bevorzugten Braille-Typ für Mathematik auswählen.</w:t>
      </w:r>
    </w:p>
    <w:p w14:paraId="3593638D" w14:textId="16834ABB" w:rsidR="005D705A" w:rsidRPr="00731C2E" w:rsidRDefault="007D3CB1" w:rsidP="001E0447">
      <w:pPr>
        <w:jc w:val="both"/>
        <w:rPr>
          <w:lang w:val="de-DE"/>
        </w:rPr>
      </w:pPr>
      <w:r>
        <w:rPr>
          <w:lang w:val="de-DE"/>
        </w:rPr>
        <w:t xml:space="preserve">Navigieren </w:t>
      </w:r>
      <w:r w:rsidR="004D4E32">
        <w:rPr>
          <w:lang w:val="de-DE"/>
        </w:rPr>
        <w:t>Sie mit</w:t>
      </w:r>
      <w:r w:rsidR="00625054" w:rsidRPr="00731C2E">
        <w:rPr>
          <w:lang w:val="de-DE"/>
        </w:rPr>
        <w:t xml:space="preserve"> der </w:t>
      </w:r>
      <w:r w:rsidR="003E70BF">
        <w:rPr>
          <w:lang w:val="de-DE"/>
        </w:rPr>
        <w:t>Tab-Taste</w:t>
      </w:r>
      <w:r w:rsidR="00625054" w:rsidRPr="00731C2E">
        <w:rPr>
          <w:lang w:val="de-DE"/>
        </w:rPr>
        <w:t xml:space="preserve"> </w:t>
      </w:r>
      <w:r w:rsidR="0022142F">
        <w:rPr>
          <w:lang w:val="de-DE"/>
        </w:rPr>
        <w:t>du</w:t>
      </w:r>
      <w:r w:rsidR="004D4E32">
        <w:rPr>
          <w:lang w:val="de-DE"/>
        </w:rPr>
        <w:t>rch</w:t>
      </w:r>
      <w:r w:rsidR="00625054" w:rsidRPr="00731C2E">
        <w:rPr>
          <w:lang w:val="de-DE"/>
        </w:rPr>
        <w:t xml:space="preserve"> jede Option und dann mit den Pfeilen nach oben und unten </w:t>
      </w:r>
      <w:r w:rsidR="0022142F">
        <w:rPr>
          <w:lang w:val="de-DE"/>
        </w:rPr>
        <w:t>du</w:t>
      </w:r>
      <w:r w:rsidR="004D4E32">
        <w:rPr>
          <w:lang w:val="de-DE"/>
        </w:rPr>
        <w:t>rch</w:t>
      </w:r>
      <w:r w:rsidR="00625054" w:rsidRPr="00731C2E">
        <w:rPr>
          <w:lang w:val="de-DE"/>
        </w:rPr>
        <w:t xml:space="preserve"> die verfügbaren Optionen für jede Steuerung. Wenn Sie fertig sind, drücken Sie Enter auf der OK-</w:t>
      </w:r>
      <w:r w:rsidR="005A68C1">
        <w:rPr>
          <w:lang w:val="de-DE"/>
        </w:rPr>
        <w:t>Schaltfläche</w:t>
      </w:r>
      <w:r w:rsidR="00625054" w:rsidRPr="00731C2E">
        <w:rPr>
          <w:lang w:val="de-DE"/>
        </w:rPr>
        <w:t>, um alle Änderungen zu bestätigen.</w:t>
      </w:r>
    </w:p>
    <w:p w14:paraId="0F210CEB" w14:textId="77777777" w:rsidR="007E4303" w:rsidRPr="00731C2E" w:rsidRDefault="007E4303" w:rsidP="001E0447">
      <w:pPr>
        <w:jc w:val="both"/>
        <w:rPr>
          <w:lang w:val="de-DE"/>
        </w:rPr>
      </w:pPr>
      <w:r w:rsidRPr="00731C2E">
        <w:rPr>
          <w:lang w:val="de-DE"/>
        </w:rPr>
        <w:t>Bitte beachten Sie: Wie wir unten beschreiben, sollte das Sprachprofil, das Sie konfigurieren möchten, vor Konfigurationsänderungen als Ihr aktuelles Profil aktiviert werden.</w:t>
      </w:r>
    </w:p>
    <w:p w14:paraId="0C4D867F" w14:textId="79062E03" w:rsidR="008C433F" w:rsidRPr="00731C2E" w:rsidRDefault="007E4303" w:rsidP="001E0447">
      <w:pPr>
        <w:jc w:val="both"/>
        <w:rPr>
          <w:lang w:val="de-DE"/>
        </w:rPr>
      </w:pPr>
      <w:r w:rsidRPr="00731C2E">
        <w:rPr>
          <w:lang w:val="de-DE"/>
        </w:rPr>
        <w:t xml:space="preserve">Bitte beachten Sie auch: Wenn Sie einige Synthesizer verwenden (zum Beispiel eSpeak), müssen Sie möglicherweise die Variante auswählen, die Sie verwenden möchten. Wenn die Option für den gewählten Synthesizer verfügbar ist, wird sie zwischen Stimm- und </w:t>
      </w:r>
      <w:r w:rsidR="00351E95">
        <w:rPr>
          <w:lang w:val="de-DE"/>
        </w:rPr>
        <w:t>Gesch</w:t>
      </w:r>
      <w:r w:rsidR="00636953">
        <w:rPr>
          <w:lang w:val="de-DE"/>
        </w:rPr>
        <w:t>w</w:t>
      </w:r>
      <w:r w:rsidR="00351E95">
        <w:rPr>
          <w:lang w:val="de-DE"/>
        </w:rPr>
        <w:t>indigkeits</w:t>
      </w:r>
      <w:r w:rsidR="00636953">
        <w:rPr>
          <w:lang w:val="de-DE"/>
        </w:rPr>
        <w:t>a</w:t>
      </w:r>
      <w:r w:rsidRPr="00731C2E">
        <w:rPr>
          <w:lang w:val="de-DE"/>
        </w:rPr>
        <w:t>uswahl platziert.</w:t>
      </w:r>
    </w:p>
    <w:p w14:paraId="18642619" w14:textId="77777777" w:rsidR="00FB5194" w:rsidRPr="00731C2E" w:rsidRDefault="00FB5194" w:rsidP="001E0447">
      <w:pPr>
        <w:jc w:val="both"/>
        <w:rPr>
          <w:lang w:val="de-DE"/>
        </w:rPr>
      </w:pPr>
    </w:p>
    <w:p w14:paraId="37C72E71" w14:textId="44189AE3" w:rsidR="00A133FF" w:rsidRPr="00731C2E" w:rsidRDefault="0098743D" w:rsidP="001E0447">
      <w:pPr>
        <w:jc w:val="both"/>
        <w:rPr>
          <w:lang w:val="de-DE"/>
        </w:rPr>
      </w:pPr>
      <w:r>
        <w:rPr>
          <w:lang w:val="de-DE"/>
        </w:rPr>
        <w:t>E</w:t>
      </w:r>
      <w:r w:rsidR="006D7D3E" w:rsidRPr="00731C2E">
        <w:rPr>
          <w:lang w:val="de-DE"/>
        </w:rPr>
        <w:t>in neues Sprachprofil erstellen:</w:t>
      </w:r>
    </w:p>
    <w:p w14:paraId="40A489A5" w14:textId="07B3C479" w:rsidR="00805579" w:rsidRPr="00731C2E" w:rsidRDefault="00805579" w:rsidP="001E0447">
      <w:pPr>
        <w:pStyle w:val="Listenabsatz"/>
        <w:numPr>
          <w:ilvl w:val="0"/>
          <w:numId w:val="26"/>
        </w:numPr>
        <w:jc w:val="both"/>
        <w:rPr>
          <w:lang w:val="de-DE"/>
        </w:rPr>
      </w:pPr>
      <w:r w:rsidRPr="00731C2E">
        <w:rPr>
          <w:lang w:val="de-DE"/>
        </w:rPr>
        <w:t xml:space="preserve">Im Optionsmenü von KeySoft, das Sie mit der </w:t>
      </w:r>
      <w:r w:rsidR="00A7393B">
        <w:rPr>
          <w:lang w:val="de-DE"/>
        </w:rPr>
        <w:t>Tastenkombi</w:t>
      </w:r>
      <w:r w:rsidRPr="00731C2E">
        <w:rPr>
          <w:lang w:val="de-DE"/>
        </w:rPr>
        <w:t xml:space="preserve"> </w:t>
      </w:r>
      <w:r w:rsidR="00B06FD6">
        <w:rPr>
          <w:lang w:val="de-DE"/>
        </w:rPr>
        <w:t>Leer-Taste</w:t>
      </w:r>
      <w:r w:rsidRPr="00731C2E">
        <w:rPr>
          <w:lang w:val="de-DE"/>
        </w:rPr>
        <w:t xml:space="preserve"> + O erreichen können, navigieren Sie mit den Pfeiltasten </w:t>
      </w:r>
      <w:r w:rsidR="00351E95">
        <w:rPr>
          <w:lang w:val="de-DE"/>
        </w:rPr>
        <w:t>rauf und runter,</w:t>
      </w:r>
      <w:r w:rsidRPr="00731C2E">
        <w:rPr>
          <w:lang w:val="de-DE"/>
        </w:rPr>
        <w:t xml:space="preserve"> bis Sie zu "Sprachprofile verwalten" gelangen.</w:t>
      </w:r>
    </w:p>
    <w:p w14:paraId="7F24D240" w14:textId="2373EED7" w:rsidR="00633F5F" w:rsidRPr="00731C2E" w:rsidRDefault="00633F5F" w:rsidP="001E0447">
      <w:pPr>
        <w:pStyle w:val="Listenabsatz"/>
        <w:numPr>
          <w:ilvl w:val="0"/>
          <w:numId w:val="26"/>
        </w:numPr>
        <w:jc w:val="both"/>
        <w:rPr>
          <w:lang w:val="de-DE"/>
        </w:rPr>
      </w:pPr>
      <w:r w:rsidRPr="00731C2E">
        <w:rPr>
          <w:lang w:val="de-DE"/>
        </w:rPr>
        <w:t xml:space="preserve">Eine Liste der zuvor erstellten Profile wird angezeigt; drücken Sie die </w:t>
      </w:r>
      <w:r w:rsidR="003E70BF">
        <w:rPr>
          <w:lang w:val="de-DE"/>
        </w:rPr>
        <w:t>Tab-Taste</w:t>
      </w:r>
      <w:r w:rsidRPr="00731C2E">
        <w:rPr>
          <w:lang w:val="de-DE"/>
        </w:rPr>
        <w:t>, um zur Schaltfläche "Neu" geleitet zu werden, und drücken Sie dann auf dieser Schaltfläche ENTER.</w:t>
      </w:r>
    </w:p>
    <w:p w14:paraId="4B47B6FC" w14:textId="0492CFC1" w:rsidR="00EB69BF" w:rsidRPr="00731C2E" w:rsidRDefault="00EB69BF" w:rsidP="001E0447">
      <w:pPr>
        <w:pStyle w:val="Listenabsatz"/>
        <w:numPr>
          <w:ilvl w:val="0"/>
          <w:numId w:val="26"/>
        </w:numPr>
        <w:jc w:val="both"/>
        <w:rPr>
          <w:lang w:val="de-DE"/>
        </w:rPr>
      </w:pPr>
      <w:r w:rsidRPr="00731C2E">
        <w:rPr>
          <w:lang w:val="de-DE"/>
        </w:rPr>
        <w:t xml:space="preserve">Sie werden aufgefordert, einen Namen für dieses Profil anzugeben, dann drücken Sie </w:t>
      </w:r>
      <w:r w:rsidR="00351E95">
        <w:rPr>
          <w:lang w:val="de-DE"/>
        </w:rPr>
        <w:t xml:space="preserve">erneut </w:t>
      </w:r>
      <w:r w:rsidRPr="00731C2E">
        <w:rPr>
          <w:lang w:val="de-DE"/>
        </w:rPr>
        <w:t xml:space="preserve">ENTER auf der OK-Schaltfläche oder </w:t>
      </w:r>
      <w:r w:rsidR="00A3189E">
        <w:rPr>
          <w:lang w:val="de-DE"/>
        </w:rPr>
        <w:t>d</w:t>
      </w:r>
      <w:r w:rsidR="00824787">
        <w:rPr>
          <w:lang w:val="de-DE"/>
        </w:rPr>
        <w:t>irekt</w:t>
      </w:r>
      <w:r w:rsidRPr="00731C2E">
        <w:rPr>
          <w:lang w:val="de-DE"/>
        </w:rPr>
        <w:t xml:space="preserve"> nach der Eingabe des Profilnamens zur </w:t>
      </w:r>
      <w:r w:rsidR="00351E95">
        <w:rPr>
          <w:lang w:val="de-DE"/>
        </w:rPr>
        <w:t>Bestätigung</w:t>
      </w:r>
      <w:r w:rsidRPr="00731C2E">
        <w:rPr>
          <w:lang w:val="de-DE"/>
        </w:rPr>
        <w:t>.</w:t>
      </w:r>
    </w:p>
    <w:p w14:paraId="4D0E7556" w14:textId="5956C26E" w:rsidR="001E2474" w:rsidRPr="00731C2E" w:rsidRDefault="001E2474" w:rsidP="001E0447">
      <w:pPr>
        <w:pStyle w:val="Listenabsatz"/>
        <w:numPr>
          <w:ilvl w:val="0"/>
          <w:numId w:val="26"/>
        </w:numPr>
        <w:jc w:val="both"/>
        <w:rPr>
          <w:lang w:val="de-DE"/>
        </w:rPr>
      </w:pPr>
      <w:r w:rsidRPr="00731C2E">
        <w:rPr>
          <w:lang w:val="de-DE"/>
        </w:rPr>
        <w:t xml:space="preserve">Ein Dialogfeld erscheint und fragt, ob </w:t>
      </w:r>
      <w:r w:rsidR="007D3CB1">
        <w:rPr>
          <w:lang w:val="de-DE"/>
        </w:rPr>
        <w:t>Sie</w:t>
      </w:r>
      <w:r w:rsidRPr="00731C2E">
        <w:rPr>
          <w:lang w:val="de-DE"/>
        </w:rPr>
        <w:t xml:space="preserve"> dieses Profil manuell aktivieren </w:t>
      </w:r>
      <w:r w:rsidR="00D7479A">
        <w:rPr>
          <w:lang w:val="de-DE"/>
        </w:rPr>
        <w:t>möchten</w:t>
      </w:r>
      <w:r w:rsidRPr="00731C2E">
        <w:rPr>
          <w:lang w:val="de-DE"/>
        </w:rPr>
        <w:t xml:space="preserve">. </w:t>
      </w:r>
      <w:r w:rsidR="006A544E">
        <w:rPr>
          <w:lang w:val="de-DE"/>
        </w:rPr>
        <w:t xml:space="preserve">Bestätigen </w:t>
      </w:r>
      <w:r w:rsidRPr="00731C2E">
        <w:rPr>
          <w:lang w:val="de-DE"/>
        </w:rPr>
        <w:t>Sie, indem Sie ENTER auf der Ja-</w:t>
      </w:r>
      <w:r w:rsidR="00882FC4">
        <w:rPr>
          <w:lang w:val="de-DE"/>
        </w:rPr>
        <w:t>Schaltfläche</w:t>
      </w:r>
      <w:r w:rsidRPr="00731C2E">
        <w:rPr>
          <w:lang w:val="de-DE"/>
        </w:rPr>
        <w:t xml:space="preserve"> drücken.</w:t>
      </w:r>
    </w:p>
    <w:p w14:paraId="0572774A" w14:textId="20C5CF4C" w:rsidR="0088362C" w:rsidRPr="00731C2E" w:rsidRDefault="00D70ED2" w:rsidP="001E0447">
      <w:pPr>
        <w:pStyle w:val="Listenabsatz"/>
        <w:numPr>
          <w:ilvl w:val="0"/>
          <w:numId w:val="26"/>
        </w:numPr>
        <w:jc w:val="both"/>
        <w:rPr>
          <w:lang w:val="de-DE"/>
        </w:rPr>
      </w:pPr>
      <w:r w:rsidRPr="00731C2E">
        <w:rPr>
          <w:lang w:val="de-DE"/>
        </w:rPr>
        <w:t>Sie werden zum Hauptmenü von KeySoft zurückge</w:t>
      </w:r>
      <w:r w:rsidR="006A544E">
        <w:rPr>
          <w:lang w:val="de-DE"/>
        </w:rPr>
        <w:t>leitet</w:t>
      </w:r>
      <w:r w:rsidRPr="00731C2E">
        <w:rPr>
          <w:lang w:val="de-DE"/>
        </w:rPr>
        <w:t xml:space="preserve">. Das neue Profil wird zu </w:t>
      </w:r>
      <w:r w:rsidR="001D6A3C">
        <w:rPr>
          <w:lang w:val="de-DE"/>
        </w:rPr>
        <w:t>Ihr</w:t>
      </w:r>
      <w:r w:rsidRPr="00731C2E">
        <w:rPr>
          <w:lang w:val="de-DE"/>
        </w:rPr>
        <w:t>e</w:t>
      </w:r>
      <w:r w:rsidR="00636953">
        <w:rPr>
          <w:lang w:val="de-DE"/>
        </w:rPr>
        <w:t>r Profilsliste hinzugefügt</w:t>
      </w:r>
      <w:r w:rsidR="00882FC4">
        <w:rPr>
          <w:lang w:val="de-DE"/>
        </w:rPr>
        <w:t xml:space="preserve"> und ist sofort aktiv, was sehr wichtig ist, wenn Sie es verändern möchten. </w:t>
      </w:r>
      <w:r w:rsidR="00636953">
        <w:rPr>
          <w:lang w:val="de-DE"/>
        </w:rPr>
        <w:t xml:space="preserve"> </w:t>
      </w:r>
      <w:r w:rsidR="00B71DB2">
        <w:rPr>
          <w:lang w:val="de-DE"/>
        </w:rPr>
        <w:t>n</w:t>
      </w:r>
      <w:r w:rsidRPr="00731C2E">
        <w:rPr>
          <w:lang w:val="de-DE"/>
        </w:rPr>
        <w:t>. Im Fenster "Sprachprofile verwalten" wird ein neues Profil mit seinem Profilnamen zur Liste hinzugefügt, gefolgt vom Punkt "</w:t>
      </w:r>
      <w:r w:rsidR="00882FC4">
        <w:rPr>
          <w:lang w:val="de-DE"/>
        </w:rPr>
        <w:t>manuell bearbeiten</w:t>
      </w:r>
      <w:r w:rsidRPr="00731C2E">
        <w:rPr>
          <w:lang w:val="de-DE"/>
        </w:rPr>
        <w:t>". Um dieses neue Profil zu konfigurieren, kehren Sie zum Fenster "Sprachprofil konfigurieren" zurück und konfigurieren Sie dieses neue Profil auf die oben beschriebene Weise.</w:t>
      </w:r>
    </w:p>
    <w:p w14:paraId="5217109C" w14:textId="28429290" w:rsidR="00C96F7A" w:rsidRPr="00731C2E" w:rsidRDefault="00C96F7A" w:rsidP="001E0447">
      <w:pPr>
        <w:jc w:val="both"/>
        <w:rPr>
          <w:lang w:val="de-DE"/>
        </w:rPr>
      </w:pPr>
      <w:r w:rsidRPr="00731C2E">
        <w:rPr>
          <w:lang w:val="de-DE"/>
        </w:rPr>
        <w:t xml:space="preserve">Im Fenster "Sprachprofile verwalten", während Sie mit der </w:t>
      </w:r>
      <w:r w:rsidR="003E70BF">
        <w:rPr>
          <w:lang w:val="de-DE"/>
        </w:rPr>
        <w:t>Tab-Taste</w:t>
      </w:r>
      <w:r w:rsidRPr="00731C2E">
        <w:rPr>
          <w:lang w:val="de-DE"/>
        </w:rPr>
        <w:t xml:space="preserve"> navigieren, sehen Sie nach dem Profilnamen folgende Optionen:</w:t>
      </w:r>
    </w:p>
    <w:p w14:paraId="59E52064" w14:textId="4B675FA9" w:rsidR="00C96F7A" w:rsidRPr="00731C2E" w:rsidRDefault="00C96F7A" w:rsidP="001E0447">
      <w:pPr>
        <w:pStyle w:val="Listenabsatz"/>
        <w:numPr>
          <w:ilvl w:val="0"/>
          <w:numId w:val="12"/>
        </w:numPr>
        <w:jc w:val="both"/>
        <w:rPr>
          <w:lang w:val="de-DE"/>
        </w:rPr>
      </w:pPr>
      <w:r w:rsidRPr="00731C2E">
        <w:rPr>
          <w:lang w:val="de-DE"/>
        </w:rPr>
        <w:t xml:space="preserve">"Manuell aktivieren" erlaubt es </w:t>
      </w:r>
      <w:r w:rsidR="004D5A7F">
        <w:rPr>
          <w:lang w:val="de-DE"/>
        </w:rPr>
        <w:t>Ihnen</w:t>
      </w:r>
      <w:r w:rsidRPr="00731C2E">
        <w:rPr>
          <w:lang w:val="de-DE"/>
        </w:rPr>
        <w:t xml:space="preserve">, das fokussierte Sprachprofil manuell zu aktivieren. Wenn dieser </w:t>
      </w:r>
      <w:r w:rsidR="004D5A7F">
        <w:rPr>
          <w:lang w:val="de-DE"/>
        </w:rPr>
        <w:t xml:space="preserve">Button </w:t>
      </w:r>
      <w:r w:rsidRPr="00731C2E">
        <w:rPr>
          <w:lang w:val="de-DE"/>
        </w:rPr>
        <w:t>auf dem aktivierten Profil positioniert ist, wird er zu "Manuell deaktivieren". Dieser Button erscheint nicht, wenn das Standardprofil aktiviert ist.</w:t>
      </w:r>
      <w:r w:rsidR="004D5A7F">
        <w:rPr>
          <w:lang w:val="de-DE"/>
        </w:rPr>
        <w:t xml:space="preserve"> Ferner stehen folgende Schaltflächen zur Verfügung: </w:t>
      </w:r>
    </w:p>
    <w:p w14:paraId="46186F80" w14:textId="77777777" w:rsidR="00C96F7A" w:rsidRPr="00731C2E" w:rsidRDefault="00C96F7A" w:rsidP="001E0447">
      <w:pPr>
        <w:pStyle w:val="Listenabsatz"/>
        <w:numPr>
          <w:ilvl w:val="0"/>
          <w:numId w:val="12"/>
        </w:numPr>
        <w:jc w:val="both"/>
        <w:rPr>
          <w:lang w:val="de-DE"/>
        </w:rPr>
      </w:pPr>
      <w:r w:rsidRPr="00731C2E">
        <w:rPr>
          <w:lang w:val="de-DE"/>
        </w:rPr>
        <w:t>Der "Neu"-Button, mit dem Sie ein neues Profil erstellen können;</w:t>
      </w:r>
    </w:p>
    <w:p w14:paraId="0F92273E" w14:textId="30F7D90E" w:rsidR="00501E57" w:rsidRPr="00731C2E" w:rsidRDefault="007A3578" w:rsidP="001E0447">
      <w:pPr>
        <w:pStyle w:val="Listenabsatz"/>
        <w:numPr>
          <w:ilvl w:val="0"/>
          <w:numId w:val="12"/>
        </w:numPr>
        <w:jc w:val="both"/>
        <w:rPr>
          <w:lang w:val="de-DE"/>
        </w:rPr>
      </w:pPr>
      <w:r w:rsidRPr="00731C2E">
        <w:rPr>
          <w:lang w:val="de-DE"/>
        </w:rPr>
        <w:t>Die Schaltfläche "Umbenennen", um dieses Profil umzubenennen;</w:t>
      </w:r>
    </w:p>
    <w:p w14:paraId="05E2CDBA" w14:textId="48D69B24" w:rsidR="00A203F1" w:rsidRPr="00731C2E" w:rsidRDefault="004E7B54" w:rsidP="001E0447">
      <w:pPr>
        <w:pStyle w:val="Listenabsatz"/>
        <w:numPr>
          <w:ilvl w:val="0"/>
          <w:numId w:val="12"/>
        </w:numPr>
        <w:jc w:val="both"/>
        <w:rPr>
          <w:lang w:val="de-DE"/>
        </w:rPr>
      </w:pPr>
      <w:r w:rsidRPr="00731C2E">
        <w:rPr>
          <w:lang w:val="de-DE"/>
        </w:rPr>
        <w:t xml:space="preserve">Die Schaltfläche "Löschen", mit der </w:t>
      </w:r>
      <w:r w:rsidR="007D3CB1">
        <w:rPr>
          <w:lang w:val="de-DE"/>
        </w:rPr>
        <w:t>Sie</w:t>
      </w:r>
      <w:r w:rsidRPr="00731C2E">
        <w:rPr>
          <w:lang w:val="de-DE"/>
        </w:rPr>
        <w:t xml:space="preserve"> dieses Profil löschen </w:t>
      </w:r>
      <w:r w:rsidR="0027507D">
        <w:rPr>
          <w:lang w:val="de-DE"/>
        </w:rPr>
        <w:t>können</w:t>
      </w:r>
      <w:r w:rsidRPr="00731C2E">
        <w:rPr>
          <w:lang w:val="de-DE"/>
        </w:rPr>
        <w:t>. Eine Bestätigung ist erforderlich, um das Profil zu löschen.</w:t>
      </w:r>
    </w:p>
    <w:p w14:paraId="122331DF" w14:textId="079A6FA7" w:rsidR="009448F5" w:rsidRPr="00731C2E" w:rsidRDefault="00F60AD2" w:rsidP="001E0447">
      <w:pPr>
        <w:jc w:val="both"/>
        <w:rPr>
          <w:lang w:val="de-DE"/>
        </w:rPr>
      </w:pPr>
      <w:r w:rsidRPr="00731C2E">
        <w:rPr>
          <w:lang w:val="de-DE"/>
        </w:rPr>
        <w:t xml:space="preserve">Bitte beachten Sie: Sie können jedes Ihrer Sprachprofile löschen, außer dem Standardprofil. Wenn </w:t>
      </w:r>
      <w:r w:rsidR="007D3CB1">
        <w:rPr>
          <w:lang w:val="de-DE"/>
        </w:rPr>
        <w:t>Sie</w:t>
      </w:r>
      <w:r w:rsidRPr="00731C2E">
        <w:rPr>
          <w:lang w:val="de-DE"/>
        </w:rPr>
        <w:t xml:space="preserve"> das aktuelle Profil lösch</w:t>
      </w:r>
      <w:r w:rsidR="004D5A7F">
        <w:rPr>
          <w:lang w:val="de-DE"/>
        </w:rPr>
        <w:t>en</w:t>
      </w:r>
      <w:r w:rsidRPr="00731C2E">
        <w:rPr>
          <w:lang w:val="de-DE"/>
        </w:rPr>
        <w:t>, wird das Standardprofil automatisch aktiviert.</w:t>
      </w:r>
    </w:p>
    <w:p w14:paraId="14EB6956" w14:textId="42816724" w:rsidR="00F60AD2" w:rsidRPr="00731C2E" w:rsidRDefault="00F60AD2" w:rsidP="001E0447">
      <w:pPr>
        <w:jc w:val="both"/>
        <w:rPr>
          <w:lang w:val="de-DE"/>
        </w:rPr>
      </w:pPr>
      <w:r w:rsidRPr="00731C2E">
        <w:rPr>
          <w:lang w:val="de-DE"/>
        </w:rPr>
        <w:t xml:space="preserve">Um zu erfahren, wie man die </w:t>
      </w:r>
      <w:r w:rsidR="003E70BF">
        <w:rPr>
          <w:lang w:val="de-DE"/>
        </w:rPr>
        <w:t>Tab-Taste</w:t>
      </w:r>
      <w:r w:rsidRPr="00731C2E">
        <w:rPr>
          <w:lang w:val="de-DE"/>
        </w:rPr>
        <w:t xml:space="preserve"> ausführt, siehe bitte </w:t>
      </w:r>
      <w:hyperlink w:anchor="_Basic_commands_1" w:history="1">
        <w:r w:rsidRPr="00731C2E">
          <w:rPr>
            <w:rStyle w:val="Hyperlink"/>
            <w:lang w:val="de-DE"/>
          </w:rPr>
          <w:t>Abschnitt 3.2 "Grundlegende Befehle".</w:t>
        </w:r>
      </w:hyperlink>
    </w:p>
    <w:p w14:paraId="298D2F40" w14:textId="77777777" w:rsidR="0098287C" w:rsidRDefault="0098287C" w:rsidP="001E0447">
      <w:pPr>
        <w:jc w:val="both"/>
        <w:rPr>
          <w:lang w:val="de-DE"/>
        </w:rPr>
      </w:pPr>
    </w:p>
    <w:p w14:paraId="3B62A5C7" w14:textId="77777777" w:rsidR="000004BF" w:rsidRPr="00731C2E" w:rsidRDefault="000004BF" w:rsidP="001E0447">
      <w:pPr>
        <w:jc w:val="both"/>
        <w:rPr>
          <w:lang w:val="de-DE"/>
        </w:rPr>
      </w:pPr>
    </w:p>
    <w:p w14:paraId="3F839613" w14:textId="65EFF991" w:rsidR="00645A2C" w:rsidRPr="00731C2E" w:rsidRDefault="00645A2C" w:rsidP="001E0447">
      <w:pPr>
        <w:pStyle w:val="berschrift3"/>
        <w:jc w:val="both"/>
        <w:rPr>
          <w:lang w:val="de-DE"/>
        </w:rPr>
      </w:pPr>
      <w:bookmarkStart w:id="71" w:name="_Toc231552882"/>
      <w:bookmarkStart w:id="72" w:name="_Toc239845000"/>
      <w:r w:rsidRPr="00731C2E">
        <w:rPr>
          <w:lang w:val="de-DE"/>
        </w:rPr>
        <w:t>Auswahl eines Sprachprofils</w:t>
      </w:r>
      <w:bookmarkEnd w:id="71"/>
      <w:bookmarkEnd w:id="72"/>
      <w:r w:rsidRPr="00731C2E">
        <w:rPr>
          <w:lang w:val="de-DE"/>
        </w:rPr>
        <w:tab/>
      </w:r>
    </w:p>
    <w:p w14:paraId="3A8EB616" w14:textId="77777777" w:rsidR="00266C48" w:rsidRPr="00731C2E" w:rsidRDefault="00266C48" w:rsidP="001E0447">
      <w:pPr>
        <w:jc w:val="both"/>
        <w:rPr>
          <w:lang w:val="de-DE"/>
        </w:rPr>
      </w:pPr>
    </w:p>
    <w:p w14:paraId="4A11B9A6" w14:textId="50678F46" w:rsidR="001F40AF" w:rsidRPr="00731C2E" w:rsidRDefault="001F40AF" w:rsidP="001E0447">
      <w:pPr>
        <w:jc w:val="both"/>
        <w:rPr>
          <w:lang w:val="de-DE"/>
        </w:rPr>
      </w:pPr>
      <w:r w:rsidRPr="00731C2E">
        <w:rPr>
          <w:lang w:val="de-DE"/>
        </w:rPr>
        <w:t xml:space="preserve">Sie können ein Sprachprofil über die </w:t>
      </w:r>
      <w:r w:rsidR="00A7393B">
        <w:rPr>
          <w:lang w:val="de-DE"/>
        </w:rPr>
        <w:t>Tastenkombi</w:t>
      </w:r>
      <w:r w:rsidRPr="00731C2E">
        <w:rPr>
          <w:lang w:val="de-DE"/>
        </w:rPr>
        <w:t xml:space="preserve"> </w:t>
      </w:r>
      <w:r w:rsidR="00882FC4">
        <w:rPr>
          <w:lang w:val="de-DE"/>
        </w:rPr>
        <w:t xml:space="preserve">Leer-Taste + </w:t>
      </w:r>
      <w:r w:rsidRPr="00731C2E">
        <w:rPr>
          <w:lang w:val="de-DE"/>
        </w:rPr>
        <w:t xml:space="preserve">ENTER + L auswählen oder über das Optionsmenü von KeySoft auf die </w:t>
      </w:r>
      <w:r w:rsidR="004D5A7F">
        <w:rPr>
          <w:lang w:val="de-DE"/>
        </w:rPr>
        <w:t>Profill</w:t>
      </w:r>
      <w:r w:rsidRPr="00731C2E">
        <w:rPr>
          <w:lang w:val="de-DE"/>
        </w:rPr>
        <w:t xml:space="preserve">iste zugreifen. Wählen Sie Ihr gewünschtes Sprachprofil in der Liste aus und drücken Sie dann Enter, um dieses Profil </w:t>
      </w:r>
      <w:r w:rsidR="00882FC4">
        <w:rPr>
          <w:lang w:val="de-DE"/>
        </w:rPr>
        <w:t>zu aktivieren</w:t>
      </w:r>
      <w:r w:rsidRPr="00731C2E">
        <w:rPr>
          <w:lang w:val="de-DE"/>
        </w:rPr>
        <w:t>.</w:t>
      </w:r>
    </w:p>
    <w:p w14:paraId="4EA0F422" w14:textId="77777777" w:rsidR="00F60AD2" w:rsidRPr="00731C2E" w:rsidRDefault="00F60AD2" w:rsidP="001E0447">
      <w:pPr>
        <w:jc w:val="both"/>
        <w:rPr>
          <w:lang w:val="de-DE"/>
        </w:rPr>
      </w:pPr>
    </w:p>
    <w:p w14:paraId="3621310B" w14:textId="6679D891" w:rsidR="00645A2C" w:rsidRPr="00731C2E" w:rsidRDefault="00B464C5" w:rsidP="001E0447">
      <w:pPr>
        <w:pStyle w:val="berschrift3"/>
        <w:jc w:val="both"/>
        <w:rPr>
          <w:lang w:val="de-DE"/>
        </w:rPr>
      </w:pPr>
      <w:bookmarkStart w:id="73" w:name="_Manage_voices"/>
      <w:bookmarkStart w:id="74" w:name="_Toc231552883"/>
      <w:bookmarkStart w:id="75" w:name="_Toc239845001"/>
      <w:bookmarkEnd w:id="73"/>
      <w:r w:rsidRPr="00731C2E">
        <w:rPr>
          <w:lang w:val="de-DE"/>
        </w:rPr>
        <w:t>Stimmen verwalten</w:t>
      </w:r>
      <w:bookmarkEnd w:id="74"/>
      <w:bookmarkEnd w:id="75"/>
    </w:p>
    <w:p w14:paraId="73DF4BF9" w14:textId="77777777" w:rsidR="00266C48" w:rsidRPr="00731C2E" w:rsidRDefault="00266C48" w:rsidP="001E0447">
      <w:pPr>
        <w:jc w:val="both"/>
        <w:rPr>
          <w:noProof/>
          <w:lang w:val="de-DE"/>
        </w:rPr>
      </w:pPr>
    </w:p>
    <w:p w14:paraId="4BC5A908" w14:textId="6B097834" w:rsidR="006354A5" w:rsidRPr="00731C2E" w:rsidRDefault="00C6201F" w:rsidP="001E0447">
      <w:pPr>
        <w:jc w:val="both"/>
        <w:rPr>
          <w:noProof/>
          <w:lang w:val="de-DE"/>
        </w:rPr>
      </w:pPr>
      <w:r w:rsidRPr="00731C2E">
        <w:rPr>
          <w:noProof/>
          <w:lang w:val="de-DE"/>
        </w:rPr>
        <w:t>Wir haben ein NVDA-Add-on erstellt, das das Herunterladen und Installieren von Acapela-Stimmen ermöglicht. Wenn Sie andere Pro</w:t>
      </w:r>
      <w:r w:rsidR="00FD5C02">
        <w:rPr>
          <w:noProof/>
          <w:lang w:val="de-DE"/>
        </w:rPr>
        <w:t>du</w:t>
      </w:r>
      <w:r w:rsidRPr="00731C2E">
        <w:rPr>
          <w:noProof/>
          <w:lang w:val="de-DE"/>
        </w:rPr>
        <w:t>kte von uns verwendet haben, werden Ihnen diese Stimmen vertraut vorkommen, da sie weitgehend integriert sind.</w:t>
      </w:r>
    </w:p>
    <w:p w14:paraId="18780051" w14:textId="44BA6AAC" w:rsidR="000F2C04" w:rsidRPr="00731C2E" w:rsidRDefault="00812BA7" w:rsidP="001E0447">
      <w:pPr>
        <w:jc w:val="both"/>
        <w:rPr>
          <w:noProof/>
          <w:lang w:val="de-DE"/>
        </w:rPr>
      </w:pPr>
      <w:r w:rsidRPr="00731C2E">
        <w:rPr>
          <w:noProof/>
          <w:lang w:val="de-DE"/>
        </w:rPr>
        <w:t>Sie können maximal 4 Acapela-Stimmen herunterladen und installieren.</w:t>
      </w:r>
    </w:p>
    <w:p w14:paraId="6C84E8AF" w14:textId="5601EB22" w:rsidR="000F1A40" w:rsidRPr="00731C2E" w:rsidRDefault="00F7270F" w:rsidP="001E0447">
      <w:pPr>
        <w:jc w:val="both"/>
        <w:rPr>
          <w:noProof/>
          <w:lang w:val="de-DE"/>
        </w:rPr>
      </w:pPr>
      <w:r w:rsidRPr="00731C2E">
        <w:rPr>
          <w:noProof/>
          <w:lang w:val="de-DE"/>
        </w:rPr>
        <w:t xml:space="preserve">Nach der Installation kann jede dieser Stimmen als Standardstimme in </w:t>
      </w:r>
      <w:r w:rsidR="001D6A3C">
        <w:rPr>
          <w:noProof/>
          <w:lang w:val="de-DE"/>
        </w:rPr>
        <w:t>Ihr</w:t>
      </w:r>
      <w:r w:rsidRPr="00731C2E">
        <w:rPr>
          <w:noProof/>
          <w:lang w:val="de-DE"/>
        </w:rPr>
        <w:t>em bevorzugten Sprachprofil konfiguriert werden, wie bei anderen Stimmen, die mit anderen Synthesizern laufe</w:t>
      </w:r>
      <w:r w:rsidR="00693B88">
        <w:rPr>
          <w:noProof/>
          <w:lang w:val="de-DE"/>
        </w:rPr>
        <w:t xml:space="preserve">n </w:t>
      </w:r>
      <w:r w:rsidRPr="00731C2E">
        <w:rPr>
          <w:noProof/>
          <w:lang w:val="de-DE"/>
        </w:rPr>
        <w:t xml:space="preserve">(bitte </w:t>
      </w:r>
      <w:r w:rsidR="00FD5C02">
        <w:rPr>
          <w:noProof/>
          <w:lang w:val="de-DE"/>
        </w:rPr>
        <w:t xml:space="preserve">lesen Sie </w:t>
      </w:r>
      <w:r w:rsidRPr="00731C2E">
        <w:rPr>
          <w:noProof/>
          <w:lang w:val="de-DE"/>
        </w:rPr>
        <w:t xml:space="preserve">den Abschnitt </w:t>
      </w:r>
      <w:hyperlink w:anchor="_Configuring_and_managing" w:history="1">
        <w:r w:rsidR="003853E4" w:rsidRPr="00731C2E">
          <w:rPr>
            <w:rStyle w:val="Hyperlink"/>
            <w:noProof/>
            <w:lang w:val="de-DE"/>
          </w:rPr>
          <w:t>"Konfiguration und Verwaltung von Sprachprofilen",</w:t>
        </w:r>
      </w:hyperlink>
      <w:r w:rsidR="003853E4" w:rsidRPr="00731C2E">
        <w:rPr>
          <w:noProof/>
          <w:lang w:val="de-DE"/>
        </w:rPr>
        <w:t xml:space="preserve"> um mehr zu erfahren).</w:t>
      </w:r>
    </w:p>
    <w:p w14:paraId="5A7B258C" w14:textId="00A1B2B3" w:rsidR="00BA2496" w:rsidRPr="00731C2E" w:rsidRDefault="00081A49" w:rsidP="001E0447">
      <w:pPr>
        <w:jc w:val="both"/>
        <w:rPr>
          <w:noProof/>
          <w:lang w:val="de-DE"/>
        </w:rPr>
      </w:pPr>
      <w:r w:rsidRPr="00731C2E">
        <w:rPr>
          <w:noProof/>
          <w:lang w:val="de-DE"/>
        </w:rPr>
        <w:t xml:space="preserve">Um eine Acapela </w:t>
      </w:r>
      <w:r w:rsidR="00FD5C02">
        <w:rPr>
          <w:noProof/>
          <w:lang w:val="de-DE"/>
        </w:rPr>
        <w:t>Stimme</w:t>
      </w:r>
      <w:r w:rsidRPr="00731C2E">
        <w:rPr>
          <w:noProof/>
          <w:lang w:val="de-DE"/>
        </w:rPr>
        <w:t xml:space="preserve"> herunterzuladen und zu installieren:</w:t>
      </w:r>
    </w:p>
    <w:p w14:paraId="3E952B4F" w14:textId="06973238" w:rsidR="00B23D7F" w:rsidRPr="00731C2E" w:rsidRDefault="00B23D7F" w:rsidP="00465FD4">
      <w:pPr>
        <w:pStyle w:val="Listenabsatz"/>
        <w:numPr>
          <w:ilvl w:val="0"/>
          <w:numId w:val="82"/>
        </w:numPr>
        <w:jc w:val="both"/>
        <w:rPr>
          <w:noProof/>
          <w:lang w:val="de-DE"/>
        </w:rPr>
      </w:pPr>
      <w:r w:rsidRPr="00731C2E">
        <w:rPr>
          <w:noProof/>
          <w:lang w:val="de-DE"/>
        </w:rPr>
        <w:t>Vom KeySoft-Hauptmenü aus navigieren Sie zu Alle Apps, dann zum KeySoft-Kontrollzentrum und drücken Sie ENTER. Alternativ können Sie die Kontrollzentrum-</w:t>
      </w:r>
      <w:r w:rsidR="00EB0880">
        <w:rPr>
          <w:noProof/>
          <w:lang w:val="de-DE"/>
        </w:rPr>
        <w:t>Anwendung</w:t>
      </w:r>
      <w:r w:rsidRPr="00731C2E">
        <w:rPr>
          <w:noProof/>
          <w:lang w:val="de-DE"/>
        </w:rPr>
        <w:t xml:space="preserve"> über das Menü Optionen aufrufen, das mit der </w:t>
      </w:r>
      <w:r w:rsidR="00A7393B">
        <w:rPr>
          <w:noProof/>
          <w:lang w:val="de-DE"/>
        </w:rPr>
        <w:t>Tastenkombi</w:t>
      </w:r>
      <w:r w:rsidRPr="00731C2E">
        <w:rPr>
          <w:noProof/>
          <w:lang w:val="de-DE"/>
        </w:rPr>
        <w:t xml:space="preserve"> </w:t>
      </w:r>
      <w:r w:rsidR="00B06FD6">
        <w:rPr>
          <w:noProof/>
          <w:lang w:val="de-DE"/>
        </w:rPr>
        <w:t>Leer-Taste</w:t>
      </w:r>
      <w:r w:rsidRPr="00731C2E">
        <w:rPr>
          <w:noProof/>
          <w:lang w:val="de-DE"/>
        </w:rPr>
        <w:t xml:space="preserve"> + O erreichbar ist.</w:t>
      </w:r>
    </w:p>
    <w:p w14:paraId="3B477E01" w14:textId="77777777" w:rsidR="00990E93" w:rsidRPr="00731C2E" w:rsidRDefault="00990E93" w:rsidP="00465FD4">
      <w:pPr>
        <w:pStyle w:val="Listenabsatz"/>
        <w:numPr>
          <w:ilvl w:val="0"/>
          <w:numId w:val="82"/>
        </w:numPr>
        <w:jc w:val="both"/>
        <w:rPr>
          <w:noProof/>
          <w:lang w:val="de-DE"/>
        </w:rPr>
      </w:pPr>
      <w:r w:rsidRPr="00731C2E">
        <w:rPr>
          <w:noProof/>
          <w:lang w:val="de-DE"/>
        </w:rPr>
        <w:t>Im KeySoft Control Center drücken Sie zweimal STRG + TAB, um zum dritten Tab "Stimmen verwalten" weitergeleitet zu werden.</w:t>
      </w:r>
    </w:p>
    <w:p w14:paraId="545296D6" w14:textId="77777777" w:rsidR="00461C20" w:rsidRPr="00731C2E" w:rsidRDefault="00461C20" w:rsidP="00465FD4">
      <w:pPr>
        <w:pStyle w:val="Listenabsatz"/>
        <w:numPr>
          <w:ilvl w:val="0"/>
          <w:numId w:val="82"/>
        </w:numPr>
        <w:jc w:val="both"/>
        <w:rPr>
          <w:noProof/>
          <w:lang w:val="de-DE"/>
        </w:rPr>
      </w:pPr>
      <w:r w:rsidRPr="00731C2E">
        <w:rPr>
          <w:noProof/>
          <w:lang w:val="de-DE"/>
        </w:rPr>
        <w:t>In diesem Fenster können Sie eine Stimme aus der Liste auswählen, die Sie ersetzen möchten, falls Sie bereits eine heruntergeladen haben, oder Sie installieren zusätzliche Acapela-Stimmen auf Ihrem System.</w:t>
      </w:r>
    </w:p>
    <w:p w14:paraId="1129BF7C" w14:textId="1AD8DCC9" w:rsidR="00E11090" w:rsidRPr="00731C2E" w:rsidRDefault="00E11090" w:rsidP="00465FD4">
      <w:pPr>
        <w:pStyle w:val="Listenabsatz"/>
        <w:numPr>
          <w:ilvl w:val="0"/>
          <w:numId w:val="82"/>
        </w:numPr>
        <w:jc w:val="both"/>
        <w:rPr>
          <w:noProof/>
          <w:lang w:val="de-DE"/>
        </w:rPr>
      </w:pPr>
      <w:r w:rsidRPr="00731C2E">
        <w:rPr>
          <w:noProof/>
          <w:lang w:val="de-DE"/>
        </w:rPr>
        <w:t>Um eine Stimme hinzuzufügen, drücken Sie ENTER beim Element "Eine weitere Stimme hinzufügen". Bitte beachten Sie, dass bei Erreichen der maximal installier</w:t>
      </w:r>
      <w:r w:rsidR="00903F9F">
        <w:rPr>
          <w:noProof/>
          <w:lang w:val="de-DE"/>
        </w:rPr>
        <w:t>bare</w:t>
      </w:r>
      <w:r w:rsidRPr="00731C2E">
        <w:rPr>
          <w:noProof/>
          <w:lang w:val="de-DE"/>
        </w:rPr>
        <w:t>n Acapela-Stimmen der Punkt "Hinzufügen einer weiteren Stimme" nicht mehr angezeigt wird und Sie eine der zuvor installierten Stimmen ersetzen müssen.</w:t>
      </w:r>
    </w:p>
    <w:p w14:paraId="2A9DF11A" w14:textId="77777777" w:rsidR="00B70213" w:rsidRPr="00731C2E" w:rsidRDefault="00B70213" w:rsidP="00465FD4">
      <w:pPr>
        <w:pStyle w:val="Listenabsatz"/>
        <w:numPr>
          <w:ilvl w:val="0"/>
          <w:numId w:val="82"/>
        </w:numPr>
        <w:jc w:val="both"/>
        <w:rPr>
          <w:noProof/>
          <w:lang w:val="de-DE"/>
        </w:rPr>
      </w:pPr>
      <w:r w:rsidRPr="00731C2E">
        <w:rPr>
          <w:noProof/>
          <w:lang w:val="de-DE"/>
        </w:rPr>
        <w:t>Wählen Sie die Sprache aus und drücken Sie dann ENTER.</w:t>
      </w:r>
    </w:p>
    <w:p w14:paraId="08372E77" w14:textId="15A37E80" w:rsidR="00B70213" w:rsidRPr="00731C2E" w:rsidRDefault="00B70213" w:rsidP="00465FD4">
      <w:pPr>
        <w:pStyle w:val="Listenabsatz"/>
        <w:numPr>
          <w:ilvl w:val="0"/>
          <w:numId w:val="82"/>
        </w:numPr>
        <w:jc w:val="both"/>
        <w:rPr>
          <w:noProof/>
          <w:lang w:val="de-DE"/>
        </w:rPr>
      </w:pPr>
      <w:r w:rsidRPr="00731C2E">
        <w:rPr>
          <w:noProof/>
          <w:lang w:val="de-DE"/>
        </w:rPr>
        <w:t xml:space="preserve">In der angezeigten Stimmenliste für die ausgewählte Sprache navigieren Sie, bis Sie die gewünschte Stimme erreichen, und drücken Sie dann ENTER. Bitte beachten Sie, dass wenige Sekunden nachdem </w:t>
      </w:r>
      <w:r w:rsidR="00903F9F">
        <w:rPr>
          <w:noProof/>
          <w:lang w:val="de-DE"/>
        </w:rPr>
        <w:t xml:space="preserve">die </w:t>
      </w:r>
      <w:r w:rsidRPr="00731C2E">
        <w:rPr>
          <w:noProof/>
          <w:lang w:val="de-DE"/>
        </w:rPr>
        <w:t>TTS den Namen der Stimme vorgelesen hat, eine Probe dieser Stimme vorgelesen wird, die Ihnen hilft</w:t>
      </w:r>
      <w:r w:rsidR="00903F9F">
        <w:rPr>
          <w:noProof/>
          <w:lang w:val="de-DE"/>
        </w:rPr>
        <w:t>,</w:t>
      </w:r>
      <w:r w:rsidRPr="00731C2E">
        <w:rPr>
          <w:noProof/>
          <w:lang w:val="de-DE"/>
        </w:rPr>
        <w:t xml:space="preserve"> herauszufinden, ob diese Stimme Ihren Bedürfnissen entspricht.</w:t>
      </w:r>
    </w:p>
    <w:p w14:paraId="46AC2203" w14:textId="054B3F64" w:rsidR="00EB3CA8" w:rsidRPr="00731C2E" w:rsidRDefault="00EB3CA8" w:rsidP="00465FD4">
      <w:pPr>
        <w:pStyle w:val="Listenabsatz"/>
        <w:numPr>
          <w:ilvl w:val="0"/>
          <w:numId w:val="82"/>
        </w:numPr>
        <w:jc w:val="both"/>
        <w:rPr>
          <w:noProof/>
          <w:lang w:val="de-DE"/>
        </w:rPr>
      </w:pPr>
      <w:r w:rsidRPr="00731C2E">
        <w:rPr>
          <w:noProof/>
          <w:lang w:val="de-DE"/>
        </w:rPr>
        <w:t xml:space="preserve">Wenn </w:t>
      </w:r>
      <w:r w:rsidR="007D3CB1">
        <w:rPr>
          <w:noProof/>
          <w:lang w:val="de-DE"/>
        </w:rPr>
        <w:t>Sie</w:t>
      </w:r>
      <w:r w:rsidRPr="00731C2E">
        <w:rPr>
          <w:noProof/>
          <w:lang w:val="de-DE"/>
        </w:rPr>
        <w:t xml:space="preserve"> auf der Stimme </w:t>
      </w:r>
      <w:r w:rsidR="00903F9F">
        <w:rPr>
          <w:noProof/>
          <w:lang w:val="de-DE"/>
        </w:rPr>
        <w:t>sind</w:t>
      </w:r>
      <w:r w:rsidRPr="00731C2E">
        <w:rPr>
          <w:noProof/>
          <w:lang w:val="de-DE"/>
        </w:rPr>
        <w:t xml:space="preserve">, die </w:t>
      </w:r>
      <w:r w:rsidR="007D3CB1">
        <w:rPr>
          <w:noProof/>
          <w:lang w:val="de-DE"/>
        </w:rPr>
        <w:t>Sie</w:t>
      </w:r>
      <w:r w:rsidRPr="00731C2E">
        <w:rPr>
          <w:noProof/>
          <w:lang w:val="de-DE"/>
        </w:rPr>
        <w:t xml:space="preserve"> installieren möchte</w:t>
      </w:r>
      <w:r w:rsidR="00903F9F">
        <w:rPr>
          <w:noProof/>
          <w:lang w:val="de-DE"/>
        </w:rPr>
        <w:t>n</w:t>
      </w:r>
      <w:r w:rsidRPr="00731C2E">
        <w:rPr>
          <w:noProof/>
          <w:lang w:val="de-DE"/>
        </w:rPr>
        <w:t xml:space="preserve">, </w:t>
      </w:r>
      <w:r w:rsidR="007D3CB1">
        <w:rPr>
          <w:noProof/>
          <w:lang w:val="de-DE"/>
        </w:rPr>
        <w:t>können Sie</w:t>
      </w:r>
      <w:r w:rsidRPr="00731C2E">
        <w:rPr>
          <w:noProof/>
          <w:lang w:val="de-DE"/>
        </w:rPr>
        <w:t xml:space="preserve"> mit </w:t>
      </w:r>
      <w:r w:rsidR="00B06FD6">
        <w:rPr>
          <w:noProof/>
          <w:lang w:val="de-DE"/>
        </w:rPr>
        <w:t>Leer-Taste</w:t>
      </w:r>
      <w:r w:rsidR="00903F9F">
        <w:rPr>
          <w:noProof/>
          <w:lang w:val="de-DE"/>
        </w:rPr>
        <w:t xml:space="preserve"> </w:t>
      </w:r>
      <w:r w:rsidRPr="00731C2E">
        <w:rPr>
          <w:noProof/>
          <w:lang w:val="de-DE"/>
        </w:rPr>
        <w:t>+</w:t>
      </w:r>
      <w:r w:rsidR="00903F9F">
        <w:rPr>
          <w:noProof/>
          <w:lang w:val="de-DE"/>
        </w:rPr>
        <w:t xml:space="preserve"> </w:t>
      </w:r>
      <w:r w:rsidRPr="00731C2E">
        <w:rPr>
          <w:noProof/>
          <w:lang w:val="de-DE"/>
        </w:rPr>
        <w:t xml:space="preserve">M zum Kontextmenü </w:t>
      </w:r>
      <w:r w:rsidR="00693B88">
        <w:rPr>
          <w:noProof/>
          <w:lang w:val="de-DE"/>
        </w:rPr>
        <w:t xml:space="preserve">gehen und </w:t>
      </w:r>
      <w:r w:rsidRPr="00731C2E">
        <w:rPr>
          <w:noProof/>
          <w:lang w:val="de-DE"/>
        </w:rPr>
        <w:t>diese Stimme herunterladen (die Standardoption)</w:t>
      </w:r>
      <w:r w:rsidR="00693B88">
        <w:rPr>
          <w:noProof/>
          <w:lang w:val="de-DE"/>
        </w:rPr>
        <w:t>,</w:t>
      </w:r>
      <w:r w:rsidRPr="00731C2E">
        <w:rPr>
          <w:noProof/>
          <w:lang w:val="de-DE"/>
        </w:rPr>
        <w:t xml:space="preserve"> oder das Sample abspielen. Drücken Sie ENTER, um die Stimme herunterzuladen, oder wählen Sie </w:t>
      </w:r>
      <w:r w:rsidR="00916F8F">
        <w:rPr>
          <w:noProof/>
          <w:lang w:val="de-DE"/>
        </w:rPr>
        <w:t>Beispiel abspiel</w:t>
      </w:r>
      <w:r w:rsidRPr="00731C2E">
        <w:rPr>
          <w:noProof/>
          <w:lang w:val="de-DE"/>
        </w:rPr>
        <w:t xml:space="preserve">en, dann wird das </w:t>
      </w:r>
      <w:r w:rsidR="00916F8F">
        <w:rPr>
          <w:noProof/>
          <w:lang w:val="de-DE"/>
        </w:rPr>
        <w:t>Beispiel</w:t>
      </w:r>
      <w:r w:rsidRPr="00731C2E">
        <w:rPr>
          <w:noProof/>
          <w:lang w:val="de-DE"/>
        </w:rPr>
        <w:t xml:space="preserve"> abgespielt.</w:t>
      </w:r>
    </w:p>
    <w:p w14:paraId="46462463" w14:textId="614A84EC" w:rsidR="009D0D9D" w:rsidRPr="00731C2E" w:rsidRDefault="00216C37" w:rsidP="00465FD4">
      <w:pPr>
        <w:pStyle w:val="Listenabsatz"/>
        <w:numPr>
          <w:ilvl w:val="0"/>
          <w:numId w:val="82"/>
        </w:numPr>
        <w:jc w:val="both"/>
        <w:rPr>
          <w:noProof/>
          <w:lang w:val="de-DE"/>
        </w:rPr>
      </w:pPr>
      <w:r>
        <w:rPr>
          <w:noProof/>
          <w:lang w:val="de-DE"/>
        </w:rPr>
        <w:t>Eine aufsteigende Signalfolge, wie Sie sie von NVDA kennen, i</w:t>
      </w:r>
      <w:r w:rsidR="009D0D9D" w:rsidRPr="00731C2E">
        <w:rPr>
          <w:noProof/>
          <w:lang w:val="de-DE"/>
        </w:rPr>
        <w:t>nformier</w:t>
      </w:r>
      <w:r>
        <w:rPr>
          <w:noProof/>
          <w:lang w:val="de-DE"/>
        </w:rPr>
        <w:t>t</w:t>
      </w:r>
      <w:r w:rsidR="009D0D9D" w:rsidRPr="00731C2E">
        <w:rPr>
          <w:noProof/>
          <w:lang w:val="de-DE"/>
        </w:rPr>
        <w:t xml:space="preserve"> Sie über den Download- und Installationsfortschritt.</w:t>
      </w:r>
    </w:p>
    <w:p w14:paraId="0BEECC46" w14:textId="657DA228" w:rsidR="009D0D9D" w:rsidRPr="00731C2E" w:rsidRDefault="009D0D9D" w:rsidP="00465FD4">
      <w:pPr>
        <w:pStyle w:val="Listenabsatz"/>
        <w:numPr>
          <w:ilvl w:val="0"/>
          <w:numId w:val="82"/>
        </w:numPr>
        <w:jc w:val="both"/>
        <w:rPr>
          <w:noProof/>
          <w:lang w:val="de-DE"/>
        </w:rPr>
      </w:pPr>
      <w:r w:rsidRPr="00731C2E">
        <w:rPr>
          <w:noProof/>
          <w:lang w:val="de-DE"/>
        </w:rPr>
        <w:t xml:space="preserve">Wenn die Stimme installiert ist, startet NVDA neu und die neu hinzugefügte Stimme wird in der Liste "Stimmen verwalten" angezeigt. </w:t>
      </w:r>
      <w:r w:rsidR="001D6A3C">
        <w:rPr>
          <w:noProof/>
          <w:lang w:val="de-DE"/>
        </w:rPr>
        <w:t>Sie können</w:t>
      </w:r>
      <w:r w:rsidRPr="00731C2E">
        <w:rPr>
          <w:noProof/>
          <w:lang w:val="de-DE"/>
        </w:rPr>
        <w:t xml:space="preserve"> eine weitere Stimme hinzufügen, falls </w:t>
      </w:r>
      <w:r w:rsidR="007D3CB1">
        <w:rPr>
          <w:noProof/>
          <w:lang w:val="de-DE"/>
        </w:rPr>
        <w:t>Sie</w:t>
      </w:r>
      <w:r w:rsidRPr="00731C2E">
        <w:rPr>
          <w:noProof/>
          <w:lang w:val="de-DE"/>
        </w:rPr>
        <w:t xml:space="preserve"> nicht bereits die maximale Anzahl an Stimmen installiert ha</w:t>
      </w:r>
      <w:r w:rsidR="00216C37">
        <w:rPr>
          <w:noProof/>
          <w:lang w:val="de-DE"/>
        </w:rPr>
        <w:t>ben</w:t>
      </w:r>
      <w:r w:rsidRPr="00731C2E">
        <w:rPr>
          <w:noProof/>
          <w:lang w:val="de-DE"/>
        </w:rPr>
        <w:t xml:space="preserve">, indem </w:t>
      </w:r>
      <w:r w:rsidR="007D3CB1">
        <w:rPr>
          <w:noProof/>
          <w:lang w:val="de-DE"/>
        </w:rPr>
        <w:t>Sie</w:t>
      </w:r>
      <w:r w:rsidRPr="00731C2E">
        <w:rPr>
          <w:noProof/>
          <w:lang w:val="de-DE"/>
        </w:rPr>
        <w:t xml:space="preserve"> ENTER auf dem Punkt "Eine weitere Stimme hinzufügen" drück</w:t>
      </w:r>
      <w:r w:rsidR="00216C37">
        <w:rPr>
          <w:noProof/>
          <w:lang w:val="de-DE"/>
        </w:rPr>
        <w:t>en</w:t>
      </w:r>
      <w:r w:rsidRPr="00731C2E">
        <w:rPr>
          <w:noProof/>
          <w:lang w:val="de-DE"/>
        </w:rPr>
        <w:t>.</w:t>
      </w:r>
    </w:p>
    <w:p w14:paraId="5E9A91DC" w14:textId="0999D3A3" w:rsidR="00A2148E" w:rsidRPr="00731C2E" w:rsidRDefault="001D6A3C" w:rsidP="00465FD4">
      <w:pPr>
        <w:pStyle w:val="Listenabsatz"/>
        <w:numPr>
          <w:ilvl w:val="0"/>
          <w:numId w:val="82"/>
        </w:numPr>
        <w:jc w:val="both"/>
        <w:rPr>
          <w:noProof/>
          <w:lang w:val="de-DE"/>
        </w:rPr>
      </w:pPr>
      <w:r>
        <w:rPr>
          <w:noProof/>
          <w:lang w:val="de-DE"/>
        </w:rPr>
        <w:t>Sie können</w:t>
      </w:r>
      <w:r w:rsidR="00A2148E" w:rsidRPr="00731C2E">
        <w:rPr>
          <w:noProof/>
          <w:lang w:val="de-DE"/>
        </w:rPr>
        <w:t xml:space="preserve"> auch eine der auf dem Gerät installierten Acapela-Stimmen austauschen.</w:t>
      </w:r>
    </w:p>
    <w:p w14:paraId="6ADA8FD8" w14:textId="159ECCB6" w:rsidR="00A2148E" w:rsidRPr="00731C2E" w:rsidRDefault="00A2148E" w:rsidP="00465FD4">
      <w:pPr>
        <w:pStyle w:val="Listenabsatz"/>
        <w:numPr>
          <w:ilvl w:val="0"/>
          <w:numId w:val="82"/>
        </w:numPr>
        <w:jc w:val="both"/>
        <w:rPr>
          <w:noProof/>
          <w:lang w:val="de-DE"/>
        </w:rPr>
      </w:pPr>
      <w:r w:rsidRPr="00731C2E">
        <w:rPr>
          <w:noProof/>
          <w:lang w:val="de-DE"/>
        </w:rPr>
        <w:t xml:space="preserve">In der Liste "Stimmen verwalten" </w:t>
      </w:r>
      <w:r w:rsidR="007D3CB1">
        <w:rPr>
          <w:noProof/>
          <w:lang w:val="de-DE"/>
        </w:rPr>
        <w:t xml:space="preserve">drücken </w:t>
      </w:r>
      <w:r w:rsidR="00216C37">
        <w:rPr>
          <w:noProof/>
          <w:lang w:val="de-DE"/>
        </w:rPr>
        <w:t>Sie Enter</w:t>
      </w:r>
      <w:r w:rsidRPr="00731C2E">
        <w:rPr>
          <w:noProof/>
          <w:lang w:val="de-DE"/>
        </w:rPr>
        <w:t xml:space="preserve"> auf der Stimme, die </w:t>
      </w:r>
      <w:r w:rsidR="007D3CB1">
        <w:rPr>
          <w:noProof/>
          <w:lang w:val="de-DE"/>
        </w:rPr>
        <w:t>Sie</w:t>
      </w:r>
      <w:r w:rsidRPr="00731C2E">
        <w:rPr>
          <w:noProof/>
          <w:lang w:val="de-DE"/>
        </w:rPr>
        <w:t xml:space="preserve"> ersetzen </w:t>
      </w:r>
      <w:r w:rsidR="00D7479A">
        <w:rPr>
          <w:noProof/>
          <w:lang w:val="de-DE"/>
        </w:rPr>
        <w:t>möchten</w:t>
      </w:r>
      <w:r w:rsidRPr="00731C2E">
        <w:rPr>
          <w:noProof/>
          <w:lang w:val="de-DE"/>
        </w:rPr>
        <w:t xml:space="preserve">. Alternativ </w:t>
      </w:r>
      <w:r w:rsidR="007D3CB1">
        <w:rPr>
          <w:noProof/>
          <w:lang w:val="de-DE"/>
        </w:rPr>
        <w:t>können Sie</w:t>
      </w:r>
      <w:r w:rsidRPr="00731C2E">
        <w:rPr>
          <w:noProof/>
          <w:lang w:val="de-DE"/>
        </w:rPr>
        <w:t xml:space="preserve"> die </w:t>
      </w:r>
      <w:r w:rsidR="00A7393B">
        <w:rPr>
          <w:noProof/>
          <w:lang w:val="de-DE"/>
        </w:rPr>
        <w:t>Tastenkombi</w:t>
      </w:r>
      <w:r w:rsidRPr="00731C2E">
        <w:rPr>
          <w:noProof/>
          <w:lang w:val="de-DE"/>
        </w:rPr>
        <w:t xml:space="preserve"> </w:t>
      </w:r>
      <w:r w:rsidR="00B06FD6">
        <w:rPr>
          <w:noProof/>
          <w:lang w:val="de-DE"/>
        </w:rPr>
        <w:t>Leer-Taste</w:t>
      </w:r>
      <w:r w:rsidRPr="00731C2E">
        <w:rPr>
          <w:noProof/>
          <w:lang w:val="de-DE"/>
        </w:rPr>
        <w:t xml:space="preserve"> + M verwenden, um auf das Kontextmenü zuzugreifen, wenn </w:t>
      </w:r>
      <w:r w:rsidR="007D3CB1">
        <w:rPr>
          <w:noProof/>
          <w:lang w:val="de-DE"/>
        </w:rPr>
        <w:t>Sie</w:t>
      </w:r>
      <w:r w:rsidRPr="00731C2E">
        <w:rPr>
          <w:noProof/>
          <w:lang w:val="de-DE"/>
        </w:rPr>
        <w:t xml:space="preserve"> auf der Stimme positioniert </w:t>
      </w:r>
      <w:r w:rsidR="00D7479A">
        <w:rPr>
          <w:noProof/>
          <w:lang w:val="de-DE"/>
        </w:rPr>
        <w:t>sind</w:t>
      </w:r>
      <w:r w:rsidRPr="00731C2E">
        <w:rPr>
          <w:noProof/>
          <w:lang w:val="de-DE"/>
        </w:rPr>
        <w:t xml:space="preserve">, die </w:t>
      </w:r>
      <w:r w:rsidR="007D3CB1">
        <w:rPr>
          <w:noProof/>
          <w:lang w:val="de-DE"/>
        </w:rPr>
        <w:t>Sie</w:t>
      </w:r>
      <w:r w:rsidRPr="00731C2E">
        <w:rPr>
          <w:noProof/>
          <w:lang w:val="de-DE"/>
        </w:rPr>
        <w:t xml:space="preserve"> ersetzen </w:t>
      </w:r>
      <w:r w:rsidR="00D7479A">
        <w:rPr>
          <w:noProof/>
          <w:lang w:val="de-DE"/>
        </w:rPr>
        <w:t>möchten</w:t>
      </w:r>
      <w:r w:rsidRPr="00731C2E">
        <w:rPr>
          <w:noProof/>
          <w:lang w:val="de-DE"/>
        </w:rPr>
        <w:t xml:space="preserve">. </w:t>
      </w:r>
      <w:r w:rsidR="007D3CB1">
        <w:rPr>
          <w:noProof/>
          <w:lang w:val="de-DE"/>
        </w:rPr>
        <w:t>Sie</w:t>
      </w:r>
      <w:r w:rsidRPr="00731C2E">
        <w:rPr>
          <w:noProof/>
          <w:lang w:val="de-DE"/>
        </w:rPr>
        <w:t xml:space="preserve"> </w:t>
      </w:r>
      <w:r w:rsidR="00216C37">
        <w:rPr>
          <w:noProof/>
          <w:lang w:val="de-DE"/>
        </w:rPr>
        <w:t>haben</w:t>
      </w:r>
      <w:r w:rsidRPr="00731C2E">
        <w:rPr>
          <w:noProof/>
          <w:lang w:val="de-DE"/>
        </w:rPr>
        <w:t xml:space="preserve"> die Möglichkeit, die Stimme zu ersetzen oder zu löschen.</w:t>
      </w:r>
    </w:p>
    <w:p w14:paraId="12A1FC7B" w14:textId="58CC5202" w:rsidR="0099024F" w:rsidRPr="00731C2E" w:rsidRDefault="00245CEC" w:rsidP="00465FD4">
      <w:pPr>
        <w:pStyle w:val="Listenabsatz"/>
        <w:numPr>
          <w:ilvl w:val="0"/>
          <w:numId w:val="82"/>
        </w:numPr>
        <w:jc w:val="both"/>
        <w:rPr>
          <w:noProof/>
          <w:lang w:val="de-DE"/>
        </w:rPr>
      </w:pPr>
      <w:r w:rsidRPr="00731C2E">
        <w:rPr>
          <w:noProof/>
          <w:lang w:val="de-DE"/>
        </w:rPr>
        <w:t xml:space="preserve">Wählen Sie die Sprache, dann die </w:t>
      </w:r>
      <w:r w:rsidR="00216C37">
        <w:rPr>
          <w:noProof/>
          <w:lang w:val="de-DE"/>
        </w:rPr>
        <w:t>Stimme</w:t>
      </w:r>
      <w:r w:rsidRPr="00731C2E">
        <w:rPr>
          <w:noProof/>
          <w:lang w:val="de-DE"/>
        </w:rPr>
        <w:t xml:space="preserve">, die Sie installieren möchten, und bestätigen Sie die Installation wie oben beschrieben. Die ausgewählte Stimme wird in der Liste "Stimmen verwalten" </w:t>
      </w:r>
      <w:r w:rsidR="0022142F">
        <w:rPr>
          <w:noProof/>
          <w:lang w:val="de-DE"/>
        </w:rPr>
        <w:t>du</w:t>
      </w:r>
      <w:r w:rsidR="004D4E32">
        <w:rPr>
          <w:noProof/>
          <w:lang w:val="de-DE"/>
        </w:rPr>
        <w:t>rch</w:t>
      </w:r>
      <w:r w:rsidRPr="00731C2E">
        <w:rPr>
          <w:noProof/>
          <w:lang w:val="de-DE"/>
        </w:rPr>
        <w:t xml:space="preserve"> die neue </w:t>
      </w:r>
      <w:r w:rsidR="00216C37">
        <w:rPr>
          <w:noProof/>
          <w:lang w:val="de-DE"/>
        </w:rPr>
        <w:t xml:space="preserve">Stimme </w:t>
      </w:r>
      <w:r w:rsidRPr="00731C2E">
        <w:rPr>
          <w:noProof/>
          <w:lang w:val="de-DE"/>
        </w:rPr>
        <w:t xml:space="preserve">ersetzt. Bitte bedenken Sie, dass nach dem Vorlesen des Stimmennamens </w:t>
      </w:r>
      <w:r w:rsidR="00216C37">
        <w:rPr>
          <w:noProof/>
          <w:lang w:val="de-DE"/>
        </w:rPr>
        <w:t xml:space="preserve">durch die TTS </w:t>
      </w:r>
      <w:r w:rsidRPr="00731C2E">
        <w:rPr>
          <w:noProof/>
          <w:lang w:val="de-DE"/>
        </w:rPr>
        <w:t xml:space="preserve">ein </w:t>
      </w:r>
      <w:r w:rsidR="00216C37">
        <w:rPr>
          <w:noProof/>
          <w:lang w:val="de-DE"/>
        </w:rPr>
        <w:t>Beispiel</w:t>
      </w:r>
      <w:r w:rsidRPr="00731C2E">
        <w:rPr>
          <w:noProof/>
          <w:lang w:val="de-DE"/>
        </w:rPr>
        <w:t xml:space="preserve"> dieser Stimme abgespielt wird, </w:t>
      </w:r>
      <w:r w:rsidR="00216C37">
        <w:rPr>
          <w:noProof/>
          <w:lang w:val="de-DE"/>
        </w:rPr>
        <w:t>damit Sie entscheiden können</w:t>
      </w:r>
      <w:r w:rsidRPr="00731C2E">
        <w:rPr>
          <w:noProof/>
          <w:lang w:val="de-DE"/>
        </w:rPr>
        <w:t>, ob diese Stimme zu Ihren Bedürfnissen passt.</w:t>
      </w:r>
    </w:p>
    <w:p w14:paraId="75BBCA10" w14:textId="77777777" w:rsidR="002D352D" w:rsidRPr="00731C2E" w:rsidRDefault="002D352D" w:rsidP="001E0447">
      <w:pPr>
        <w:pStyle w:val="Listenabsatz"/>
        <w:jc w:val="both"/>
        <w:rPr>
          <w:noProof/>
          <w:lang w:val="de-DE"/>
        </w:rPr>
      </w:pPr>
    </w:p>
    <w:p w14:paraId="416FEA33" w14:textId="6C90040D" w:rsidR="00A9539B" w:rsidRPr="00731C2E" w:rsidRDefault="00A9539B" w:rsidP="001E0447">
      <w:pPr>
        <w:pStyle w:val="berschrift3"/>
        <w:jc w:val="both"/>
        <w:rPr>
          <w:lang w:val="de-DE"/>
        </w:rPr>
      </w:pPr>
      <w:bookmarkStart w:id="76" w:name="_Toc229756931"/>
      <w:bookmarkStart w:id="77" w:name="_Toc231552884"/>
      <w:bookmarkStart w:id="78" w:name="_Toc239845002"/>
      <w:r w:rsidRPr="00731C2E">
        <w:rPr>
          <w:lang w:val="de-DE"/>
        </w:rPr>
        <w:t xml:space="preserve">Andere </w:t>
      </w:r>
      <w:r w:rsidR="00ED3B7D">
        <w:rPr>
          <w:lang w:val="de-DE"/>
        </w:rPr>
        <w:t>TTS-</w:t>
      </w:r>
      <w:r w:rsidRPr="00731C2E">
        <w:rPr>
          <w:lang w:val="de-DE"/>
        </w:rPr>
        <w:t>Engines, die mit unserem Screenreader kompatibel sind</w:t>
      </w:r>
      <w:bookmarkEnd w:id="76"/>
      <w:bookmarkEnd w:id="77"/>
      <w:bookmarkEnd w:id="78"/>
    </w:p>
    <w:p w14:paraId="3D320140" w14:textId="77777777" w:rsidR="00266C48" w:rsidRPr="00731C2E" w:rsidRDefault="00266C48" w:rsidP="001E0447">
      <w:pPr>
        <w:jc w:val="both"/>
        <w:rPr>
          <w:lang w:val="de-DE"/>
        </w:rPr>
      </w:pPr>
    </w:p>
    <w:p w14:paraId="7E40A506" w14:textId="58728A57" w:rsidR="00422D96" w:rsidRPr="00731C2E" w:rsidRDefault="006D262A" w:rsidP="001E0447">
      <w:pPr>
        <w:jc w:val="both"/>
        <w:rPr>
          <w:lang w:val="de-DE"/>
        </w:rPr>
      </w:pPr>
      <w:r w:rsidRPr="00731C2E">
        <w:rPr>
          <w:lang w:val="de-DE"/>
        </w:rPr>
        <w:t>Windows OneCore Text-to-Speech (TTS), eSpeak und alle Microsoft SAPI 5 TTS sind ebenfalls mit unserer modifizierten Version von NVDA kompatibel. Wählen Sie Ihren gewünschten Synthesizer in der Liste aus, wenn Sie ein Sprachprofil konfigurieren, um die verfügbaren Stimmen für dieses TTS anzuzeigen.</w:t>
      </w:r>
    </w:p>
    <w:p w14:paraId="2DB87752" w14:textId="2F97CFE2" w:rsidR="00B36D45" w:rsidRPr="00731C2E" w:rsidRDefault="00B36D45" w:rsidP="001E0447">
      <w:pPr>
        <w:jc w:val="both"/>
        <w:rPr>
          <w:noProof/>
          <w:lang w:val="de-DE"/>
        </w:rPr>
      </w:pPr>
    </w:p>
    <w:p w14:paraId="0D4CE94B" w14:textId="12ABB441" w:rsidR="00645A2C" w:rsidRPr="00731C2E" w:rsidRDefault="00645A2C" w:rsidP="00465FD4">
      <w:pPr>
        <w:pStyle w:val="berschrift1"/>
        <w:numPr>
          <w:ilvl w:val="0"/>
          <w:numId w:val="96"/>
        </w:numPr>
        <w:jc w:val="both"/>
        <w:rPr>
          <w:lang w:val="de-DE"/>
        </w:rPr>
      </w:pPr>
      <w:bookmarkStart w:id="79" w:name="_Toc231552886"/>
      <w:bookmarkStart w:id="80" w:name="_Toc239845003"/>
      <w:r w:rsidRPr="00731C2E">
        <w:rPr>
          <w:rFonts w:ascii="Times New Roman" w:hAnsi="Times New Roman"/>
          <w:lang w:val="de-DE"/>
        </w:rPr>
        <w:t>Navigation</w:t>
      </w:r>
      <w:r w:rsidRPr="00731C2E">
        <w:rPr>
          <w:lang w:val="de-DE"/>
        </w:rPr>
        <w:t xml:space="preserve"> auf </w:t>
      </w:r>
      <w:r w:rsidR="001D6A3C">
        <w:rPr>
          <w:lang w:val="de-DE"/>
        </w:rPr>
        <w:t>Ihr</w:t>
      </w:r>
      <w:r w:rsidRPr="00731C2E">
        <w:rPr>
          <w:lang w:val="de-DE"/>
        </w:rPr>
        <w:t>em BrailleNote</w:t>
      </w:r>
      <w:r w:rsidR="00A3189E">
        <w:rPr>
          <w:lang w:val="de-DE"/>
        </w:rPr>
        <w:t>-</w:t>
      </w:r>
      <w:r w:rsidRPr="00731C2E">
        <w:rPr>
          <w:lang w:val="de-DE"/>
        </w:rPr>
        <w:t>Evolve</w:t>
      </w:r>
      <w:bookmarkEnd w:id="79"/>
      <w:bookmarkEnd w:id="80"/>
    </w:p>
    <w:p w14:paraId="4AD60BA0" w14:textId="77777777" w:rsidR="0000470F" w:rsidRPr="00731C2E" w:rsidRDefault="0000470F" w:rsidP="001E0447">
      <w:pPr>
        <w:jc w:val="both"/>
        <w:rPr>
          <w:lang w:val="de-DE"/>
        </w:rPr>
      </w:pPr>
    </w:p>
    <w:p w14:paraId="4574EDDF" w14:textId="42576DF0" w:rsidR="005B11D5" w:rsidRPr="00731C2E" w:rsidRDefault="00717317" w:rsidP="001E0447">
      <w:pPr>
        <w:jc w:val="both"/>
        <w:rPr>
          <w:lang w:val="de-DE"/>
        </w:rPr>
      </w:pPr>
      <w:r w:rsidRPr="00731C2E">
        <w:rPr>
          <w:lang w:val="de-DE"/>
        </w:rPr>
        <w:t xml:space="preserve">Um </w:t>
      </w:r>
      <w:r w:rsidR="006440C4">
        <w:rPr>
          <w:lang w:val="de-DE"/>
        </w:rPr>
        <w:t xml:space="preserve">durch </w:t>
      </w:r>
      <w:r w:rsidRPr="00731C2E">
        <w:rPr>
          <w:lang w:val="de-DE"/>
        </w:rPr>
        <w:t>Ihr BrailleNote-</w:t>
      </w:r>
      <w:r w:rsidR="006440C4">
        <w:rPr>
          <w:lang w:val="de-DE"/>
        </w:rPr>
        <w:t>Evolve</w:t>
      </w:r>
      <w:r w:rsidRPr="00731C2E">
        <w:rPr>
          <w:lang w:val="de-DE"/>
        </w:rPr>
        <w:t xml:space="preserve"> zu navigieren, verwenden Sie die vier Pfeiltasten, die sich in der Mitte Ihrer Perkins-Tastatur befinden, oder die </w:t>
      </w:r>
      <w:r w:rsidR="006440C4">
        <w:rPr>
          <w:lang w:val="de-DE"/>
        </w:rPr>
        <w:t>#ußeren und inneren Daumentasten</w:t>
      </w:r>
      <w:r w:rsidRPr="00731C2E">
        <w:rPr>
          <w:lang w:val="de-DE"/>
        </w:rPr>
        <w:t xml:space="preserve">. Für einige Befehle können auch die ENTER- und ESCAPE-Taste verwendet werden. Um ein Untermenü zu öffnen, verwenden Sie </w:t>
      </w:r>
      <w:r w:rsidR="006440C4">
        <w:rPr>
          <w:lang w:val="de-DE"/>
        </w:rPr>
        <w:t>die Taste Cursor rechts</w:t>
      </w:r>
      <w:r w:rsidRPr="00731C2E">
        <w:rPr>
          <w:lang w:val="de-DE"/>
        </w:rPr>
        <w:t xml:space="preserve"> oder die ENTER-Taste; um ein Untermenü zu schließen, verwenden Sie </w:t>
      </w:r>
      <w:r w:rsidR="00A01359">
        <w:rPr>
          <w:lang w:val="de-DE"/>
        </w:rPr>
        <w:t xml:space="preserve">Die taste Cursor links </w:t>
      </w:r>
      <w:r w:rsidRPr="00731C2E">
        <w:rPr>
          <w:lang w:val="de-DE"/>
        </w:rPr>
        <w:t xml:space="preserve">oder die ESCAPE-Taste. Um in einem Dokument oder Menü zu navigieren, verwenden Sie die </w:t>
      </w:r>
      <w:r w:rsidR="00A01359">
        <w:rPr>
          <w:lang w:val="de-DE"/>
        </w:rPr>
        <w:t xml:space="preserve">Tasten Cursor rauf und Cursor runter </w:t>
      </w:r>
      <w:r w:rsidRPr="00731C2E">
        <w:rPr>
          <w:lang w:val="de-DE"/>
        </w:rPr>
        <w:t xml:space="preserve">oder die Daumentasten </w:t>
      </w:r>
      <w:r w:rsidR="00A01359">
        <w:rPr>
          <w:lang w:val="de-DE"/>
        </w:rPr>
        <w:t xml:space="preserve">bzw. </w:t>
      </w:r>
      <w:r w:rsidR="00B6471B">
        <w:rPr>
          <w:lang w:val="de-DE"/>
        </w:rPr>
        <w:t xml:space="preserve">Leer-Taste </w:t>
      </w:r>
      <w:r w:rsidRPr="00731C2E">
        <w:rPr>
          <w:lang w:val="de-DE"/>
        </w:rPr>
        <w:t xml:space="preserve">+ </w:t>
      </w:r>
      <w:r w:rsidR="00A01359">
        <w:rPr>
          <w:lang w:val="de-DE"/>
        </w:rPr>
        <w:t>Punkt</w:t>
      </w:r>
      <w:r w:rsidRPr="00731C2E">
        <w:rPr>
          <w:lang w:val="de-DE"/>
        </w:rPr>
        <w:t xml:space="preserve"> 4, um zum nächsten Element zu gelangen, oder </w:t>
      </w:r>
      <w:r w:rsidR="00B06FD6">
        <w:rPr>
          <w:lang w:val="de-DE"/>
        </w:rPr>
        <w:t>Leer-Taste</w:t>
      </w:r>
      <w:r w:rsidRPr="00731C2E">
        <w:rPr>
          <w:lang w:val="de-DE"/>
        </w:rPr>
        <w:t xml:space="preserve"> + </w:t>
      </w:r>
      <w:r w:rsidR="00A01359">
        <w:rPr>
          <w:lang w:val="de-DE"/>
        </w:rPr>
        <w:t>Punkt</w:t>
      </w:r>
      <w:r w:rsidRPr="00731C2E">
        <w:rPr>
          <w:lang w:val="de-DE"/>
        </w:rPr>
        <w:t xml:space="preserve"> 1, um zum vorherigen Element zu gelangen. </w:t>
      </w:r>
      <w:r w:rsidR="001D6A3C">
        <w:rPr>
          <w:lang w:val="de-DE"/>
        </w:rPr>
        <w:t>Sie können</w:t>
      </w:r>
      <w:r w:rsidRPr="00731C2E">
        <w:rPr>
          <w:lang w:val="de-DE"/>
        </w:rPr>
        <w:t xml:space="preserve"> auch die </w:t>
      </w:r>
      <w:r w:rsidR="00A01359">
        <w:rPr>
          <w:lang w:val="de-DE"/>
        </w:rPr>
        <w:t>Tab-Taste oder die äußere, rechte Daumentaste + die innere, rechte Daumentaste</w:t>
      </w:r>
      <w:r w:rsidRPr="00731C2E">
        <w:rPr>
          <w:lang w:val="de-DE"/>
        </w:rPr>
        <w:t xml:space="preserve"> verwenden, um zu</w:t>
      </w:r>
      <w:r w:rsidR="00A01359">
        <w:rPr>
          <w:lang w:val="de-DE"/>
        </w:rPr>
        <w:t>m</w:t>
      </w:r>
      <w:r w:rsidRPr="00731C2E">
        <w:rPr>
          <w:lang w:val="de-DE"/>
        </w:rPr>
        <w:t xml:space="preserve"> nächsten Steuer</w:t>
      </w:r>
      <w:r w:rsidR="00A01359">
        <w:rPr>
          <w:lang w:val="de-DE"/>
        </w:rPr>
        <w:t>element</w:t>
      </w:r>
      <w:r w:rsidRPr="00731C2E">
        <w:rPr>
          <w:lang w:val="de-DE"/>
        </w:rPr>
        <w:t xml:space="preserve"> (Button, Form</w:t>
      </w:r>
      <w:r w:rsidR="00A01359">
        <w:rPr>
          <w:lang w:val="de-DE"/>
        </w:rPr>
        <w:t>ular</w:t>
      </w:r>
      <w:r w:rsidRPr="00731C2E">
        <w:rPr>
          <w:lang w:val="de-DE"/>
        </w:rPr>
        <w:t xml:space="preserve">feld usw.) zu wechseln, und die SHIFT + TAB </w:t>
      </w:r>
      <w:r w:rsidR="00A01359">
        <w:rPr>
          <w:lang w:val="de-DE"/>
        </w:rPr>
        <w:t xml:space="preserve">Tastenkombi </w:t>
      </w:r>
      <w:r w:rsidRPr="00731C2E">
        <w:rPr>
          <w:lang w:val="de-DE"/>
        </w:rPr>
        <w:t xml:space="preserve">oder die </w:t>
      </w:r>
      <w:r w:rsidR="00A01359">
        <w:rPr>
          <w:lang w:val="de-DE"/>
        </w:rPr>
        <w:t>äußere, linke Dauentaste + die innere, linke Daumen</w:t>
      </w:r>
      <w:r w:rsidR="007C6090">
        <w:rPr>
          <w:lang w:val="de-DE"/>
        </w:rPr>
        <w:t>Taste</w:t>
      </w:r>
      <w:r w:rsidR="00C50B3E">
        <w:rPr>
          <w:lang w:val="de-DE"/>
        </w:rPr>
        <w:t xml:space="preserve"> verwenden</w:t>
      </w:r>
      <w:r w:rsidRPr="00731C2E">
        <w:rPr>
          <w:lang w:val="de-DE"/>
        </w:rPr>
        <w:t>, um rückwärts zu</w:t>
      </w:r>
      <w:r w:rsidR="00C50B3E">
        <w:rPr>
          <w:lang w:val="de-DE"/>
        </w:rPr>
        <w:t>m</w:t>
      </w:r>
      <w:r w:rsidRPr="00731C2E">
        <w:rPr>
          <w:lang w:val="de-DE"/>
        </w:rPr>
        <w:t xml:space="preserve"> vorherigen Steuer</w:t>
      </w:r>
      <w:r w:rsidR="00C50B3E">
        <w:rPr>
          <w:lang w:val="de-DE"/>
        </w:rPr>
        <w:t>element</w:t>
      </w:r>
      <w:r w:rsidRPr="00731C2E">
        <w:rPr>
          <w:lang w:val="de-DE"/>
        </w:rPr>
        <w:t xml:space="preserve"> zu gelangen. Um einen Menüpunkt zu aktivieren, drücken Sie die ENTER-Taste oder eine Cursor-Routing-Taste, wenn Sie auf dem Element positioniert sind, das Sie aktivieren möchten.</w:t>
      </w:r>
    </w:p>
    <w:p w14:paraId="2724446D" w14:textId="31D658FB" w:rsidR="00994DE0" w:rsidRDefault="00994DE0" w:rsidP="001E0447">
      <w:pPr>
        <w:jc w:val="both"/>
        <w:rPr>
          <w:lang w:val="de-DE"/>
        </w:rPr>
      </w:pPr>
    </w:p>
    <w:p w14:paraId="00585D88" w14:textId="77777777" w:rsidR="00A3189E" w:rsidRPr="00731C2E" w:rsidRDefault="00A3189E" w:rsidP="001E0447">
      <w:pPr>
        <w:jc w:val="both"/>
        <w:rPr>
          <w:lang w:val="de-DE"/>
        </w:rPr>
      </w:pPr>
    </w:p>
    <w:p w14:paraId="5A9EA89A" w14:textId="1BEAD0EF" w:rsidR="00645A2C" w:rsidRPr="00731C2E" w:rsidRDefault="00645A2C" w:rsidP="00465FD4">
      <w:pPr>
        <w:pStyle w:val="berschrift2"/>
        <w:numPr>
          <w:ilvl w:val="1"/>
          <w:numId w:val="96"/>
        </w:numPr>
        <w:jc w:val="both"/>
        <w:rPr>
          <w:lang w:val="de-DE"/>
        </w:rPr>
      </w:pPr>
      <w:bookmarkStart w:id="81" w:name="_Toc231552887"/>
      <w:bookmarkStart w:id="82" w:name="_Toc239845004"/>
      <w:r w:rsidRPr="00731C2E">
        <w:rPr>
          <w:lang w:val="de-DE"/>
        </w:rPr>
        <w:t>Tastaturbeschreibung</w:t>
      </w:r>
      <w:bookmarkEnd w:id="81"/>
      <w:bookmarkEnd w:id="82"/>
      <w:r w:rsidRPr="00731C2E">
        <w:rPr>
          <w:lang w:val="de-DE"/>
        </w:rPr>
        <w:tab/>
      </w:r>
    </w:p>
    <w:p w14:paraId="6DD56B18" w14:textId="77777777" w:rsidR="0000470F" w:rsidRPr="00731C2E" w:rsidRDefault="0000470F" w:rsidP="001E0447">
      <w:pPr>
        <w:jc w:val="both"/>
        <w:rPr>
          <w:lang w:val="de-DE"/>
        </w:rPr>
      </w:pPr>
    </w:p>
    <w:p w14:paraId="3ACB322A" w14:textId="702A2FC1" w:rsidR="00BE21CC" w:rsidRPr="00731C2E" w:rsidRDefault="00767499" w:rsidP="001E0447">
      <w:pPr>
        <w:pStyle w:val="berschrift3"/>
        <w:jc w:val="both"/>
        <w:rPr>
          <w:lang w:val="de-DE"/>
        </w:rPr>
      </w:pPr>
      <w:bookmarkStart w:id="83" w:name="_Toc231552888"/>
      <w:bookmarkStart w:id="84" w:name="_Toc239845005"/>
      <w:r w:rsidRPr="00731C2E">
        <w:rPr>
          <w:lang w:val="de-DE"/>
        </w:rPr>
        <w:t>Beschreibung der Perkins-Braille-Tastatur</w:t>
      </w:r>
      <w:bookmarkEnd w:id="84"/>
      <w:r w:rsidRPr="00731C2E">
        <w:rPr>
          <w:lang w:val="de-DE"/>
        </w:rPr>
        <w:t xml:space="preserve"> </w:t>
      </w:r>
      <w:bookmarkEnd w:id="83"/>
      <w:r w:rsidR="00645A2C" w:rsidRPr="00731C2E">
        <w:rPr>
          <w:lang w:val="de-DE"/>
        </w:rPr>
        <w:tab/>
      </w:r>
    </w:p>
    <w:p w14:paraId="090C826A" w14:textId="77777777" w:rsidR="0000470F" w:rsidRPr="00731C2E" w:rsidRDefault="0000470F" w:rsidP="001E0447">
      <w:pPr>
        <w:pStyle w:val="Normal3"/>
        <w:ind w:left="0"/>
        <w:rPr>
          <w:lang w:val="de-DE"/>
        </w:rPr>
      </w:pPr>
    </w:p>
    <w:p w14:paraId="499F7FB1" w14:textId="7B229F76" w:rsidR="00A7205B" w:rsidRPr="00A3189E" w:rsidRDefault="001F29D3" w:rsidP="001E0447">
      <w:pPr>
        <w:pStyle w:val="Normal3"/>
        <w:spacing w:line="276" w:lineRule="auto"/>
        <w:ind w:left="0"/>
        <w:rPr>
          <w:color w:val="000000"/>
          <w:sz w:val="24"/>
          <w:szCs w:val="24"/>
          <w:lang w:val="de-DE"/>
        </w:rPr>
      </w:pPr>
      <w:r w:rsidRPr="00A3189E">
        <w:rPr>
          <w:sz w:val="24"/>
          <w:szCs w:val="24"/>
          <w:lang w:val="de-DE"/>
        </w:rPr>
        <w:t>D</w:t>
      </w:r>
      <w:r w:rsidR="00C50B3E" w:rsidRPr="00A3189E">
        <w:rPr>
          <w:sz w:val="24"/>
          <w:szCs w:val="24"/>
          <w:lang w:val="de-DE"/>
        </w:rPr>
        <w:t>as</w:t>
      </w:r>
      <w:r w:rsidRPr="00A3189E">
        <w:rPr>
          <w:sz w:val="24"/>
          <w:szCs w:val="24"/>
          <w:lang w:val="de-DE"/>
        </w:rPr>
        <w:t xml:space="preserve"> BrailleNote Evolve </w:t>
      </w:r>
      <w:r w:rsidR="00C50B3E" w:rsidRPr="00A3189E">
        <w:rPr>
          <w:sz w:val="24"/>
          <w:szCs w:val="24"/>
          <w:lang w:val="de-DE"/>
        </w:rPr>
        <w:t>ist</w:t>
      </w:r>
      <w:r w:rsidRPr="00A3189E">
        <w:rPr>
          <w:sz w:val="24"/>
          <w:szCs w:val="24"/>
          <w:lang w:val="de-DE"/>
        </w:rPr>
        <w:t xml:space="preserve"> mit einer </w:t>
      </w:r>
      <w:r w:rsidRPr="00A3189E">
        <w:rPr>
          <w:color w:val="000000"/>
          <w:sz w:val="24"/>
          <w:szCs w:val="24"/>
          <w:lang w:val="de-DE"/>
        </w:rPr>
        <w:t xml:space="preserve">8-Punkt-physischen Perkins-Braille-Tastatur ausgestattet, mit der Sie </w:t>
      </w:r>
      <w:r w:rsidR="00C50B3E" w:rsidRPr="00A3189E">
        <w:rPr>
          <w:color w:val="000000"/>
          <w:sz w:val="24"/>
          <w:szCs w:val="24"/>
          <w:lang w:val="de-DE"/>
        </w:rPr>
        <w:t xml:space="preserve">durch </w:t>
      </w:r>
      <w:r w:rsidRPr="00A3189E">
        <w:rPr>
          <w:color w:val="000000"/>
          <w:sz w:val="24"/>
          <w:szCs w:val="24"/>
          <w:lang w:val="de-DE"/>
        </w:rPr>
        <w:t xml:space="preserve">Ihr Gerät navigieren, Kurzbefehle ausführen und in </w:t>
      </w:r>
      <w:r w:rsidR="00EB0880" w:rsidRPr="00A3189E">
        <w:rPr>
          <w:color w:val="000000"/>
          <w:sz w:val="24"/>
          <w:szCs w:val="24"/>
          <w:lang w:val="de-DE"/>
        </w:rPr>
        <w:t>Anwendung</w:t>
      </w:r>
      <w:r w:rsidRPr="00A3189E">
        <w:rPr>
          <w:color w:val="000000"/>
          <w:sz w:val="24"/>
          <w:szCs w:val="24"/>
          <w:lang w:val="de-DE"/>
        </w:rPr>
        <w:t>en schreiben. Hier ist das Layout dieser Tastatur, beginnend von links:</w:t>
      </w:r>
    </w:p>
    <w:p w14:paraId="1E61C77D" w14:textId="4C248795" w:rsidR="00A7205B" w:rsidRPr="00A3189E" w:rsidRDefault="001B4E2B" w:rsidP="00465FD4">
      <w:pPr>
        <w:pStyle w:val="Listenabsatz"/>
        <w:numPr>
          <w:ilvl w:val="0"/>
          <w:numId w:val="41"/>
        </w:numPr>
        <w:spacing w:after="0" w:line="276" w:lineRule="auto"/>
        <w:ind w:left="714" w:hanging="357"/>
        <w:jc w:val="both"/>
        <w:rPr>
          <w:rFonts w:eastAsia="Aptos" w:cs="Times New Roman"/>
          <w:color w:val="000000"/>
          <w:lang w:val="de-DE"/>
        </w:rPr>
      </w:pPr>
      <w:r w:rsidRPr="00A3189E">
        <w:rPr>
          <w:rStyle w:val="normaltextrun"/>
          <w:rFonts w:eastAsiaTheme="majorEastAsia" w:cs="Times New Roman"/>
          <w:lang w:val="de-DE"/>
        </w:rPr>
        <w:t>Rück-Taste</w:t>
      </w:r>
      <w:r w:rsidR="00A7205B" w:rsidRPr="00A3189E">
        <w:rPr>
          <w:rStyle w:val="normaltextrun"/>
          <w:rFonts w:eastAsiaTheme="majorEastAsia" w:cs="Times New Roman"/>
          <w:lang w:val="de-DE"/>
        </w:rPr>
        <w:t xml:space="preserve">, auch bekannt als </w:t>
      </w:r>
      <w:r w:rsidR="00A01359" w:rsidRPr="00A3189E">
        <w:rPr>
          <w:rStyle w:val="normaltextrun"/>
          <w:rFonts w:eastAsiaTheme="majorEastAsia" w:cs="Times New Roman"/>
          <w:lang w:val="de-DE"/>
        </w:rPr>
        <w:t>Punkt</w:t>
      </w:r>
      <w:r w:rsidR="00A7205B" w:rsidRPr="00A3189E">
        <w:rPr>
          <w:rStyle w:val="normaltextrun"/>
          <w:rFonts w:eastAsiaTheme="majorEastAsia" w:cs="Times New Roman"/>
          <w:lang w:val="de-DE"/>
        </w:rPr>
        <w:t xml:space="preserve"> 7</w:t>
      </w:r>
    </w:p>
    <w:p w14:paraId="282EC7E6" w14:textId="77777777" w:rsidR="00A7205B" w:rsidRPr="00A3189E" w:rsidRDefault="00A7205B" w:rsidP="00465FD4">
      <w:pPr>
        <w:pStyle w:val="Normal3"/>
        <w:numPr>
          <w:ilvl w:val="0"/>
          <w:numId w:val="41"/>
        </w:numPr>
        <w:spacing w:after="0" w:line="276" w:lineRule="auto"/>
        <w:ind w:left="714" w:hanging="357"/>
        <w:rPr>
          <w:sz w:val="24"/>
          <w:szCs w:val="24"/>
          <w:lang w:val="de-DE"/>
        </w:rPr>
      </w:pPr>
      <w:r w:rsidRPr="00A3189E">
        <w:rPr>
          <w:rStyle w:val="normaltextrun"/>
          <w:rFonts w:eastAsiaTheme="majorEastAsia"/>
          <w:sz w:val="24"/>
          <w:szCs w:val="24"/>
          <w:lang w:val="de-DE"/>
        </w:rPr>
        <w:t>Punkt 3</w:t>
      </w:r>
    </w:p>
    <w:p w14:paraId="25B792F4" w14:textId="77777777" w:rsidR="00A7205B" w:rsidRPr="00A3189E" w:rsidRDefault="00A7205B" w:rsidP="00465FD4">
      <w:pPr>
        <w:pStyle w:val="Normal3"/>
        <w:numPr>
          <w:ilvl w:val="0"/>
          <w:numId w:val="41"/>
        </w:numPr>
        <w:spacing w:after="0" w:line="276" w:lineRule="auto"/>
        <w:ind w:left="714" w:hanging="357"/>
        <w:rPr>
          <w:sz w:val="24"/>
          <w:szCs w:val="24"/>
          <w:lang w:val="de-DE"/>
        </w:rPr>
      </w:pPr>
      <w:r w:rsidRPr="00A3189E">
        <w:rPr>
          <w:rStyle w:val="normaltextrun"/>
          <w:rFonts w:eastAsiaTheme="majorEastAsia"/>
          <w:sz w:val="24"/>
          <w:szCs w:val="24"/>
          <w:lang w:val="de-DE"/>
        </w:rPr>
        <w:t>Punkt 2</w:t>
      </w:r>
    </w:p>
    <w:p w14:paraId="0E8D70A9" w14:textId="77777777" w:rsidR="00A7205B" w:rsidRPr="00A3189E" w:rsidRDefault="00A7205B" w:rsidP="00465FD4">
      <w:pPr>
        <w:pStyle w:val="Normal3"/>
        <w:numPr>
          <w:ilvl w:val="0"/>
          <w:numId w:val="41"/>
        </w:numPr>
        <w:spacing w:after="0" w:line="276" w:lineRule="auto"/>
        <w:ind w:left="714" w:hanging="357"/>
        <w:rPr>
          <w:sz w:val="24"/>
          <w:szCs w:val="24"/>
          <w:lang w:val="de-DE"/>
        </w:rPr>
      </w:pPr>
      <w:r w:rsidRPr="00A3189E">
        <w:rPr>
          <w:rStyle w:val="normaltextrun"/>
          <w:rFonts w:eastAsiaTheme="majorEastAsia"/>
          <w:sz w:val="24"/>
          <w:szCs w:val="24"/>
          <w:lang w:val="de-DE"/>
        </w:rPr>
        <w:t>Punkt 1</w:t>
      </w:r>
    </w:p>
    <w:p w14:paraId="6327CAF3" w14:textId="77777777" w:rsidR="00A7205B" w:rsidRPr="00A3189E" w:rsidRDefault="00A7205B" w:rsidP="00465FD4">
      <w:pPr>
        <w:pStyle w:val="Normal3"/>
        <w:numPr>
          <w:ilvl w:val="0"/>
          <w:numId w:val="41"/>
        </w:numPr>
        <w:spacing w:after="0" w:line="276" w:lineRule="auto"/>
        <w:ind w:left="714" w:hanging="357"/>
        <w:rPr>
          <w:sz w:val="24"/>
          <w:szCs w:val="24"/>
          <w:lang w:val="de-DE"/>
        </w:rPr>
      </w:pPr>
      <w:r w:rsidRPr="00A3189E">
        <w:rPr>
          <w:rStyle w:val="normaltextrun"/>
          <w:rFonts w:eastAsiaTheme="majorEastAsia"/>
          <w:sz w:val="24"/>
          <w:szCs w:val="24"/>
          <w:lang w:val="de-DE"/>
        </w:rPr>
        <w:t>Punkt 4</w:t>
      </w:r>
    </w:p>
    <w:p w14:paraId="08A1B807" w14:textId="77777777" w:rsidR="00A7205B" w:rsidRPr="00A3189E" w:rsidRDefault="00A7205B" w:rsidP="00465FD4">
      <w:pPr>
        <w:pStyle w:val="Normal3"/>
        <w:numPr>
          <w:ilvl w:val="0"/>
          <w:numId w:val="41"/>
        </w:numPr>
        <w:spacing w:after="0" w:line="276" w:lineRule="auto"/>
        <w:ind w:left="714" w:hanging="357"/>
        <w:rPr>
          <w:sz w:val="24"/>
          <w:szCs w:val="24"/>
          <w:lang w:val="de-DE"/>
        </w:rPr>
      </w:pPr>
      <w:r w:rsidRPr="00A3189E">
        <w:rPr>
          <w:rStyle w:val="normaltextrun"/>
          <w:rFonts w:eastAsiaTheme="majorEastAsia"/>
          <w:sz w:val="24"/>
          <w:szCs w:val="24"/>
          <w:lang w:val="de-DE"/>
        </w:rPr>
        <w:t>Punkt 5</w:t>
      </w:r>
    </w:p>
    <w:p w14:paraId="3F1D9FA9" w14:textId="77777777" w:rsidR="00A7205B" w:rsidRPr="00A3189E" w:rsidRDefault="00A7205B" w:rsidP="00465FD4">
      <w:pPr>
        <w:pStyle w:val="Normal3"/>
        <w:numPr>
          <w:ilvl w:val="0"/>
          <w:numId w:val="41"/>
        </w:numPr>
        <w:spacing w:after="0" w:line="276" w:lineRule="auto"/>
        <w:ind w:left="714" w:hanging="357"/>
        <w:rPr>
          <w:sz w:val="24"/>
          <w:szCs w:val="24"/>
          <w:lang w:val="de-DE"/>
        </w:rPr>
      </w:pPr>
      <w:r w:rsidRPr="00A3189E">
        <w:rPr>
          <w:rStyle w:val="normaltextrun"/>
          <w:rFonts w:eastAsiaTheme="majorEastAsia"/>
          <w:sz w:val="24"/>
          <w:szCs w:val="24"/>
          <w:lang w:val="de-DE"/>
        </w:rPr>
        <w:t>Punkt 6</w:t>
      </w:r>
    </w:p>
    <w:p w14:paraId="6E82FC4B" w14:textId="7A56455B" w:rsidR="00A7205B" w:rsidRPr="00A3189E" w:rsidRDefault="00A7205B" w:rsidP="00465FD4">
      <w:pPr>
        <w:pStyle w:val="Normal3"/>
        <w:numPr>
          <w:ilvl w:val="0"/>
          <w:numId w:val="41"/>
        </w:numPr>
        <w:spacing w:after="0" w:line="276" w:lineRule="auto"/>
        <w:ind w:left="714" w:hanging="357"/>
        <w:rPr>
          <w:rStyle w:val="normaltextrun"/>
          <w:rFonts w:eastAsiaTheme="majorEastAsia"/>
          <w:sz w:val="24"/>
          <w:szCs w:val="24"/>
          <w:lang w:val="de-DE"/>
        </w:rPr>
      </w:pPr>
      <w:r w:rsidRPr="00A3189E">
        <w:rPr>
          <w:rStyle w:val="normaltextrun"/>
          <w:rFonts w:eastAsiaTheme="majorEastAsia"/>
          <w:sz w:val="24"/>
          <w:szCs w:val="24"/>
          <w:lang w:val="de-DE"/>
        </w:rPr>
        <w:t>ENTER-</w:t>
      </w:r>
      <w:r w:rsidR="00B6471B" w:rsidRPr="00A3189E">
        <w:rPr>
          <w:rStyle w:val="normaltextrun"/>
          <w:rFonts w:eastAsiaTheme="majorEastAsia"/>
          <w:sz w:val="24"/>
          <w:szCs w:val="24"/>
          <w:lang w:val="de-DE"/>
        </w:rPr>
        <w:t>Taste</w:t>
      </w:r>
      <w:r w:rsidRPr="00A3189E">
        <w:rPr>
          <w:rStyle w:val="normaltextrun"/>
          <w:rFonts w:eastAsiaTheme="majorEastAsia"/>
          <w:sz w:val="24"/>
          <w:szCs w:val="24"/>
          <w:lang w:val="de-DE"/>
        </w:rPr>
        <w:t xml:space="preserve">, auch bekannt als </w:t>
      </w:r>
      <w:r w:rsidR="00A01359" w:rsidRPr="00A3189E">
        <w:rPr>
          <w:rStyle w:val="normaltextrun"/>
          <w:rFonts w:eastAsiaTheme="majorEastAsia"/>
          <w:sz w:val="24"/>
          <w:szCs w:val="24"/>
          <w:lang w:val="de-DE"/>
        </w:rPr>
        <w:t>Punkt</w:t>
      </w:r>
      <w:r w:rsidRPr="00A3189E">
        <w:rPr>
          <w:rStyle w:val="normaltextrun"/>
          <w:rFonts w:eastAsiaTheme="majorEastAsia"/>
          <w:sz w:val="24"/>
          <w:szCs w:val="24"/>
          <w:lang w:val="de-DE"/>
        </w:rPr>
        <w:t xml:space="preserve"> 8</w:t>
      </w:r>
    </w:p>
    <w:p w14:paraId="209F0FBD" w14:textId="31F3A94C" w:rsidR="00A44F9A" w:rsidRPr="00A3189E" w:rsidRDefault="00A44F9A" w:rsidP="001E0447">
      <w:pPr>
        <w:pStyle w:val="Normal3"/>
        <w:spacing w:line="276" w:lineRule="auto"/>
        <w:ind w:left="0"/>
        <w:rPr>
          <w:rStyle w:val="normaltextrun"/>
          <w:rFonts w:eastAsiaTheme="majorEastAsia"/>
          <w:sz w:val="24"/>
          <w:szCs w:val="24"/>
          <w:lang w:val="de-DE"/>
        </w:rPr>
      </w:pPr>
      <w:r w:rsidRPr="00A3189E">
        <w:rPr>
          <w:rStyle w:val="normaltextrun"/>
          <w:rFonts w:eastAsiaTheme="majorEastAsia"/>
          <w:sz w:val="24"/>
          <w:szCs w:val="24"/>
          <w:lang w:val="de-DE"/>
        </w:rPr>
        <w:t xml:space="preserve">Zwischen Punkt 1 und </w:t>
      </w:r>
      <w:r w:rsidR="00C50B3E" w:rsidRPr="00A3189E">
        <w:rPr>
          <w:rStyle w:val="normaltextrun"/>
          <w:rFonts w:eastAsiaTheme="majorEastAsia"/>
          <w:sz w:val="24"/>
          <w:szCs w:val="24"/>
          <w:lang w:val="de-DE"/>
        </w:rPr>
        <w:t xml:space="preserve">Punkt </w:t>
      </w:r>
      <w:r w:rsidRPr="00A3189E">
        <w:rPr>
          <w:rStyle w:val="normaltextrun"/>
          <w:rFonts w:eastAsiaTheme="majorEastAsia"/>
          <w:sz w:val="24"/>
          <w:szCs w:val="24"/>
          <w:lang w:val="de-DE"/>
        </w:rPr>
        <w:t>4 befinden sich die vier Pfeiltasten.</w:t>
      </w:r>
    </w:p>
    <w:p w14:paraId="7532975B" w14:textId="1C3F47C0" w:rsidR="003A2C50" w:rsidRDefault="00C50B3E" w:rsidP="001E0447">
      <w:pPr>
        <w:pStyle w:val="Normal3"/>
        <w:spacing w:line="276" w:lineRule="auto"/>
        <w:ind w:left="0"/>
        <w:rPr>
          <w:rStyle w:val="normaltextrun"/>
          <w:rFonts w:eastAsiaTheme="majorEastAsia"/>
          <w:sz w:val="24"/>
          <w:szCs w:val="24"/>
          <w:lang w:val="de-DE"/>
        </w:rPr>
      </w:pPr>
      <w:r w:rsidRPr="00A3189E">
        <w:rPr>
          <w:rStyle w:val="normaltextrun"/>
          <w:rFonts w:eastAsiaTheme="majorEastAsia"/>
          <w:sz w:val="24"/>
          <w:szCs w:val="24"/>
          <w:lang w:val="de-DE"/>
        </w:rPr>
        <w:t>Unterhalb der Braille-Tasten befindet sich die lange Leer-Taste.</w:t>
      </w:r>
    </w:p>
    <w:p w14:paraId="090DED37" w14:textId="77777777" w:rsidR="00A3189E" w:rsidRPr="00A3189E" w:rsidRDefault="00A3189E" w:rsidP="001E0447">
      <w:pPr>
        <w:pStyle w:val="Normal3"/>
        <w:spacing w:line="276" w:lineRule="auto"/>
        <w:ind w:left="0"/>
        <w:rPr>
          <w:rStyle w:val="normaltextrun"/>
          <w:rFonts w:eastAsiaTheme="majorEastAsia"/>
          <w:sz w:val="24"/>
          <w:szCs w:val="24"/>
          <w:lang w:val="de-DE"/>
        </w:rPr>
      </w:pPr>
    </w:p>
    <w:p w14:paraId="7038EC92" w14:textId="7CB73065" w:rsidR="00645A2C" w:rsidRPr="00731C2E" w:rsidRDefault="00645A2C" w:rsidP="00465FD4">
      <w:pPr>
        <w:pStyle w:val="berschrift4"/>
        <w:numPr>
          <w:ilvl w:val="3"/>
          <w:numId w:val="96"/>
        </w:numPr>
        <w:jc w:val="both"/>
        <w:rPr>
          <w:lang w:val="de-DE"/>
        </w:rPr>
      </w:pPr>
      <w:r w:rsidRPr="00731C2E">
        <w:rPr>
          <w:lang w:val="de-DE"/>
        </w:rPr>
        <w:t>Braille-Tastatur-</w:t>
      </w:r>
      <w:r w:rsidR="00A7393B">
        <w:rPr>
          <w:lang w:val="de-DE"/>
        </w:rPr>
        <w:t>Tastenkombis</w:t>
      </w:r>
      <w:r w:rsidRPr="00731C2E">
        <w:rPr>
          <w:lang w:val="de-DE"/>
        </w:rPr>
        <w:t xml:space="preserve"> </w:t>
      </w:r>
    </w:p>
    <w:p w14:paraId="051A83C5" w14:textId="77777777" w:rsidR="0000470F" w:rsidRPr="00731C2E" w:rsidRDefault="0000470F" w:rsidP="001E0447">
      <w:pPr>
        <w:jc w:val="both"/>
        <w:rPr>
          <w:lang w:val="de-DE"/>
        </w:rPr>
      </w:pPr>
    </w:p>
    <w:p w14:paraId="679B0EA8" w14:textId="6C8D65B3" w:rsidR="003303B9" w:rsidRPr="00731C2E" w:rsidRDefault="001E5D7B" w:rsidP="001E0447">
      <w:pPr>
        <w:jc w:val="both"/>
        <w:rPr>
          <w:lang w:val="de-DE"/>
        </w:rPr>
      </w:pPr>
      <w:r w:rsidRPr="00731C2E">
        <w:rPr>
          <w:lang w:val="de-DE"/>
        </w:rPr>
        <w:t xml:space="preserve">Um die </w:t>
      </w:r>
      <w:r w:rsidR="00A7393B">
        <w:rPr>
          <w:lang w:val="de-DE"/>
        </w:rPr>
        <w:t>Tastenkombis</w:t>
      </w:r>
      <w:r w:rsidRPr="00731C2E">
        <w:rPr>
          <w:lang w:val="de-DE"/>
        </w:rPr>
        <w:t xml:space="preserve"> auszuführen, benutz</w:t>
      </w:r>
      <w:r w:rsidR="00C50B3E">
        <w:rPr>
          <w:lang w:val="de-DE"/>
        </w:rPr>
        <w:t>en</w:t>
      </w:r>
      <w:r w:rsidRPr="00731C2E">
        <w:rPr>
          <w:lang w:val="de-DE"/>
        </w:rPr>
        <w:t xml:space="preserve"> </w:t>
      </w:r>
      <w:r w:rsidR="007D3CB1">
        <w:rPr>
          <w:lang w:val="de-DE"/>
        </w:rPr>
        <w:t>Sie</w:t>
      </w:r>
      <w:r w:rsidRPr="00731C2E">
        <w:rPr>
          <w:lang w:val="de-DE"/>
        </w:rPr>
        <w:t xml:space="preserve"> die physische Perkins-Braille-Tastatur. Diese </w:t>
      </w:r>
      <w:r w:rsidR="00A7393B">
        <w:rPr>
          <w:lang w:val="de-DE"/>
        </w:rPr>
        <w:t>Tastenkombis</w:t>
      </w:r>
      <w:r w:rsidRPr="00731C2E">
        <w:rPr>
          <w:lang w:val="de-DE"/>
        </w:rPr>
        <w:t xml:space="preserve"> verwenden meist Braille-Buchstaben, sodass es funktioniert, wenn </w:t>
      </w:r>
      <w:r w:rsidR="007D3CB1">
        <w:rPr>
          <w:lang w:val="de-DE"/>
        </w:rPr>
        <w:t>Sie</w:t>
      </w:r>
      <w:r w:rsidRPr="00731C2E">
        <w:rPr>
          <w:lang w:val="de-DE"/>
        </w:rPr>
        <w:t xml:space="preserve"> die Punkte drück</w:t>
      </w:r>
      <w:r w:rsidR="00C50B3E">
        <w:rPr>
          <w:lang w:val="de-DE"/>
        </w:rPr>
        <w:t>en</w:t>
      </w:r>
      <w:r w:rsidRPr="00731C2E">
        <w:rPr>
          <w:lang w:val="de-DE"/>
        </w:rPr>
        <w:t xml:space="preserve">, die mit dem Braille-Buchstaben einer bestimmten </w:t>
      </w:r>
      <w:r w:rsidR="00A7393B">
        <w:rPr>
          <w:lang w:val="de-DE"/>
        </w:rPr>
        <w:t>Tastenkombi</w:t>
      </w:r>
      <w:r w:rsidRPr="00731C2E">
        <w:rPr>
          <w:lang w:val="de-DE"/>
        </w:rPr>
        <w:t xml:space="preserve"> verbunden sind, kombiniert mit der </w:t>
      </w:r>
      <w:r w:rsidR="00B06FD6">
        <w:rPr>
          <w:lang w:val="de-DE"/>
        </w:rPr>
        <w:t>Leer-Taste</w:t>
      </w:r>
      <w:r w:rsidRPr="00731C2E">
        <w:rPr>
          <w:lang w:val="de-DE"/>
        </w:rPr>
        <w:t>, de</w:t>
      </w:r>
      <w:r w:rsidR="00B6471B">
        <w:rPr>
          <w:lang w:val="de-DE"/>
        </w:rPr>
        <w:t xml:space="preserve">r Rück-Taste </w:t>
      </w:r>
      <w:r w:rsidRPr="00731C2E">
        <w:rPr>
          <w:lang w:val="de-DE"/>
        </w:rPr>
        <w:t>oder der ENTER-Taste.</w:t>
      </w:r>
    </w:p>
    <w:p w14:paraId="04EA9ECF" w14:textId="428E3453" w:rsidR="001E5D7B" w:rsidRPr="00731C2E" w:rsidRDefault="001E5D7B" w:rsidP="001E0447">
      <w:pPr>
        <w:jc w:val="both"/>
        <w:rPr>
          <w:lang w:val="de-DE"/>
        </w:rPr>
      </w:pPr>
    </w:p>
    <w:p w14:paraId="7E68A514" w14:textId="0A559501" w:rsidR="0061686A" w:rsidRPr="00731C2E" w:rsidRDefault="00A7393B" w:rsidP="001E0447">
      <w:pPr>
        <w:pStyle w:val="Normal3"/>
        <w:ind w:left="0"/>
        <w:rPr>
          <w:sz w:val="24"/>
          <w:szCs w:val="24"/>
          <w:lang w:val="de-DE"/>
        </w:rPr>
      </w:pPr>
      <w:r>
        <w:rPr>
          <w:sz w:val="24"/>
          <w:szCs w:val="24"/>
          <w:lang w:val="de-DE"/>
        </w:rPr>
        <w:t>Tastenkombis</w:t>
      </w:r>
      <w:r w:rsidR="0061686A" w:rsidRPr="00731C2E">
        <w:rPr>
          <w:sz w:val="24"/>
          <w:szCs w:val="24"/>
          <w:lang w:val="de-DE"/>
        </w:rPr>
        <w:t xml:space="preserve"> bestehen aus einem Braille-Buchstaben und </w:t>
      </w:r>
      <w:r w:rsidR="00C50B3E">
        <w:rPr>
          <w:sz w:val="24"/>
          <w:szCs w:val="24"/>
          <w:lang w:val="de-DE"/>
        </w:rPr>
        <w:t>der</w:t>
      </w:r>
      <w:r w:rsidR="0061686A" w:rsidRPr="00731C2E">
        <w:rPr>
          <w:sz w:val="24"/>
          <w:szCs w:val="24"/>
          <w:lang w:val="de-DE"/>
        </w:rPr>
        <w:t xml:space="preserve"> </w:t>
      </w:r>
      <w:r w:rsidR="00B06FD6">
        <w:rPr>
          <w:sz w:val="24"/>
          <w:szCs w:val="24"/>
          <w:lang w:val="de-DE"/>
        </w:rPr>
        <w:t>Leer-Taste</w:t>
      </w:r>
      <w:r w:rsidR="00C50B3E">
        <w:rPr>
          <w:sz w:val="24"/>
          <w:szCs w:val="24"/>
          <w:lang w:val="de-DE"/>
        </w:rPr>
        <w:t>,</w:t>
      </w:r>
      <w:r w:rsidR="0061686A" w:rsidRPr="00731C2E">
        <w:rPr>
          <w:sz w:val="24"/>
          <w:szCs w:val="24"/>
          <w:lang w:val="de-DE"/>
        </w:rPr>
        <w:t xml:space="preserve"> </w:t>
      </w:r>
      <w:r w:rsidR="00C50B3E">
        <w:rPr>
          <w:sz w:val="24"/>
          <w:szCs w:val="24"/>
          <w:lang w:val="de-DE"/>
        </w:rPr>
        <w:t>R</w:t>
      </w:r>
      <w:r w:rsidR="00A3189E">
        <w:rPr>
          <w:sz w:val="24"/>
          <w:szCs w:val="24"/>
          <w:lang w:val="de-DE"/>
        </w:rPr>
        <w:t>ü</w:t>
      </w:r>
      <w:r w:rsidR="0061686A" w:rsidRPr="00731C2E">
        <w:rPr>
          <w:sz w:val="24"/>
          <w:szCs w:val="24"/>
          <w:lang w:val="de-DE"/>
        </w:rPr>
        <w:t xml:space="preserve">cktaste oder Enter; Diese Tasten müssen in Kombination gedrückt werden, um die </w:t>
      </w:r>
      <w:r>
        <w:rPr>
          <w:sz w:val="24"/>
          <w:szCs w:val="24"/>
          <w:lang w:val="de-DE"/>
        </w:rPr>
        <w:t>Tastenkombis</w:t>
      </w:r>
      <w:r w:rsidR="0061686A" w:rsidRPr="00731C2E">
        <w:rPr>
          <w:sz w:val="24"/>
          <w:szCs w:val="24"/>
          <w:lang w:val="de-DE"/>
        </w:rPr>
        <w:t xml:space="preserve"> auszuführen.</w:t>
      </w:r>
    </w:p>
    <w:p w14:paraId="2325DBA9" w14:textId="2BF731A0" w:rsidR="0061686A" w:rsidRPr="00731C2E" w:rsidRDefault="0061686A" w:rsidP="001E0447">
      <w:pPr>
        <w:jc w:val="both"/>
        <w:rPr>
          <w:lang w:val="de-DE"/>
        </w:rPr>
      </w:pPr>
      <w:r w:rsidRPr="00731C2E">
        <w:rPr>
          <w:lang w:val="de-DE"/>
        </w:rPr>
        <w:t xml:space="preserve">Um zum Beispiel während einer </w:t>
      </w:r>
      <w:r w:rsidR="00EB0880">
        <w:rPr>
          <w:lang w:val="de-DE"/>
        </w:rPr>
        <w:t>Anwendung</w:t>
      </w:r>
      <w:r w:rsidRPr="00731C2E">
        <w:rPr>
          <w:lang w:val="de-DE"/>
        </w:rPr>
        <w:t xml:space="preserve"> zum Hauptmenü zurückzukehren,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w:t>
      </w:r>
      <w:r w:rsidR="007F291E">
        <w:rPr>
          <w:lang w:val="de-DE"/>
        </w:rPr>
        <w:t>PUNKTE</w:t>
      </w:r>
      <w:r w:rsidRPr="00731C2E">
        <w:rPr>
          <w:lang w:val="de-DE"/>
        </w:rPr>
        <w:t xml:space="preserve"> 1-2-3-4-5-6 oder die Home-Taste (Kreis-Button auf der Vorderseite des Geräts). Ein weiteres Beispiel: Um ein Dokument in KeyBRF zu speichern, muss man </w:t>
      </w:r>
      <w:r w:rsidR="00B06FD6">
        <w:rPr>
          <w:lang w:val="de-DE"/>
        </w:rPr>
        <w:t>Leer-Taste</w:t>
      </w:r>
      <w:r w:rsidRPr="00731C2E">
        <w:rPr>
          <w:lang w:val="de-DE"/>
        </w:rPr>
        <w:t xml:space="preserve"> + S drücken (</w:t>
      </w:r>
      <w:r w:rsidR="00B06FD6">
        <w:rPr>
          <w:lang w:val="de-DE"/>
        </w:rPr>
        <w:t>Leer-Taste</w:t>
      </w:r>
      <w:r w:rsidRPr="00731C2E">
        <w:rPr>
          <w:lang w:val="de-DE"/>
        </w:rPr>
        <w:t xml:space="preserve"> + </w:t>
      </w:r>
      <w:r w:rsidR="007F291E">
        <w:rPr>
          <w:lang w:val="de-DE"/>
        </w:rPr>
        <w:t>PUNKTE</w:t>
      </w:r>
      <w:r w:rsidRPr="00731C2E">
        <w:rPr>
          <w:lang w:val="de-DE"/>
        </w:rPr>
        <w:t xml:space="preserve"> 2-3-4). Typischerweise werden der Punkt 7 (</w:t>
      </w:r>
      <w:r w:rsidR="001B4E2B">
        <w:rPr>
          <w:lang w:val="de-DE"/>
        </w:rPr>
        <w:t>Rück-Taste</w:t>
      </w:r>
      <w:r w:rsidRPr="00731C2E">
        <w:rPr>
          <w:lang w:val="de-DE"/>
        </w:rPr>
        <w:t xml:space="preserve">), der Punkt 8 (ENTER) und die </w:t>
      </w:r>
      <w:r w:rsidR="00B06FD6">
        <w:rPr>
          <w:lang w:val="de-DE"/>
        </w:rPr>
        <w:t>Leer-Taste</w:t>
      </w:r>
      <w:r w:rsidRPr="00731C2E">
        <w:rPr>
          <w:lang w:val="de-DE"/>
        </w:rPr>
        <w:t xml:space="preserve"> verwendet, um eine</w:t>
      </w:r>
      <w:r w:rsidR="00C50B3E">
        <w:rPr>
          <w:lang w:val="de-DE"/>
        </w:rPr>
        <w:t>n Tastenkürzel auszuführen</w:t>
      </w:r>
      <w:r w:rsidRPr="00731C2E">
        <w:rPr>
          <w:lang w:val="de-DE"/>
        </w:rPr>
        <w:t>. Um mehr über die wichtigsten KeySoft-</w:t>
      </w:r>
      <w:r w:rsidR="00A7393B">
        <w:rPr>
          <w:lang w:val="de-DE"/>
        </w:rPr>
        <w:t>Tastenkombis</w:t>
      </w:r>
      <w:r w:rsidRPr="00731C2E">
        <w:rPr>
          <w:lang w:val="de-DE"/>
        </w:rPr>
        <w:t xml:space="preserve"> zu erfahren, siehe </w:t>
      </w:r>
      <w:hyperlink w:anchor="_General" w:history="1">
        <w:r w:rsidR="002F22BA" w:rsidRPr="00731C2E">
          <w:rPr>
            <w:rStyle w:val="Hyperlink"/>
            <w:lang w:val="de-DE"/>
          </w:rPr>
          <w:t>Anhang C</w:t>
        </w:r>
      </w:hyperlink>
      <w:r w:rsidR="002F22BA" w:rsidRPr="00731C2E">
        <w:rPr>
          <w:lang w:val="de-DE"/>
        </w:rPr>
        <w:t xml:space="preserve"> dieses Dokuments oder Abschnitt </w:t>
      </w:r>
      <w:hyperlink w:anchor="_Basic_commands_1" w:history="1">
        <w:r w:rsidR="00ED3C50" w:rsidRPr="00731C2E">
          <w:rPr>
            <w:rStyle w:val="Hyperlink"/>
            <w:lang w:val="de-DE"/>
          </w:rPr>
          <w:t>3.2 "Grundlegende Befehle".</w:t>
        </w:r>
      </w:hyperlink>
    </w:p>
    <w:p w14:paraId="50E6852B" w14:textId="0004CDFA" w:rsidR="007D3BA7" w:rsidRPr="00731C2E" w:rsidRDefault="00CF6778" w:rsidP="001E0447">
      <w:pPr>
        <w:tabs>
          <w:tab w:val="left" w:pos="3103"/>
        </w:tabs>
        <w:jc w:val="both"/>
        <w:rPr>
          <w:noProof/>
          <w:lang w:val="de-DE"/>
        </w:rPr>
      </w:pPr>
      <w:r w:rsidRPr="00731C2E">
        <w:rPr>
          <w:noProof/>
          <w:lang w:val="de-DE"/>
        </w:rPr>
        <w:t xml:space="preserve">Hinweis: Alle Befehle, die ENTER oder </w:t>
      </w:r>
      <w:r w:rsidR="001B4E2B">
        <w:rPr>
          <w:noProof/>
          <w:lang w:val="de-DE"/>
        </w:rPr>
        <w:t>Rück-Taste</w:t>
      </w:r>
      <w:r w:rsidRPr="00731C2E">
        <w:rPr>
          <w:noProof/>
          <w:lang w:val="de-DE"/>
        </w:rPr>
        <w:t xml:space="preserve"> enthalten, müssen beim Einsatz von Computer-Braille die </w:t>
      </w:r>
      <w:r w:rsidR="00B06FD6">
        <w:rPr>
          <w:noProof/>
          <w:lang w:val="de-DE"/>
        </w:rPr>
        <w:t>Leer-Taste</w:t>
      </w:r>
      <w:r w:rsidRPr="00731C2E">
        <w:rPr>
          <w:noProof/>
          <w:lang w:val="de-DE"/>
        </w:rPr>
        <w:t xml:space="preserve"> </w:t>
      </w:r>
      <w:r w:rsidR="00550648">
        <w:rPr>
          <w:noProof/>
          <w:lang w:val="de-DE"/>
        </w:rPr>
        <w:t>enthalten</w:t>
      </w:r>
      <w:r w:rsidRPr="00731C2E">
        <w:rPr>
          <w:noProof/>
          <w:lang w:val="de-DE"/>
        </w:rPr>
        <w:t>.</w:t>
      </w:r>
    </w:p>
    <w:p w14:paraId="2316A26E" w14:textId="77777777" w:rsidR="00ED7E61" w:rsidRPr="00731C2E" w:rsidRDefault="00ED7E61" w:rsidP="001E0447">
      <w:pPr>
        <w:tabs>
          <w:tab w:val="left" w:pos="3103"/>
        </w:tabs>
        <w:jc w:val="both"/>
        <w:rPr>
          <w:noProof/>
          <w:lang w:val="de-DE"/>
        </w:rPr>
      </w:pPr>
    </w:p>
    <w:p w14:paraId="5F91FD34" w14:textId="774E70D8" w:rsidR="000A7DAC" w:rsidRPr="00731C2E" w:rsidRDefault="00271E8F" w:rsidP="00465FD4">
      <w:pPr>
        <w:pStyle w:val="berschrift4"/>
        <w:numPr>
          <w:ilvl w:val="3"/>
          <w:numId w:val="96"/>
        </w:numPr>
        <w:jc w:val="both"/>
        <w:rPr>
          <w:lang w:val="de-DE"/>
        </w:rPr>
      </w:pPr>
      <w:bookmarkStart w:id="85" w:name="_Limitations_of_a"/>
      <w:bookmarkEnd w:id="85"/>
      <w:r w:rsidRPr="00731C2E">
        <w:rPr>
          <w:lang w:val="de-DE"/>
        </w:rPr>
        <w:t>Einschränkungen einer Perkins-Tastatur auf einem Windows-Computer und unsere Lösung</w:t>
      </w:r>
    </w:p>
    <w:p w14:paraId="0EA27056" w14:textId="77777777" w:rsidR="0000470F" w:rsidRPr="00731C2E" w:rsidRDefault="0000470F" w:rsidP="001E0447">
      <w:pPr>
        <w:jc w:val="both"/>
        <w:rPr>
          <w:lang w:val="de-DE"/>
        </w:rPr>
      </w:pPr>
    </w:p>
    <w:p w14:paraId="151266B5" w14:textId="78A7686A" w:rsidR="00A65D44" w:rsidRPr="00731C2E" w:rsidRDefault="00A65D44" w:rsidP="001E0447">
      <w:pPr>
        <w:jc w:val="both"/>
        <w:rPr>
          <w:lang w:val="de-DE"/>
        </w:rPr>
      </w:pPr>
      <w:r w:rsidRPr="00731C2E">
        <w:rPr>
          <w:lang w:val="de-DE"/>
        </w:rPr>
        <w:t>Microsoft Windows-Computer sind so konzipiert, dass sie mit einer vollwertigen Standardtastatur betrieben werden. D</w:t>
      </w:r>
      <w:r w:rsidR="00550648">
        <w:rPr>
          <w:lang w:val="de-DE"/>
        </w:rPr>
        <w:t>as</w:t>
      </w:r>
      <w:r w:rsidRPr="00731C2E">
        <w:rPr>
          <w:lang w:val="de-DE"/>
        </w:rPr>
        <w:t xml:space="preserve"> BrailleNote</w:t>
      </w:r>
      <w:r w:rsidR="00A3189E">
        <w:rPr>
          <w:lang w:val="de-DE"/>
        </w:rPr>
        <w:t>-E</w:t>
      </w:r>
      <w:r w:rsidRPr="00731C2E">
        <w:rPr>
          <w:lang w:val="de-DE"/>
        </w:rPr>
        <w:t xml:space="preserve">volve verfügt jedoch über eine Perkins-ähnliche Braille-Tastatur, ergänzt </w:t>
      </w:r>
      <w:r w:rsidR="0022142F">
        <w:rPr>
          <w:lang w:val="de-DE"/>
        </w:rPr>
        <w:t>du</w:t>
      </w:r>
      <w:r w:rsidR="004D4E32">
        <w:rPr>
          <w:lang w:val="de-DE"/>
        </w:rPr>
        <w:t>rch</w:t>
      </w:r>
      <w:r w:rsidRPr="00731C2E">
        <w:rPr>
          <w:lang w:val="de-DE"/>
        </w:rPr>
        <w:t xml:space="preserve"> einige Standardtasten.</w:t>
      </w:r>
    </w:p>
    <w:p w14:paraId="1CDBC364" w14:textId="281A8912" w:rsidR="00A65D44" w:rsidRPr="00731C2E" w:rsidRDefault="00A65D44" w:rsidP="001E0447">
      <w:pPr>
        <w:jc w:val="both"/>
        <w:rPr>
          <w:lang w:val="de-DE"/>
        </w:rPr>
      </w:pPr>
      <w:r w:rsidRPr="00731C2E">
        <w:rPr>
          <w:lang w:val="de-DE"/>
        </w:rPr>
        <w:t xml:space="preserve">Die Braille-Punkt-Tasten auf einer Perkins-Tastatur sind nur für </w:t>
      </w:r>
      <w:r w:rsidR="00550648">
        <w:rPr>
          <w:lang w:val="de-DE"/>
        </w:rPr>
        <w:t>Screenreacer</w:t>
      </w:r>
      <w:r w:rsidRPr="00731C2E">
        <w:rPr>
          <w:lang w:val="de-DE"/>
        </w:rPr>
        <w:t>-</w:t>
      </w:r>
      <w:r w:rsidR="00EB0880">
        <w:rPr>
          <w:lang w:val="de-DE"/>
        </w:rPr>
        <w:t>Anwendung</w:t>
      </w:r>
      <w:r w:rsidRPr="00731C2E">
        <w:rPr>
          <w:lang w:val="de-DE"/>
        </w:rPr>
        <w:t xml:space="preserve">en sinnvoll; Windows selbst kann sie nicht </w:t>
      </w:r>
      <w:r w:rsidR="00824787">
        <w:rPr>
          <w:lang w:val="de-DE"/>
        </w:rPr>
        <w:t>Direkt</w:t>
      </w:r>
      <w:r w:rsidRPr="00731C2E">
        <w:rPr>
          <w:lang w:val="de-DE"/>
        </w:rPr>
        <w:t xml:space="preserve"> interpretieren. Um volle Kompatibilität zu gewährleisten, übersetzt </w:t>
      </w:r>
      <w:r w:rsidR="001975D2">
        <w:rPr>
          <w:lang w:val="de-DE"/>
        </w:rPr>
        <w:t>das BrailleNote</w:t>
      </w:r>
      <w:r w:rsidR="00A3189E">
        <w:rPr>
          <w:lang w:val="de-DE"/>
        </w:rPr>
        <w:t>-</w:t>
      </w:r>
      <w:r w:rsidR="001975D2">
        <w:rPr>
          <w:lang w:val="de-DE"/>
        </w:rPr>
        <w:t>Evolve</w:t>
      </w:r>
      <w:r w:rsidRPr="00731C2E">
        <w:rPr>
          <w:lang w:val="de-DE"/>
        </w:rPr>
        <w:t xml:space="preserve"> bestimmte Braille-Tastenanschläge in Standard-Tastatureingaben.</w:t>
      </w:r>
    </w:p>
    <w:p w14:paraId="78F02DE1" w14:textId="05C1733F" w:rsidR="00A65D44" w:rsidRPr="00731C2E" w:rsidRDefault="00A65D44" w:rsidP="001E0447">
      <w:pPr>
        <w:jc w:val="both"/>
        <w:rPr>
          <w:lang w:val="de-DE"/>
        </w:rPr>
      </w:pPr>
      <w:r w:rsidRPr="00731C2E">
        <w:rPr>
          <w:lang w:val="de-DE"/>
        </w:rPr>
        <w:t xml:space="preserve">Wenn zum Beispiel der Buchstabe B mit den Punkten 1 und 2 in </w:t>
      </w:r>
      <w:r w:rsidR="001D6A3C">
        <w:rPr>
          <w:lang w:val="de-DE"/>
        </w:rPr>
        <w:t>Ihr</w:t>
      </w:r>
      <w:r w:rsidRPr="00731C2E">
        <w:rPr>
          <w:lang w:val="de-DE"/>
        </w:rPr>
        <w:t xml:space="preserve">er aktuell verwendeten Braille-Tabelle ausgeführt wird, erzeugt das Drücken der </w:t>
      </w:r>
      <w:r w:rsidR="00403AD0">
        <w:rPr>
          <w:lang w:val="de-DE"/>
        </w:rPr>
        <w:t>Ctrl</w:t>
      </w:r>
      <w:r w:rsidRPr="00731C2E">
        <w:rPr>
          <w:lang w:val="de-DE"/>
        </w:rPr>
        <w:t>-Taste zusammen mit den Punkten 1 und 2 auf der Perkins-Tastatur den Tastenanschlag STRG + B</w:t>
      </w:r>
      <w:r w:rsidR="00403AD0">
        <w:rPr>
          <w:lang w:val="de-DE"/>
        </w:rPr>
        <w:t xml:space="preserve"> einer Standard-Tastatur</w:t>
      </w:r>
      <w:r w:rsidRPr="00731C2E">
        <w:rPr>
          <w:lang w:val="de-DE"/>
        </w:rPr>
        <w:t>. Da</w:t>
      </w:r>
      <w:r w:rsidR="0022142F">
        <w:rPr>
          <w:lang w:val="de-DE"/>
        </w:rPr>
        <w:t>du</w:t>
      </w:r>
      <w:r w:rsidR="004D4E32">
        <w:rPr>
          <w:lang w:val="de-DE"/>
        </w:rPr>
        <w:t>rch</w:t>
      </w:r>
      <w:r w:rsidRPr="00731C2E">
        <w:rPr>
          <w:lang w:val="de-DE"/>
        </w:rPr>
        <w:t xml:space="preserve"> kann Windows den Befehl </w:t>
      </w:r>
      <w:r w:rsidR="00824787">
        <w:rPr>
          <w:lang w:val="de-DE"/>
        </w:rPr>
        <w:t>Direkt</w:t>
      </w:r>
      <w:r w:rsidRPr="00731C2E">
        <w:rPr>
          <w:lang w:val="de-DE"/>
        </w:rPr>
        <w:t xml:space="preserve"> erkennen, anstatt eine Kombination aus Strg + Punkt 1 + Punkt 2 zu erzeugen, was sowohl für Windows als auch für den Bildschirmleser bedeutungslos ist.</w:t>
      </w:r>
    </w:p>
    <w:p w14:paraId="7DD1809C" w14:textId="1779C80E" w:rsidR="00A65D44" w:rsidRPr="00731C2E" w:rsidRDefault="00A65D44" w:rsidP="001E0447">
      <w:pPr>
        <w:jc w:val="both"/>
        <w:rPr>
          <w:lang w:val="de-DE"/>
        </w:rPr>
      </w:pPr>
      <w:r w:rsidRPr="00731C2E">
        <w:rPr>
          <w:lang w:val="de-DE"/>
        </w:rPr>
        <w:t xml:space="preserve">Sie müssen daher Ihre bevorzugte </w:t>
      </w:r>
      <w:r w:rsidR="00403AD0">
        <w:rPr>
          <w:lang w:val="de-DE"/>
        </w:rPr>
        <w:t>Braille-Eingabe und -Ausgabetabelle</w:t>
      </w:r>
      <w:r w:rsidRPr="00731C2E">
        <w:rPr>
          <w:lang w:val="de-DE"/>
        </w:rPr>
        <w:t xml:space="preserve"> im KeySoft Control Center unter dem Reiter "Benutzereinstellungen" auswählen. Um mehr zu erfahren, lesen Sie bitte den </w:t>
      </w:r>
      <w:hyperlink w:anchor="_Managing_the_user" w:history="1">
        <w:r w:rsidR="0062520D" w:rsidRPr="00731C2E">
          <w:rPr>
            <w:rStyle w:val="Hyperlink"/>
            <w:lang w:val="de-DE"/>
          </w:rPr>
          <w:t xml:space="preserve"> Abschnitt "Verwaltung der Benutzer</w:t>
        </w:r>
        <w:r w:rsidR="009F7109">
          <w:rPr>
            <w:rStyle w:val="Hyperlink"/>
            <w:lang w:val="de-DE"/>
          </w:rPr>
          <w:t>einstellungen</w:t>
        </w:r>
        <w:r w:rsidR="0062520D" w:rsidRPr="00731C2E">
          <w:rPr>
            <w:rStyle w:val="Hyperlink"/>
            <w:lang w:val="de-DE"/>
          </w:rPr>
          <w:t>".</w:t>
        </w:r>
      </w:hyperlink>
      <w:r w:rsidR="0062520D" w:rsidRPr="00731C2E">
        <w:rPr>
          <w:lang w:val="de-DE"/>
        </w:rPr>
        <w:t xml:space="preserve"> Diese Einstellung informiert das System, wie Braille-Punkt-Kombinationen basierend auf </w:t>
      </w:r>
      <w:r w:rsidR="001D6A3C">
        <w:rPr>
          <w:lang w:val="de-DE"/>
        </w:rPr>
        <w:t>Ihr</w:t>
      </w:r>
      <w:r w:rsidR="0062520D" w:rsidRPr="00731C2E">
        <w:rPr>
          <w:lang w:val="de-DE"/>
        </w:rPr>
        <w:t>em Tastaturlayout in entsprechende Zeichen umgewandelt werden können, und ermöglicht es, die vollständigen Tastencodes zu erzeugen, die Windows versteht.</w:t>
      </w:r>
    </w:p>
    <w:p w14:paraId="0A7BB86E" w14:textId="6144E991" w:rsidR="00A65D44" w:rsidRPr="00731C2E" w:rsidRDefault="006F374C" w:rsidP="001E0447">
      <w:pPr>
        <w:jc w:val="both"/>
        <w:rPr>
          <w:lang w:val="de-DE"/>
        </w:rPr>
      </w:pPr>
      <w:r w:rsidRPr="00731C2E">
        <w:rPr>
          <w:lang w:val="de-DE"/>
        </w:rPr>
        <w:t>Zusätzlich können Nutzer zur Erzeugung herkömmlicher Tastenanschläge bei Bedarf manuell zwischen der Perkins-Tastatur und dem Standard-Tastatur</w:t>
      </w:r>
      <w:r w:rsidR="004D4E32">
        <w:rPr>
          <w:lang w:val="de-DE"/>
        </w:rPr>
        <w:t>Modus</w:t>
      </w:r>
      <w:r w:rsidRPr="00731C2E">
        <w:rPr>
          <w:lang w:val="de-DE"/>
        </w:rPr>
        <w:t xml:space="preserve"> mit der </w:t>
      </w:r>
      <w:r w:rsidR="00A7393B">
        <w:rPr>
          <w:lang w:val="de-DE"/>
        </w:rPr>
        <w:t>Tastenkombi</w:t>
      </w:r>
      <w:r w:rsidRPr="00731C2E">
        <w:rPr>
          <w:lang w:val="de-DE"/>
        </w:rPr>
        <w:t xml:space="preserve"> FN + T umschalten. Dieselbe </w:t>
      </w:r>
      <w:r w:rsidR="00A7393B">
        <w:rPr>
          <w:lang w:val="de-DE"/>
        </w:rPr>
        <w:t>Tastenkombi</w:t>
      </w:r>
      <w:r w:rsidRPr="00731C2E">
        <w:rPr>
          <w:lang w:val="de-DE"/>
        </w:rPr>
        <w:t xml:space="preserve"> wird verwendet, um erneut vom Standard-Tastatur</w:t>
      </w:r>
      <w:r w:rsidR="004D4E32">
        <w:rPr>
          <w:lang w:val="de-DE"/>
        </w:rPr>
        <w:t>Modus</w:t>
      </w:r>
      <w:r w:rsidRPr="00731C2E">
        <w:rPr>
          <w:lang w:val="de-DE"/>
        </w:rPr>
        <w:t xml:space="preserve"> zum Perkins-Keyboard zu wechseln. Beim Umschalten wird die Statusmel</w:t>
      </w:r>
      <w:r w:rsidR="0022142F">
        <w:rPr>
          <w:lang w:val="de-DE"/>
        </w:rPr>
        <w:t>du</w:t>
      </w:r>
      <w:r w:rsidR="002300B0">
        <w:rPr>
          <w:lang w:val="de-DE"/>
        </w:rPr>
        <w:t>ng</w:t>
      </w:r>
      <w:r w:rsidRPr="00731C2E">
        <w:rPr>
          <w:lang w:val="de-DE"/>
        </w:rPr>
        <w:t xml:space="preserve"> "Standard Keyboard" oder "Perkins Keyboard" in Braille angezeigt und eine Vibration wird ausgesendet. Eine Nachricht ist auch links auf dem Braille-Display sichtbar, wenn die Standardtastatur aktiviert ist. Bitte beachten Sie, dass der Standard-Tastatur</w:t>
      </w:r>
      <w:r w:rsidR="002300B0">
        <w:rPr>
          <w:lang w:val="de-DE"/>
        </w:rPr>
        <w:t>m</w:t>
      </w:r>
      <w:r w:rsidR="004D4E32">
        <w:rPr>
          <w:lang w:val="de-DE"/>
        </w:rPr>
        <w:t>odus</w:t>
      </w:r>
      <w:r w:rsidRPr="00731C2E">
        <w:rPr>
          <w:lang w:val="de-DE"/>
        </w:rPr>
        <w:t xml:space="preserve"> nicht für die Vollzeitnutzung oder Texteingabe gedacht ist, da einige Braille-Verarbeitungsfunktionen und Braille-Ausgabe</w:t>
      </w:r>
      <w:r w:rsidR="0022715C">
        <w:rPr>
          <w:lang w:val="de-DE"/>
        </w:rPr>
        <w:t>n</w:t>
      </w:r>
      <w:r w:rsidRPr="00731C2E">
        <w:rPr>
          <w:lang w:val="de-DE"/>
        </w:rPr>
        <w:t xml:space="preserve"> deaktiviert sind.</w:t>
      </w:r>
    </w:p>
    <w:p w14:paraId="0C8AF96E" w14:textId="06B0724A" w:rsidR="005F7254" w:rsidRPr="00731C2E" w:rsidRDefault="005F7254" w:rsidP="001E0447">
      <w:pPr>
        <w:jc w:val="both"/>
        <w:rPr>
          <w:lang w:val="de-DE"/>
        </w:rPr>
      </w:pPr>
    </w:p>
    <w:p w14:paraId="3B02E63B" w14:textId="52452222" w:rsidR="0000470F" w:rsidRPr="005605A4" w:rsidRDefault="005605A4" w:rsidP="005605A4">
      <w:pPr>
        <w:pStyle w:val="berschrift4"/>
      </w:pPr>
      <w:bookmarkStart w:id="86" w:name="_Modifier_keys"/>
      <w:bookmarkEnd w:id="86"/>
      <w:r>
        <w:rPr>
          <w:noProof/>
          <w:lang w:val="de-DE"/>
        </w:rPr>
        <w:t xml:space="preserve"> </w:t>
      </w:r>
      <w:r w:rsidRPr="005605A4">
        <w:t xml:space="preserve">3.1.1.3.  </w:t>
      </w:r>
      <w:r w:rsidR="005E17E8" w:rsidRPr="005605A4">
        <w:t>Sondertasten</w:t>
      </w:r>
    </w:p>
    <w:p w14:paraId="7E1F3805" w14:textId="77777777" w:rsidR="005605A4" w:rsidRPr="005605A4" w:rsidRDefault="005605A4" w:rsidP="005605A4">
      <w:pPr>
        <w:rPr>
          <w:lang w:val="de-DE"/>
        </w:rPr>
      </w:pPr>
    </w:p>
    <w:p w14:paraId="7B2C5D5B" w14:textId="06C0AFF3" w:rsidR="00167021" w:rsidRPr="00731C2E" w:rsidRDefault="00A63B93" w:rsidP="001E0447">
      <w:pPr>
        <w:tabs>
          <w:tab w:val="left" w:pos="3103"/>
        </w:tabs>
        <w:jc w:val="both"/>
        <w:rPr>
          <w:noProof/>
          <w:lang w:val="de-DE"/>
        </w:rPr>
      </w:pPr>
      <w:r w:rsidRPr="00731C2E">
        <w:rPr>
          <w:noProof/>
          <w:lang w:val="de-DE"/>
        </w:rPr>
        <w:t xml:space="preserve">Um Standard-Tastenkombinationen mit einer Perkins-Braille-Tastatur </w:t>
      </w:r>
      <w:r w:rsidR="005E17E8">
        <w:rPr>
          <w:noProof/>
          <w:lang w:val="de-DE"/>
        </w:rPr>
        <w:t>aus</w:t>
      </w:r>
      <w:r w:rsidRPr="00731C2E">
        <w:rPr>
          <w:noProof/>
          <w:lang w:val="de-DE"/>
        </w:rPr>
        <w:t xml:space="preserve">zuführen, haben wir sechs </w:t>
      </w:r>
      <w:r w:rsidR="005E17E8">
        <w:rPr>
          <w:noProof/>
          <w:lang w:val="de-DE"/>
        </w:rPr>
        <w:t>Sonder</w:t>
      </w:r>
      <w:r w:rsidRPr="00731C2E">
        <w:rPr>
          <w:noProof/>
          <w:lang w:val="de-DE"/>
        </w:rPr>
        <w:t xml:space="preserve">tasten auf dem Gerät </w:t>
      </w:r>
      <w:r w:rsidR="005E17E8">
        <w:rPr>
          <w:noProof/>
          <w:lang w:val="de-DE"/>
        </w:rPr>
        <w:t>platziert</w:t>
      </w:r>
      <w:r w:rsidRPr="00731C2E">
        <w:rPr>
          <w:noProof/>
          <w:lang w:val="de-DE"/>
        </w:rPr>
        <w:t xml:space="preserve">. Das Drücken einer oder mehrerer </w:t>
      </w:r>
      <w:r w:rsidR="005E17E8">
        <w:rPr>
          <w:noProof/>
          <w:lang w:val="de-DE"/>
        </w:rPr>
        <w:t>Sondertasten</w:t>
      </w:r>
      <w:r w:rsidRPr="00731C2E">
        <w:rPr>
          <w:noProof/>
          <w:lang w:val="de-DE"/>
        </w:rPr>
        <w:t xml:space="preserve"> zusammen mit Braille-Buchstaben oder -zahlen ermöglicht es, diese </w:t>
      </w:r>
      <w:r w:rsidR="00A7393B">
        <w:rPr>
          <w:noProof/>
          <w:lang w:val="de-DE"/>
        </w:rPr>
        <w:t>Tastenkombis</w:t>
      </w:r>
      <w:r w:rsidRPr="00731C2E">
        <w:rPr>
          <w:noProof/>
          <w:lang w:val="de-DE"/>
        </w:rPr>
        <w:t xml:space="preserve"> </w:t>
      </w:r>
      <w:r w:rsidR="005E17E8">
        <w:rPr>
          <w:noProof/>
          <w:lang w:val="de-DE"/>
        </w:rPr>
        <w:t>zu drücken</w:t>
      </w:r>
      <w:r w:rsidRPr="00731C2E">
        <w:rPr>
          <w:noProof/>
          <w:lang w:val="de-DE"/>
        </w:rPr>
        <w:t>.</w:t>
      </w:r>
    </w:p>
    <w:p w14:paraId="29EAD9DB" w14:textId="58936FC1" w:rsidR="00116D1D" w:rsidRPr="00731C2E" w:rsidRDefault="00B84441" w:rsidP="001E0447">
      <w:pPr>
        <w:tabs>
          <w:tab w:val="left" w:pos="3103"/>
        </w:tabs>
        <w:jc w:val="both"/>
        <w:rPr>
          <w:noProof/>
          <w:lang w:val="de-DE"/>
        </w:rPr>
      </w:pPr>
      <w:r w:rsidRPr="00731C2E">
        <w:rPr>
          <w:noProof/>
          <w:lang w:val="de-DE"/>
        </w:rPr>
        <w:t xml:space="preserve">Diese </w:t>
      </w:r>
      <w:r w:rsidR="005E17E8">
        <w:rPr>
          <w:noProof/>
          <w:lang w:val="de-DE"/>
        </w:rPr>
        <w:t>Sondertasten</w:t>
      </w:r>
      <w:r w:rsidRPr="00731C2E">
        <w:rPr>
          <w:noProof/>
          <w:lang w:val="de-DE"/>
        </w:rPr>
        <w:t xml:space="preserve"> sind: SHIFT, STRG, ALT, NVDA (Taste einfügen), FN und WINDOWS. Zum Beispiel könnte</w:t>
      </w:r>
      <w:r w:rsidR="005E17E8">
        <w:rPr>
          <w:noProof/>
          <w:lang w:val="de-DE"/>
        </w:rPr>
        <w:t>n</w:t>
      </w:r>
      <w:r w:rsidRPr="00731C2E">
        <w:rPr>
          <w:noProof/>
          <w:lang w:val="de-DE"/>
        </w:rPr>
        <w:t xml:space="preserve"> </w:t>
      </w:r>
      <w:r w:rsidR="007D3CB1">
        <w:rPr>
          <w:noProof/>
          <w:lang w:val="de-DE"/>
        </w:rPr>
        <w:t>Sie</w:t>
      </w:r>
      <w:r w:rsidRPr="00731C2E">
        <w:rPr>
          <w:noProof/>
          <w:lang w:val="de-DE"/>
        </w:rPr>
        <w:t>, um Inhalte zu kopieren, die Standard-</w:t>
      </w:r>
      <w:r w:rsidR="00A7393B">
        <w:rPr>
          <w:noProof/>
          <w:lang w:val="de-DE"/>
        </w:rPr>
        <w:t>Tastenkombi</w:t>
      </w:r>
      <w:r w:rsidRPr="00731C2E">
        <w:rPr>
          <w:noProof/>
          <w:lang w:val="de-DE"/>
        </w:rPr>
        <w:t xml:space="preserve"> STRG + C verwenden (</w:t>
      </w:r>
      <w:r w:rsidR="007D3CB1">
        <w:rPr>
          <w:noProof/>
          <w:lang w:val="de-DE"/>
        </w:rPr>
        <w:t>drücken Sie</w:t>
      </w:r>
      <w:r w:rsidR="005E17E8">
        <w:rPr>
          <w:noProof/>
          <w:lang w:val="de-DE"/>
        </w:rPr>
        <w:t xml:space="preserve"> </w:t>
      </w:r>
      <w:r w:rsidRPr="00731C2E">
        <w:rPr>
          <w:noProof/>
          <w:lang w:val="de-DE"/>
        </w:rPr>
        <w:t xml:space="preserve">die Strg-Taste mit </w:t>
      </w:r>
      <w:r w:rsidR="007F291E">
        <w:rPr>
          <w:noProof/>
          <w:lang w:val="de-DE"/>
        </w:rPr>
        <w:t>Punkte</w:t>
      </w:r>
      <w:r w:rsidRPr="00731C2E">
        <w:rPr>
          <w:noProof/>
          <w:lang w:val="de-DE"/>
        </w:rPr>
        <w:t xml:space="preserve"> 1-4 für den Buchstaben C).</w:t>
      </w:r>
    </w:p>
    <w:p w14:paraId="1ADD83F0" w14:textId="47297EBE" w:rsidR="00EF50BC" w:rsidRPr="00731C2E" w:rsidRDefault="00EF50BC" w:rsidP="001E0447">
      <w:pPr>
        <w:tabs>
          <w:tab w:val="left" w:pos="3103"/>
        </w:tabs>
        <w:jc w:val="both"/>
        <w:rPr>
          <w:noProof/>
          <w:lang w:val="de-DE"/>
        </w:rPr>
      </w:pPr>
      <w:r w:rsidRPr="00731C2E">
        <w:rPr>
          <w:noProof/>
          <w:lang w:val="de-DE"/>
        </w:rPr>
        <w:t>Die Funktionstaste (FN) hat eine besondere Rolle und kann verwendet werden, um viele Shortcuts zu er</w:t>
      </w:r>
      <w:r w:rsidR="005E17E8">
        <w:rPr>
          <w:noProof/>
          <w:lang w:val="de-DE"/>
        </w:rPr>
        <w:t>zeugen</w:t>
      </w:r>
      <w:r w:rsidRPr="00731C2E">
        <w:rPr>
          <w:noProof/>
          <w:lang w:val="de-DE"/>
        </w:rPr>
        <w:t xml:space="preserve">. Zum Beispiel </w:t>
      </w:r>
      <w:r w:rsidR="007D3CB1">
        <w:rPr>
          <w:noProof/>
          <w:lang w:val="de-DE"/>
        </w:rPr>
        <w:t>können Sie</w:t>
      </w:r>
      <w:r w:rsidRPr="00731C2E">
        <w:rPr>
          <w:noProof/>
          <w:lang w:val="de-DE"/>
        </w:rPr>
        <w:t>, wie oben beschrieben, zwischen der Perkins</w:t>
      </w:r>
      <w:r w:rsidR="005E17E8">
        <w:rPr>
          <w:noProof/>
          <w:lang w:val="de-DE"/>
        </w:rPr>
        <w:t>-</w:t>
      </w:r>
      <w:r w:rsidRPr="00731C2E">
        <w:rPr>
          <w:noProof/>
          <w:lang w:val="de-DE"/>
        </w:rPr>
        <w:t xml:space="preserve"> und der Standardtastatur und umgekehrt mit der </w:t>
      </w:r>
      <w:r w:rsidR="00A7393B">
        <w:rPr>
          <w:noProof/>
          <w:lang w:val="de-DE"/>
        </w:rPr>
        <w:t>Tastenkombi</w:t>
      </w:r>
      <w:r w:rsidRPr="00731C2E">
        <w:rPr>
          <w:noProof/>
          <w:lang w:val="de-DE"/>
        </w:rPr>
        <w:t xml:space="preserve"> FN + T wechseln. Außerdem </w:t>
      </w:r>
      <w:r w:rsidR="007D3CB1">
        <w:rPr>
          <w:noProof/>
          <w:lang w:val="de-DE"/>
        </w:rPr>
        <w:t>können Sie</w:t>
      </w:r>
      <w:r w:rsidRPr="00731C2E">
        <w:rPr>
          <w:noProof/>
          <w:lang w:val="de-DE"/>
        </w:rPr>
        <w:t xml:space="preserve"> Shortcuts </w:t>
      </w:r>
      <w:r w:rsidR="005E17E8">
        <w:rPr>
          <w:noProof/>
          <w:lang w:val="de-DE"/>
        </w:rPr>
        <w:t>ausführen</w:t>
      </w:r>
      <w:r w:rsidRPr="00731C2E">
        <w:rPr>
          <w:noProof/>
          <w:lang w:val="de-DE"/>
        </w:rPr>
        <w:t xml:space="preserve">, die </w:t>
      </w:r>
      <w:r w:rsidR="007D3CB1">
        <w:rPr>
          <w:noProof/>
          <w:lang w:val="de-DE"/>
        </w:rPr>
        <w:t>Sie</w:t>
      </w:r>
      <w:r w:rsidRPr="00731C2E">
        <w:rPr>
          <w:noProof/>
          <w:lang w:val="de-DE"/>
        </w:rPr>
        <w:t xml:space="preserve"> normalerweise mit einer Standardtastatur machen würde</w:t>
      </w:r>
      <w:r w:rsidR="005E17E8">
        <w:rPr>
          <w:noProof/>
          <w:lang w:val="de-DE"/>
        </w:rPr>
        <w:t>n</w:t>
      </w:r>
      <w:r w:rsidRPr="00731C2E">
        <w:rPr>
          <w:noProof/>
          <w:lang w:val="de-DE"/>
        </w:rPr>
        <w:t xml:space="preserve">, mit den Tasten F1 bis F12. Allerdings sind diese Tasten auf </w:t>
      </w:r>
      <w:r w:rsidR="001975D2">
        <w:rPr>
          <w:noProof/>
          <w:lang w:val="de-DE"/>
        </w:rPr>
        <w:t>das BrailleNote Evolve</w:t>
      </w:r>
      <w:r w:rsidRPr="00731C2E">
        <w:rPr>
          <w:noProof/>
          <w:lang w:val="de-DE"/>
        </w:rPr>
        <w:t xml:space="preserve"> nicht vorhanden, daher </w:t>
      </w:r>
      <w:r w:rsidR="005E17E8">
        <w:rPr>
          <w:noProof/>
          <w:lang w:val="de-DE"/>
        </w:rPr>
        <w:t>führen</w:t>
      </w:r>
      <w:r w:rsidRPr="00731C2E">
        <w:rPr>
          <w:noProof/>
          <w:lang w:val="de-DE"/>
        </w:rPr>
        <w:t xml:space="preserve"> wir diese Shortcuts mit der FN-Taste </w:t>
      </w:r>
      <w:r w:rsidR="005E17E8">
        <w:rPr>
          <w:noProof/>
          <w:lang w:val="de-DE"/>
        </w:rPr>
        <w:t>aus</w:t>
      </w:r>
      <w:r w:rsidRPr="00731C2E">
        <w:rPr>
          <w:noProof/>
          <w:lang w:val="de-DE"/>
        </w:rPr>
        <w:t xml:space="preserve">. Zum Beispiel drückt man F1 </w:t>
      </w:r>
      <w:r w:rsidR="005E17E8">
        <w:rPr>
          <w:noProof/>
          <w:lang w:val="de-DE"/>
        </w:rPr>
        <w:t xml:space="preserve">mit der </w:t>
      </w:r>
      <w:r w:rsidRPr="00731C2E">
        <w:rPr>
          <w:noProof/>
          <w:lang w:val="de-DE"/>
        </w:rPr>
        <w:t xml:space="preserve">FN-Taste und den Buchstaben A. Die Befehle F1 bis F12 können mit der FN-Taste zusammen mit Buchstaben von A bis L ausgeführt werden. </w:t>
      </w:r>
    </w:p>
    <w:p w14:paraId="3D10C1F3" w14:textId="77777777" w:rsidR="00183E0F" w:rsidRDefault="00781DC2" w:rsidP="001E0447">
      <w:pPr>
        <w:tabs>
          <w:tab w:val="left" w:pos="3103"/>
        </w:tabs>
        <w:jc w:val="both"/>
        <w:rPr>
          <w:noProof/>
          <w:lang w:val="de-DE"/>
        </w:rPr>
      </w:pPr>
      <w:r w:rsidRPr="00731C2E">
        <w:rPr>
          <w:noProof/>
          <w:lang w:val="de-DE"/>
        </w:rPr>
        <w:t>Das gleiche Prinzip gilt für Zahlen. Zum Beispiel würde</w:t>
      </w:r>
      <w:r w:rsidR="005E17E8">
        <w:rPr>
          <w:noProof/>
          <w:lang w:val="de-DE"/>
        </w:rPr>
        <w:t>n</w:t>
      </w:r>
      <w:r w:rsidRPr="00731C2E">
        <w:rPr>
          <w:noProof/>
          <w:lang w:val="de-DE"/>
        </w:rPr>
        <w:t xml:space="preserve"> </w:t>
      </w:r>
      <w:r w:rsidR="007D3CB1">
        <w:rPr>
          <w:noProof/>
          <w:lang w:val="de-DE"/>
        </w:rPr>
        <w:t>Sie</w:t>
      </w:r>
      <w:r w:rsidRPr="00731C2E">
        <w:rPr>
          <w:noProof/>
          <w:lang w:val="de-DE"/>
        </w:rPr>
        <w:t xml:space="preserve"> Zahlen mit der FN-Taste zusammen mit der Braille-Zahl schreiben, wobei die unteren Buchstaben A bis J verwendet werden. Zum Beispiel würde man, um die Zahl 1 zu schreiben, die FN-Taste zusammen mit Punkt 2 (unteres A) drücken. Um die Zahl 2 einzugeben, drückt man die FN-Taste zusammen mit den Punkten 2 und 3 (unteres B).</w:t>
      </w:r>
    </w:p>
    <w:p w14:paraId="48210B90" w14:textId="2976D933" w:rsidR="00183E0F" w:rsidRDefault="00183E0F" w:rsidP="001E0447">
      <w:pPr>
        <w:tabs>
          <w:tab w:val="left" w:pos="3103"/>
        </w:tabs>
        <w:jc w:val="both"/>
        <w:rPr>
          <w:noProof/>
          <w:lang w:val="de-DE"/>
        </w:rPr>
      </w:pPr>
      <w:r>
        <w:rPr>
          <w:noProof/>
          <w:lang w:val="de-DE"/>
        </w:rPr>
        <w:t>Anme</w:t>
      </w:r>
      <w:r w:rsidR="0022715C">
        <w:rPr>
          <w:noProof/>
          <w:lang w:val="de-DE"/>
        </w:rPr>
        <w:t>rk</w:t>
      </w:r>
      <w:r>
        <w:rPr>
          <w:noProof/>
          <w:lang w:val="de-DE"/>
        </w:rPr>
        <w:t>ung des Übersetzers. Diese Eingabemethode geht davon aus, dass amerikanisches Computerbraille für die Ein- und Ausgabe gewählt ist. Wenn deutsches Computerbraille benutzt wird, werden die Ziffern ebenso in deutschem Computerbraille eingegeben.</w:t>
      </w:r>
    </w:p>
    <w:p w14:paraId="39FA931B" w14:textId="22C058F2" w:rsidR="00781DC2" w:rsidRPr="00731C2E" w:rsidRDefault="00781DC2" w:rsidP="001E0447">
      <w:pPr>
        <w:tabs>
          <w:tab w:val="left" w:pos="3103"/>
        </w:tabs>
        <w:jc w:val="both"/>
        <w:rPr>
          <w:noProof/>
          <w:lang w:val="de-DE"/>
        </w:rPr>
      </w:pPr>
      <w:r w:rsidRPr="00731C2E">
        <w:rPr>
          <w:noProof/>
          <w:lang w:val="de-DE"/>
        </w:rPr>
        <w:t xml:space="preserve"> </w:t>
      </w:r>
    </w:p>
    <w:p w14:paraId="07D2AF1A" w14:textId="77777777" w:rsidR="00100102" w:rsidRPr="00731C2E" w:rsidRDefault="00100102" w:rsidP="001E0447">
      <w:pPr>
        <w:tabs>
          <w:tab w:val="left" w:pos="3103"/>
        </w:tabs>
        <w:jc w:val="both"/>
        <w:rPr>
          <w:lang w:val="de-DE"/>
        </w:rPr>
      </w:pPr>
    </w:p>
    <w:p w14:paraId="2F0D73B6" w14:textId="614DF7DD" w:rsidR="000A2278" w:rsidRPr="00731C2E" w:rsidRDefault="005605A4" w:rsidP="005605A4">
      <w:pPr>
        <w:pStyle w:val="berschrift4"/>
        <w:jc w:val="both"/>
        <w:rPr>
          <w:lang w:val="de-DE"/>
        </w:rPr>
      </w:pPr>
      <w:r>
        <w:rPr>
          <w:lang w:val="de-DE"/>
        </w:rPr>
        <w:t xml:space="preserve">3.1.1.4. </w:t>
      </w:r>
      <w:r w:rsidR="00751878" w:rsidRPr="00731C2E">
        <w:rPr>
          <w:lang w:val="de-DE"/>
        </w:rPr>
        <w:t>Die Verwen</w:t>
      </w:r>
      <w:r w:rsidR="0022142F">
        <w:rPr>
          <w:lang w:val="de-DE"/>
        </w:rPr>
        <w:t>du</w:t>
      </w:r>
      <w:r w:rsidR="002300B0">
        <w:rPr>
          <w:lang w:val="de-DE"/>
        </w:rPr>
        <w:t>ng</w:t>
      </w:r>
      <w:r w:rsidR="00751878" w:rsidRPr="00731C2E">
        <w:rPr>
          <w:lang w:val="de-DE"/>
        </w:rPr>
        <w:t xml:space="preserve"> de</w:t>
      </w:r>
      <w:r w:rsidR="0022715C">
        <w:rPr>
          <w:lang w:val="de-DE"/>
        </w:rPr>
        <w:t>s</w:t>
      </w:r>
      <w:r w:rsidR="00751878" w:rsidRPr="00731C2E">
        <w:rPr>
          <w:lang w:val="de-DE"/>
        </w:rPr>
        <w:t xml:space="preserve"> BrailleNote</w:t>
      </w:r>
      <w:r w:rsidR="00A3189E">
        <w:rPr>
          <w:lang w:val="de-DE"/>
        </w:rPr>
        <w:t>-</w:t>
      </w:r>
      <w:r w:rsidR="004F4DAC">
        <w:rPr>
          <w:lang w:val="de-DE"/>
        </w:rPr>
        <w:t>Evolve</w:t>
      </w:r>
      <w:r w:rsidR="00751878" w:rsidRPr="00731C2E">
        <w:rPr>
          <w:lang w:val="de-DE"/>
        </w:rPr>
        <w:t xml:space="preserve"> in einem mehrsprachigen</w:t>
      </w:r>
      <w:r w:rsidR="004F4DAC">
        <w:rPr>
          <w:lang w:val="de-DE"/>
        </w:rPr>
        <w:t xml:space="preserve"> Kontext mi</w:t>
      </w:r>
      <w:r w:rsidR="0022715C">
        <w:rPr>
          <w:lang w:val="de-DE"/>
        </w:rPr>
        <w:t>t</w:t>
      </w:r>
      <w:r w:rsidR="004F4DAC">
        <w:rPr>
          <w:lang w:val="de-DE"/>
        </w:rPr>
        <w:t xml:space="preserve"> mehreren Schriften</w:t>
      </w:r>
    </w:p>
    <w:p w14:paraId="3C142075" w14:textId="77777777" w:rsidR="0000470F" w:rsidRPr="00731C2E" w:rsidRDefault="0000470F" w:rsidP="001E0447">
      <w:pPr>
        <w:tabs>
          <w:tab w:val="left" w:pos="3103"/>
        </w:tabs>
        <w:jc w:val="both"/>
        <w:rPr>
          <w:lang w:val="de-DE"/>
        </w:rPr>
      </w:pPr>
    </w:p>
    <w:p w14:paraId="3C0F9B47" w14:textId="11C93419" w:rsidR="00486409" w:rsidRDefault="001975D2" w:rsidP="000004BF">
      <w:pPr>
        <w:tabs>
          <w:tab w:val="left" w:pos="3103"/>
        </w:tabs>
        <w:jc w:val="both"/>
        <w:rPr>
          <w:lang w:val="de-DE"/>
        </w:rPr>
      </w:pPr>
      <w:r>
        <w:rPr>
          <w:lang w:val="de-DE"/>
        </w:rPr>
        <w:t>Das BrailleNote</w:t>
      </w:r>
      <w:r w:rsidR="00A3189E">
        <w:rPr>
          <w:lang w:val="de-DE"/>
        </w:rPr>
        <w:t>-</w:t>
      </w:r>
      <w:r>
        <w:rPr>
          <w:lang w:val="de-DE"/>
        </w:rPr>
        <w:t>Evolve</w:t>
      </w:r>
      <w:r w:rsidR="00AE0199" w:rsidRPr="00731C2E">
        <w:rPr>
          <w:lang w:val="de-DE"/>
        </w:rPr>
        <w:t xml:space="preserve"> kann in jeder Sprache verwendet werden, gemäß den für dieses Gerät verfügbaren Braille-Tabellen. Wir unterstützen effektiv mehr als 250 Braille-Tabellen in mehreren Sprachen. Sie können Ihre Systemsprache auch später in den Windows-Einstellungen ändern, dann im KeySoft-Optionsmenü so viele Sprachprofile wie benötigt erstellen und </w:t>
      </w:r>
      <w:r w:rsidR="004F4DAC">
        <w:rPr>
          <w:lang w:val="de-DE"/>
        </w:rPr>
        <w:t xml:space="preserve">schließlich </w:t>
      </w:r>
      <w:r w:rsidR="00AE0199" w:rsidRPr="00731C2E">
        <w:rPr>
          <w:lang w:val="de-DE"/>
        </w:rPr>
        <w:t xml:space="preserve">mit der </w:t>
      </w:r>
      <w:r w:rsidR="00A7393B">
        <w:rPr>
          <w:lang w:val="de-DE"/>
        </w:rPr>
        <w:t>Tastenkombi</w:t>
      </w:r>
      <w:r w:rsidR="00AE0199" w:rsidRPr="00731C2E">
        <w:rPr>
          <w:lang w:val="de-DE"/>
        </w:rPr>
        <w:t xml:space="preserve"> </w:t>
      </w:r>
      <w:r w:rsidR="0022715C">
        <w:rPr>
          <w:lang w:val="de-DE"/>
        </w:rPr>
        <w:t xml:space="preserve">Leer-Taste + </w:t>
      </w:r>
      <w:r w:rsidR="00AE0199" w:rsidRPr="00731C2E">
        <w:rPr>
          <w:lang w:val="de-DE"/>
        </w:rPr>
        <w:t>ENTER + L zwischen diesen Sprachprofilen navigieren. Unsere Office-Add-ins unterstützen außerdem Text und Codes (zum Beispiel mathematische Codes) in mehreren Sprachen. Sie können im Fenster "Sprachprofil konfigurieren" den bevorzugten Braille-Typ für Mathematik auswählen, der für das aktuelle Profil ausgewählt wird.</w:t>
      </w:r>
    </w:p>
    <w:p w14:paraId="0787E1A5" w14:textId="77777777" w:rsidR="005605A4" w:rsidRPr="000004BF" w:rsidRDefault="005605A4" w:rsidP="000004BF">
      <w:pPr>
        <w:tabs>
          <w:tab w:val="left" w:pos="3103"/>
        </w:tabs>
        <w:jc w:val="both"/>
        <w:rPr>
          <w:lang w:val="de-DE"/>
        </w:rPr>
      </w:pPr>
    </w:p>
    <w:p w14:paraId="55F18681" w14:textId="73DEB4C8" w:rsidR="00822FB0" w:rsidRPr="00731C2E" w:rsidRDefault="005605A4" w:rsidP="005605A4">
      <w:pPr>
        <w:pStyle w:val="berschrift4"/>
        <w:jc w:val="both"/>
        <w:rPr>
          <w:lang w:val="de-DE"/>
        </w:rPr>
      </w:pPr>
      <w:r>
        <w:rPr>
          <w:lang w:val="de-DE"/>
        </w:rPr>
        <w:t xml:space="preserve">3.1.1.5. </w:t>
      </w:r>
      <w:r w:rsidR="00822FB0" w:rsidRPr="00731C2E">
        <w:rPr>
          <w:lang w:val="de-DE"/>
        </w:rPr>
        <w:t>Eingabehilfe</w:t>
      </w:r>
    </w:p>
    <w:p w14:paraId="5E9E4154" w14:textId="77777777" w:rsidR="0000470F" w:rsidRPr="00731C2E" w:rsidRDefault="0000470F" w:rsidP="001E0447">
      <w:pPr>
        <w:tabs>
          <w:tab w:val="left" w:pos="3103"/>
        </w:tabs>
        <w:jc w:val="both"/>
        <w:rPr>
          <w:noProof/>
          <w:lang w:val="de-DE"/>
        </w:rPr>
      </w:pPr>
    </w:p>
    <w:p w14:paraId="6BA21B4B" w14:textId="5144C590" w:rsidR="00084FA8" w:rsidRPr="00731C2E" w:rsidRDefault="00084FA8" w:rsidP="001E0447">
      <w:pPr>
        <w:tabs>
          <w:tab w:val="left" w:pos="3103"/>
        </w:tabs>
        <w:jc w:val="both"/>
        <w:rPr>
          <w:noProof/>
          <w:lang w:val="de-DE"/>
        </w:rPr>
      </w:pPr>
      <w:r w:rsidRPr="00731C2E">
        <w:rPr>
          <w:noProof/>
          <w:lang w:val="de-DE"/>
        </w:rPr>
        <w:t xml:space="preserve">NVDA bietet Hilfe bei der Tastatureingabe, um </w:t>
      </w:r>
      <w:r w:rsidR="004F4DAC">
        <w:rPr>
          <w:noProof/>
          <w:lang w:val="de-DE"/>
        </w:rPr>
        <w:t>Ihnen</w:t>
      </w:r>
      <w:r w:rsidRPr="00731C2E">
        <w:rPr>
          <w:noProof/>
          <w:lang w:val="de-DE"/>
        </w:rPr>
        <w:t xml:space="preserve"> zu helfen, </w:t>
      </w:r>
      <w:r w:rsidR="004F4DAC">
        <w:rPr>
          <w:noProof/>
          <w:lang w:val="de-DE"/>
        </w:rPr>
        <w:t>s</w:t>
      </w:r>
      <w:r w:rsidRPr="00731C2E">
        <w:rPr>
          <w:noProof/>
          <w:lang w:val="de-DE"/>
        </w:rPr>
        <w:t xml:space="preserve">ich mit der Tastatur und den zugehörigen </w:t>
      </w:r>
      <w:r w:rsidR="00A7393B">
        <w:rPr>
          <w:noProof/>
          <w:lang w:val="de-DE"/>
        </w:rPr>
        <w:t>Tastenkombis</w:t>
      </w:r>
      <w:r w:rsidRPr="00731C2E">
        <w:rPr>
          <w:noProof/>
          <w:lang w:val="de-DE"/>
        </w:rPr>
        <w:t xml:space="preserve"> vertraut zu machen.</w:t>
      </w:r>
    </w:p>
    <w:p w14:paraId="5ED895A4" w14:textId="72F5D1E6" w:rsidR="00F16036" w:rsidRPr="00731C2E" w:rsidRDefault="00822FB0" w:rsidP="001E0447">
      <w:pPr>
        <w:jc w:val="both"/>
        <w:rPr>
          <w:noProof/>
          <w:lang w:val="de-DE"/>
        </w:rPr>
      </w:pPr>
      <w:r w:rsidRPr="00731C2E">
        <w:rPr>
          <w:noProof/>
          <w:lang w:val="de-DE"/>
        </w:rPr>
        <w:t xml:space="preserve">Um </w:t>
      </w:r>
      <w:r w:rsidR="004F4DAC">
        <w:rPr>
          <w:noProof/>
          <w:lang w:val="de-DE"/>
        </w:rPr>
        <w:t xml:space="preserve">die Eingabehilfe </w:t>
      </w:r>
      <w:r w:rsidRPr="00731C2E">
        <w:rPr>
          <w:noProof/>
          <w:lang w:val="de-DE"/>
        </w:rPr>
        <w:t xml:space="preserve">zu öffnen, verwenden Sie die </w:t>
      </w:r>
      <w:r w:rsidR="00A7393B">
        <w:rPr>
          <w:noProof/>
          <w:lang w:val="de-DE"/>
        </w:rPr>
        <w:t>Tastenkombi</w:t>
      </w:r>
      <w:r w:rsidRPr="00731C2E">
        <w:rPr>
          <w:noProof/>
          <w:lang w:val="de-DE"/>
        </w:rPr>
        <w:t xml:space="preserve"> </w:t>
      </w:r>
      <w:r w:rsidR="00B06FD6">
        <w:rPr>
          <w:lang w:val="de-DE"/>
        </w:rPr>
        <w:t>Leer-Taste</w:t>
      </w:r>
      <w:r w:rsidR="00942E19" w:rsidRPr="00731C2E">
        <w:rPr>
          <w:lang w:val="de-DE"/>
        </w:rPr>
        <w:t xml:space="preserve"> + </w:t>
      </w:r>
      <w:r w:rsidR="001B4E2B">
        <w:rPr>
          <w:lang w:val="de-DE"/>
        </w:rPr>
        <w:t>Rück-Taste</w:t>
      </w:r>
      <w:r w:rsidR="00942E19" w:rsidRPr="00731C2E">
        <w:rPr>
          <w:lang w:val="de-DE"/>
        </w:rPr>
        <w:t xml:space="preserve"> + K. </w:t>
      </w:r>
      <w:r w:rsidRPr="00731C2E">
        <w:rPr>
          <w:noProof/>
          <w:lang w:val="de-DE"/>
        </w:rPr>
        <w:t xml:space="preserve">Alternativ </w:t>
      </w:r>
      <w:r w:rsidR="007D3CB1">
        <w:rPr>
          <w:noProof/>
          <w:lang w:val="de-DE"/>
        </w:rPr>
        <w:t>können Sie</w:t>
      </w:r>
      <w:r w:rsidRPr="00731C2E">
        <w:rPr>
          <w:noProof/>
          <w:lang w:val="de-DE"/>
        </w:rPr>
        <w:t xml:space="preserve"> die </w:t>
      </w:r>
      <w:r w:rsidR="00A7393B">
        <w:rPr>
          <w:noProof/>
          <w:lang w:val="de-DE"/>
        </w:rPr>
        <w:t>Tastenkombi</w:t>
      </w:r>
      <w:r w:rsidRPr="00731C2E">
        <w:rPr>
          <w:noProof/>
          <w:lang w:val="de-DE"/>
        </w:rPr>
        <w:t xml:space="preserve"> NVDA + 1 verwenden. Wenn die Eingabehilfe geöffnet ist, zeigt das Drücken eines Tastendrucks deren Funktion und alle zugehörigen </w:t>
      </w:r>
      <w:r w:rsidR="00A7393B">
        <w:rPr>
          <w:noProof/>
          <w:lang w:val="de-DE"/>
        </w:rPr>
        <w:t>Tastenkombis</w:t>
      </w:r>
      <w:r w:rsidRPr="00731C2E">
        <w:rPr>
          <w:noProof/>
          <w:lang w:val="de-DE"/>
        </w:rPr>
        <w:t xml:space="preserve"> an. Sie kann mit jeder </w:t>
      </w:r>
      <w:r w:rsidR="00A7393B">
        <w:rPr>
          <w:noProof/>
          <w:lang w:val="de-DE"/>
        </w:rPr>
        <w:t>Tastenkombi</w:t>
      </w:r>
      <w:r w:rsidRPr="00731C2E">
        <w:rPr>
          <w:noProof/>
          <w:lang w:val="de-DE"/>
        </w:rPr>
        <w:t xml:space="preserve"> verwendet werden, entweder </w:t>
      </w:r>
      <w:r w:rsidR="00B14EB0">
        <w:rPr>
          <w:noProof/>
          <w:lang w:val="de-DE"/>
        </w:rPr>
        <w:t xml:space="preserve">auf </w:t>
      </w:r>
      <w:r w:rsidRPr="00731C2E">
        <w:rPr>
          <w:noProof/>
          <w:lang w:val="de-DE"/>
        </w:rPr>
        <w:t>Windows-bezogen oder mit KeySoft-</w:t>
      </w:r>
      <w:r w:rsidR="00EB0880">
        <w:rPr>
          <w:noProof/>
          <w:lang w:val="de-DE"/>
        </w:rPr>
        <w:t>Anwendung</w:t>
      </w:r>
      <w:r w:rsidRPr="00731C2E">
        <w:rPr>
          <w:noProof/>
          <w:lang w:val="de-DE"/>
        </w:rPr>
        <w:t xml:space="preserve">en. </w:t>
      </w:r>
    </w:p>
    <w:p w14:paraId="09D6A140" w14:textId="68BC0943" w:rsidR="00F314B2" w:rsidRPr="00731C2E" w:rsidRDefault="00023697" w:rsidP="001E0447">
      <w:pPr>
        <w:jc w:val="both"/>
        <w:rPr>
          <w:noProof/>
          <w:lang w:val="de-DE"/>
        </w:rPr>
      </w:pPr>
      <w:r w:rsidRPr="00731C2E">
        <w:rPr>
          <w:noProof/>
          <w:lang w:val="de-DE"/>
        </w:rPr>
        <w:t xml:space="preserve">Bitte beachten Sie: Um sicherzustellen, dass Sie die richtigen Informationen erhalten, wenn Sie eine der </w:t>
      </w:r>
      <w:r w:rsidR="00A7393B">
        <w:rPr>
          <w:noProof/>
          <w:lang w:val="de-DE"/>
        </w:rPr>
        <w:t>Tastenkombis</w:t>
      </w:r>
      <w:r w:rsidRPr="00731C2E">
        <w:rPr>
          <w:noProof/>
          <w:lang w:val="de-DE"/>
        </w:rPr>
        <w:t xml:space="preserve"> unserer </w:t>
      </w:r>
      <w:r w:rsidR="00EB0880">
        <w:rPr>
          <w:noProof/>
          <w:lang w:val="de-DE"/>
        </w:rPr>
        <w:t>Anwendung</w:t>
      </w:r>
      <w:r w:rsidRPr="00731C2E">
        <w:rPr>
          <w:noProof/>
          <w:lang w:val="de-DE"/>
        </w:rPr>
        <w:t xml:space="preserve"> in der NVDA </w:t>
      </w:r>
      <w:r w:rsidR="00B14EB0">
        <w:rPr>
          <w:noProof/>
          <w:lang w:val="de-DE"/>
        </w:rPr>
        <w:t>Eingabeh</w:t>
      </w:r>
      <w:r w:rsidRPr="00731C2E">
        <w:rPr>
          <w:noProof/>
          <w:lang w:val="de-DE"/>
        </w:rPr>
        <w:t xml:space="preserve">ilfe drücken, fügen Sie bitte die </w:t>
      </w:r>
      <w:r w:rsidR="00B06FD6">
        <w:rPr>
          <w:noProof/>
          <w:lang w:val="de-DE"/>
        </w:rPr>
        <w:t>Leer-Taste</w:t>
      </w:r>
      <w:r w:rsidRPr="00731C2E">
        <w:rPr>
          <w:noProof/>
          <w:lang w:val="de-DE"/>
        </w:rPr>
        <w:t xml:space="preserve"> hinzu, zum Beispiel ENTER + </w:t>
      </w:r>
      <w:r w:rsidR="00B06FD6">
        <w:rPr>
          <w:noProof/>
          <w:lang w:val="de-DE"/>
        </w:rPr>
        <w:t>Leer-Taste</w:t>
      </w:r>
      <w:r w:rsidRPr="00731C2E">
        <w:rPr>
          <w:noProof/>
          <w:lang w:val="de-DE"/>
        </w:rPr>
        <w:t xml:space="preserve"> + P für die Batterieleistung.</w:t>
      </w:r>
    </w:p>
    <w:p w14:paraId="032108B7" w14:textId="61C57D6A" w:rsidR="00873BFF" w:rsidRPr="00731C2E" w:rsidRDefault="00B16FEF" w:rsidP="001E0447">
      <w:pPr>
        <w:jc w:val="both"/>
        <w:rPr>
          <w:noProof/>
          <w:lang w:val="de-DE"/>
        </w:rPr>
      </w:pPr>
      <w:r w:rsidRPr="00731C2E">
        <w:rPr>
          <w:noProof/>
          <w:lang w:val="de-DE"/>
        </w:rPr>
        <w:t xml:space="preserve">Bitte beachten Sie auch, dass je nach  verwendeter </w:t>
      </w:r>
      <w:r w:rsidR="00EB0880">
        <w:rPr>
          <w:noProof/>
          <w:lang w:val="de-DE"/>
        </w:rPr>
        <w:t>Anwendung</w:t>
      </w:r>
      <w:r w:rsidRPr="00731C2E">
        <w:rPr>
          <w:noProof/>
          <w:lang w:val="de-DE"/>
        </w:rPr>
        <w:t xml:space="preserve"> die Abkürzungen unterschiedlich sein können.</w:t>
      </w:r>
    </w:p>
    <w:p w14:paraId="3F977843" w14:textId="31217DAD" w:rsidR="00873BFF" w:rsidRPr="00731C2E" w:rsidRDefault="00873BFF" w:rsidP="001E0447">
      <w:pPr>
        <w:jc w:val="both"/>
        <w:rPr>
          <w:noProof/>
          <w:lang w:val="de-DE"/>
        </w:rPr>
      </w:pPr>
      <w:r w:rsidRPr="00731C2E">
        <w:rPr>
          <w:noProof/>
          <w:lang w:val="de-DE"/>
        </w:rPr>
        <w:t xml:space="preserve">Um die NVDA-Eingabehilfe zu verlassen, verwenden Sie erneut die </w:t>
      </w:r>
      <w:r w:rsidR="00A7393B">
        <w:rPr>
          <w:noProof/>
          <w:lang w:val="de-DE"/>
        </w:rPr>
        <w:t>Tastenkombi</w:t>
      </w:r>
      <w:r w:rsidRPr="00731C2E">
        <w:rPr>
          <w:noProof/>
          <w:lang w:val="de-DE"/>
        </w:rPr>
        <w:t xml:space="preserve"> </w:t>
      </w:r>
      <w:r w:rsidR="00B06FD6">
        <w:rPr>
          <w:noProof/>
          <w:lang w:val="de-DE"/>
        </w:rPr>
        <w:t>Leer-Taste</w:t>
      </w:r>
      <w:r w:rsidRPr="00731C2E">
        <w:rPr>
          <w:noProof/>
          <w:lang w:val="de-DE"/>
        </w:rPr>
        <w:t xml:space="preserve"> + </w:t>
      </w:r>
      <w:r w:rsidR="001B4E2B">
        <w:rPr>
          <w:noProof/>
          <w:lang w:val="de-DE"/>
        </w:rPr>
        <w:t>Rück-Taste</w:t>
      </w:r>
      <w:r w:rsidRPr="00731C2E">
        <w:rPr>
          <w:noProof/>
          <w:lang w:val="de-DE"/>
        </w:rPr>
        <w:t xml:space="preserve"> + K oder NVDA + 1.</w:t>
      </w:r>
    </w:p>
    <w:p w14:paraId="61B41E0B" w14:textId="12CE688C" w:rsidR="00822FB0" w:rsidRPr="00731C2E" w:rsidRDefault="00822FB0" w:rsidP="001E0447">
      <w:pPr>
        <w:jc w:val="both"/>
        <w:rPr>
          <w:lang w:val="de-DE"/>
        </w:rPr>
      </w:pPr>
      <w:r w:rsidRPr="00731C2E">
        <w:rPr>
          <w:noProof/>
          <w:lang w:val="de-DE"/>
        </w:rPr>
        <w:t>Die Mel</w:t>
      </w:r>
      <w:r w:rsidR="0022142F">
        <w:rPr>
          <w:noProof/>
          <w:lang w:val="de-DE"/>
        </w:rPr>
        <w:t>du</w:t>
      </w:r>
      <w:r w:rsidR="002300B0">
        <w:rPr>
          <w:noProof/>
          <w:lang w:val="de-DE"/>
        </w:rPr>
        <w:t>ng</w:t>
      </w:r>
      <w:r w:rsidRPr="00731C2E">
        <w:rPr>
          <w:noProof/>
          <w:lang w:val="de-DE"/>
        </w:rPr>
        <w:t xml:space="preserve"> "Eingabe Hilfe aus" wird angezeigt und </w:t>
      </w:r>
      <w:r w:rsidR="001D6A3C">
        <w:rPr>
          <w:noProof/>
          <w:lang w:val="de-DE"/>
        </w:rPr>
        <w:t>Sie können</w:t>
      </w:r>
      <w:r w:rsidRPr="00731C2E">
        <w:rPr>
          <w:noProof/>
          <w:lang w:val="de-DE"/>
        </w:rPr>
        <w:t xml:space="preserve"> </w:t>
      </w:r>
      <w:r w:rsidR="001D6A3C">
        <w:rPr>
          <w:noProof/>
          <w:lang w:val="de-DE"/>
        </w:rPr>
        <w:t>Ihr</w:t>
      </w:r>
      <w:r w:rsidRPr="00731C2E">
        <w:rPr>
          <w:noProof/>
          <w:lang w:val="de-DE"/>
        </w:rPr>
        <w:t xml:space="preserve"> Gerät normal benutzen.</w:t>
      </w:r>
    </w:p>
    <w:p w14:paraId="10E35687" w14:textId="77777777" w:rsidR="00045ADE" w:rsidRPr="00731C2E" w:rsidRDefault="00045ADE" w:rsidP="001E0447">
      <w:pPr>
        <w:jc w:val="both"/>
        <w:rPr>
          <w:noProof/>
          <w:lang w:val="de-DE"/>
        </w:rPr>
      </w:pPr>
    </w:p>
    <w:p w14:paraId="1CB278A1" w14:textId="375A718C" w:rsidR="00045ADE" w:rsidRPr="00731C2E" w:rsidRDefault="005605A4" w:rsidP="005605A4">
      <w:pPr>
        <w:pStyle w:val="berschrift4"/>
        <w:jc w:val="both"/>
        <w:rPr>
          <w:noProof/>
          <w:lang w:val="de-DE"/>
        </w:rPr>
      </w:pPr>
      <w:r>
        <w:rPr>
          <w:noProof/>
          <w:lang w:val="de-DE"/>
        </w:rPr>
        <w:t xml:space="preserve">3.1.1.6 </w:t>
      </w:r>
      <w:r w:rsidR="00634D28" w:rsidRPr="00731C2E">
        <w:rPr>
          <w:noProof/>
          <w:lang w:val="de-DE"/>
        </w:rPr>
        <w:t>Braille</w:t>
      </w:r>
      <w:r w:rsidR="00B14EB0">
        <w:rPr>
          <w:noProof/>
          <w:lang w:val="de-DE"/>
        </w:rPr>
        <w:t xml:space="preserve"> </w:t>
      </w:r>
      <w:r w:rsidR="00634D28" w:rsidRPr="00731C2E">
        <w:rPr>
          <w:noProof/>
          <w:lang w:val="de-DE"/>
        </w:rPr>
        <w:t>IME</w:t>
      </w:r>
    </w:p>
    <w:p w14:paraId="5D57FE23" w14:textId="77777777" w:rsidR="0000470F" w:rsidRPr="00731C2E" w:rsidRDefault="0000470F" w:rsidP="001E0447">
      <w:pPr>
        <w:jc w:val="both"/>
        <w:rPr>
          <w:noProof/>
          <w:lang w:val="de-DE"/>
        </w:rPr>
      </w:pPr>
    </w:p>
    <w:p w14:paraId="46F615EA" w14:textId="3DBB92E2" w:rsidR="000F7B72" w:rsidRPr="00731C2E" w:rsidRDefault="00BD65F3" w:rsidP="001E0447">
      <w:pPr>
        <w:jc w:val="both"/>
        <w:rPr>
          <w:noProof/>
          <w:lang w:val="de-DE"/>
        </w:rPr>
      </w:pPr>
      <w:r w:rsidRPr="00731C2E">
        <w:rPr>
          <w:noProof/>
          <w:lang w:val="de-DE"/>
        </w:rPr>
        <w:t>Das Braille</w:t>
      </w:r>
      <w:r w:rsidR="00B14EB0">
        <w:rPr>
          <w:noProof/>
          <w:lang w:val="de-DE"/>
        </w:rPr>
        <w:t xml:space="preserve"> </w:t>
      </w:r>
      <w:r w:rsidRPr="00731C2E">
        <w:rPr>
          <w:noProof/>
          <w:lang w:val="de-DE"/>
        </w:rPr>
        <w:t xml:space="preserve">IME-Tastaturlayout ermöglicht es </w:t>
      </w:r>
      <w:r w:rsidR="00B14EB0">
        <w:rPr>
          <w:noProof/>
          <w:lang w:val="de-DE"/>
        </w:rPr>
        <w:t>Ihnen</w:t>
      </w:r>
      <w:r w:rsidRPr="00731C2E">
        <w:rPr>
          <w:noProof/>
          <w:lang w:val="de-DE"/>
        </w:rPr>
        <w:t xml:space="preserve">, Zeichen </w:t>
      </w:r>
      <w:r w:rsidR="00824787">
        <w:rPr>
          <w:noProof/>
          <w:lang w:val="de-DE"/>
        </w:rPr>
        <w:t>Direkt</w:t>
      </w:r>
      <w:r w:rsidRPr="00731C2E">
        <w:rPr>
          <w:noProof/>
          <w:lang w:val="de-DE"/>
        </w:rPr>
        <w:t xml:space="preserve"> mit ihren jeweiligen Braille-Punkten zu tippen, und diese werden in Standard-Druckzeichen umgewandelt, wenn </w:t>
      </w:r>
      <w:r w:rsidR="007D3CB1">
        <w:rPr>
          <w:noProof/>
          <w:lang w:val="de-DE"/>
        </w:rPr>
        <w:t>Sie</w:t>
      </w:r>
      <w:r w:rsidRPr="00731C2E">
        <w:rPr>
          <w:noProof/>
          <w:lang w:val="de-DE"/>
        </w:rPr>
        <w:t xml:space="preserve"> nach dem Tippen </w:t>
      </w:r>
      <w:r w:rsidR="001D6A3C">
        <w:rPr>
          <w:noProof/>
          <w:lang w:val="de-DE"/>
        </w:rPr>
        <w:t>Ihr</w:t>
      </w:r>
      <w:r w:rsidRPr="00731C2E">
        <w:rPr>
          <w:noProof/>
          <w:lang w:val="de-DE"/>
        </w:rPr>
        <w:t xml:space="preserve">es Wortes die </w:t>
      </w:r>
      <w:r w:rsidR="00B06FD6">
        <w:rPr>
          <w:noProof/>
          <w:lang w:val="de-DE"/>
        </w:rPr>
        <w:t>Leer-Taste</w:t>
      </w:r>
      <w:r w:rsidRPr="00731C2E">
        <w:rPr>
          <w:noProof/>
          <w:lang w:val="de-DE"/>
        </w:rPr>
        <w:t xml:space="preserve"> drück</w:t>
      </w:r>
      <w:r w:rsidR="00375AF5">
        <w:rPr>
          <w:noProof/>
          <w:lang w:val="de-DE"/>
        </w:rPr>
        <w:t>en</w:t>
      </w:r>
      <w:r w:rsidRPr="00731C2E">
        <w:rPr>
          <w:noProof/>
          <w:lang w:val="de-DE"/>
        </w:rPr>
        <w:t>. Wenn das Braille</w:t>
      </w:r>
      <w:r w:rsidR="00B14EB0">
        <w:rPr>
          <w:noProof/>
          <w:lang w:val="de-DE"/>
        </w:rPr>
        <w:t xml:space="preserve"> </w:t>
      </w:r>
      <w:r w:rsidRPr="00731C2E">
        <w:rPr>
          <w:noProof/>
          <w:lang w:val="de-DE"/>
        </w:rPr>
        <w:t>IME-Tastaturlayout aktiviert ist, gibt es keine Bearbeitungsklammern vor und nach dem auf dem Braille-Display geschriebenen Text. Außerdem wird beim Bewegen des Cursors mit den Pfeilen oder den Cursor-Routing-Tasten das aktuelle Wort in Braille-Punkten angezeigt.</w:t>
      </w:r>
    </w:p>
    <w:p w14:paraId="60275E97" w14:textId="0A8BFE92" w:rsidR="00A61C1C" w:rsidRPr="00731C2E" w:rsidRDefault="00553626" w:rsidP="001E0447">
      <w:pPr>
        <w:jc w:val="both"/>
        <w:rPr>
          <w:noProof/>
          <w:lang w:val="de-DE"/>
        </w:rPr>
      </w:pPr>
      <w:r w:rsidRPr="00731C2E">
        <w:rPr>
          <w:noProof/>
          <w:lang w:val="de-DE"/>
        </w:rPr>
        <w:t>Um das Braille</w:t>
      </w:r>
      <w:r w:rsidR="00B14EB0">
        <w:rPr>
          <w:noProof/>
          <w:lang w:val="de-DE"/>
        </w:rPr>
        <w:t xml:space="preserve"> </w:t>
      </w:r>
      <w:r w:rsidRPr="00731C2E">
        <w:rPr>
          <w:noProof/>
          <w:lang w:val="de-DE"/>
        </w:rPr>
        <w:t xml:space="preserve">IME-Tastaturlayout zu verwenden, stellen Sie bitte sicher, dass Ihr Sprachprofil auf </w:t>
      </w:r>
      <w:r w:rsidR="00B14EB0">
        <w:rPr>
          <w:noProof/>
          <w:lang w:val="de-DE"/>
        </w:rPr>
        <w:t>Literaturbraille</w:t>
      </w:r>
      <w:r w:rsidRPr="00731C2E">
        <w:rPr>
          <w:noProof/>
          <w:lang w:val="de-DE"/>
        </w:rPr>
        <w:t xml:space="preserve"> für die Eingabe und Anzeige eingestellt ist. Um mehr darüber zu erfahren, wie Sie Ihr Sprachprofil konfigurieren, </w:t>
      </w:r>
      <w:r w:rsidR="00B14EB0">
        <w:rPr>
          <w:noProof/>
          <w:lang w:val="de-DE"/>
        </w:rPr>
        <w:t xml:space="preserve">lesen </w:t>
      </w:r>
      <w:r w:rsidRPr="00731C2E">
        <w:rPr>
          <w:noProof/>
          <w:lang w:val="de-DE"/>
        </w:rPr>
        <w:t>Sie bitte den Abschnitt "</w:t>
      </w:r>
      <w:hyperlink w:anchor="_Configuring_and_managing" w:history="1">
        <w:r w:rsidR="00F92CE2" w:rsidRPr="00731C2E">
          <w:rPr>
            <w:rStyle w:val="Hyperlink"/>
            <w:noProof/>
            <w:lang w:val="de-DE"/>
          </w:rPr>
          <w:t>Konfiguration und Verwaltung von Sprachprofilen</w:t>
        </w:r>
      </w:hyperlink>
      <w:r w:rsidR="00422B6D" w:rsidRPr="00731C2E">
        <w:rPr>
          <w:noProof/>
          <w:lang w:val="de-DE"/>
        </w:rPr>
        <w:t>". Unabhängig vo</w:t>
      </w:r>
      <w:r w:rsidR="00B14EB0">
        <w:rPr>
          <w:noProof/>
          <w:lang w:val="de-DE"/>
        </w:rPr>
        <w:t xml:space="preserve">m </w:t>
      </w:r>
      <w:r w:rsidR="00422B6D" w:rsidRPr="00731C2E">
        <w:rPr>
          <w:noProof/>
          <w:lang w:val="de-DE"/>
        </w:rPr>
        <w:t>verwendeten Braille-</w:t>
      </w:r>
      <w:r w:rsidR="00B14EB0">
        <w:rPr>
          <w:noProof/>
          <w:lang w:val="de-DE"/>
        </w:rPr>
        <w:t>Grad</w:t>
      </w:r>
      <w:r w:rsidR="00422B6D" w:rsidRPr="00731C2E">
        <w:rPr>
          <w:noProof/>
          <w:lang w:val="de-DE"/>
        </w:rPr>
        <w:t xml:space="preserve">, </w:t>
      </w:r>
      <w:r w:rsidR="00B14EB0">
        <w:rPr>
          <w:noProof/>
          <w:lang w:val="de-DE"/>
        </w:rPr>
        <w:t xml:space="preserve">Voll- oder Kurzschrift, </w:t>
      </w:r>
      <w:r w:rsidR="00422B6D" w:rsidRPr="00731C2E">
        <w:rPr>
          <w:noProof/>
          <w:lang w:val="de-DE"/>
        </w:rPr>
        <w:t>funktioniert das Braille</w:t>
      </w:r>
      <w:r w:rsidR="00B14EB0">
        <w:rPr>
          <w:noProof/>
          <w:lang w:val="de-DE"/>
        </w:rPr>
        <w:t xml:space="preserve"> </w:t>
      </w:r>
      <w:r w:rsidR="00422B6D" w:rsidRPr="00731C2E">
        <w:rPr>
          <w:noProof/>
          <w:lang w:val="de-DE"/>
        </w:rPr>
        <w:t>IME-Tastaturlayout. Beim Tippen, mit dem Braille</w:t>
      </w:r>
      <w:r w:rsidR="00B14EB0">
        <w:rPr>
          <w:noProof/>
          <w:lang w:val="de-DE"/>
        </w:rPr>
        <w:t xml:space="preserve"> </w:t>
      </w:r>
      <w:r w:rsidR="00422B6D" w:rsidRPr="00731C2E">
        <w:rPr>
          <w:noProof/>
          <w:lang w:val="de-DE"/>
        </w:rPr>
        <w:t xml:space="preserve">IME-Tastaturlayout und einer </w:t>
      </w:r>
      <w:r w:rsidR="00B14EB0">
        <w:rPr>
          <w:noProof/>
          <w:lang w:val="de-DE"/>
        </w:rPr>
        <w:t>Kurzschrift-</w:t>
      </w:r>
      <w:r w:rsidR="00422B6D" w:rsidRPr="00731C2E">
        <w:rPr>
          <w:noProof/>
          <w:lang w:val="de-DE"/>
        </w:rPr>
        <w:t xml:space="preserve">Braille-Tabelle, könnte man ein Wort in </w:t>
      </w:r>
      <w:r w:rsidR="00B14EB0">
        <w:rPr>
          <w:noProof/>
          <w:lang w:val="de-DE"/>
        </w:rPr>
        <w:t xml:space="preserve">Kurzschrift </w:t>
      </w:r>
      <w:r w:rsidR="00422B6D" w:rsidRPr="00731C2E">
        <w:rPr>
          <w:noProof/>
          <w:lang w:val="de-DE"/>
        </w:rPr>
        <w:t xml:space="preserve"> eingeben, und es wird als vollständiges Wort angezeigt, wenn man den Cursor bewegt oder die </w:t>
      </w:r>
      <w:r w:rsidR="00B06FD6">
        <w:rPr>
          <w:noProof/>
          <w:lang w:val="de-DE"/>
        </w:rPr>
        <w:t>Leer-Taste</w:t>
      </w:r>
      <w:r w:rsidR="00422B6D" w:rsidRPr="00731C2E">
        <w:rPr>
          <w:noProof/>
          <w:lang w:val="de-DE"/>
        </w:rPr>
        <w:t xml:space="preserve"> drückt.</w:t>
      </w:r>
    </w:p>
    <w:p w14:paraId="63B03DED" w14:textId="72BAFF50" w:rsidR="00710780" w:rsidRPr="00731C2E" w:rsidRDefault="00DA6977" w:rsidP="001E0447">
      <w:pPr>
        <w:jc w:val="both"/>
        <w:rPr>
          <w:noProof/>
          <w:lang w:val="de-DE"/>
        </w:rPr>
      </w:pPr>
      <w:r w:rsidRPr="00731C2E">
        <w:rPr>
          <w:noProof/>
          <w:lang w:val="de-DE"/>
        </w:rPr>
        <w:t>Um die Braill</w:t>
      </w:r>
      <w:r w:rsidR="00B14EB0">
        <w:rPr>
          <w:noProof/>
          <w:lang w:val="de-DE"/>
        </w:rPr>
        <w:t xml:space="preserve">e </w:t>
      </w:r>
      <w:r w:rsidRPr="00731C2E">
        <w:rPr>
          <w:noProof/>
          <w:lang w:val="de-DE"/>
        </w:rPr>
        <w:t>IME-Tastatur zu aktivieren:</w:t>
      </w:r>
      <w:r w:rsidR="00B14EB0">
        <w:rPr>
          <w:noProof/>
          <w:lang w:val="de-DE"/>
        </w:rPr>
        <w:t xml:space="preserve"> </w:t>
      </w:r>
    </w:p>
    <w:p w14:paraId="5B89FAC8" w14:textId="21E1FB90" w:rsidR="004765CB" w:rsidRPr="00731C2E" w:rsidRDefault="00710780" w:rsidP="00465FD4">
      <w:pPr>
        <w:pStyle w:val="Listenabsatz"/>
        <w:numPr>
          <w:ilvl w:val="0"/>
          <w:numId w:val="150"/>
        </w:numPr>
        <w:jc w:val="both"/>
        <w:rPr>
          <w:noProof/>
          <w:lang w:val="de-DE"/>
        </w:rPr>
      </w:pPr>
      <w:r w:rsidRPr="00731C2E">
        <w:rPr>
          <w:noProof/>
          <w:lang w:val="de-DE"/>
        </w:rPr>
        <w:t>Öffnen Sie zum Beispiel eine App, zum Beispiel Word.</w:t>
      </w:r>
    </w:p>
    <w:p w14:paraId="6DC102B8" w14:textId="53202789" w:rsidR="004B61D3" w:rsidRPr="00731C2E" w:rsidRDefault="004B61D3" w:rsidP="00465FD4">
      <w:pPr>
        <w:pStyle w:val="Listenabsatz"/>
        <w:numPr>
          <w:ilvl w:val="0"/>
          <w:numId w:val="150"/>
        </w:numPr>
        <w:jc w:val="both"/>
        <w:rPr>
          <w:noProof/>
          <w:lang w:val="de-DE"/>
        </w:rPr>
      </w:pPr>
      <w:r w:rsidRPr="00731C2E">
        <w:rPr>
          <w:noProof/>
          <w:lang w:val="de-DE"/>
        </w:rPr>
        <w:t>Drücken und halten</w:t>
      </w:r>
      <w:r w:rsidR="00857533" w:rsidRPr="00731C2E">
        <w:rPr>
          <w:lang w:val="de-DE"/>
        </w:rPr>
        <w:t xml:space="preserve"> Sie die WINDOWS-Taste</w:t>
      </w:r>
      <w:r w:rsidRPr="00731C2E">
        <w:rPr>
          <w:noProof/>
          <w:lang w:val="de-DE"/>
        </w:rPr>
        <w:t xml:space="preserve"> und drücken Sie mehrmals die </w:t>
      </w:r>
      <w:r w:rsidR="00B06FD6">
        <w:rPr>
          <w:noProof/>
          <w:lang w:val="de-DE"/>
        </w:rPr>
        <w:t>Leer-Taste</w:t>
      </w:r>
      <w:r w:rsidRPr="00731C2E">
        <w:rPr>
          <w:noProof/>
          <w:lang w:val="de-DE"/>
        </w:rPr>
        <w:t>,</w:t>
      </w:r>
      <w:r w:rsidR="006A21D6" w:rsidRPr="00731C2E">
        <w:rPr>
          <w:lang w:val="de-DE"/>
        </w:rPr>
        <w:t xml:space="preserve"> bis </w:t>
      </w:r>
      <w:r w:rsidR="0039305B">
        <w:rPr>
          <w:lang w:val="de-DE"/>
        </w:rPr>
        <w:t xml:space="preserve">Die Sprahsynthese ansagt, </w:t>
      </w:r>
      <w:r w:rsidRPr="00731C2E">
        <w:rPr>
          <w:noProof/>
          <w:lang w:val="de-DE"/>
        </w:rPr>
        <w:t>dass</w:t>
      </w:r>
      <w:r w:rsidR="00B14EB0">
        <w:rPr>
          <w:noProof/>
          <w:lang w:val="de-DE"/>
        </w:rPr>
        <w:t xml:space="preserve"> </w:t>
      </w:r>
      <w:r w:rsidRPr="00731C2E">
        <w:rPr>
          <w:noProof/>
          <w:lang w:val="de-DE"/>
        </w:rPr>
        <w:t xml:space="preserve">Sie </w:t>
      </w:r>
      <w:r w:rsidR="00BE5487" w:rsidRPr="00731C2E">
        <w:rPr>
          <w:lang w:val="de-DE"/>
        </w:rPr>
        <w:t>si</w:t>
      </w:r>
      <w:r w:rsidR="00A3189E">
        <w:rPr>
          <w:lang w:val="de-DE"/>
        </w:rPr>
        <w:t>c</w:t>
      </w:r>
      <w:r w:rsidR="00BE5487" w:rsidRPr="00731C2E">
        <w:rPr>
          <w:lang w:val="de-DE"/>
        </w:rPr>
        <w:t>h auf der Braille</w:t>
      </w:r>
      <w:r w:rsidR="00B14EB0">
        <w:rPr>
          <w:lang w:val="de-DE"/>
        </w:rPr>
        <w:t xml:space="preserve"> </w:t>
      </w:r>
      <w:r w:rsidR="00BE5487" w:rsidRPr="00731C2E">
        <w:rPr>
          <w:lang w:val="de-DE"/>
        </w:rPr>
        <w:t>IME-Tastatur befinden, mit Ihrer Sprache konfiguriert (zum Beispiel Englisch</w:t>
      </w:r>
      <w:r w:rsidRPr="00731C2E">
        <w:rPr>
          <w:noProof/>
          <w:lang w:val="de-DE"/>
        </w:rPr>
        <w:t xml:space="preserve"> United States Braille</w:t>
      </w:r>
      <w:r w:rsidR="0039305B">
        <w:rPr>
          <w:noProof/>
          <w:lang w:val="de-DE"/>
        </w:rPr>
        <w:t xml:space="preserve"> </w:t>
      </w:r>
      <w:r w:rsidRPr="00731C2E">
        <w:rPr>
          <w:noProof/>
          <w:lang w:val="de-DE"/>
        </w:rPr>
        <w:t xml:space="preserve">IME). </w:t>
      </w:r>
    </w:p>
    <w:p w14:paraId="796CF309" w14:textId="45BD0C92" w:rsidR="003E2C5E" w:rsidRPr="00731C2E" w:rsidRDefault="00B8658F" w:rsidP="001E0447">
      <w:pPr>
        <w:jc w:val="both"/>
        <w:rPr>
          <w:noProof/>
          <w:lang w:val="de-DE"/>
        </w:rPr>
      </w:pPr>
      <w:r w:rsidRPr="00731C2E">
        <w:rPr>
          <w:noProof/>
          <w:lang w:val="de-DE"/>
        </w:rPr>
        <w:t xml:space="preserve">Hinweis: </w:t>
      </w:r>
      <w:r w:rsidR="001D6A3C">
        <w:rPr>
          <w:noProof/>
          <w:lang w:val="de-DE"/>
        </w:rPr>
        <w:t>Sie können</w:t>
      </w:r>
      <w:r w:rsidRPr="00731C2E">
        <w:rPr>
          <w:noProof/>
          <w:lang w:val="de-DE"/>
        </w:rPr>
        <w:t xml:space="preserve"> auch die Braille-</w:t>
      </w:r>
      <w:r w:rsidR="00A7393B">
        <w:rPr>
          <w:noProof/>
          <w:lang w:val="de-DE"/>
        </w:rPr>
        <w:t>Tastenkombi</w:t>
      </w:r>
      <w:r w:rsidRPr="00731C2E">
        <w:rPr>
          <w:noProof/>
          <w:lang w:val="de-DE"/>
        </w:rPr>
        <w:t xml:space="preserve"> </w:t>
      </w:r>
      <w:r w:rsidR="001B4E2B">
        <w:rPr>
          <w:noProof/>
          <w:lang w:val="de-DE"/>
        </w:rPr>
        <w:t>Rück-Taste</w:t>
      </w:r>
      <w:r w:rsidRPr="00731C2E">
        <w:rPr>
          <w:noProof/>
          <w:lang w:val="de-DE"/>
        </w:rPr>
        <w:t xml:space="preserve"> + ENTER + I verwenden, um das Tastaturlayout umzuschalten, aber wir empfehlen WINDOWS + </w:t>
      </w:r>
      <w:r w:rsidR="00B06FD6">
        <w:rPr>
          <w:noProof/>
          <w:lang w:val="de-DE"/>
        </w:rPr>
        <w:t>Leer-Taste</w:t>
      </w:r>
      <w:r w:rsidRPr="00731C2E">
        <w:rPr>
          <w:noProof/>
          <w:lang w:val="de-DE"/>
        </w:rPr>
        <w:t xml:space="preserve"> zu verwenden, um genauere Details zu erhalten. </w:t>
      </w:r>
    </w:p>
    <w:p w14:paraId="1EEFF0DC" w14:textId="158C9CBF" w:rsidR="00C2365D" w:rsidRPr="00731C2E" w:rsidRDefault="001D6A3C" w:rsidP="001E0447">
      <w:pPr>
        <w:jc w:val="both"/>
        <w:rPr>
          <w:noProof/>
          <w:lang w:val="de-DE"/>
        </w:rPr>
      </w:pPr>
      <w:r>
        <w:rPr>
          <w:noProof/>
          <w:lang w:val="de-DE"/>
        </w:rPr>
        <w:t>Sie können</w:t>
      </w:r>
      <w:r w:rsidR="00875ACC" w:rsidRPr="00731C2E">
        <w:rPr>
          <w:noProof/>
          <w:lang w:val="de-DE"/>
        </w:rPr>
        <w:t xml:space="preserve"> jetzt mit dem Braille</w:t>
      </w:r>
      <w:r w:rsidR="0039305B">
        <w:rPr>
          <w:noProof/>
          <w:lang w:val="de-DE"/>
        </w:rPr>
        <w:t xml:space="preserve"> </w:t>
      </w:r>
      <w:r w:rsidR="00875ACC" w:rsidRPr="00731C2E">
        <w:rPr>
          <w:noProof/>
          <w:lang w:val="de-DE"/>
        </w:rPr>
        <w:t>IME-Tastaturlayout tippen.</w:t>
      </w:r>
    </w:p>
    <w:p w14:paraId="0CEA3127" w14:textId="4F19D96E" w:rsidR="00E6348D" w:rsidRPr="00731C2E" w:rsidRDefault="0039305B" w:rsidP="001E0447">
      <w:pPr>
        <w:jc w:val="both"/>
        <w:rPr>
          <w:noProof/>
          <w:lang w:val="de-DE"/>
        </w:rPr>
      </w:pPr>
      <w:r>
        <w:rPr>
          <w:noProof/>
          <w:lang w:val="de-DE"/>
        </w:rPr>
        <w:t xml:space="preserve"> </w:t>
      </w:r>
      <w:r w:rsidR="00E6348D" w:rsidRPr="00731C2E">
        <w:rPr>
          <w:noProof/>
          <w:lang w:val="de-DE"/>
        </w:rPr>
        <w:t>Bitte beachten Sie, dass das Braile</w:t>
      </w:r>
      <w:r>
        <w:rPr>
          <w:noProof/>
          <w:lang w:val="de-DE"/>
        </w:rPr>
        <w:t xml:space="preserve"> </w:t>
      </w:r>
      <w:r w:rsidR="00E6348D" w:rsidRPr="00731C2E">
        <w:rPr>
          <w:noProof/>
          <w:lang w:val="de-DE"/>
        </w:rPr>
        <w:t xml:space="preserve">IME-Tastaturlayout </w:t>
      </w:r>
      <w:r>
        <w:rPr>
          <w:noProof/>
          <w:lang w:val="de-DE"/>
        </w:rPr>
        <w:t xml:space="preserve">nicht </w:t>
      </w:r>
      <w:r w:rsidR="00E6348D" w:rsidRPr="00731C2E">
        <w:rPr>
          <w:noProof/>
          <w:lang w:val="de-DE"/>
        </w:rPr>
        <w:t xml:space="preserve">in allen auf dem Gerät installierten </w:t>
      </w:r>
      <w:r w:rsidR="00EB0880">
        <w:rPr>
          <w:noProof/>
          <w:lang w:val="de-DE"/>
        </w:rPr>
        <w:t>Anwendung</w:t>
      </w:r>
      <w:r w:rsidR="00E6348D" w:rsidRPr="00731C2E">
        <w:rPr>
          <w:noProof/>
          <w:lang w:val="de-DE"/>
        </w:rPr>
        <w:t>en funktioniert. Selbst wenn das Braille</w:t>
      </w:r>
      <w:r>
        <w:rPr>
          <w:noProof/>
          <w:lang w:val="de-DE"/>
        </w:rPr>
        <w:t xml:space="preserve"> </w:t>
      </w:r>
      <w:r w:rsidR="00E6348D" w:rsidRPr="00731C2E">
        <w:rPr>
          <w:noProof/>
          <w:lang w:val="de-DE"/>
        </w:rPr>
        <w:t xml:space="preserve">IME-Tastaturlayout aus der Tastaturübersicht mit der </w:t>
      </w:r>
      <w:r w:rsidR="00A7393B">
        <w:rPr>
          <w:noProof/>
          <w:lang w:val="de-DE"/>
        </w:rPr>
        <w:t>Tastenkombi</w:t>
      </w:r>
      <w:r w:rsidR="00E6348D" w:rsidRPr="00731C2E">
        <w:rPr>
          <w:noProof/>
          <w:lang w:val="de-DE"/>
        </w:rPr>
        <w:t xml:space="preserve"> WINDOWS + </w:t>
      </w:r>
      <w:r w:rsidR="00B06FD6">
        <w:rPr>
          <w:noProof/>
          <w:lang w:val="de-DE"/>
        </w:rPr>
        <w:t>Leer-Taste</w:t>
      </w:r>
      <w:r>
        <w:rPr>
          <w:noProof/>
          <w:lang w:val="de-DE"/>
        </w:rPr>
        <w:t xml:space="preserve"> </w:t>
      </w:r>
      <w:r w:rsidR="00E6348D" w:rsidRPr="00731C2E">
        <w:rPr>
          <w:noProof/>
          <w:lang w:val="de-DE"/>
        </w:rPr>
        <w:t xml:space="preserve">in einer </w:t>
      </w:r>
      <w:r w:rsidR="00EB0880">
        <w:rPr>
          <w:noProof/>
          <w:lang w:val="de-DE"/>
        </w:rPr>
        <w:t>Anwendung</w:t>
      </w:r>
      <w:r w:rsidR="00E6348D" w:rsidRPr="00731C2E">
        <w:rPr>
          <w:noProof/>
          <w:lang w:val="de-DE"/>
        </w:rPr>
        <w:t xml:space="preserve"> ausgewählt werden kann, funktioniert dieses Tastaturlayout möglicherweise nicht. Zum Beispiel wird in Outlook das Braille</w:t>
      </w:r>
      <w:r>
        <w:rPr>
          <w:noProof/>
          <w:lang w:val="de-DE"/>
        </w:rPr>
        <w:t xml:space="preserve"> </w:t>
      </w:r>
      <w:r w:rsidR="00E6348D" w:rsidRPr="00731C2E">
        <w:rPr>
          <w:noProof/>
          <w:lang w:val="de-DE"/>
        </w:rPr>
        <w:t>IME in den Feldern "</w:t>
      </w:r>
      <w:r>
        <w:rPr>
          <w:noProof/>
          <w:lang w:val="de-DE"/>
        </w:rPr>
        <w:t>an</w:t>
      </w:r>
      <w:r w:rsidR="00E6348D" w:rsidRPr="00731C2E">
        <w:rPr>
          <w:noProof/>
          <w:lang w:val="de-DE"/>
        </w:rPr>
        <w:t>" und "CC" nicht unterstützt, aber es arbeitet im Feld "</w:t>
      </w:r>
      <w:r>
        <w:rPr>
          <w:noProof/>
          <w:lang w:val="de-DE"/>
        </w:rPr>
        <w:t>betreff</w:t>
      </w:r>
      <w:r w:rsidR="00E6348D" w:rsidRPr="00731C2E">
        <w:rPr>
          <w:noProof/>
          <w:lang w:val="de-DE"/>
        </w:rPr>
        <w:t>" und im Nachrichtentext. Es ist nicht notwendig, das Tastaturlayout wieder zu aktivieren.</w:t>
      </w:r>
    </w:p>
    <w:p w14:paraId="46179527" w14:textId="37A2CA1A" w:rsidR="0011024D" w:rsidRPr="00731C2E" w:rsidRDefault="0011024D" w:rsidP="001E0447">
      <w:pPr>
        <w:jc w:val="both"/>
        <w:rPr>
          <w:noProof/>
          <w:lang w:val="de-DE"/>
        </w:rPr>
      </w:pPr>
      <w:r w:rsidRPr="00731C2E">
        <w:rPr>
          <w:noProof/>
          <w:lang w:val="de-DE"/>
        </w:rPr>
        <w:t>Bitte beachten Sie auch,</w:t>
      </w:r>
      <w:r w:rsidR="0039305B">
        <w:rPr>
          <w:noProof/>
          <w:lang w:val="de-DE"/>
        </w:rPr>
        <w:t xml:space="preserve"> </w:t>
      </w:r>
      <w:r w:rsidRPr="00731C2E">
        <w:rPr>
          <w:noProof/>
          <w:lang w:val="de-DE"/>
        </w:rPr>
        <w:t xml:space="preserve"> dass das Braile</w:t>
      </w:r>
      <w:r w:rsidR="0039305B">
        <w:rPr>
          <w:noProof/>
          <w:lang w:val="de-DE"/>
        </w:rPr>
        <w:t xml:space="preserve"> </w:t>
      </w:r>
      <w:r w:rsidRPr="00731C2E">
        <w:rPr>
          <w:noProof/>
          <w:lang w:val="de-DE"/>
        </w:rPr>
        <w:t xml:space="preserve">IME-Tastaturlayout für eine bestimmte </w:t>
      </w:r>
      <w:r w:rsidR="00EB0880">
        <w:rPr>
          <w:noProof/>
          <w:lang w:val="de-DE"/>
        </w:rPr>
        <w:t>Anwendung</w:t>
      </w:r>
      <w:r w:rsidRPr="00731C2E">
        <w:rPr>
          <w:noProof/>
          <w:lang w:val="de-DE"/>
        </w:rPr>
        <w:t xml:space="preserve"> bis zum nächsten Neustart des Geräts </w:t>
      </w:r>
      <w:r w:rsidR="0039305B">
        <w:rPr>
          <w:noProof/>
          <w:lang w:val="de-DE"/>
        </w:rPr>
        <w:t>aktiv ist</w:t>
      </w:r>
      <w:r w:rsidRPr="00731C2E">
        <w:rPr>
          <w:noProof/>
          <w:lang w:val="de-DE"/>
        </w:rPr>
        <w:t xml:space="preserve">. Wenn </w:t>
      </w:r>
      <w:r w:rsidR="007D3CB1">
        <w:rPr>
          <w:noProof/>
          <w:lang w:val="de-DE"/>
        </w:rPr>
        <w:t>Sie</w:t>
      </w:r>
      <w:r w:rsidRPr="00731C2E">
        <w:rPr>
          <w:noProof/>
          <w:lang w:val="de-DE"/>
        </w:rPr>
        <w:t xml:space="preserve"> zum Beispiel dieses Tastaturlayout in Word auswähl</w:t>
      </w:r>
      <w:r w:rsidR="00375AF5">
        <w:rPr>
          <w:noProof/>
          <w:lang w:val="de-DE"/>
        </w:rPr>
        <w:t>en</w:t>
      </w:r>
      <w:r w:rsidRPr="00731C2E">
        <w:rPr>
          <w:noProof/>
          <w:lang w:val="de-DE"/>
        </w:rPr>
        <w:t>, dann Word schließ</w:t>
      </w:r>
      <w:r w:rsidR="0039305B">
        <w:rPr>
          <w:noProof/>
          <w:lang w:val="de-DE"/>
        </w:rPr>
        <w:t>en</w:t>
      </w:r>
      <w:r w:rsidRPr="00731C2E">
        <w:rPr>
          <w:noProof/>
          <w:lang w:val="de-DE"/>
        </w:rPr>
        <w:t xml:space="preserve"> und es später </w:t>
      </w:r>
      <w:r w:rsidR="0039305B">
        <w:rPr>
          <w:noProof/>
          <w:lang w:val="de-DE"/>
        </w:rPr>
        <w:t xml:space="preserve">wieder </w:t>
      </w:r>
      <w:r w:rsidRPr="00731C2E">
        <w:rPr>
          <w:noProof/>
          <w:lang w:val="de-DE"/>
        </w:rPr>
        <w:t>öffne</w:t>
      </w:r>
      <w:r w:rsidR="0039305B">
        <w:rPr>
          <w:noProof/>
          <w:lang w:val="de-DE"/>
        </w:rPr>
        <w:t>n</w:t>
      </w:r>
      <w:r w:rsidRPr="00731C2E">
        <w:rPr>
          <w:noProof/>
          <w:lang w:val="de-DE"/>
        </w:rPr>
        <w:t xml:space="preserve">, bleibt dieses Tastaturlayout ausgewählt, da </w:t>
      </w:r>
      <w:r w:rsidR="007D3CB1">
        <w:rPr>
          <w:noProof/>
          <w:lang w:val="de-DE"/>
        </w:rPr>
        <w:t>Sie</w:t>
      </w:r>
      <w:r w:rsidRPr="00731C2E">
        <w:rPr>
          <w:noProof/>
          <w:lang w:val="de-DE"/>
        </w:rPr>
        <w:t xml:space="preserve"> nicht neu gestartet ha</w:t>
      </w:r>
      <w:r w:rsidR="0039305B">
        <w:rPr>
          <w:noProof/>
          <w:lang w:val="de-DE"/>
        </w:rPr>
        <w:t>ben</w:t>
      </w:r>
      <w:r w:rsidRPr="00731C2E">
        <w:rPr>
          <w:noProof/>
          <w:lang w:val="de-DE"/>
        </w:rPr>
        <w:t xml:space="preserve">, da </w:t>
      </w:r>
      <w:r w:rsidR="007D3CB1">
        <w:rPr>
          <w:noProof/>
          <w:lang w:val="de-DE"/>
        </w:rPr>
        <w:t>Sie</w:t>
      </w:r>
      <w:r w:rsidRPr="00731C2E">
        <w:rPr>
          <w:noProof/>
          <w:lang w:val="de-DE"/>
        </w:rPr>
        <w:t xml:space="preserve"> das Braille</w:t>
      </w:r>
      <w:r w:rsidR="0039305B">
        <w:rPr>
          <w:noProof/>
          <w:lang w:val="de-DE"/>
        </w:rPr>
        <w:t xml:space="preserve"> </w:t>
      </w:r>
      <w:r w:rsidRPr="00731C2E">
        <w:rPr>
          <w:noProof/>
          <w:lang w:val="de-DE"/>
        </w:rPr>
        <w:t>IME-Tastaturlayout beim ersten Mal gewählt ha</w:t>
      </w:r>
      <w:r w:rsidR="0039305B">
        <w:rPr>
          <w:noProof/>
          <w:lang w:val="de-DE"/>
        </w:rPr>
        <w:t>ben</w:t>
      </w:r>
      <w:r w:rsidRPr="00731C2E">
        <w:rPr>
          <w:noProof/>
          <w:lang w:val="de-DE"/>
        </w:rPr>
        <w:t>. Wenn Sie vorhaben, Word nach einem Neustart zu einem anderen Zeitpunkt zu verwenden, müssen Sie dieses Tastaturlayout erneut auswählen.</w:t>
      </w:r>
    </w:p>
    <w:p w14:paraId="774F563C" w14:textId="0495B847" w:rsidR="00CC5BEB" w:rsidRPr="00731C2E" w:rsidRDefault="005F65CA" w:rsidP="001E0447">
      <w:pPr>
        <w:jc w:val="both"/>
        <w:rPr>
          <w:noProof/>
          <w:lang w:val="de-DE"/>
        </w:rPr>
      </w:pPr>
      <w:r w:rsidRPr="00731C2E">
        <w:rPr>
          <w:noProof/>
          <w:lang w:val="de-DE"/>
        </w:rPr>
        <w:t>Abschließend beachten Sie bitte, dass NVDA gestartet werden muss, um das Braille</w:t>
      </w:r>
      <w:r w:rsidR="0039305B">
        <w:rPr>
          <w:noProof/>
          <w:lang w:val="de-DE"/>
        </w:rPr>
        <w:t xml:space="preserve"> </w:t>
      </w:r>
      <w:r w:rsidRPr="00731C2E">
        <w:rPr>
          <w:noProof/>
          <w:lang w:val="de-DE"/>
        </w:rPr>
        <w:t>IME-Tastaturlayout zu aktivieren.</w:t>
      </w:r>
    </w:p>
    <w:p w14:paraId="5B56839B" w14:textId="77777777" w:rsidR="0016105E" w:rsidRPr="00731C2E" w:rsidRDefault="0016105E" w:rsidP="001E0447">
      <w:pPr>
        <w:jc w:val="both"/>
        <w:rPr>
          <w:lang w:val="de-DE"/>
        </w:rPr>
      </w:pPr>
    </w:p>
    <w:p w14:paraId="5A08BA78" w14:textId="3866D9A2" w:rsidR="0016105E" w:rsidRPr="00731C2E" w:rsidRDefault="0016105E" w:rsidP="00465FD4">
      <w:pPr>
        <w:pStyle w:val="berschrift2"/>
        <w:numPr>
          <w:ilvl w:val="1"/>
          <w:numId w:val="96"/>
        </w:numPr>
        <w:jc w:val="both"/>
        <w:rPr>
          <w:lang w:val="de-DE"/>
        </w:rPr>
      </w:pPr>
      <w:bookmarkStart w:id="87" w:name="_Basic_commands_1"/>
      <w:bookmarkStart w:id="88" w:name="_Toc231552889"/>
      <w:bookmarkStart w:id="89" w:name="_Toc239845006"/>
      <w:bookmarkEnd w:id="87"/>
      <w:r w:rsidRPr="00731C2E">
        <w:rPr>
          <w:lang w:val="de-DE"/>
        </w:rPr>
        <w:t>Grundlegende Befehle</w:t>
      </w:r>
      <w:bookmarkEnd w:id="88"/>
      <w:bookmarkEnd w:id="89"/>
    </w:p>
    <w:p w14:paraId="6587A0BC" w14:textId="77777777" w:rsidR="0000470F" w:rsidRPr="00731C2E" w:rsidRDefault="0000470F" w:rsidP="001E0447">
      <w:pPr>
        <w:jc w:val="both"/>
        <w:rPr>
          <w:noProof/>
          <w:lang w:val="de-DE"/>
        </w:rPr>
      </w:pPr>
    </w:p>
    <w:p w14:paraId="1BE680FC" w14:textId="1690D9D0" w:rsidR="0016105E" w:rsidRPr="00731C2E" w:rsidRDefault="000C3A9D" w:rsidP="001E0447">
      <w:pPr>
        <w:jc w:val="both"/>
        <w:rPr>
          <w:noProof/>
          <w:lang w:val="de-DE"/>
        </w:rPr>
      </w:pPr>
      <w:r w:rsidRPr="00731C2E">
        <w:rPr>
          <w:noProof/>
          <w:lang w:val="de-DE"/>
        </w:rPr>
        <w:t>Hier finden Sie die am häufigsten verwendeten KeySoft-</w:t>
      </w:r>
      <w:r w:rsidR="00A7393B">
        <w:rPr>
          <w:noProof/>
          <w:lang w:val="de-DE"/>
        </w:rPr>
        <w:t>Tastenkombis</w:t>
      </w:r>
      <w:r w:rsidRPr="00731C2E">
        <w:rPr>
          <w:noProof/>
          <w:lang w:val="de-DE"/>
        </w:rPr>
        <w:t xml:space="preserve"> und die wichtigsten Windows-</w:t>
      </w:r>
      <w:r w:rsidR="00A7393B">
        <w:rPr>
          <w:noProof/>
          <w:lang w:val="de-DE"/>
        </w:rPr>
        <w:t>Tastenkombis</w:t>
      </w:r>
      <w:r w:rsidRPr="00731C2E">
        <w:rPr>
          <w:noProof/>
          <w:lang w:val="de-DE"/>
        </w:rPr>
        <w:t>, die Sie auf diesem Gerät verwenden können. Eine detailliertere Liste der Windows-</w:t>
      </w:r>
      <w:r w:rsidR="00A7393B">
        <w:rPr>
          <w:noProof/>
          <w:lang w:val="de-DE"/>
        </w:rPr>
        <w:t>Tastenkombis</w:t>
      </w:r>
      <w:r w:rsidRPr="00731C2E">
        <w:rPr>
          <w:noProof/>
          <w:lang w:val="de-DE"/>
        </w:rPr>
        <w:t xml:space="preserve"> bei der Nutzung eines PCs </w:t>
      </w:r>
      <w:r w:rsidR="0039305B">
        <w:rPr>
          <w:noProof/>
          <w:lang w:val="de-DE"/>
        </w:rPr>
        <w:t xml:space="preserve">entnehmen </w:t>
      </w:r>
      <w:r w:rsidRPr="00731C2E">
        <w:rPr>
          <w:noProof/>
          <w:lang w:val="de-DE"/>
        </w:rPr>
        <w:t xml:space="preserve">Sie bitte </w:t>
      </w:r>
      <w:r w:rsidR="0039305B">
        <w:rPr>
          <w:noProof/>
          <w:lang w:val="de-DE"/>
        </w:rPr>
        <w:t>dem</w:t>
      </w:r>
      <w:r w:rsidRPr="00731C2E">
        <w:rPr>
          <w:noProof/>
          <w:lang w:val="de-DE"/>
        </w:rPr>
        <w:t xml:space="preserve"> entsprechenden </w:t>
      </w:r>
      <w:r w:rsidR="007F2492">
        <w:rPr>
          <w:noProof/>
          <w:lang w:val="de-DE"/>
        </w:rPr>
        <w:t>Abschnitt</w:t>
      </w:r>
      <w:r w:rsidRPr="00731C2E">
        <w:rPr>
          <w:noProof/>
          <w:lang w:val="de-DE"/>
        </w:rPr>
        <w:t xml:space="preserve"> in </w:t>
      </w:r>
      <w:hyperlink w:anchor="_Windows_keyboard_shortcuts" w:history="1">
        <w:r w:rsidRPr="00731C2E">
          <w:rPr>
            <w:rStyle w:val="Hyperlink"/>
            <w:noProof/>
            <w:lang w:val="de-DE"/>
          </w:rPr>
          <w:t>Anhang B</w:t>
        </w:r>
      </w:hyperlink>
      <w:r w:rsidRPr="00731C2E">
        <w:rPr>
          <w:noProof/>
          <w:lang w:val="de-DE"/>
        </w:rPr>
        <w:t>. Um auf alle KeySoft-</w:t>
      </w:r>
      <w:r w:rsidR="00A7393B">
        <w:rPr>
          <w:noProof/>
          <w:lang w:val="de-DE"/>
        </w:rPr>
        <w:t>Tastenkombis</w:t>
      </w:r>
      <w:r w:rsidRPr="00731C2E">
        <w:rPr>
          <w:noProof/>
          <w:lang w:val="de-DE"/>
        </w:rPr>
        <w:t xml:space="preserve"> zuzugreifen, lesen Sie die </w:t>
      </w:r>
      <w:hyperlink w:anchor="_Appendix_C_–" w:history="1">
        <w:r w:rsidR="0016105E" w:rsidRPr="00731C2E">
          <w:rPr>
            <w:rStyle w:val="Hyperlink"/>
            <w:noProof/>
            <w:lang w:val="de-DE"/>
          </w:rPr>
          <w:t>Befehlszusammenfassung im Anhang C</w:t>
        </w:r>
      </w:hyperlink>
      <w:r w:rsidR="0016105E" w:rsidRPr="00731C2E">
        <w:rPr>
          <w:noProof/>
          <w:lang w:val="de-DE"/>
        </w:rPr>
        <w:t>.</w:t>
      </w:r>
    </w:p>
    <w:p w14:paraId="569E8D39" w14:textId="5E77BD1C" w:rsidR="006A21DE" w:rsidRPr="00731C2E" w:rsidRDefault="006A21DE" w:rsidP="001E0447">
      <w:pPr>
        <w:jc w:val="both"/>
        <w:rPr>
          <w:noProof/>
          <w:lang w:val="de-DE"/>
        </w:rPr>
      </w:pPr>
      <w:r w:rsidRPr="00731C2E">
        <w:rPr>
          <w:noProof/>
          <w:lang w:val="de-DE"/>
        </w:rPr>
        <w:t xml:space="preserve">Hinweis: Falls es eine </w:t>
      </w:r>
      <w:r w:rsidR="007F2492">
        <w:rPr>
          <w:noProof/>
          <w:lang w:val="de-DE"/>
        </w:rPr>
        <w:t>Tastenkürzel</w:t>
      </w:r>
      <w:r w:rsidRPr="00731C2E">
        <w:rPr>
          <w:noProof/>
          <w:lang w:val="de-DE"/>
        </w:rPr>
        <w:t xml:space="preserve"> gibt, wird hier nur diese</w:t>
      </w:r>
      <w:r w:rsidR="007F2492">
        <w:rPr>
          <w:noProof/>
          <w:lang w:val="de-DE"/>
        </w:rPr>
        <w:t>r</w:t>
      </w:r>
      <w:r w:rsidRPr="00731C2E">
        <w:rPr>
          <w:noProof/>
          <w:lang w:val="de-DE"/>
        </w:rPr>
        <w:t xml:space="preserve"> erwähnt. Für das Äquivalent mit einer Standardtastatur siehe bitte die </w:t>
      </w:r>
      <w:hyperlink w:anchor="_Appendix_C_–" w:history="1">
        <w:r w:rsidR="00D15B30" w:rsidRPr="00731C2E">
          <w:rPr>
            <w:rStyle w:val="Hyperlink"/>
            <w:noProof/>
            <w:lang w:val="de-DE"/>
          </w:rPr>
          <w:t>Kommando-Zusammenfassung</w:t>
        </w:r>
      </w:hyperlink>
      <w:r w:rsidR="00D15B30" w:rsidRPr="00731C2E">
        <w:rPr>
          <w:noProof/>
          <w:lang w:val="de-DE"/>
        </w:rPr>
        <w:t>.</w:t>
      </w:r>
    </w:p>
    <w:p w14:paraId="74EF12E5" w14:textId="1564741F" w:rsidR="0016105E" w:rsidRPr="00731C2E" w:rsidRDefault="0016105E" w:rsidP="001E0447">
      <w:pPr>
        <w:jc w:val="both"/>
        <w:rPr>
          <w:lang w:val="de-DE"/>
        </w:rPr>
      </w:pPr>
      <w:r w:rsidRPr="00731C2E">
        <w:rPr>
          <w:noProof/>
          <w:lang w:val="de-DE"/>
        </w:rPr>
        <w:t xml:space="preserve">Bitte beachten Sie, dass einige dieser </w:t>
      </w:r>
      <w:r w:rsidR="00A7393B">
        <w:rPr>
          <w:noProof/>
          <w:lang w:val="de-DE"/>
        </w:rPr>
        <w:t>Tastenkombis</w:t>
      </w:r>
      <w:r w:rsidRPr="00731C2E">
        <w:rPr>
          <w:noProof/>
          <w:lang w:val="de-DE"/>
        </w:rPr>
        <w:t xml:space="preserve"> die </w:t>
      </w:r>
      <w:r w:rsidR="005E17E8">
        <w:rPr>
          <w:noProof/>
          <w:lang w:val="de-DE"/>
        </w:rPr>
        <w:t>Sondertasten</w:t>
      </w:r>
      <w:r w:rsidRPr="00731C2E">
        <w:rPr>
          <w:noProof/>
          <w:lang w:val="de-DE"/>
        </w:rPr>
        <w:t xml:space="preserve"> verwenden. Um mehr über </w:t>
      </w:r>
      <w:r w:rsidR="005E17E8">
        <w:rPr>
          <w:noProof/>
          <w:lang w:val="de-DE"/>
        </w:rPr>
        <w:t>Sondertasten</w:t>
      </w:r>
      <w:r w:rsidRPr="00731C2E">
        <w:rPr>
          <w:noProof/>
          <w:lang w:val="de-DE"/>
        </w:rPr>
        <w:t xml:space="preserve"> und deren Funktionsweise zu erfahren, lesen Sie bitte Abschnitt </w:t>
      </w:r>
      <w:hyperlink w:anchor="_Limitations_of_a" w:history="1">
        <w:r w:rsidR="00AB5BBE" w:rsidRPr="00731C2E">
          <w:rPr>
            <w:rStyle w:val="Hyperlink"/>
            <w:noProof/>
            <w:lang w:val="de-DE"/>
          </w:rPr>
          <w:t>3.1.1.2 "Einschränkungen einer Perkins-Tastatur auf einem Windows-Computer und unsere Lösung"</w:t>
        </w:r>
      </w:hyperlink>
      <w:r w:rsidR="00AB5BBE" w:rsidRPr="00731C2E">
        <w:rPr>
          <w:noProof/>
          <w:lang w:val="de-DE"/>
        </w:rPr>
        <w:t xml:space="preserve"> sowie </w:t>
      </w:r>
      <w:hyperlink w:anchor="_Modifier_keys" w:history="1">
        <w:r w:rsidR="00AB5BBE" w:rsidRPr="00731C2E">
          <w:rPr>
            <w:rStyle w:val="Hyperlink"/>
            <w:noProof/>
            <w:lang w:val="de-DE"/>
          </w:rPr>
          <w:t>Abschnitt 3.1.1.3 "</w:t>
        </w:r>
        <w:r w:rsidR="005E17E8">
          <w:rPr>
            <w:rStyle w:val="Hyperlink"/>
            <w:noProof/>
            <w:lang w:val="de-DE"/>
          </w:rPr>
          <w:t>Sondertasten</w:t>
        </w:r>
        <w:r w:rsidR="00AB5BBE" w:rsidRPr="00731C2E">
          <w:rPr>
            <w:rStyle w:val="Hyperlink"/>
            <w:noProof/>
            <w:lang w:val="de-DE"/>
          </w:rPr>
          <w:t>".</w:t>
        </w:r>
      </w:hyperlink>
    </w:p>
    <w:p w14:paraId="12B4C2BF" w14:textId="69982D9F"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Home-Button (Hauptmenü): </w:t>
      </w:r>
      <w:r w:rsidR="00B06FD6">
        <w:rPr>
          <w:noProof/>
          <w:lang w:val="de-DE"/>
        </w:rPr>
        <w:t>Leer-Taste</w:t>
      </w:r>
      <w:r w:rsidRPr="00731C2E">
        <w:rPr>
          <w:noProof/>
          <w:lang w:val="de-DE"/>
        </w:rPr>
        <w:t xml:space="preserve"> + PUNKTE 1-2-3-4-5-6</w:t>
      </w:r>
    </w:p>
    <w:p w14:paraId="7CB109E2" w14:textId="10731346" w:rsidR="0016105E" w:rsidRPr="00731C2E" w:rsidRDefault="007F2492" w:rsidP="001E0447">
      <w:pPr>
        <w:pStyle w:val="Listenabsatz"/>
        <w:numPr>
          <w:ilvl w:val="0"/>
          <w:numId w:val="10"/>
        </w:numPr>
        <w:tabs>
          <w:tab w:val="left" w:pos="4962"/>
        </w:tabs>
        <w:spacing w:after="0"/>
        <w:jc w:val="both"/>
        <w:rPr>
          <w:noProof/>
          <w:lang w:val="de-DE"/>
        </w:rPr>
      </w:pPr>
      <w:r>
        <w:rPr>
          <w:noProof/>
          <w:lang w:val="de-DE"/>
        </w:rPr>
        <w:t>Escape</w:t>
      </w:r>
      <w:r w:rsidR="0016105E" w:rsidRPr="00731C2E">
        <w:rPr>
          <w:noProof/>
          <w:lang w:val="de-DE"/>
        </w:rPr>
        <w:t>: ESCAPE-</w:t>
      </w:r>
      <w:r>
        <w:rPr>
          <w:noProof/>
          <w:lang w:val="de-DE"/>
        </w:rPr>
        <w:t>Taste</w:t>
      </w:r>
      <w:r w:rsidR="0016105E" w:rsidRPr="00731C2E">
        <w:rPr>
          <w:noProof/>
          <w:lang w:val="de-DE"/>
        </w:rPr>
        <w:t xml:space="preserve"> </w:t>
      </w:r>
    </w:p>
    <w:p w14:paraId="2ED52DA5" w14:textId="41822975" w:rsidR="0016105E" w:rsidRPr="00731C2E" w:rsidRDefault="007F2492" w:rsidP="001E0447">
      <w:pPr>
        <w:pStyle w:val="Listenabsatz"/>
        <w:numPr>
          <w:ilvl w:val="0"/>
          <w:numId w:val="10"/>
        </w:numPr>
        <w:tabs>
          <w:tab w:val="left" w:pos="4962"/>
        </w:tabs>
        <w:spacing w:after="0"/>
        <w:jc w:val="both"/>
        <w:rPr>
          <w:noProof/>
          <w:lang w:val="de-DE"/>
        </w:rPr>
      </w:pPr>
      <w:r>
        <w:rPr>
          <w:noProof/>
          <w:lang w:val="de-DE"/>
        </w:rPr>
        <w:t xml:space="preserve">Anwendung verlassen (ist nicht = alt+f4) </w:t>
      </w:r>
      <w:r w:rsidR="00B06FD6">
        <w:rPr>
          <w:noProof/>
          <w:lang w:val="de-DE"/>
        </w:rPr>
        <w:t>Leer-Taste</w:t>
      </w:r>
      <w:r w:rsidR="0016105E" w:rsidRPr="00731C2E">
        <w:rPr>
          <w:noProof/>
          <w:lang w:val="de-DE"/>
        </w:rPr>
        <w:t xml:space="preserve"> + E</w:t>
      </w:r>
    </w:p>
    <w:p w14:paraId="4344E73C" w14:textId="66C0BB40"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Eingabehilfe umschalten: </w:t>
      </w:r>
      <w:r w:rsidR="00B06FD6">
        <w:rPr>
          <w:noProof/>
          <w:lang w:val="de-DE"/>
        </w:rPr>
        <w:t>Leer-Taste</w:t>
      </w:r>
      <w:r w:rsidRPr="00731C2E">
        <w:rPr>
          <w:noProof/>
          <w:lang w:val="de-DE"/>
        </w:rPr>
        <w:t xml:space="preserve"> + </w:t>
      </w:r>
      <w:r w:rsidR="001B4E2B">
        <w:rPr>
          <w:noProof/>
          <w:lang w:val="de-DE"/>
        </w:rPr>
        <w:t>Rück-Taste</w:t>
      </w:r>
      <w:r w:rsidRPr="00731C2E">
        <w:rPr>
          <w:noProof/>
          <w:lang w:val="de-DE"/>
        </w:rPr>
        <w:t xml:space="preserve"> + K</w:t>
      </w:r>
    </w:p>
    <w:p w14:paraId="4567CFE6" w14:textId="1ED0707A" w:rsidR="0016105E" w:rsidRPr="00731C2E" w:rsidRDefault="007F2492" w:rsidP="001E0447">
      <w:pPr>
        <w:pStyle w:val="Listenabsatz"/>
        <w:numPr>
          <w:ilvl w:val="0"/>
          <w:numId w:val="10"/>
        </w:numPr>
        <w:tabs>
          <w:tab w:val="left" w:pos="4962"/>
        </w:tabs>
        <w:spacing w:after="0"/>
        <w:jc w:val="both"/>
        <w:rPr>
          <w:noProof/>
          <w:lang w:val="de-DE"/>
        </w:rPr>
      </w:pPr>
      <w:r>
        <w:rPr>
          <w:noProof/>
          <w:lang w:val="de-DE"/>
        </w:rPr>
        <w:t>Z</w:t>
      </w:r>
      <w:r w:rsidR="0016105E" w:rsidRPr="00731C2E">
        <w:rPr>
          <w:noProof/>
          <w:lang w:val="de-DE"/>
        </w:rPr>
        <w:t>u einem beliebigen Punkt in einer Liste oder auf einem Startbildschirm</w:t>
      </w:r>
      <w:r>
        <w:rPr>
          <w:noProof/>
          <w:lang w:val="de-DE"/>
        </w:rPr>
        <w:t xml:space="preserve"> springen</w:t>
      </w:r>
      <w:r w:rsidR="0016105E" w:rsidRPr="00731C2E">
        <w:rPr>
          <w:noProof/>
          <w:lang w:val="de-DE"/>
        </w:rPr>
        <w:t xml:space="preserve">: Geben Sie den ersten Buchstaben des gewünschten Elements oder der gewünschten </w:t>
      </w:r>
      <w:r w:rsidR="00EB0880">
        <w:rPr>
          <w:noProof/>
          <w:lang w:val="de-DE"/>
        </w:rPr>
        <w:t>Anwendung</w:t>
      </w:r>
      <w:r w:rsidR="0016105E" w:rsidRPr="00731C2E">
        <w:rPr>
          <w:noProof/>
          <w:lang w:val="de-DE"/>
        </w:rPr>
        <w:t xml:space="preserve"> ein</w:t>
      </w:r>
      <w:r>
        <w:rPr>
          <w:noProof/>
          <w:lang w:val="de-DE"/>
        </w:rPr>
        <w:t xml:space="preserve"> (Erstbuchstaben-Navigation)</w:t>
      </w:r>
    </w:p>
    <w:p w14:paraId="3A9F81FF" w14:textId="0E1F5D14" w:rsidR="0016105E" w:rsidRPr="00731C2E" w:rsidRDefault="00926AED" w:rsidP="001E0447">
      <w:pPr>
        <w:pStyle w:val="Listenabsatz"/>
        <w:numPr>
          <w:ilvl w:val="0"/>
          <w:numId w:val="10"/>
        </w:numPr>
        <w:tabs>
          <w:tab w:val="left" w:pos="4962"/>
        </w:tabs>
        <w:spacing w:after="0"/>
        <w:jc w:val="both"/>
        <w:rPr>
          <w:noProof/>
          <w:lang w:val="de-DE"/>
        </w:rPr>
      </w:pPr>
      <w:r>
        <w:rPr>
          <w:noProof/>
          <w:lang w:val="de-DE"/>
        </w:rPr>
        <w:t xml:space="preserve">App Switcher: </w:t>
      </w:r>
      <w:r w:rsidR="00B06FD6">
        <w:rPr>
          <w:noProof/>
          <w:lang w:val="de-DE"/>
        </w:rPr>
        <w:t>Leer-Taste</w:t>
      </w:r>
      <w:r w:rsidR="0016105E" w:rsidRPr="00731C2E">
        <w:rPr>
          <w:noProof/>
          <w:lang w:val="de-DE"/>
        </w:rPr>
        <w:t xml:space="preserve"> + </w:t>
      </w:r>
      <w:r w:rsidR="007F291E">
        <w:rPr>
          <w:noProof/>
          <w:lang w:val="de-DE"/>
        </w:rPr>
        <w:t>PUNKTE</w:t>
      </w:r>
      <w:r w:rsidR="0016105E" w:rsidRPr="00731C2E">
        <w:rPr>
          <w:noProof/>
          <w:lang w:val="de-DE"/>
        </w:rPr>
        <w:t xml:space="preserve"> 2-3-5 </w:t>
      </w:r>
    </w:p>
    <w:p w14:paraId="144AEC81" w14:textId="487DF485"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Sprach</w:t>
      </w:r>
      <w:r w:rsidR="004D4E32">
        <w:rPr>
          <w:noProof/>
          <w:lang w:val="de-DE"/>
        </w:rPr>
        <w:t>Modus</w:t>
      </w:r>
      <w:r w:rsidRPr="00731C2E">
        <w:rPr>
          <w:noProof/>
          <w:lang w:val="de-DE"/>
        </w:rPr>
        <w:t xml:space="preserve"> umschalten: </w:t>
      </w:r>
      <w:r w:rsidR="00926AED">
        <w:rPr>
          <w:noProof/>
          <w:lang w:val="de-DE"/>
        </w:rPr>
        <w:t xml:space="preserve">Leer-Taste + </w:t>
      </w:r>
      <w:r w:rsidR="001B4E2B">
        <w:rPr>
          <w:noProof/>
          <w:lang w:val="de-DE"/>
        </w:rPr>
        <w:t>Rück-Taste</w:t>
      </w:r>
      <w:r w:rsidRPr="00731C2E">
        <w:rPr>
          <w:noProof/>
          <w:lang w:val="de-DE"/>
        </w:rPr>
        <w:t xml:space="preserve"> + ENTER + S</w:t>
      </w:r>
    </w:p>
    <w:p w14:paraId="195FD4AD" w14:textId="468639C8" w:rsidR="0016105E" w:rsidRPr="00731C2E" w:rsidRDefault="00926AED" w:rsidP="001E0447">
      <w:pPr>
        <w:pStyle w:val="Listenabsatz"/>
        <w:numPr>
          <w:ilvl w:val="0"/>
          <w:numId w:val="10"/>
        </w:numPr>
        <w:tabs>
          <w:tab w:val="left" w:pos="4962"/>
        </w:tabs>
        <w:spacing w:after="0"/>
        <w:jc w:val="both"/>
        <w:rPr>
          <w:noProof/>
          <w:lang w:val="de-DE"/>
        </w:rPr>
      </w:pPr>
      <w:r>
        <w:rPr>
          <w:noProof/>
          <w:lang w:val="de-DE"/>
        </w:rPr>
        <w:t>Sprache stoppen</w:t>
      </w:r>
      <w:r w:rsidR="0016105E" w:rsidRPr="00731C2E">
        <w:rPr>
          <w:noProof/>
          <w:lang w:val="de-DE"/>
        </w:rPr>
        <w:t xml:space="preserve">: </w:t>
      </w:r>
      <w:r>
        <w:rPr>
          <w:noProof/>
          <w:lang w:val="de-DE"/>
        </w:rPr>
        <w:t xml:space="preserve">Leer-Taste + </w:t>
      </w:r>
      <w:r w:rsidR="001B4E2B">
        <w:rPr>
          <w:noProof/>
          <w:lang w:val="de-DE"/>
        </w:rPr>
        <w:t>Rück-Taste</w:t>
      </w:r>
      <w:r w:rsidR="0016105E" w:rsidRPr="00731C2E">
        <w:rPr>
          <w:noProof/>
          <w:lang w:val="de-DE"/>
        </w:rPr>
        <w:t xml:space="preserve"> + ENTER / STRG </w:t>
      </w:r>
    </w:p>
    <w:p w14:paraId="0C6EB316" w14:textId="662772F8"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Kontextmenü: </w:t>
      </w:r>
      <w:r w:rsidR="00B06FD6">
        <w:rPr>
          <w:noProof/>
          <w:lang w:val="de-DE"/>
        </w:rPr>
        <w:t>Leer-Taste</w:t>
      </w:r>
      <w:r w:rsidRPr="00731C2E">
        <w:rPr>
          <w:noProof/>
          <w:lang w:val="de-DE"/>
        </w:rPr>
        <w:t xml:space="preserve"> + M</w:t>
      </w:r>
    </w:p>
    <w:p w14:paraId="0DD91C5A" w14:textId="44AC209B"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Systemmenüleiste: </w:t>
      </w:r>
      <w:r w:rsidR="00375AF5">
        <w:rPr>
          <w:noProof/>
          <w:lang w:val="de-DE"/>
        </w:rPr>
        <w:t xml:space="preserve">Leer-Taste + </w:t>
      </w:r>
      <w:r w:rsidR="001B4E2B">
        <w:rPr>
          <w:noProof/>
          <w:lang w:val="de-DE"/>
        </w:rPr>
        <w:t>Rück-Taste</w:t>
      </w:r>
      <w:r w:rsidRPr="00731C2E">
        <w:rPr>
          <w:noProof/>
          <w:lang w:val="de-DE"/>
        </w:rPr>
        <w:t xml:space="preserve"> + A </w:t>
      </w:r>
      <w:r w:rsidR="00926AED">
        <w:rPr>
          <w:noProof/>
          <w:lang w:val="de-DE"/>
        </w:rPr>
        <w:t xml:space="preserve">oder </w:t>
      </w:r>
      <w:r w:rsidRPr="00731C2E">
        <w:rPr>
          <w:noProof/>
          <w:lang w:val="de-DE"/>
        </w:rPr>
        <w:t>/ ALT</w:t>
      </w:r>
      <w:r w:rsidR="00926AED">
        <w:rPr>
          <w:noProof/>
          <w:lang w:val="de-DE"/>
        </w:rPr>
        <w:t>-Taste</w:t>
      </w:r>
      <w:r w:rsidRPr="00731C2E">
        <w:rPr>
          <w:noProof/>
          <w:lang w:val="de-DE"/>
        </w:rPr>
        <w:t xml:space="preserve"> </w:t>
      </w:r>
    </w:p>
    <w:p w14:paraId="5D215580" w14:textId="4D4060DB"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KeySoft Options-Menü: </w:t>
      </w:r>
      <w:r w:rsidR="00B06FD6">
        <w:rPr>
          <w:noProof/>
          <w:lang w:val="de-DE"/>
        </w:rPr>
        <w:t>Leer-Taste</w:t>
      </w:r>
      <w:r w:rsidRPr="00731C2E">
        <w:rPr>
          <w:noProof/>
          <w:lang w:val="de-DE"/>
        </w:rPr>
        <w:t xml:space="preserve"> + O</w:t>
      </w:r>
    </w:p>
    <w:p w14:paraId="62DA012A" w14:textId="3D7E04DC"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KeySofft NVDA neu starten: </w:t>
      </w:r>
      <w:r w:rsidR="00926AED">
        <w:rPr>
          <w:noProof/>
          <w:lang w:val="de-DE"/>
        </w:rPr>
        <w:t xml:space="preserve">Leer-Taste + </w:t>
      </w:r>
      <w:r w:rsidR="001B4E2B">
        <w:rPr>
          <w:noProof/>
          <w:lang w:val="de-DE"/>
        </w:rPr>
        <w:t>Rück-Taste</w:t>
      </w:r>
      <w:r w:rsidRPr="00731C2E">
        <w:rPr>
          <w:noProof/>
          <w:lang w:val="de-DE"/>
        </w:rPr>
        <w:t xml:space="preserve"> + ENTER + N</w:t>
      </w:r>
    </w:p>
    <w:p w14:paraId="606B9726" w14:textId="3B5E4CAC"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Zeit: </w:t>
      </w:r>
      <w:r w:rsidR="00AD38C1">
        <w:rPr>
          <w:noProof/>
          <w:lang w:val="de-DE"/>
        </w:rPr>
        <w:t xml:space="preserve">Leer-Taste + </w:t>
      </w:r>
      <w:r w:rsidRPr="00731C2E">
        <w:rPr>
          <w:noProof/>
          <w:lang w:val="de-DE"/>
        </w:rPr>
        <w:t>ENTER + T</w:t>
      </w:r>
    </w:p>
    <w:p w14:paraId="1A92866A" w14:textId="051D03A8" w:rsidR="0016105E" w:rsidRPr="00731C2E" w:rsidRDefault="0016105E" w:rsidP="001E0447">
      <w:pPr>
        <w:pStyle w:val="Listenabsatz"/>
        <w:numPr>
          <w:ilvl w:val="0"/>
          <w:numId w:val="10"/>
        </w:numPr>
        <w:tabs>
          <w:tab w:val="left" w:pos="4962"/>
        </w:tabs>
        <w:spacing w:after="0"/>
        <w:jc w:val="both"/>
        <w:rPr>
          <w:lang w:val="de-DE"/>
        </w:rPr>
      </w:pPr>
      <w:r w:rsidRPr="00731C2E">
        <w:rPr>
          <w:lang w:val="de-DE"/>
        </w:rPr>
        <w:t xml:space="preserve">Datum: </w:t>
      </w:r>
      <w:r w:rsidR="00AD38C1">
        <w:rPr>
          <w:lang w:val="de-DE"/>
        </w:rPr>
        <w:t xml:space="preserve">Leer-Taste + </w:t>
      </w:r>
      <w:r w:rsidRPr="00731C2E">
        <w:rPr>
          <w:lang w:val="de-DE"/>
        </w:rPr>
        <w:t xml:space="preserve">ENTER + T </w:t>
      </w:r>
      <w:r w:rsidRPr="00731C2E">
        <w:rPr>
          <w:noProof/>
          <w:lang w:val="de-DE"/>
        </w:rPr>
        <w:t xml:space="preserve">zweimal schnell </w:t>
      </w:r>
    </w:p>
    <w:p w14:paraId="023B62C8" w14:textId="51966414"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Batteriestatus: </w:t>
      </w:r>
      <w:r w:rsidR="00AD38C1">
        <w:rPr>
          <w:noProof/>
          <w:lang w:val="de-DE"/>
        </w:rPr>
        <w:t xml:space="preserve">Leer-Taste + </w:t>
      </w:r>
      <w:r w:rsidRPr="00731C2E">
        <w:rPr>
          <w:noProof/>
          <w:lang w:val="de-DE"/>
        </w:rPr>
        <w:t>ENTER + P</w:t>
      </w:r>
    </w:p>
    <w:p w14:paraId="3B495711" w14:textId="150D77C4" w:rsidR="0016105E" w:rsidRPr="00731C2E" w:rsidRDefault="0016105E" w:rsidP="001E0447">
      <w:pPr>
        <w:pStyle w:val="Listenabsatz"/>
        <w:numPr>
          <w:ilvl w:val="0"/>
          <w:numId w:val="10"/>
        </w:numPr>
        <w:spacing w:after="0"/>
        <w:jc w:val="both"/>
        <w:rPr>
          <w:noProof/>
          <w:lang w:val="de-DE"/>
        </w:rPr>
      </w:pPr>
      <w:r w:rsidRPr="00731C2E">
        <w:rPr>
          <w:noProof/>
          <w:lang w:val="de-DE"/>
        </w:rPr>
        <w:t xml:space="preserve">Abspielen – Pause: </w:t>
      </w:r>
      <w:r w:rsidR="00AD38C1">
        <w:rPr>
          <w:noProof/>
          <w:lang w:val="de-DE"/>
        </w:rPr>
        <w:t xml:space="preserve">Leer-Taste + </w:t>
      </w:r>
      <w:r w:rsidR="001B4E2B">
        <w:rPr>
          <w:noProof/>
          <w:lang w:val="de-DE"/>
        </w:rPr>
        <w:t>Rück-Taste</w:t>
      </w:r>
      <w:r w:rsidRPr="00731C2E">
        <w:rPr>
          <w:noProof/>
          <w:lang w:val="de-DE"/>
        </w:rPr>
        <w:t xml:space="preserve"> + ENTER + X</w:t>
      </w:r>
    </w:p>
    <w:p w14:paraId="079DFACD" w14:textId="78CE0649" w:rsidR="0016105E" w:rsidRPr="00731C2E" w:rsidRDefault="0016105E" w:rsidP="001E0447">
      <w:pPr>
        <w:pStyle w:val="Listenabsatz"/>
        <w:numPr>
          <w:ilvl w:val="0"/>
          <w:numId w:val="10"/>
        </w:numPr>
        <w:spacing w:after="0"/>
        <w:jc w:val="both"/>
        <w:rPr>
          <w:noProof/>
          <w:lang w:val="de-DE"/>
        </w:rPr>
      </w:pPr>
      <w:r w:rsidRPr="00731C2E">
        <w:rPr>
          <w:noProof/>
          <w:lang w:val="de-DE"/>
        </w:rPr>
        <w:t xml:space="preserve">Vorheriger Track: </w:t>
      </w:r>
      <w:r w:rsidR="00AD38C1">
        <w:rPr>
          <w:noProof/>
          <w:lang w:val="de-DE"/>
        </w:rPr>
        <w:t xml:space="preserve">Leer-Taste + </w:t>
      </w:r>
      <w:r w:rsidR="001B4E2B">
        <w:rPr>
          <w:noProof/>
          <w:lang w:val="de-DE"/>
        </w:rPr>
        <w:t>Rück-Taste</w:t>
      </w:r>
      <w:r w:rsidRPr="00731C2E">
        <w:rPr>
          <w:noProof/>
          <w:lang w:val="de-DE"/>
        </w:rPr>
        <w:t xml:space="preserve"> + ENTER + </w:t>
      </w:r>
      <w:r w:rsidR="007F291E">
        <w:rPr>
          <w:noProof/>
          <w:lang w:val="de-DE"/>
        </w:rPr>
        <w:t>PUNKTE</w:t>
      </w:r>
      <w:r w:rsidRPr="00731C2E">
        <w:rPr>
          <w:noProof/>
          <w:lang w:val="de-DE"/>
        </w:rPr>
        <w:t xml:space="preserve"> 1-3</w:t>
      </w:r>
    </w:p>
    <w:p w14:paraId="52AB49DC" w14:textId="6E8052D1" w:rsidR="0016105E" w:rsidRPr="00731C2E" w:rsidRDefault="0016105E" w:rsidP="001E0447">
      <w:pPr>
        <w:pStyle w:val="Listenabsatz"/>
        <w:numPr>
          <w:ilvl w:val="0"/>
          <w:numId w:val="10"/>
        </w:numPr>
        <w:spacing w:after="0"/>
        <w:jc w:val="both"/>
        <w:rPr>
          <w:noProof/>
          <w:lang w:val="de-DE"/>
        </w:rPr>
      </w:pPr>
      <w:r w:rsidRPr="00731C2E">
        <w:rPr>
          <w:noProof/>
          <w:lang w:val="de-DE"/>
        </w:rPr>
        <w:t xml:space="preserve">Nächster Track: </w:t>
      </w:r>
      <w:r w:rsidR="00AD38C1">
        <w:rPr>
          <w:noProof/>
          <w:lang w:val="de-DE"/>
        </w:rPr>
        <w:t xml:space="preserve">Leer-Taste + </w:t>
      </w:r>
      <w:r w:rsidR="001B4E2B">
        <w:rPr>
          <w:noProof/>
          <w:lang w:val="de-DE"/>
        </w:rPr>
        <w:t>Rück-Taste</w:t>
      </w:r>
      <w:r w:rsidRPr="00731C2E">
        <w:rPr>
          <w:noProof/>
          <w:lang w:val="de-DE"/>
        </w:rPr>
        <w:t xml:space="preserve"> + ENTER + </w:t>
      </w:r>
      <w:r w:rsidR="007F291E">
        <w:rPr>
          <w:noProof/>
          <w:lang w:val="de-DE"/>
        </w:rPr>
        <w:t>PUNKTE</w:t>
      </w:r>
      <w:r w:rsidRPr="00731C2E">
        <w:rPr>
          <w:noProof/>
          <w:lang w:val="de-DE"/>
        </w:rPr>
        <w:t xml:space="preserve"> 4-6 </w:t>
      </w:r>
    </w:p>
    <w:p w14:paraId="58406A64" w14:textId="48E6CC71" w:rsidR="00E64689" w:rsidRPr="00731C2E" w:rsidRDefault="00AD38C1" w:rsidP="001E0447">
      <w:pPr>
        <w:pStyle w:val="Listenabsatz"/>
        <w:numPr>
          <w:ilvl w:val="0"/>
          <w:numId w:val="10"/>
        </w:numPr>
        <w:jc w:val="both"/>
        <w:rPr>
          <w:noProof/>
          <w:lang w:val="de-DE"/>
        </w:rPr>
      </w:pPr>
      <w:r>
        <w:rPr>
          <w:noProof/>
          <w:lang w:val="de-DE"/>
        </w:rPr>
        <w:t>D</w:t>
      </w:r>
      <w:r w:rsidR="00E64689" w:rsidRPr="00731C2E">
        <w:rPr>
          <w:noProof/>
          <w:lang w:val="de-DE"/>
        </w:rPr>
        <w:t>das ausgewählte Element</w:t>
      </w:r>
      <w:r>
        <w:rPr>
          <w:noProof/>
          <w:lang w:val="de-DE"/>
        </w:rPr>
        <w:t xml:space="preserve"> </w:t>
      </w:r>
      <w:r w:rsidR="00375AF5">
        <w:rPr>
          <w:noProof/>
          <w:lang w:val="de-DE"/>
        </w:rPr>
        <w:t>aktivieren</w:t>
      </w:r>
      <w:r w:rsidR="00E64689" w:rsidRPr="00731C2E">
        <w:rPr>
          <w:noProof/>
          <w:lang w:val="de-DE"/>
        </w:rPr>
        <w:t>: ENTER oder eine Cursor-Routing-Taste über dem Wort auf dem Display</w:t>
      </w:r>
    </w:p>
    <w:p w14:paraId="200D5C49" w14:textId="0FB1A30B"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Wechsel zum vorherigen Element: </w:t>
      </w:r>
      <w:r w:rsidR="00AD38C1">
        <w:rPr>
          <w:noProof/>
          <w:lang w:val="de-DE"/>
        </w:rPr>
        <w:t>äußere, linke Dauentaste</w:t>
      </w:r>
      <w:r w:rsidRPr="00731C2E">
        <w:rPr>
          <w:noProof/>
          <w:lang w:val="de-DE"/>
        </w:rPr>
        <w:t xml:space="preserve">, Pfeil nach oben oder </w:t>
      </w:r>
      <w:r w:rsidR="00B06FD6">
        <w:rPr>
          <w:noProof/>
          <w:lang w:val="de-DE"/>
        </w:rPr>
        <w:t>Leer-Taste</w:t>
      </w:r>
      <w:r w:rsidRPr="00731C2E">
        <w:rPr>
          <w:noProof/>
          <w:lang w:val="de-DE"/>
        </w:rPr>
        <w:t xml:space="preserve"> + </w:t>
      </w:r>
      <w:r w:rsidR="00A01359">
        <w:rPr>
          <w:noProof/>
          <w:lang w:val="de-DE"/>
        </w:rPr>
        <w:t>PUNKT</w:t>
      </w:r>
      <w:r w:rsidRPr="00731C2E">
        <w:rPr>
          <w:noProof/>
          <w:lang w:val="de-DE"/>
        </w:rPr>
        <w:t xml:space="preserve"> 1 </w:t>
      </w:r>
    </w:p>
    <w:p w14:paraId="3B9A1996" w14:textId="066EDB43"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Zum nächsten Element wechseln: </w:t>
      </w:r>
      <w:r w:rsidR="00AD38C1">
        <w:rPr>
          <w:noProof/>
          <w:lang w:val="de-DE"/>
        </w:rPr>
        <w:t xml:space="preserve">äußere, rechte Daumentaste, </w:t>
      </w:r>
      <w:r w:rsidRPr="00731C2E">
        <w:rPr>
          <w:noProof/>
          <w:lang w:val="de-DE"/>
        </w:rPr>
        <w:t xml:space="preserve">Pfeil nach unten oder </w:t>
      </w:r>
      <w:r w:rsidR="00AD38C1">
        <w:rPr>
          <w:noProof/>
          <w:lang w:val="de-DE"/>
        </w:rPr>
        <w:t xml:space="preserve">Leer-Taste </w:t>
      </w:r>
      <w:r w:rsidRPr="00731C2E">
        <w:rPr>
          <w:noProof/>
          <w:lang w:val="de-DE"/>
        </w:rPr>
        <w:t xml:space="preserve">+ </w:t>
      </w:r>
      <w:r w:rsidR="00A01359">
        <w:rPr>
          <w:noProof/>
          <w:lang w:val="de-DE"/>
        </w:rPr>
        <w:t>PUNKT</w:t>
      </w:r>
      <w:r w:rsidRPr="00731C2E">
        <w:rPr>
          <w:noProof/>
          <w:lang w:val="de-DE"/>
        </w:rPr>
        <w:t xml:space="preserve"> 4 </w:t>
      </w:r>
    </w:p>
    <w:p w14:paraId="6D105117" w14:textId="2F3E081B" w:rsidR="0016105E" w:rsidRPr="00656055" w:rsidRDefault="00AD38C1" w:rsidP="001E0447">
      <w:pPr>
        <w:pStyle w:val="Listenabsatz"/>
        <w:numPr>
          <w:ilvl w:val="0"/>
          <w:numId w:val="10"/>
        </w:numPr>
        <w:tabs>
          <w:tab w:val="left" w:pos="4962"/>
        </w:tabs>
        <w:spacing w:after="0"/>
        <w:jc w:val="both"/>
        <w:rPr>
          <w:noProof/>
          <w:lang w:val="de-DE"/>
        </w:rPr>
      </w:pPr>
      <w:r w:rsidRPr="00656055">
        <w:rPr>
          <w:noProof/>
          <w:lang w:val="de-DE"/>
        </w:rPr>
        <w:t xml:space="preserve">Braillefenster nach links </w:t>
      </w:r>
      <w:r w:rsidR="0016105E" w:rsidRPr="00656055">
        <w:rPr>
          <w:noProof/>
          <w:lang w:val="de-DE"/>
        </w:rPr>
        <w:t>und rechts</w:t>
      </w:r>
      <w:r w:rsidRPr="00656055">
        <w:rPr>
          <w:noProof/>
          <w:lang w:val="de-DE"/>
        </w:rPr>
        <w:t xml:space="preserve"> bewegen</w:t>
      </w:r>
      <w:r w:rsidR="0016105E" w:rsidRPr="00656055">
        <w:rPr>
          <w:noProof/>
          <w:lang w:val="de-DE"/>
        </w:rPr>
        <w:t xml:space="preserve">: </w:t>
      </w:r>
      <w:r w:rsidR="00656055" w:rsidRPr="00656055">
        <w:rPr>
          <w:noProof/>
          <w:lang w:val="de-DE"/>
        </w:rPr>
        <w:t>innere, linke Daumen</w:t>
      </w:r>
      <w:r w:rsidR="007C6090">
        <w:rPr>
          <w:noProof/>
          <w:lang w:val="de-DE"/>
        </w:rPr>
        <w:t>Taste</w:t>
      </w:r>
      <w:r w:rsidR="00656055" w:rsidRPr="00656055">
        <w:rPr>
          <w:noProof/>
          <w:lang w:val="de-DE"/>
        </w:rPr>
        <w:t xml:space="preserve"> oder innere, rechte Daumentaste</w:t>
      </w:r>
    </w:p>
    <w:p w14:paraId="2603DD89" w14:textId="4B3FA95E"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Shift + Tab: </w:t>
      </w:r>
      <w:r w:rsidR="00656055">
        <w:rPr>
          <w:noProof/>
          <w:lang w:val="de-DE"/>
        </w:rPr>
        <w:t xml:space="preserve">Leer-Taste </w:t>
      </w:r>
      <w:r w:rsidRPr="00731C2E">
        <w:rPr>
          <w:noProof/>
          <w:lang w:val="de-DE"/>
        </w:rPr>
        <w:t xml:space="preserve">+ </w:t>
      </w:r>
      <w:r w:rsidR="007F291E">
        <w:rPr>
          <w:noProof/>
          <w:lang w:val="de-DE"/>
        </w:rPr>
        <w:t>PUNKTE</w:t>
      </w:r>
      <w:r w:rsidRPr="00731C2E">
        <w:rPr>
          <w:noProof/>
          <w:lang w:val="de-DE"/>
        </w:rPr>
        <w:t xml:space="preserve"> 1-2 oder </w:t>
      </w:r>
      <w:r w:rsidR="00656055">
        <w:rPr>
          <w:noProof/>
          <w:lang w:val="de-DE"/>
        </w:rPr>
        <w:t>innere, linke Daumen</w:t>
      </w:r>
      <w:r w:rsidR="007C6090">
        <w:rPr>
          <w:noProof/>
          <w:lang w:val="de-DE"/>
        </w:rPr>
        <w:t>Taste</w:t>
      </w:r>
      <w:r w:rsidR="00656055">
        <w:rPr>
          <w:noProof/>
          <w:lang w:val="de-DE"/>
        </w:rPr>
        <w:t xml:space="preserve"> + äußere, linke Dauentaste </w:t>
      </w:r>
    </w:p>
    <w:p w14:paraId="7D56A61C" w14:textId="42693D28" w:rsidR="0016105E" w:rsidRPr="00731C2E" w:rsidRDefault="00656055" w:rsidP="001E0447">
      <w:pPr>
        <w:pStyle w:val="Listenabsatz"/>
        <w:numPr>
          <w:ilvl w:val="0"/>
          <w:numId w:val="10"/>
        </w:numPr>
        <w:tabs>
          <w:tab w:val="left" w:pos="4962"/>
        </w:tabs>
        <w:spacing w:after="0"/>
        <w:jc w:val="both"/>
        <w:rPr>
          <w:noProof/>
          <w:lang w:val="de-DE"/>
        </w:rPr>
      </w:pPr>
      <w:r>
        <w:rPr>
          <w:noProof/>
          <w:lang w:val="de-DE"/>
        </w:rPr>
        <w:t>Home</w:t>
      </w:r>
      <w:r w:rsidR="0016105E" w:rsidRPr="00731C2E">
        <w:rPr>
          <w:noProof/>
          <w:lang w:val="de-DE"/>
        </w:rPr>
        <w:t xml:space="preserve">: </w:t>
      </w:r>
      <w:r>
        <w:rPr>
          <w:noProof/>
          <w:lang w:val="de-DE"/>
        </w:rPr>
        <w:t xml:space="preserve">Leer-Taste + </w:t>
      </w:r>
      <w:r w:rsidR="0016105E" w:rsidRPr="00731C2E">
        <w:rPr>
          <w:noProof/>
          <w:lang w:val="de-DE"/>
        </w:rPr>
        <w:t xml:space="preserve">ENTER + </w:t>
      </w:r>
      <w:r w:rsidR="007F291E">
        <w:rPr>
          <w:noProof/>
          <w:lang w:val="de-DE"/>
        </w:rPr>
        <w:t>PUNKTE</w:t>
      </w:r>
      <w:r w:rsidR="0016105E" w:rsidRPr="00731C2E">
        <w:rPr>
          <w:noProof/>
          <w:lang w:val="de-DE"/>
        </w:rPr>
        <w:t xml:space="preserve"> 1-3</w:t>
      </w:r>
    </w:p>
    <w:p w14:paraId="002F7C1C" w14:textId="4F4E0DA7"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Ende: </w:t>
      </w:r>
      <w:r w:rsidR="00656055">
        <w:rPr>
          <w:noProof/>
          <w:lang w:val="de-DE"/>
        </w:rPr>
        <w:t xml:space="preserve">Leer-Taste + </w:t>
      </w:r>
      <w:r w:rsidRPr="00731C2E">
        <w:rPr>
          <w:noProof/>
          <w:lang w:val="de-DE"/>
        </w:rPr>
        <w:t>ENTER + PUNKTE 4-6</w:t>
      </w:r>
    </w:p>
    <w:p w14:paraId="38B8DC12" w14:textId="666115FA"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STRG + Home: </w:t>
      </w:r>
      <w:r w:rsidR="00656055">
        <w:rPr>
          <w:noProof/>
          <w:lang w:val="de-DE"/>
        </w:rPr>
        <w:t xml:space="preserve">Leer-Taste + </w:t>
      </w:r>
      <w:r w:rsidR="007F291E">
        <w:rPr>
          <w:noProof/>
          <w:lang w:val="de-DE"/>
        </w:rPr>
        <w:t>PUNKTE</w:t>
      </w:r>
      <w:r w:rsidRPr="00731C2E">
        <w:rPr>
          <w:noProof/>
          <w:lang w:val="de-DE"/>
        </w:rPr>
        <w:t xml:space="preserve"> 1-2-3</w:t>
      </w:r>
    </w:p>
    <w:p w14:paraId="26DF643A" w14:textId="52FCEC37" w:rsidR="0016105E" w:rsidRPr="00731C2E" w:rsidRDefault="0016105E" w:rsidP="001E0447">
      <w:pPr>
        <w:pStyle w:val="Listenabsatz"/>
        <w:numPr>
          <w:ilvl w:val="0"/>
          <w:numId w:val="10"/>
        </w:numPr>
        <w:tabs>
          <w:tab w:val="left" w:pos="4962"/>
        </w:tabs>
        <w:spacing w:after="0"/>
        <w:jc w:val="both"/>
        <w:rPr>
          <w:noProof/>
          <w:lang w:val="de-DE"/>
        </w:rPr>
      </w:pPr>
      <w:r w:rsidRPr="00731C2E">
        <w:rPr>
          <w:noProof/>
          <w:lang w:val="de-DE"/>
        </w:rPr>
        <w:t xml:space="preserve">STRG + ENDE: </w:t>
      </w:r>
      <w:r w:rsidR="00656055">
        <w:rPr>
          <w:noProof/>
          <w:lang w:val="de-DE"/>
        </w:rPr>
        <w:t xml:space="preserve">Leer-Taste </w:t>
      </w:r>
      <w:r w:rsidRPr="00731C2E">
        <w:rPr>
          <w:noProof/>
          <w:lang w:val="de-DE"/>
        </w:rPr>
        <w:t>+ PUNKTE 4-5-6</w:t>
      </w:r>
    </w:p>
    <w:p w14:paraId="52C03FB8" w14:textId="123B5BCA" w:rsidR="005E004A" w:rsidRPr="00731C2E" w:rsidRDefault="005E004A" w:rsidP="001E0447">
      <w:pPr>
        <w:pStyle w:val="Listenabsatz"/>
        <w:numPr>
          <w:ilvl w:val="0"/>
          <w:numId w:val="10"/>
        </w:numPr>
        <w:tabs>
          <w:tab w:val="left" w:pos="4962"/>
        </w:tabs>
        <w:spacing w:after="0"/>
        <w:jc w:val="both"/>
        <w:rPr>
          <w:noProof/>
          <w:lang w:val="de-DE"/>
        </w:rPr>
      </w:pPr>
      <w:r w:rsidRPr="00731C2E">
        <w:rPr>
          <w:noProof/>
          <w:lang w:val="de-DE"/>
        </w:rPr>
        <w:t xml:space="preserve">PAGE UP: </w:t>
      </w:r>
      <w:r w:rsidR="00656055">
        <w:rPr>
          <w:noProof/>
          <w:lang w:val="de-DE"/>
        </w:rPr>
        <w:t xml:space="preserve">Leer-Taste + Enter </w:t>
      </w:r>
      <w:r w:rsidRPr="00731C2E">
        <w:rPr>
          <w:noProof/>
          <w:lang w:val="de-DE"/>
        </w:rPr>
        <w:t>+ PUNKTE 1-2-6</w:t>
      </w:r>
    </w:p>
    <w:p w14:paraId="2EB3509E" w14:textId="05775F68" w:rsidR="0016105E" w:rsidRPr="00731C2E" w:rsidRDefault="00656055" w:rsidP="001E0447">
      <w:pPr>
        <w:pStyle w:val="Listenabsatz"/>
        <w:numPr>
          <w:ilvl w:val="0"/>
          <w:numId w:val="10"/>
        </w:numPr>
        <w:tabs>
          <w:tab w:val="left" w:pos="4962"/>
        </w:tabs>
        <w:spacing w:after="0"/>
        <w:jc w:val="both"/>
        <w:rPr>
          <w:noProof/>
          <w:lang w:val="de-DE"/>
        </w:rPr>
      </w:pPr>
      <w:r>
        <w:rPr>
          <w:noProof/>
          <w:lang w:val="de-DE"/>
        </w:rPr>
        <w:t xml:space="preserve">Page down: Leer-Taste + Enter </w:t>
      </w:r>
      <w:r w:rsidR="0016105E" w:rsidRPr="00731C2E">
        <w:rPr>
          <w:noProof/>
          <w:lang w:val="de-DE"/>
        </w:rPr>
        <w:t>+ PUNKTE 3-4-5</w:t>
      </w:r>
    </w:p>
    <w:p w14:paraId="2EBD6461" w14:textId="3954AA53" w:rsidR="0054687C" w:rsidRPr="00731C2E" w:rsidRDefault="001D2FAA" w:rsidP="001E0447">
      <w:pPr>
        <w:tabs>
          <w:tab w:val="left" w:pos="3103"/>
        </w:tabs>
        <w:jc w:val="both"/>
        <w:rPr>
          <w:noProof/>
          <w:lang w:val="de-DE"/>
        </w:rPr>
      </w:pPr>
      <w:r w:rsidRPr="00731C2E">
        <w:rPr>
          <w:noProof/>
          <w:lang w:val="de-DE"/>
        </w:rPr>
        <w:t xml:space="preserve">Hinweis: Alle Befehle, die ENTER oder </w:t>
      </w:r>
      <w:r w:rsidR="001B4E2B">
        <w:rPr>
          <w:noProof/>
          <w:lang w:val="de-DE"/>
        </w:rPr>
        <w:t>Rück-Taste</w:t>
      </w:r>
      <w:r w:rsidRPr="00731C2E">
        <w:rPr>
          <w:noProof/>
          <w:lang w:val="de-DE"/>
        </w:rPr>
        <w:t xml:space="preserve"> enthalten, müssen beim Einsatz von Computer-Braille die </w:t>
      </w:r>
      <w:r w:rsidR="00B06FD6">
        <w:rPr>
          <w:noProof/>
          <w:lang w:val="de-DE"/>
        </w:rPr>
        <w:t>Leer-Taste</w:t>
      </w:r>
      <w:r w:rsidRPr="00731C2E">
        <w:rPr>
          <w:noProof/>
          <w:lang w:val="de-DE"/>
        </w:rPr>
        <w:t xml:space="preserve"> hinzugefügt bekommen.</w:t>
      </w:r>
    </w:p>
    <w:p w14:paraId="168D5BD0" w14:textId="77777777" w:rsidR="00010134" w:rsidRDefault="00010134" w:rsidP="001E0447">
      <w:pPr>
        <w:tabs>
          <w:tab w:val="left" w:pos="3103"/>
        </w:tabs>
        <w:jc w:val="both"/>
        <w:rPr>
          <w:noProof/>
          <w:lang w:val="de-DE"/>
        </w:rPr>
      </w:pPr>
    </w:p>
    <w:p w14:paraId="2EFB2268" w14:textId="77777777" w:rsidR="000004BF" w:rsidRPr="00731C2E" w:rsidRDefault="000004BF" w:rsidP="001E0447">
      <w:pPr>
        <w:tabs>
          <w:tab w:val="left" w:pos="3103"/>
        </w:tabs>
        <w:jc w:val="both"/>
        <w:rPr>
          <w:noProof/>
          <w:lang w:val="de-DE"/>
        </w:rPr>
      </w:pPr>
    </w:p>
    <w:p w14:paraId="398849B3" w14:textId="6BAF825B" w:rsidR="00645A2C" w:rsidRPr="00731C2E" w:rsidRDefault="00DD306D" w:rsidP="00465FD4">
      <w:pPr>
        <w:pStyle w:val="berschrift2"/>
        <w:numPr>
          <w:ilvl w:val="1"/>
          <w:numId w:val="96"/>
        </w:numPr>
        <w:jc w:val="both"/>
        <w:rPr>
          <w:lang w:val="de-DE"/>
        </w:rPr>
      </w:pPr>
      <w:bookmarkStart w:id="90" w:name="_Toc231552890"/>
      <w:bookmarkStart w:id="91" w:name="_Toc239845007"/>
      <w:r>
        <w:rPr>
          <w:lang w:val="de-DE"/>
        </w:rPr>
        <w:t>Die Erstbuchstaben-Navigation</w:t>
      </w:r>
      <w:bookmarkEnd w:id="91"/>
      <w:r>
        <w:rPr>
          <w:lang w:val="de-DE"/>
        </w:rPr>
        <w:t xml:space="preserve"> </w:t>
      </w:r>
      <w:r w:rsidR="00645A2C" w:rsidRPr="00731C2E">
        <w:rPr>
          <w:lang w:val="de-DE"/>
        </w:rPr>
        <w:t xml:space="preserve"> </w:t>
      </w:r>
      <w:bookmarkEnd w:id="90"/>
    </w:p>
    <w:p w14:paraId="4C22F43A" w14:textId="77777777" w:rsidR="0000470F" w:rsidRPr="00731C2E" w:rsidRDefault="0000470F" w:rsidP="001E0447">
      <w:pPr>
        <w:jc w:val="both"/>
        <w:rPr>
          <w:lang w:val="de-DE"/>
        </w:rPr>
      </w:pPr>
    </w:p>
    <w:p w14:paraId="3822DE15" w14:textId="139987BE" w:rsidR="00BC4C17" w:rsidRPr="00731C2E" w:rsidRDefault="00BC4C17" w:rsidP="001E0447">
      <w:pPr>
        <w:jc w:val="both"/>
        <w:rPr>
          <w:lang w:val="de-DE"/>
        </w:rPr>
      </w:pPr>
      <w:r w:rsidRPr="00731C2E">
        <w:rPr>
          <w:lang w:val="de-DE"/>
        </w:rPr>
        <w:t>In jeder unserer KeySoft-</w:t>
      </w:r>
      <w:r w:rsidR="00EB0880">
        <w:rPr>
          <w:lang w:val="de-DE"/>
        </w:rPr>
        <w:t>Anwendung</w:t>
      </w:r>
      <w:r w:rsidRPr="00731C2E">
        <w:rPr>
          <w:lang w:val="de-DE"/>
        </w:rPr>
        <w:t xml:space="preserve">en ist es immer möglich, </w:t>
      </w:r>
      <w:r w:rsidR="004235C1">
        <w:rPr>
          <w:lang w:val="de-DE"/>
        </w:rPr>
        <w:t>zu einem Element zu navigieren, indem sein erster Buchstabe eingegeben wird.</w:t>
      </w:r>
      <w:r w:rsidRPr="00731C2E">
        <w:rPr>
          <w:lang w:val="de-DE"/>
        </w:rPr>
        <w:t xml:space="preserve"> Zum Beispiel können Sie im Hauptmenü den Buchstaben E drücken, um zu Excel zu gelangen, </w:t>
      </w:r>
      <w:r w:rsidR="004235C1">
        <w:rPr>
          <w:lang w:val="de-DE"/>
        </w:rPr>
        <w:t>D</w:t>
      </w:r>
      <w:r w:rsidRPr="00731C2E">
        <w:rPr>
          <w:lang w:val="de-DE"/>
        </w:rPr>
        <w:t xml:space="preserve"> zum Dateimanager: KeyFiles oder den Buchstaben M drücken, um zum Mathematik-Editor KeyMath zu gelangen.</w:t>
      </w:r>
    </w:p>
    <w:p w14:paraId="04093977" w14:textId="1960BB8B" w:rsidR="00E86A6C" w:rsidRPr="00731C2E" w:rsidRDefault="001C2D84" w:rsidP="001E0447">
      <w:pPr>
        <w:jc w:val="both"/>
        <w:rPr>
          <w:lang w:val="de-DE"/>
        </w:rPr>
      </w:pPr>
      <w:r w:rsidRPr="00731C2E">
        <w:rPr>
          <w:lang w:val="de-DE"/>
        </w:rPr>
        <w:t xml:space="preserve">Wenn </w:t>
      </w:r>
      <w:r w:rsidR="007D3CB1">
        <w:rPr>
          <w:lang w:val="de-DE"/>
        </w:rPr>
        <w:t>Sie</w:t>
      </w:r>
      <w:r w:rsidRPr="00731C2E">
        <w:rPr>
          <w:lang w:val="de-DE"/>
        </w:rPr>
        <w:t xml:space="preserve"> den genauen Namen des Elements kenn</w:t>
      </w:r>
      <w:r w:rsidR="004235C1">
        <w:rPr>
          <w:lang w:val="de-DE"/>
        </w:rPr>
        <w:t>en</w:t>
      </w:r>
      <w:r w:rsidRPr="00731C2E">
        <w:rPr>
          <w:lang w:val="de-DE"/>
        </w:rPr>
        <w:t xml:space="preserve">, </w:t>
      </w:r>
      <w:r w:rsidR="007D3CB1">
        <w:rPr>
          <w:lang w:val="de-DE"/>
        </w:rPr>
        <w:t>können Sie</w:t>
      </w:r>
      <w:r w:rsidRPr="00731C2E">
        <w:rPr>
          <w:lang w:val="de-DE"/>
        </w:rPr>
        <w:t xml:space="preserve"> schnell die ersten Buchstaben des gesuchten Elements eintippen, um effizienter darauf zu springen.</w:t>
      </w:r>
    </w:p>
    <w:p w14:paraId="6D5DC9A3" w14:textId="77777777" w:rsidR="00DF3611" w:rsidRPr="00731C2E" w:rsidRDefault="00DF3611" w:rsidP="001E0447">
      <w:pPr>
        <w:jc w:val="both"/>
        <w:rPr>
          <w:lang w:val="de-DE"/>
        </w:rPr>
      </w:pPr>
    </w:p>
    <w:p w14:paraId="4C3A150A" w14:textId="03F936C1" w:rsidR="00557E55" w:rsidRPr="00731C2E" w:rsidRDefault="00557E55" w:rsidP="001E0447">
      <w:pPr>
        <w:jc w:val="both"/>
        <w:rPr>
          <w:rFonts w:asciiTheme="majorHAnsi" w:eastAsiaTheme="majorEastAsia" w:hAnsiTheme="majorHAnsi" w:cstheme="majorBidi"/>
          <w:color w:val="0F4761" w:themeColor="accent1" w:themeShade="BF"/>
          <w:sz w:val="32"/>
          <w:szCs w:val="32"/>
          <w:lang w:val="de-DE"/>
        </w:rPr>
      </w:pPr>
      <w:bookmarkStart w:id="92" w:name="_Important_HTML_shortcuts"/>
      <w:bookmarkEnd w:id="92"/>
    </w:p>
    <w:p w14:paraId="3C801E3C" w14:textId="3181C31D" w:rsidR="00645A2C" w:rsidRPr="00731C2E" w:rsidRDefault="00645A2C" w:rsidP="00465FD4">
      <w:pPr>
        <w:pStyle w:val="berschrift2"/>
        <w:numPr>
          <w:ilvl w:val="1"/>
          <w:numId w:val="96"/>
        </w:numPr>
        <w:jc w:val="both"/>
        <w:rPr>
          <w:lang w:val="de-DE"/>
        </w:rPr>
      </w:pPr>
      <w:bookmarkStart w:id="93" w:name="_Toc231552891"/>
      <w:bookmarkStart w:id="94" w:name="_Toc239845008"/>
      <w:r w:rsidRPr="00731C2E">
        <w:rPr>
          <w:lang w:val="de-DE"/>
        </w:rPr>
        <w:t>Wichtige HTML-</w:t>
      </w:r>
      <w:r w:rsidR="00A7393B">
        <w:rPr>
          <w:lang w:val="de-DE"/>
        </w:rPr>
        <w:t>Tastenkombis</w:t>
      </w:r>
      <w:bookmarkEnd w:id="93"/>
      <w:bookmarkEnd w:id="94"/>
      <w:r w:rsidRPr="00731C2E">
        <w:rPr>
          <w:lang w:val="de-DE"/>
        </w:rPr>
        <w:tab/>
      </w:r>
      <w:r w:rsidRPr="00731C2E">
        <w:rPr>
          <w:lang w:val="de-DE"/>
        </w:rPr>
        <w:tab/>
      </w:r>
      <w:r w:rsidRPr="00731C2E">
        <w:rPr>
          <w:lang w:val="de-DE"/>
        </w:rPr>
        <w:tab/>
      </w:r>
      <w:r w:rsidRPr="00731C2E">
        <w:rPr>
          <w:lang w:val="de-DE"/>
        </w:rPr>
        <w:tab/>
      </w:r>
      <w:r w:rsidRPr="00731C2E">
        <w:rPr>
          <w:lang w:val="de-DE"/>
        </w:rPr>
        <w:tab/>
      </w:r>
      <w:r w:rsidRPr="00731C2E">
        <w:rPr>
          <w:lang w:val="de-DE"/>
        </w:rPr>
        <w:tab/>
      </w:r>
    </w:p>
    <w:p w14:paraId="45E67463" w14:textId="77777777" w:rsidR="0000470F" w:rsidRPr="00731C2E" w:rsidRDefault="0000470F" w:rsidP="001E0447">
      <w:pPr>
        <w:jc w:val="both"/>
        <w:rPr>
          <w:lang w:val="de-DE"/>
        </w:rPr>
      </w:pPr>
    </w:p>
    <w:p w14:paraId="088E9369" w14:textId="77777777" w:rsidR="004235C1" w:rsidRDefault="005A47A4" w:rsidP="001E0447">
      <w:pPr>
        <w:jc w:val="both"/>
        <w:rPr>
          <w:lang w:val="de-DE"/>
        </w:rPr>
      </w:pPr>
      <w:r w:rsidRPr="00731C2E">
        <w:rPr>
          <w:lang w:val="de-DE"/>
        </w:rPr>
        <w:t xml:space="preserve">Wenn Sie mit einem Webbrowser im Internet navigieren, werden Sie </w:t>
      </w:r>
      <w:r w:rsidR="004235C1">
        <w:rPr>
          <w:lang w:val="de-DE"/>
        </w:rPr>
        <w:t>einige HTML-Steuerbefehle nutzen wollen. Hier sind einige davon:</w:t>
      </w:r>
    </w:p>
    <w:p w14:paraId="0149B65D" w14:textId="3401BE6D" w:rsidR="000F0F0C" w:rsidRPr="00731C2E" w:rsidRDefault="000F0F0C" w:rsidP="00465FD4">
      <w:pPr>
        <w:pStyle w:val="Listenabsatz"/>
        <w:numPr>
          <w:ilvl w:val="0"/>
          <w:numId w:val="52"/>
        </w:numPr>
        <w:tabs>
          <w:tab w:val="left" w:pos="4962"/>
        </w:tabs>
        <w:spacing w:after="0"/>
        <w:jc w:val="both"/>
        <w:rPr>
          <w:noProof/>
          <w:lang w:val="de-DE"/>
        </w:rPr>
      </w:pPr>
      <w:r w:rsidRPr="00731C2E">
        <w:rPr>
          <w:noProof/>
          <w:lang w:val="de-DE"/>
        </w:rPr>
        <w:t xml:space="preserve">Liste der Elemente des </w:t>
      </w:r>
      <w:r w:rsidR="0022142F">
        <w:rPr>
          <w:noProof/>
          <w:lang w:val="de-DE"/>
        </w:rPr>
        <w:t>du</w:t>
      </w:r>
      <w:r w:rsidR="004D4E32">
        <w:rPr>
          <w:noProof/>
          <w:lang w:val="de-DE"/>
        </w:rPr>
        <w:t>rch</w:t>
      </w:r>
      <w:r w:rsidRPr="00731C2E">
        <w:rPr>
          <w:noProof/>
          <w:lang w:val="de-DE"/>
        </w:rPr>
        <w:t>suchungs</w:t>
      </w:r>
      <w:r w:rsidR="004D4E32">
        <w:rPr>
          <w:noProof/>
          <w:lang w:val="de-DE"/>
        </w:rPr>
        <w:t>Modus</w:t>
      </w:r>
      <w:r w:rsidRPr="00731C2E">
        <w:rPr>
          <w:noProof/>
          <w:lang w:val="de-DE"/>
        </w:rPr>
        <w:t xml:space="preserve">: </w:t>
      </w:r>
      <w:r w:rsidR="00B06FD6">
        <w:rPr>
          <w:noProof/>
          <w:lang w:val="de-DE"/>
        </w:rPr>
        <w:t>Leer-Taste</w:t>
      </w:r>
      <w:r w:rsidRPr="00731C2E">
        <w:rPr>
          <w:noProof/>
          <w:lang w:val="de-DE"/>
        </w:rPr>
        <w:t xml:space="preserve"> + T</w:t>
      </w:r>
    </w:p>
    <w:p w14:paraId="03E5B1C1" w14:textId="01D61F36" w:rsidR="000F0F0C" w:rsidRPr="00731C2E" w:rsidRDefault="004235C1" w:rsidP="00465FD4">
      <w:pPr>
        <w:pStyle w:val="Listenabsatz"/>
        <w:numPr>
          <w:ilvl w:val="0"/>
          <w:numId w:val="52"/>
        </w:numPr>
        <w:tabs>
          <w:tab w:val="left" w:pos="4962"/>
        </w:tabs>
        <w:spacing w:after="0"/>
        <w:jc w:val="both"/>
        <w:rPr>
          <w:noProof/>
          <w:lang w:val="de-DE"/>
        </w:rPr>
      </w:pPr>
      <w:r>
        <w:rPr>
          <w:noProof/>
          <w:lang w:val="de-DE"/>
        </w:rPr>
        <w:t xml:space="preserve">Zwischen </w:t>
      </w:r>
      <w:r w:rsidR="000F0F0C" w:rsidRPr="00731C2E">
        <w:rPr>
          <w:noProof/>
          <w:lang w:val="de-DE"/>
        </w:rPr>
        <w:t>Browse-</w:t>
      </w:r>
      <w:r>
        <w:rPr>
          <w:noProof/>
          <w:lang w:val="de-DE"/>
        </w:rPr>
        <w:t xml:space="preserve"> und </w:t>
      </w:r>
      <w:r w:rsidR="000F0F0C" w:rsidRPr="00731C2E">
        <w:rPr>
          <w:noProof/>
          <w:lang w:val="de-DE"/>
        </w:rPr>
        <w:t>Fokus-Modi</w:t>
      </w:r>
      <w:r>
        <w:rPr>
          <w:noProof/>
          <w:lang w:val="de-DE"/>
        </w:rPr>
        <w:t xml:space="preserve"> umschalten</w:t>
      </w:r>
      <w:r w:rsidR="000F0F0C" w:rsidRPr="00731C2E">
        <w:rPr>
          <w:noProof/>
          <w:lang w:val="de-DE"/>
        </w:rPr>
        <w:t xml:space="preserve">: </w:t>
      </w:r>
      <w:r>
        <w:rPr>
          <w:noProof/>
          <w:lang w:val="de-DE"/>
        </w:rPr>
        <w:t xml:space="preserve">Leer-Taste + </w:t>
      </w:r>
      <w:r w:rsidR="000F0F0C" w:rsidRPr="00731C2E">
        <w:rPr>
          <w:noProof/>
          <w:lang w:val="de-DE"/>
        </w:rPr>
        <w:t>ENTER + Punkte 2-3-5-6)</w:t>
      </w:r>
    </w:p>
    <w:p w14:paraId="1DE0F3C9" w14:textId="4C0D6F0F" w:rsidR="000F0F0C" w:rsidRPr="00731C2E" w:rsidRDefault="000F0F0C" w:rsidP="001E0447">
      <w:pPr>
        <w:tabs>
          <w:tab w:val="left" w:pos="4962"/>
        </w:tabs>
        <w:spacing w:after="0"/>
        <w:jc w:val="both"/>
        <w:rPr>
          <w:noProof/>
          <w:lang w:val="de-DE"/>
        </w:rPr>
      </w:pPr>
      <w:r w:rsidRPr="00731C2E">
        <w:rPr>
          <w:noProof/>
          <w:lang w:val="de-DE"/>
        </w:rPr>
        <w:t xml:space="preserve">Um </w:t>
      </w:r>
      <w:r w:rsidR="0079192A">
        <w:rPr>
          <w:noProof/>
          <w:lang w:val="de-DE"/>
        </w:rPr>
        <w:t xml:space="preserve">elementweise </w:t>
      </w:r>
      <w:r w:rsidRPr="00731C2E">
        <w:rPr>
          <w:noProof/>
          <w:lang w:val="de-DE"/>
        </w:rPr>
        <w:t xml:space="preserve">rückwärts zu gehen, fügen Sie </w:t>
      </w:r>
      <w:r w:rsidR="00A01359">
        <w:rPr>
          <w:noProof/>
          <w:lang w:val="de-DE"/>
        </w:rPr>
        <w:t>PUNKT</w:t>
      </w:r>
      <w:r w:rsidRPr="00731C2E">
        <w:rPr>
          <w:noProof/>
          <w:lang w:val="de-DE"/>
        </w:rPr>
        <w:t xml:space="preserve"> 7 zu den folgenden </w:t>
      </w:r>
      <w:r w:rsidR="00A7393B">
        <w:rPr>
          <w:noProof/>
          <w:lang w:val="de-DE"/>
        </w:rPr>
        <w:t>Tastenkombis</w:t>
      </w:r>
      <w:r w:rsidRPr="00731C2E">
        <w:rPr>
          <w:noProof/>
          <w:lang w:val="de-DE"/>
        </w:rPr>
        <w:t xml:space="preserve"> hinzu:</w:t>
      </w:r>
    </w:p>
    <w:p w14:paraId="59F52D9C"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Überschrift: H</w:t>
      </w:r>
    </w:p>
    <w:p w14:paraId="2DE38E14"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Liste: L</w:t>
      </w:r>
    </w:p>
    <w:p w14:paraId="0DCE73AE" w14:textId="5B9A787E"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 xml:space="preserve">Listeneintrag: </w:t>
      </w:r>
      <w:r w:rsidR="0079192A">
        <w:rPr>
          <w:noProof/>
          <w:lang w:val="de-DE"/>
        </w:rPr>
        <w:t>i</w:t>
      </w:r>
    </w:p>
    <w:p w14:paraId="44388897"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Tabelle: T</w:t>
      </w:r>
    </w:p>
    <w:p w14:paraId="47DCF367"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Link: K</w:t>
      </w:r>
    </w:p>
    <w:p w14:paraId="02729B80" w14:textId="1098C849"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Nicht ver</w:t>
      </w:r>
      <w:r w:rsidR="0079192A">
        <w:rPr>
          <w:noProof/>
          <w:lang w:val="de-DE"/>
        </w:rPr>
        <w:t>linkter</w:t>
      </w:r>
      <w:r w:rsidRPr="00731C2E">
        <w:rPr>
          <w:noProof/>
          <w:lang w:val="de-DE"/>
        </w:rPr>
        <w:t xml:space="preserve"> Text: N</w:t>
      </w:r>
    </w:p>
    <w:p w14:paraId="01C43241" w14:textId="5FB13EBC"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Form</w:t>
      </w:r>
      <w:r w:rsidR="0079192A">
        <w:rPr>
          <w:noProof/>
          <w:lang w:val="de-DE"/>
        </w:rPr>
        <w:t>ularfeld</w:t>
      </w:r>
      <w:r w:rsidRPr="00731C2E">
        <w:rPr>
          <w:noProof/>
          <w:lang w:val="de-DE"/>
        </w:rPr>
        <w:t>: F</w:t>
      </w:r>
    </w:p>
    <w:p w14:paraId="5EC8964B" w14:textId="26E7614E" w:rsidR="000F0F0C" w:rsidRPr="00731C2E" w:rsidRDefault="0079192A" w:rsidP="00465FD4">
      <w:pPr>
        <w:pStyle w:val="Listenabsatz"/>
        <w:numPr>
          <w:ilvl w:val="0"/>
          <w:numId w:val="53"/>
        </w:numPr>
        <w:tabs>
          <w:tab w:val="left" w:pos="4962"/>
        </w:tabs>
        <w:spacing w:after="0"/>
        <w:jc w:val="both"/>
        <w:rPr>
          <w:noProof/>
          <w:lang w:val="de-DE"/>
        </w:rPr>
      </w:pPr>
      <w:r>
        <w:rPr>
          <w:noProof/>
          <w:lang w:val="de-DE"/>
        </w:rPr>
        <w:t>Nicht b</w:t>
      </w:r>
      <w:r w:rsidR="000F0F0C" w:rsidRPr="00731C2E">
        <w:rPr>
          <w:noProof/>
          <w:lang w:val="de-DE"/>
        </w:rPr>
        <w:t xml:space="preserve">esuchter Link: U </w:t>
      </w:r>
    </w:p>
    <w:p w14:paraId="503AB24D"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 xml:space="preserve">Besuchter Link: V </w:t>
      </w:r>
    </w:p>
    <w:p w14:paraId="76D71E38"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Bearbeitungsfeld: E</w:t>
      </w:r>
    </w:p>
    <w:p w14:paraId="35AF39EA" w14:textId="42AB2D09" w:rsidR="000F0F0C" w:rsidRPr="00731C2E" w:rsidRDefault="0079192A" w:rsidP="00465FD4">
      <w:pPr>
        <w:pStyle w:val="Listenabsatz"/>
        <w:numPr>
          <w:ilvl w:val="0"/>
          <w:numId w:val="53"/>
        </w:numPr>
        <w:tabs>
          <w:tab w:val="left" w:pos="4962"/>
        </w:tabs>
        <w:spacing w:after="0"/>
        <w:jc w:val="both"/>
        <w:rPr>
          <w:noProof/>
          <w:lang w:val="de-DE"/>
        </w:rPr>
      </w:pPr>
      <w:r>
        <w:rPr>
          <w:noProof/>
          <w:lang w:val="de-DE"/>
        </w:rPr>
        <w:t>Schalter</w:t>
      </w:r>
      <w:r w:rsidR="000F0F0C" w:rsidRPr="00731C2E">
        <w:rPr>
          <w:noProof/>
          <w:lang w:val="de-DE"/>
        </w:rPr>
        <w:t>: B</w:t>
      </w:r>
    </w:p>
    <w:p w14:paraId="1E4D8B52" w14:textId="4C255B7A"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Check</w:t>
      </w:r>
      <w:r w:rsidR="0079192A">
        <w:rPr>
          <w:noProof/>
          <w:lang w:val="de-DE"/>
        </w:rPr>
        <w:t>box</w:t>
      </w:r>
      <w:r w:rsidRPr="00731C2E">
        <w:rPr>
          <w:noProof/>
          <w:lang w:val="de-DE"/>
        </w:rPr>
        <w:t>: X</w:t>
      </w:r>
    </w:p>
    <w:p w14:paraId="1FE67CF1" w14:textId="4C1024D1" w:rsidR="000F0F0C" w:rsidRPr="00731C2E" w:rsidRDefault="0079192A" w:rsidP="00465FD4">
      <w:pPr>
        <w:pStyle w:val="Listenabsatz"/>
        <w:numPr>
          <w:ilvl w:val="0"/>
          <w:numId w:val="53"/>
        </w:numPr>
        <w:tabs>
          <w:tab w:val="left" w:pos="4962"/>
        </w:tabs>
        <w:spacing w:after="0"/>
        <w:jc w:val="both"/>
        <w:rPr>
          <w:noProof/>
          <w:lang w:val="de-DE"/>
        </w:rPr>
      </w:pPr>
      <w:r>
        <w:rPr>
          <w:noProof/>
          <w:lang w:val="de-DE"/>
        </w:rPr>
        <w:t>Kombo</w:t>
      </w:r>
      <w:r w:rsidR="000F0F0C" w:rsidRPr="00731C2E">
        <w:rPr>
          <w:noProof/>
          <w:lang w:val="de-DE"/>
        </w:rPr>
        <w:t>box: C</w:t>
      </w:r>
    </w:p>
    <w:p w14:paraId="6853ED35" w14:textId="2354ED40" w:rsidR="000F0F0C" w:rsidRPr="00731C2E" w:rsidRDefault="0079192A" w:rsidP="00465FD4">
      <w:pPr>
        <w:pStyle w:val="Listenabsatz"/>
        <w:numPr>
          <w:ilvl w:val="0"/>
          <w:numId w:val="53"/>
        </w:numPr>
        <w:tabs>
          <w:tab w:val="left" w:pos="4962"/>
        </w:tabs>
        <w:spacing w:after="0"/>
        <w:jc w:val="both"/>
        <w:rPr>
          <w:noProof/>
          <w:lang w:val="de-DE"/>
        </w:rPr>
      </w:pPr>
      <w:r>
        <w:rPr>
          <w:noProof/>
          <w:lang w:val="de-DE"/>
        </w:rPr>
        <w:t>Radio-Button</w:t>
      </w:r>
      <w:r w:rsidR="000F0F0C" w:rsidRPr="00731C2E">
        <w:rPr>
          <w:noProof/>
          <w:lang w:val="de-DE"/>
        </w:rPr>
        <w:t xml:space="preserve">: R </w:t>
      </w:r>
    </w:p>
    <w:p w14:paraId="76C00B47"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Bloc-Zitat: Q</w:t>
      </w:r>
    </w:p>
    <w:p w14:paraId="407D9AC1"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 xml:space="preserve">Separator: S </w:t>
      </w:r>
    </w:p>
    <w:p w14:paraId="2DA6B09C"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 xml:space="preserve">Rahmen: M </w:t>
      </w:r>
    </w:p>
    <w:p w14:paraId="6ED229FC"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Grafik: G</w:t>
      </w:r>
    </w:p>
    <w:p w14:paraId="0FA1962C" w14:textId="63CC3F09" w:rsidR="000F0F0C" w:rsidRPr="00731C2E" w:rsidRDefault="00E17211" w:rsidP="00465FD4">
      <w:pPr>
        <w:pStyle w:val="Listenabsatz"/>
        <w:numPr>
          <w:ilvl w:val="0"/>
          <w:numId w:val="53"/>
        </w:numPr>
        <w:tabs>
          <w:tab w:val="left" w:pos="4962"/>
        </w:tabs>
        <w:spacing w:after="0"/>
        <w:jc w:val="both"/>
        <w:rPr>
          <w:noProof/>
          <w:lang w:val="de-DE"/>
        </w:rPr>
      </w:pPr>
      <w:r>
        <w:rPr>
          <w:noProof/>
          <w:lang w:val="de-DE"/>
        </w:rPr>
        <w:t>Sprungmarke</w:t>
      </w:r>
      <w:r w:rsidR="000F0F0C" w:rsidRPr="00731C2E">
        <w:rPr>
          <w:noProof/>
          <w:lang w:val="de-DE"/>
        </w:rPr>
        <w:t>: D</w:t>
      </w:r>
    </w:p>
    <w:p w14:paraId="450ABF92" w14:textId="77777777"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Eingebettetes Objekt: O</w:t>
      </w:r>
    </w:p>
    <w:p w14:paraId="4864169C" w14:textId="664CF31E"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 xml:space="preserve">Überschrift Ebene 1: </w:t>
      </w:r>
      <w:r w:rsidR="00A01359">
        <w:rPr>
          <w:noProof/>
          <w:lang w:val="de-DE"/>
        </w:rPr>
        <w:t>PUNKT</w:t>
      </w:r>
      <w:r w:rsidRPr="00731C2E">
        <w:rPr>
          <w:noProof/>
          <w:lang w:val="de-DE"/>
        </w:rPr>
        <w:t xml:space="preserve"> 2</w:t>
      </w:r>
    </w:p>
    <w:p w14:paraId="42C43EF4" w14:textId="1969A0B8" w:rsidR="000F0F0C" w:rsidRPr="00731C2E" w:rsidRDefault="00E17211" w:rsidP="00465FD4">
      <w:pPr>
        <w:pStyle w:val="Listenabsatz"/>
        <w:numPr>
          <w:ilvl w:val="0"/>
          <w:numId w:val="53"/>
        </w:numPr>
        <w:tabs>
          <w:tab w:val="left" w:pos="4962"/>
        </w:tabs>
        <w:spacing w:after="0"/>
        <w:jc w:val="both"/>
        <w:rPr>
          <w:noProof/>
          <w:lang w:val="de-DE"/>
        </w:rPr>
      </w:pPr>
      <w:r>
        <w:rPr>
          <w:noProof/>
          <w:lang w:val="de-DE"/>
        </w:rPr>
        <w:t xml:space="preserve">Überschrift Ebene </w:t>
      </w:r>
      <w:r w:rsidR="000F0F0C" w:rsidRPr="00731C2E">
        <w:rPr>
          <w:noProof/>
          <w:lang w:val="de-DE"/>
        </w:rPr>
        <w:t xml:space="preserve">2: </w:t>
      </w:r>
      <w:r w:rsidR="007F291E">
        <w:rPr>
          <w:noProof/>
          <w:lang w:val="de-DE"/>
        </w:rPr>
        <w:t>PUNKTE</w:t>
      </w:r>
      <w:r w:rsidR="000F0F0C" w:rsidRPr="00731C2E">
        <w:rPr>
          <w:noProof/>
          <w:lang w:val="de-DE"/>
        </w:rPr>
        <w:t xml:space="preserve"> 2-3</w:t>
      </w:r>
    </w:p>
    <w:p w14:paraId="7DB00023" w14:textId="1A3C34F4"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 xml:space="preserve">Überschrift </w:t>
      </w:r>
      <w:r w:rsidR="00E17211">
        <w:rPr>
          <w:noProof/>
          <w:lang w:val="de-DE"/>
        </w:rPr>
        <w:t>Ebene 3</w:t>
      </w:r>
      <w:r w:rsidRPr="00731C2E">
        <w:rPr>
          <w:noProof/>
          <w:lang w:val="de-DE"/>
        </w:rPr>
        <w:t xml:space="preserve">: </w:t>
      </w:r>
      <w:r w:rsidR="007F291E">
        <w:rPr>
          <w:noProof/>
          <w:lang w:val="de-DE"/>
        </w:rPr>
        <w:t>PUNKTE</w:t>
      </w:r>
      <w:r w:rsidRPr="00731C2E">
        <w:rPr>
          <w:noProof/>
          <w:lang w:val="de-DE"/>
        </w:rPr>
        <w:t xml:space="preserve"> 2-5</w:t>
      </w:r>
    </w:p>
    <w:p w14:paraId="64023553" w14:textId="1883BC22" w:rsidR="000F0F0C" w:rsidRPr="00731C2E" w:rsidRDefault="000F0F0C" w:rsidP="00465FD4">
      <w:pPr>
        <w:pStyle w:val="Listenabsatz"/>
        <w:numPr>
          <w:ilvl w:val="0"/>
          <w:numId w:val="53"/>
        </w:numPr>
        <w:tabs>
          <w:tab w:val="left" w:pos="4962"/>
        </w:tabs>
        <w:spacing w:after="0"/>
        <w:jc w:val="both"/>
        <w:rPr>
          <w:noProof/>
          <w:lang w:val="de-DE"/>
        </w:rPr>
      </w:pPr>
      <w:r w:rsidRPr="00731C2E">
        <w:rPr>
          <w:noProof/>
          <w:lang w:val="de-DE"/>
        </w:rPr>
        <w:t xml:space="preserve">Überschrift </w:t>
      </w:r>
      <w:r w:rsidR="00E17211">
        <w:rPr>
          <w:noProof/>
          <w:lang w:val="de-DE"/>
        </w:rPr>
        <w:t xml:space="preserve">Ebene </w:t>
      </w:r>
      <w:r w:rsidRPr="00731C2E">
        <w:rPr>
          <w:noProof/>
          <w:lang w:val="de-DE"/>
        </w:rPr>
        <w:t xml:space="preserve">4: </w:t>
      </w:r>
      <w:r w:rsidR="007F291E">
        <w:rPr>
          <w:noProof/>
          <w:lang w:val="de-DE"/>
        </w:rPr>
        <w:t>PUNKTE</w:t>
      </w:r>
      <w:r w:rsidRPr="00731C2E">
        <w:rPr>
          <w:noProof/>
          <w:lang w:val="de-DE"/>
        </w:rPr>
        <w:t xml:space="preserve"> 2-5-6</w:t>
      </w:r>
    </w:p>
    <w:p w14:paraId="43C49FAC" w14:textId="7A971B72" w:rsidR="000F0F0C" w:rsidRPr="00731C2E" w:rsidRDefault="00E17211" w:rsidP="00465FD4">
      <w:pPr>
        <w:pStyle w:val="Listenabsatz"/>
        <w:numPr>
          <w:ilvl w:val="0"/>
          <w:numId w:val="53"/>
        </w:numPr>
        <w:tabs>
          <w:tab w:val="left" w:pos="4962"/>
        </w:tabs>
        <w:spacing w:after="0"/>
        <w:jc w:val="both"/>
        <w:rPr>
          <w:noProof/>
          <w:lang w:val="de-DE"/>
        </w:rPr>
      </w:pPr>
      <w:r>
        <w:rPr>
          <w:noProof/>
          <w:lang w:val="de-DE"/>
        </w:rPr>
        <w:t xml:space="preserve">Überschrift Ebene </w:t>
      </w:r>
      <w:r w:rsidR="000F0F0C" w:rsidRPr="00731C2E">
        <w:rPr>
          <w:noProof/>
          <w:lang w:val="de-DE"/>
        </w:rPr>
        <w:t xml:space="preserve">5: </w:t>
      </w:r>
      <w:r w:rsidR="007F291E">
        <w:rPr>
          <w:noProof/>
          <w:lang w:val="de-DE"/>
        </w:rPr>
        <w:t>PUNKTE</w:t>
      </w:r>
      <w:r w:rsidR="000F0F0C" w:rsidRPr="00731C2E">
        <w:rPr>
          <w:noProof/>
          <w:lang w:val="de-DE"/>
        </w:rPr>
        <w:t xml:space="preserve"> 2-6</w:t>
      </w:r>
    </w:p>
    <w:p w14:paraId="3343A23B" w14:textId="59D6512D" w:rsidR="008F1661" w:rsidRPr="00731C2E" w:rsidRDefault="00E17211" w:rsidP="00465FD4">
      <w:pPr>
        <w:pStyle w:val="Listenabsatz"/>
        <w:numPr>
          <w:ilvl w:val="0"/>
          <w:numId w:val="53"/>
        </w:numPr>
        <w:tabs>
          <w:tab w:val="left" w:pos="4962"/>
        </w:tabs>
        <w:spacing w:after="0"/>
        <w:jc w:val="both"/>
        <w:rPr>
          <w:noProof/>
          <w:lang w:val="de-DE"/>
        </w:rPr>
      </w:pPr>
      <w:r>
        <w:rPr>
          <w:noProof/>
          <w:lang w:val="de-DE"/>
        </w:rPr>
        <w:t xml:space="preserve">Überschrift Ebene </w:t>
      </w:r>
      <w:r w:rsidR="000F0F0C" w:rsidRPr="00731C2E">
        <w:rPr>
          <w:noProof/>
          <w:lang w:val="de-DE"/>
        </w:rPr>
        <w:t xml:space="preserve">6: </w:t>
      </w:r>
      <w:r w:rsidR="007F291E">
        <w:rPr>
          <w:noProof/>
          <w:lang w:val="de-DE"/>
        </w:rPr>
        <w:t>PUNKTE</w:t>
      </w:r>
      <w:r w:rsidR="000F0F0C" w:rsidRPr="00731C2E">
        <w:rPr>
          <w:noProof/>
          <w:lang w:val="de-DE"/>
        </w:rPr>
        <w:t xml:space="preserve"> 2-3-5</w:t>
      </w:r>
    </w:p>
    <w:p w14:paraId="18532A72" w14:textId="484BD58C" w:rsidR="00D1359A" w:rsidRPr="00731C2E" w:rsidRDefault="00D1359A" w:rsidP="001E0447">
      <w:pPr>
        <w:tabs>
          <w:tab w:val="left" w:pos="4962"/>
        </w:tabs>
        <w:spacing w:after="0"/>
        <w:jc w:val="both"/>
        <w:rPr>
          <w:noProof/>
          <w:lang w:val="de-DE"/>
        </w:rPr>
      </w:pPr>
      <w:r w:rsidRPr="00731C2E">
        <w:rPr>
          <w:noProof/>
          <w:lang w:val="de-DE"/>
        </w:rPr>
        <w:t xml:space="preserve">Hinweis: Wenn </w:t>
      </w:r>
      <w:r w:rsidR="007D3CB1">
        <w:rPr>
          <w:noProof/>
          <w:lang w:val="de-DE"/>
        </w:rPr>
        <w:t>Sie</w:t>
      </w:r>
      <w:r w:rsidRPr="00731C2E">
        <w:rPr>
          <w:noProof/>
          <w:lang w:val="de-DE"/>
        </w:rPr>
        <w:t xml:space="preserve"> während dieses </w:t>
      </w:r>
      <w:r w:rsidR="004D4E32">
        <w:rPr>
          <w:noProof/>
          <w:lang w:val="de-DE"/>
        </w:rPr>
        <w:t>Modus</w:t>
      </w:r>
      <w:r w:rsidRPr="00731C2E">
        <w:rPr>
          <w:noProof/>
          <w:lang w:val="de-DE"/>
        </w:rPr>
        <w:t xml:space="preserve"> andere Befehle als Navigationsbefehle im </w:t>
      </w:r>
      <w:r w:rsidR="00E17211">
        <w:rPr>
          <w:noProof/>
          <w:lang w:val="de-DE"/>
        </w:rPr>
        <w:t>Browsm</w:t>
      </w:r>
      <w:r w:rsidR="004D4E32">
        <w:rPr>
          <w:noProof/>
          <w:lang w:val="de-DE"/>
        </w:rPr>
        <w:t>odus</w:t>
      </w:r>
      <w:r w:rsidRPr="00731C2E">
        <w:rPr>
          <w:noProof/>
          <w:lang w:val="de-DE"/>
        </w:rPr>
        <w:t xml:space="preserve"> ausführen </w:t>
      </w:r>
      <w:r w:rsidR="000E5B28">
        <w:rPr>
          <w:noProof/>
          <w:lang w:val="de-DE"/>
        </w:rPr>
        <w:t>müssen</w:t>
      </w:r>
      <w:r w:rsidRPr="00731C2E">
        <w:rPr>
          <w:noProof/>
          <w:lang w:val="de-DE"/>
        </w:rPr>
        <w:t xml:space="preserve">, zum Beispiel ENTER + T, </w:t>
      </w:r>
      <w:r w:rsidR="00950999">
        <w:rPr>
          <w:noProof/>
          <w:lang w:val="de-DE"/>
        </w:rPr>
        <w:t>müssen Sie</w:t>
      </w:r>
      <w:r w:rsidRPr="00731C2E">
        <w:rPr>
          <w:noProof/>
          <w:lang w:val="de-DE"/>
        </w:rPr>
        <w:t xml:space="preserve"> die </w:t>
      </w:r>
      <w:r w:rsidR="00B06FD6">
        <w:rPr>
          <w:noProof/>
          <w:lang w:val="de-DE"/>
        </w:rPr>
        <w:t>Leer-Taste</w:t>
      </w:r>
      <w:r w:rsidRPr="00731C2E">
        <w:rPr>
          <w:noProof/>
          <w:lang w:val="de-DE"/>
        </w:rPr>
        <w:t xml:space="preserve"> hinzufügen oder den Browse-</w:t>
      </w:r>
      <w:r w:rsidR="004D4E32">
        <w:rPr>
          <w:noProof/>
          <w:lang w:val="de-DE"/>
        </w:rPr>
        <w:t>Modus</w:t>
      </w:r>
      <w:r w:rsidRPr="00731C2E">
        <w:rPr>
          <w:noProof/>
          <w:lang w:val="de-DE"/>
        </w:rPr>
        <w:t xml:space="preserve"> deaktivieren.</w:t>
      </w:r>
    </w:p>
    <w:p w14:paraId="4D584864" w14:textId="77777777" w:rsidR="00BF5496" w:rsidRPr="00731C2E" w:rsidRDefault="00BF5496" w:rsidP="001E0447">
      <w:pPr>
        <w:pStyle w:val="Listenabsatz"/>
        <w:tabs>
          <w:tab w:val="left" w:pos="4962"/>
        </w:tabs>
        <w:spacing w:after="0"/>
        <w:jc w:val="both"/>
        <w:rPr>
          <w:noProof/>
          <w:lang w:val="de-DE"/>
        </w:rPr>
      </w:pPr>
    </w:p>
    <w:p w14:paraId="1A14C535" w14:textId="27BDD93C" w:rsidR="00645A2C" w:rsidRPr="00731C2E" w:rsidRDefault="00645A2C" w:rsidP="00465FD4">
      <w:pPr>
        <w:pStyle w:val="berschrift2"/>
        <w:numPr>
          <w:ilvl w:val="1"/>
          <w:numId w:val="96"/>
        </w:numPr>
        <w:jc w:val="both"/>
        <w:rPr>
          <w:lang w:val="de-DE"/>
        </w:rPr>
      </w:pPr>
      <w:bookmarkStart w:id="95" w:name="_Toc231552892"/>
      <w:bookmarkStart w:id="96" w:name="_Toc239845009"/>
      <w:r w:rsidRPr="00731C2E">
        <w:rPr>
          <w:lang w:val="de-DE"/>
        </w:rPr>
        <w:t>Verbin</w:t>
      </w:r>
      <w:r w:rsidR="0022142F">
        <w:rPr>
          <w:lang w:val="de-DE"/>
        </w:rPr>
        <w:t>du</w:t>
      </w:r>
      <w:r w:rsidR="002300B0">
        <w:rPr>
          <w:lang w:val="de-DE"/>
        </w:rPr>
        <w:t>ng</w:t>
      </w:r>
      <w:r w:rsidRPr="00731C2E">
        <w:rPr>
          <w:lang w:val="de-DE"/>
        </w:rPr>
        <w:t xml:space="preserve"> mit WLAN</w:t>
      </w:r>
      <w:bookmarkEnd w:id="95"/>
      <w:bookmarkEnd w:id="96"/>
      <w:r w:rsidRPr="00731C2E">
        <w:rPr>
          <w:lang w:val="de-DE"/>
        </w:rPr>
        <w:tab/>
      </w:r>
    </w:p>
    <w:p w14:paraId="201FEAA6" w14:textId="77777777" w:rsidR="0000470F" w:rsidRPr="00731C2E" w:rsidRDefault="0000470F" w:rsidP="001E0447">
      <w:pPr>
        <w:jc w:val="both"/>
        <w:rPr>
          <w:lang w:val="de-DE"/>
        </w:rPr>
      </w:pPr>
    </w:p>
    <w:p w14:paraId="4EE707F4" w14:textId="21F2DB51" w:rsidR="00336C5E" w:rsidRPr="00731C2E" w:rsidRDefault="00336C5E" w:rsidP="001E0447">
      <w:pPr>
        <w:jc w:val="both"/>
        <w:rPr>
          <w:lang w:val="de-DE"/>
        </w:rPr>
      </w:pPr>
      <w:r w:rsidRPr="00731C2E">
        <w:rPr>
          <w:lang w:val="de-DE"/>
        </w:rPr>
        <w:t>Um Ihr BrailleNote</w:t>
      </w:r>
      <w:r w:rsidR="00A3189E">
        <w:rPr>
          <w:lang w:val="de-DE"/>
        </w:rPr>
        <w:t>-</w:t>
      </w:r>
      <w:r w:rsidR="00A3189E" w:rsidRPr="00731C2E">
        <w:rPr>
          <w:lang w:val="de-DE"/>
        </w:rPr>
        <w:t xml:space="preserve">Evolve </w:t>
      </w:r>
      <w:r w:rsidRPr="00731C2E">
        <w:rPr>
          <w:lang w:val="de-DE"/>
        </w:rPr>
        <w:t>mit einem WLAN-Netzwerk zu verbinden:</w:t>
      </w:r>
    </w:p>
    <w:p w14:paraId="0BF8FFCD" w14:textId="65C77340" w:rsidR="00336C5E" w:rsidRPr="00731C2E" w:rsidRDefault="00336C5E" w:rsidP="001E0447">
      <w:pPr>
        <w:pStyle w:val="Listenabsatz"/>
        <w:numPr>
          <w:ilvl w:val="0"/>
          <w:numId w:val="24"/>
        </w:numPr>
        <w:jc w:val="both"/>
        <w:rPr>
          <w:lang w:val="de-DE"/>
        </w:rPr>
      </w:pPr>
      <w:r w:rsidRPr="00731C2E">
        <w:rPr>
          <w:lang w:val="de-DE"/>
        </w:rPr>
        <w:t xml:space="preserve">Während Sie im Hauptmenü sind,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M, um zum Kontextmenü geleitet zu werden.</w:t>
      </w:r>
    </w:p>
    <w:p w14:paraId="68977461" w14:textId="601B8BB5" w:rsidR="003D3BC4" w:rsidRPr="00731C2E" w:rsidRDefault="003D3BC4" w:rsidP="001E0447">
      <w:pPr>
        <w:pStyle w:val="Listenabsatz"/>
        <w:numPr>
          <w:ilvl w:val="0"/>
          <w:numId w:val="24"/>
        </w:numPr>
        <w:jc w:val="both"/>
        <w:rPr>
          <w:lang w:val="de-DE"/>
        </w:rPr>
      </w:pPr>
      <w:r w:rsidRPr="00731C2E">
        <w:rPr>
          <w:lang w:val="de-DE"/>
        </w:rPr>
        <w:t xml:space="preserve">In diesem Menü navigieren Sie mit den Pfeiltasten Hoch und </w:t>
      </w:r>
      <w:r w:rsidR="00E17211">
        <w:rPr>
          <w:lang w:val="de-DE"/>
        </w:rPr>
        <w:t>runter</w:t>
      </w:r>
      <w:r w:rsidRPr="00731C2E">
        <w:rPr>
          <w:lang w:val="de-DE"/>
        </w:rPr>
        <w:t>, bis Sie die Option "Einstellungen" erreichen, und drücken Sie dann die ENTER-Taste oder den rechten Pfeil, um dieses Menü zu erweitern.</w:t>
      </w:r>
    </w:p>
    <w:p w14:paraId="2D9376CD" w14:textId="081B5B40" w:rsidR="003601BD" w:rsidRPr="00731C2E" w:rsidRDefault="003601BD" w:rsidP="001E0447">
      <w:pPr>
        <w:pStyle w:val="Listenabsatz"/>
        <w:numPr>
          <w:ilvl w:val="0"/>
          <w:numId w:val="24"/>
        </w:numPr>
        <w:jc w:val="both"/>
        <w:rPr>
          <w:lang w:val="de-DE"/>
        </w:rPr>
      </w:pPr>
      <w:r w:rsidRPr="00731C2E">
        <w:rPr>
          <w:lang w:val="de-DE"/>
        </w:rPr>
        <w:t xml:space="preserve">Im Untermenü "Einstellungen" navigieren Sie mit den Pfeiltasten </w:t>
      </w:r>
      <w:r w:rsidR="00E17211">
        <w:rPr>
          <w:lang w:val="de-DE"/>
        </w:rPr>
        <w:t>hoch</w:t>
      </w:r>
      <w:r w:rsidRPr="00731C2E">
        <w:rPr>
          <w:lang w:val="de-DE"/>
        </w:rPr>
        <w:t xml:space="preserve"> und runter, bis Sie die Option "WLAN" erreichen, und drücken Sie dann ENTER.</w:t>
      </w:r>
    </w:p>
    <w:p w14:paraId="397858E0" w14:textId="47DBBBD6" w:rsidR="008C53F0" w:rsidRPr="00731C2E" w:rsidRDefault="007D3CB1" w:rsidP="001E0447">
      <w:pPr>
        <w:pStyle w:val="Listenabsatz"/>
        <w:numPr>
          <w:ilvl w:val="0"/>
          <w:numId w:val="24"/>
        </w:numPr>
        <w:jc w:val="both"/>
        <w:rPr>
          <w:lang w:val="de-DE"/>
        </w:rPr>
      </w:pPr>
      <w:r>
        <w:rPr>
          <w:lang w:val="de-DE"/>
        </w:rPr>
        <w:t>Sie</w:t>
      </w:r>
      <w:r w:rsidR="00146FDE" w:rsidRPr="00731C2E">
        <w:rPr>
          <w:lang w:val="de-DE"/>
        </w:rPr>
        <w:t xml:space="preserve"> </w:t>
      </w:r>
      <w:r w:rsidR="00E17211">
        <w:rPr>
          <w:lang w:val="de-DE"/>
        </w:rPr>
        <w:t xml:space="preserve">werden </w:t>
      </w:r>
      <w:r w:rsidR="00146FDE" w:rsidRPr="00731C2E">
        <w:rPr>
          <w:lang w:val="de-DE"/>
        </w:rPr>
        <w:t>zu den WLAN-Einstellungen in den Windows-Einstellungen weitergeleitet. Nutze</w:t>
      </w:r>
      <w:r w:rsidR="00E17211">
        <w:rPr>
          <w:lang w:val="de-DE"/>
        </w:rPr>
        <w:t xml:space="preserve">n Sie </w:t>
      </w:r>
      <w:r w:rsidR="00146FDE" w:rsidRPr="00731C2E">
        <w:rPr>
          <w:lang w:val="de-DE"/>
        </w:rPr>
        <w:t xml:space="preserve">die </w:t>
      </w:r>
      <w:r w:rsidR="003E70BF">
        <w:rPr>
          <w:lang w:val="de-DE"/>
        </w:rPr>
        <w:t>Tab-Taste</w:t>
      </w:r>
      <w:r w:rsidR="00146FDE" w:rsidRPr="00731C2E">
        <w:rPr>
          <w:lang w:val="de-DE"/>
        </w:rPr>
        <w:t>, um zur Option "</w:t>
      </w:r>
      <w:r w:rsidR="00E17211">
        <w:rPr>
          <w:lang w:val="de-DE"/>
        </w:rPr>
        <w:t>Wlan</w:t>
      </w:r>
      <w:r w:rsidR="00146FDE" w:rsidRPr="00731C2E">
        <w:rPr>
          <w:lang w:val="de-DE"/>
        </w:rPr>
        <w:t>" zu navigieren, das sollte aktiviert sein. Wenn Sie vorhaben, das Internet eine Weile nicht zu nutzen, können Sie diese Option deaktivieren.</w:t>
      </w:r>
    </w:p>
    <w:p w14:paraId="0DF19A76" w14:textId="431E6FB4" w:rsidR="0051058C" w:rsidRPr="00731C2E" w:rsidRDefault="0051058C" w:rsidP="001E0447">
      <w:pPr>
        <w:pStyle w:val="Listenabsatz"/>
        <w:numPr>
          <w:ilvl w:val="0"/>
          <w:numId w:val="24"/>
        </w:numPr>
        <w:jc w:val="both"/>
        <w:rPr>
          <w:lang w:val="de-DE"/>
        </w:rPr>
      </w:pPr>
      <w:r w:rsidRPr="00731C2E">
        <w:rPr>
          <w:lang w:val="de-DE"/>
        </w:rPr>
        <w:t xml:space="preserve">Wenn Sie bereits mit einem WLAN-Netzwerk verbunden sind, werden Sie über die </w:t>
      </w:r>
      <w:r w:rsidR="003E70BF">
        <w:rPr>
          <w:lang w:val="de-DE"/>
        </w:rPr>
        <w:t>Tab-Taste</w:t>
      </w:r>
      <w:r w:rsidRPr="00731C2E">
        <w:rPr>
          <w:lang w:val="de-DE"/>
        </w:rPr>
        <w:t xml:space="preserve"> zu dessen Eigenschaften weitergeleitet.</w:t>
      </w:r>
    </w:p>
    <w:p w14:paraId="631F6CA5" w14:textId="5E300552" w:rsidR="00DC0844" w:rsidRPr="00731C2E" w:rsidRDefault="00CA589A" w:rsidP="001E0447">
      <w:pPr>
        <w:pStyle w:val="Listenabsatz"/>
        <w:numPr>
          <w:ilvl w:val="0"/>
          <w:numId w:val="24"/>
        </w:numPr>
        <w:tabs>
          <w:tab w:val="left" w:pos="3103"/>
        </w:tabs>
        <w:jc w:val="both"/>
        <w:rPr>
          <w:lang w:val="de-DE"/>
        </w:rPr>
      </w:pPr>
      <w:r w:rsidRPr="00731C2E">
        <w:rPr>
          <w:lang w:val="de-DE"/>
        </w:rPr>
        <w:t xml:space="preserve">Wenn </w:t>
      </w:r>
      <w:r w:rsidR="007D3CB1">
        <w:rPr>
          <w:lang w:val="de-DE"/>
        </w:rPr>
        <w:t>Sie</w:t>
      </w:r>
      <w:r w:rsidRPr="00731C2E">
        <w:rPr>
          <w:lang w:val="de-DE"/>
        </w:rPr>
        <w:t xml:space="preserve"> mit keinem WLAN-Netzwerk verbunden </w:t>
      </w:r>
      <w:r w:rsidR="00D7479A">
        <w:rPr>
          <w:lang w:val="de-DE"/>
        </w:rPr>
        <w:t>sind</w:t>
      </w:r>
      <w:r w:rsidRPr="00731C2E">
        <w:rPr>
          <w:lang w:val="de-DE"/>
        </w:rPr>
        <w:t>, komm</w:t>
      </w:r>
      <w:r w:rsidR="00EB6632">
        <w:rPr>
          <w:lang w:val="de-DE"/>
        </w:rPr>
        <w:t>en</w:t>
      </w:r>
      <w:r w:rsidRPr="00731C2E">
        <w:rPr>
          <w:lang w:val="de-DE"/>
        </w:rPr>
        <w:t xml:space="preserve"> </w:t>
      </w:r>
      <w:r w:rsidR="007D3CB1">
        <w:rPr>
          <w:lang w:val="de-DE"/>
        </w:rPr>
        <w:t>Sie</w:t>
      </w:r>
      <w:r w:rsidRPr="00731C2E">
        <w:rPr>
          <w:lang w:val="de-DE"/>
        </w:rPr>
        <w:t xml:space="preserve"> mit der </w:t>
      </w:r>
      <w:r w:rsidR="003E70BF">
        <w:rPr>
          <w:lang w:val="de-DE"/>
        </w:rPr>
        <w:t>Tab-Taste</w:t>
      </w:r>
      <w:r w:rsidRPr="00731C2E">
        <w:rPr>
          <w:lang w:val="de-DE"/>
        </w:rPr>
        <w:t xml:space="preserve"> auf die Option "Mehr Einstellungen anzeigen". </w:t>
      </w:r>
      <w:r w:rsidR="007D3CB1">
        <w:rPr>
          <w:lang w:val="de-DE"/>
        </w:rPr>
        <w:t>Drücken Sie</w:t>
      </w:r>
      <w:r w:rsidR="00EB6632">
        <w:rPr>
          <w:lang w:val="de-DE"/>
        </w:rPr>
        <w:t xml:space="preserve"> </w:t>
      </w:r>
      <w:r w:rsidRPr="00731C2E">
        <w:rPr>
          <w:lang w:val="de-DE"/>
        </w:rPr>
        <w:t xml:space="preserve">den rechten Pfeil, um </w:t>
      </w:r>
      <w:r w:rsidR="00EB6632">
        <w:rPr>
          <w:lang w:val="de-DE"/>
        </w:rPr>
        <w:t xml:space="preserve">die Option </w:t>
      </w:r>
      <w:r w:rsidRPr="00731C2E">
        <w:rPr>
          <w:lang w:val="de-DE"/>
        </w:rPr>
        <w:t>zu aktivieren.</w:t>
      </w:r>
    </w:p>
    <w:p w14:paraId="559766E2" w14:textId="6D35338E" w:rsidR="009718FF" w:rsidRPr="00731C2E" w:rsidRDefault="007D3CB1" w:rsidP="001E0447">
      <w:pPr>
        <w:pStyle w:val="Listenabsatz"/>
        <w:numPr>
          <w:ilvl w:val="0"/>
          <w:numId w:val="24"/>
        </w:numPr>
        <w:tabs>
          <w:tab w:val="left" w:pos="3103"/>
        </w:tabs>
        <w:jc w:val="both"/>
        <w:rPr>
          <w:lang w:val="de-DE"/>
        </w:rPr>
      </w:pPr>
      <w:r>
        <w:rPr>
          <w:lang w:val="de-DE"/>
        </w:rPr>
        <w:t xml:space="preserve">Drücken </w:t>
      </w:r>
      <w:r w:rsidR="00CE2DD9">
        <w:rPr>
          <w:lang w:val="de-DE"/>
        </w:rPr>
        <w:t>Sie dann</w:t>
      </w:r>
      <w:r w:rsidR="00C24AB4" w:rsidRPr="00731C2E">
        <w:rPr>
          <w:lang w:val="de-DE"/>
        </w:rPr>
        <w:t xml:space="preserve"> die </w:t>
      </w:r>
      <w:r w:rsidR="003E70BF">
        <w:rPr>
          <w:lang w:val="de-DE"/>
        </w:rPr>
        <w:t>Tab-Taste</w:t>
      </w:r>
      <w:r w:rsidR="00C24AB4" w:rsidRPr="00731C2E">
        <w:rPr>
          <w:lang w:val="de-DE"/>
        </w:rPr>
        <w:t xml:space="preserve">, um zu den verfügbaren Netzwerken weitergeleitet zu werden, mit denen </w:t>
      </w:r>
      <w:r>
        <w:rPr>
          <w:lang w:val="de-DE"/>
        </w:rPr>
        <w:t>Sie</w:t>
      </w:r>
      <w:r w:rsidR="00C24AB4" w:rsidRPr="00731C2E">
        <w:rPr>
          <w:lang w:val="de-DE"/>
        </w:rPr>
        <w:t xml:space="preserve"> </w:t>
      </w:r>
      <w:r w:rsidR="00EB6632">
        <w:rPr>
          <w:lang w:val="de-DE"/>
        </w:rPr>
        <w:t>s</w:t>
      </w:r>
      <w:r w:rsidR="00C24AB4" w:rsidRPr="00731C2E">
        <w:rPr>
          <w:lang w:val="de-DE"/>
        </w:rPr>
        <w:t xml:space="preserve">ich verbinden </w:t>
      </w:r>
      <w:r w:rsidR="0027507D">
        <w:rPr>
          <w:lang w:val="de-DE"/>
        </w:rPr>
        <w:t>können</w:t>
      </w:r>
      <w:r w:rsidR="00C24AB4" w:rsidRPr="00731C2E">
        <w:rPr>
          <w:lang w:val="de-DE"/>
        </w:rPr>
        <w:t>.</w:t>
      </w:r>
    </w:p>
    <w:p w14:paraId="218916FC" w14:textId="2450A57B" w:rsidR="009C73CD" w:rsidRPr="00731C2E" w:rsidRDefault="007D3CB1" w:rsidP="001E0447">
      <w:pPr>
        <w:pStyle w:val="Listenabsatz"/>
        <w:numPr>
          <w:ilvl w:val="0"/>
          <w:numId w:val="24"/>
        </w:numPr>
        <w:jc w:val="both"/>
        <w:rPr>
          <w:lang w:val="de-DE"/>
        </w:rPr>
      </w:pPr>
      <w:r>
        <w:rPr>
          <w:lang w:val="de-DE"/>
        </w:rPr>
        <w:t>Navigieren Sie</w:t>
      </w:r>
      <w:r w:rsidR="00EB6632">
        <w:rPr>
          <w:lang w:val="de-DE"/>
        </w:rPr>
        <w:t xml:space="preserve"> durch </w:t>
      </w:r>
      <w:r w:rsidR="009C73CD" w:rsidRPr="00731C2E">
        <w:rPr>
          <w:lang w:val="de-DE"/>
        </w:rPr>
        <w:t xml:space="preserve">die Liste mit den Pfeiltasten </w:t>
      </w:r>
      <w:r w:rsidR="00EB6632">
        <w:rPr>
          <w:lang w:val="de-DE"/>
        </w:rPr>
        <w:t xml:space="preserve">hoch </w:t>
      </w:r>
      <w:r w:rsidR="009C73CD" w:rsidRPr="00731C2E">
        <w:rPr>
          <w:lang w:val="de-DE"/>
        </w:rPr>
        <w:t xml:space="preserve">und </w:t>
      </w:r>
      <w:r w:rsidR="00EB6632">
        <w:rPr>
          <w:lang w:val="de-DE"/>
        </w:rPr>
        <w:t>runter</w:t>
      </w:r>
      <w:r w:rsidR="009C73CD" w:rsidRPr="00731C2E">
        <w:rPr>
          <w:lang w:val="de-DE"/>
        </w:rPr>
        <w:t xml:space="preserve"> und wähle</w:t>
      </w:r>
      <w:r w:rsidR="00EB6632">
        <w:rPr>
          <w:lang w:val="de-DE"/>
        </w:rPr>
        <w:t xml:space="preserve">n Sie </w:t>
      </w:r>
      <w:r w:rsidR="009C73CD" w:rsidRPr="00731C2E">
        <w:rPr>
          <w:lang w:val="de-DE"/>
        </w:rPr>
        <w:t xml:space="preserve">dann </w:t>
      </w:r>
      <w:r w:rsidR="001D6A3C">
        <w:rPr>
          <w:lang w:val="de-DE"/>
        </w:rPr>
        <w:t>Ihr</w:t>
      </w:r>
      <w:r w:rsidR="009C73CD" w:rsidRPr="00731C2E">
        <w:rPr>
          <w:lang w:val="de-DE"/>
        </w:rPr>
        <w:t xml:space="preserve"> bevorzugtes Netzwerk aus.</w:t>
      </w:r>
    </w:p>
    <w:p w14:paraId="79EF5FB3" w14:textId="67A12AF2" w:rsidR="005C5CFC" w:rsidRPr="00731C2E" w:rsidRDefault="005C5CFC" w:rsidP="001E0447">
      <w:pPr>
        <w:pStyle w:val="Listenabsatz"/>
        <w:numPr>
          <w:ilvl w:val="0"/>
          <w:numId w:val="24"/>
        </w:numPr>
        <w:jc w:val="both"/>
        <w:rPr>
          <w:lang w:val="de-DE"/>
        </w:rPr>
      </w:pPr>
      <w:r w:rsidRPr="00731C2E">
        <w:rPr>
          <w:lang w:val="de-DE"/>
        </w:rPr>
        <w:t>Wenn Sie sich auf diesem Netzwerk befinden, drücken Sie ENTER, um die Verbin</w:t>
      </w:r>
      <w:r w:rsidR="0022142F">
        <w:rPr>
          <w:lang w:val="de-DE"/>
        </w:rPr>
        <w:t>du</w:t>
      </w:r>
      <w:r w:rsidR="002300B0">
        <w:rPr>
          <w:lang w:val="de-DE"/>
        </w:rPr>
        <w:t>ng</w:t>
      </w:r>
      <w:r w:rsidRPr="00731C2E">
        <w:rPr>
          <w:lang w:val="de-DE"/>
        </w:rPr>
        <w:t xml:space="preserve"> </w:t>
      </w:r>
      <w:r w:rsidR="00EB6632">
        <w:rPr>
          <w:lang w:val="de-DE"/>
        </w:rPr>
        <w:t>einzurichten</w:t>
      </w:r>
      <w:r w:rsidRPr="00731C2E">
        <w:rPr>
          <w:lang w:val="de-DE"/>
        </w:rPr>
        <w:t xml:space="preserve">. Windows fragt </w:t>
      </w:r>
      <w:r w:rsidR="00EB6632">
        <w:rPr>
          <w:lang w:val="de-DE"/>
        </w:rPr>
        <w:t>Sie</w:t>
      </w:r>
      <w:r w:rsidRPr="00731C2E">
        <w:rPr>
          <w:lang w:val="de-DE"/>
        </w:rPr>
        <w:t xml:space="preserve">, ob </w:t>
      </w:r>
      <w:r w:rsidR="007D3CB1">
        <w:rPr>
          <w:lang w:val="de-DE"/>
        </w:rPr>
        <w:t>Sie</w:t>
      </w:r>
      <w:r w:rsidRPr="00731C2E">
        <w:rPr>
          <w:lang w:val="de-DE"/>
        </w:rPr>
        <w:t xml:space="preserve"> </w:t>
      </w:r>
      <w:r w:rsidR="00EB6632">
        <w:rPr>
          <w:lang w:val="de-DE"/>
        </w:rPr>
        <w:t>s</w:t>
      </w:r>
      <w:r w:rsidRPr="00731C2E">
        <w:rPr>
          <w:lang w:val="de-DE"/>
        </w:rPr>
        <w:t xml:space="preserve">ich automatisch mit diesem Netzwerk verbinden </w:t>
      </w:r>
      <w:r w:rsidR="00D7479A">
        <w:rPr>
          <w:lang w:val="de-DE"/>
        </w:rPr>
        <w:t>möchten</w:t>
      </w:r>
      <w:r w:rsidRPr="00731C2E">
        <w:rPr>
          <w:lang w:val="de-DE"/>
        </w:rPr>
        <w:t xml:space="preserve">. </w:t>
      </w:r>
      <w:r w:rsidR="00C1337A">
        <w:rPr>
          <w:lang w:val="de-DE"/>
        </w:rPr>
        <w:t xml:space="preserve">Wählen </w:t>
      </w:r>
      <w:r w:rsidR="00EB6632">
        <w:rPr>
          <w:lang w:val="de-DE"/>
        </w:rPr>
        <w:t xml:space="preserve">Sie </w:t>
      </w:r>
      <w:r w:rsidRPr="00731C2E">
        <w:rPr>
          <w:lang w:val="de-DE"/>
        </w:rPr>
        <w:t xml:space="preserve">diese Option </w:t>
      </w:r>
      <w:r w:rsidR="00C1337A">
        <w:rPr>
          <w:lang w:val="de-DE"/>
        </w:rPr>
        <w:t>aus</w:t>
      </w:r>
      <w:r w:rsidRPr="00731C2E">
        <w:rPr>
          <w:lang w:val="de-DE"/>
        </w:rPr>
        <w:t xml:space="preserve">, wenn </w:t>
      </w:r>
      <w:r w:rsidR="007D3CB1">
        <w:rPr>
          <w:lang w:val="de-DE"/>
        </w:rPr>
        <w:t>Sie</w:t>
      </w:r>
      <w:r w:rsidRPr="00731C2E">
        <w:rPr>
          <w:lang w:val="de-DE"/>
        </w:rPr>
        <w:t xml:space="preserve"> </w:t>
      </w:r>
      <w:r w:rsidR="00EB6632">
        <w:rPr>
          <w:lang w:val="de-DE"/>
        </w:rPr>
        <w:t>s</w:t>
      </w:r>
      <w:r w:rsidRPr="00731C2E">
        <w:rPr>
          <w:lang w:val="de-DE"/>
        </w:rPr>
        <w:t xml:space="preserve">ich automatisch verbinden </w:t>
      </w:r>
      <w:r w:rsidR="00D7479A">
        <w:rPr>
          <w:lang w:val="de-DE"/>
        </w:rPr>
        <w:t>möchten</w:t>
      </w:r>
      <w:r w:rsidRPr="00731C2E">
        <w:rPr>
          <w:lang w:val="de-DE"/>
        </w:rPr>
        <w:t xml:space="preserve">. Dann </w:t>
      </w:r>
      <w:r w:rsidR="00285145">
        <w:rPr>
          <w:lang w:val="de-DE"/>
        </w:rPr>
        <w:t>benutzen Si</w:t>
      </w:r>
      <w:r w:rsidR="00EB6632">
        <w:rPr>
          <w:lang w:val="de-DE"/>
        </w:rPr>
        <w:t xml:space="preserve">e </w:t>
      </w:r>
      <w:r w:rsidRPr="00731C2E">
        <w:rPr>
          <w:lang w:val="de-DE"/>
        </w:rPr>
        <w:t xml:space="preserve">die </w:t>
      </w:r>
      <w:r w:rsidR="003E70BF">
        <w:rPr>
          <w:lang w:val="de-DE"/>
        </w:rPr>
        <w:t>Tab-Taste</w:t>
      </w:r>
      <w:r w:rsidRPr="00731C2E">
        <w:rPr>
          <w:lang w:val="de-DE"/>
        </w:rPr>
        <w:t xml:space="preserve">, bis </w:t>
      </w:r>
      <w:r w:rsidR="007D3CB1">
        <w:rPr>
          <w:lang w:val="de-DE"/>
        </w:rPr>
        <w:t>Sie</w:t>
      </w:r>
      <w:r w:rsidRPr="00731C2E">
        <w:rPr>
          <w:lang w:val="de-DE"/>
        </w:rPr>
        <w:t xml:space="preserve"> den "Verbinden"-Button erreich</w:t>
      </w:r>
      <w:r w:rsidR="00EB6632">
        <w:rPr>
          <w:lang w:val="de-DE"/>
        </w:rPr>
        <w:t>en</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 Die Verbin</w:t>
      </w:r>
      <w:r w:rsidR="0022142F">
        <w:rPr>
          <w:lang w:val="de-DE"/>
        </w:rPr>
        <w:t>du</w:t>
      </w:r>
      <w:r w:rsidR="002300B0">
        <w:rPr>
          <w:lang w:val="de-DE"/>
        </w:rPr>
        <w:t>ng</w:t>
      </w:r>
      <w:r w:rsidRPr="00731C2E">
        <w:rPr>
          <w:lang w:val="de-DE"/>
        </w:rPr>
        <w:t xml:space="preserve"> wird hergestellt. Wenn ein Passwort erforderlich ist, um die Verbin</w:t>
      </w:r>
      <w:r w:rsidR="0022142F">
        <w:rPr>
          <w:lang w:val="de-DE"/>
        </w:rPr>
        <w:t>du</w:t>
      </w:r>
      <w:r w:rsidR="002300B0">
        <w:rPr>
          <w:lang w:val="de-DE"/>
        </w:rPr>
        <w:t>ng</w:t>
      </w:r>
      <w:r w:rsidRPr="00731C2E">
        <w:rPr>
          <w:lang w:val="de-DE"/>
        </w:rPr>
        <w:t xml:space="preserve"> </w:t>
      </w:r>
      <w:r w:rsidR="00EB6632">
        <w:rPr>
          <w:lang w:val="de-DE"/>
        </w:rPr>
        <w:t>einzurichten</w:t>
      </w:r>
      <w:r w:rsidRPr="00731C2E">
        <w:rPr>
          <w:lang w:val="de-DE"/>
        </w:rPr>
        <w:t>, werden Sie aufgefordert, dieses Passwort einzugeben und dann ENTER zu drücken, um zu verbinden.</w:t>
      </w:r>
    </w:p>
    <w:p w14:paraId="4A73CA82" w14:textId="77777777" w:rsidR="002C3428" w:rsidRPr="00731C2E" w:rsidRDefault="002C3428" w:rsidP="001E0447">
      <w:pPr>
        <w:ind w:left="360"/>
        <w:jc w:val="both"/>
        <w:rPr>
          <w:lang w:val="de-DE"/>
        </w:rPr>
      </w:pPr>
    </w:p>
    <w:p w14:paraId="29DE3AD4" w14:textId="7B47A251" w:rsidR="00645A2C" w:rsidRPr="00731C2E" w:rsidRDefault="00645A2C" w:rsidP="00465FD4">
      <w:pPr>
        <w:pStyle w:val="berschrift2"/>
        <w:numPr>
          <w:ilvl w:val="1"/>
          <w:numId w:val="96"/>
        </w:numPr>
        <w:jc w:val="both"/>
        <w:rPr>
          <w:lang w:val="de-DE"/>
        </w:rPr>
      </w:pPr>
      <w:bookmarkStart w:id="97" w:name="_Toc231552893"/>
      <w:bookmarkStart w:id="98" w:name="_Toc239845010"/>
      <w:r w:rsidRPr="00731C2E">
        <w:rPr>
          <w:lang w:val="de-DE"/>
        </w:rPr>
        <w:t>Verbin</w:t>
      </w:r>
      <w:r w:rsidR="0022142F">
        <w:rPr>
          <w:lang w:val="de-DE"/>
        </w:rPr>
        <w:t>du</w:t>
      </w:r>
      <w:r w:rsidR="002300B0">
        <w:rPr>
          <w:lang w:val="de-DE"/>
        </w:rPr>
        <w:t>ng</w:t>
      </w:r>
      <w:r w:rsidRPr="00731C2E">
        <w:rPr>
          <w:lang w:val="de-DE"/>
        </w:rPr>
        <w:t xml:space="preserve"> zu Bluetooth-Geräten</w:t>
      </w:r>
      <w:bookmarkEnd w:id="97"/>
      <w:bookmarkEnd w:id="98"/>
    </w:p>
    <w:p w14:paraId="6F8CF09D" w14:textId="77777777" w:rsidR="0000470F" w:rsidRPr="00731C2E" w:rsidRDefault="0000470F" w:rsidP="001E0447">
      <w:pPr>
        <w:jc w:val="both"/>
        <w:rPr>
          <w:lang w:val="de-DE"/>
        </w:rPr>
      </w:pPr>
    </w:p>
    <w:p w14:paraId="23E38913" w14:textId="11D6B483" w:rsidR="004E2734" w:rsidRPr="00731C2E" w:rsidRDefault="004E2734" w:rsidP="001E0447">
      <w:pPr>
        <w:jc w:val="both"/>
        <w:rPr>
          <w:lang w:val="de-DE"/>
        </w:rPr>
      </w:pPr>
      <w:r w:rsidRPr="00731C2E">
        <w:rPr>
          <w:lang w:val="de-DE"/>
        </w:rPr>
        <w:t>Um Ihr BrailleNote</w:t>
      </w:r>
      <w:r w:rsidR="00A3189E">
        <w:rPr>
          <w:lang w:val="de-DE"/>
        </w:rPr>
        <w:t>-</w:t>
      </w:r>
      <w:r w:rsidRPr="00731C2E">
        <w:rPr>
          <w:lang w:val="de-DE"/>
        </w:rPr>
        <w:t>Evolve mit Bluetooth-Geräten zu verbinden:</w:t>
      </w:r>
    </w:p>
    <w:p w14:paraId="60D08F80" w14:textId="3EDC4C40" w:rsidR="00144D09" w:rsidRPr="00731C2E" w:rsidRDefault="00EB6632" w:rsidP="00465FD4">
      <w:pPr>
        <w:pStyle w:val="Listenabsatz"/>
        <w:numPr>
          <w:ilvl w:val="0"/>
          <w:numId w:val="34"/>
        </w:numPr>
        <w:jc w:val="both"/>
        <w:rPr>
          <w:lang w:val="de-DE"/>
        </w:rPr>
      </w:pPr>
      <w:r>
        <w:rPr>
          <w:lang w:val="de-DE"/>
        </w:rPr>
        <w:t xml:space="preserve">Verwenden Sie </w:t>
      </w:r>
      <w:r w:rsidR="004250B5" w:rsidRPr="00731C2E">
        <w:rPr>
          <w:lang w:val="de-DE"/>
        </w:rPr>
        <w:t xml:space="preserve">Im Hauptmenü von KeySoft die </w:t>
      </w:r>
      <w:r w:rsidR="00A7393B">
        <w:rPr>
          <w:lang w:val="de-DE"/>
        </w:rPr>
        <w:t>Tastenkombi</w:t>
      </w:r>
      <w:r w:rsidR="004250B5" w:rsidRPr="00731C2E">
        <w:rPr>
          <w:lang w:val="de-DE"/>
        </w:rPr>
        <w:t xml:space="preserve"> </w:t>
      </w:r>
      <w:r w:rsidR="00B06FD6">
        <w:rPr>
          <w:lang w:val="de-DE"/>
        </w:rPr>
        <w:t>Leer-Taste</w:t>
      </w:r>
      <w:r w:rsidR="004250B5" w:rsidRPr="00731C2E">
        <w:rPr>
          <w:lang w:val="de-DE"/>
        </w:rPr>
        <w:t xml:space="preserve"> + M, um zum Kontextmenü zu gelangen.</w:t>
      </w:r>
    </w:p>
    <w:p w14:paraId="33BB6ED9" w14:textId="0BB773DF" w:rsidR="00BD3F4C" w:rsidRPr="00731C2E" w:rsidRDefault="00BD3F4C" w:rsidP="00465FD4">
      <w:pPr>
        <w:pStyle w:val="Listenabsatz"/>
        <w:numPr>
          <w:ilvl w:val="0"/>
          <w:numId w:val="34"/>
        </w:numPr>
        <w:jc w:val="both"/>
        <w:rPr>
          <w:lang w:val="de-DE"/>
        </w:rPr>
      </w:pPr>
      <w:r w:rsidRPr="00731C2E">
        <w:rPr>
          <w:lang w:val="de-DE"/>
        </w:rPr>
        <w:t xml:space="preserve">Mit den Pfeilen nach oben und </w:t>
      </w:r>
      <w:r w:rsidR="00EB6632">
        <w:rPr>
          <w:lang w:val="de-DE"/>
        </w:rPr>
        <w:t xml:space="preserve">nach </w:t>
      </w:r>
      <w:r w:rsidRPr="00731C2E">
        <w:rPr>
          <w:lang w:val="de-DE"/>
        </w:rPr>
        <w:t>unten navigieren Sie bis zur Option "Einstellungen" und verwenden Sie dann den rechten Pfeil zum Erweitern.</w:t>
      </w:r>
    </w:p>
    <w:p w14:paraId="6C570C15" w14:textId="79109837" w:rsidR="00860A75" w:rsidRPr="00731C2E" w:rsidRDefault="00860A75" w:rsidP="00465FD4">
      <w:pPr>
        <w:pStyle w:val="Listenabsatz"/>
        <w:numPr>
          <w:ilvl w:val="0"/>
          <w:numId w:val="34"/>
        </w:numPr>
        <w:jc w:val="both"/>
        <w:rPr>
          <w:lang w:val="de-DE"/>
        </w:rPr>
      </w:pPr>
      <w:r w:rsidRPr="00731C2E">
        <w:rPr>
          <w:lang w:val="de-DE"/>
        </w:rPr>
        <w:t xml:space="preserve">In der angezeigten Optionsliste </w:t>
      </w:r>
      <w:r w:rsidR="007D3CB1">
        <w:rPr>
          <w:lang w:val="de-DE"/>
        </w:rPr>
        <w:t xml:space="preserve">navigieren </w:t>
      </w:r>
      <w:r w:rsidR="004D4E32">
        <w:rPr>
          <w:lang w:val="de-DE"/>
        </w:rPr>
        <w:t>Sie mit</w:t>
      </w:r>
      <w:r w:rsidRPr="00731C2E">
        <w:rPr>
          <w:lang w:val="de-DE"/>
        </w:rPr>
        <w:t xml:space="preserve"> den Pfeilen nach oben und </w:t>
      </w:r>
      <w:r w:rsidR="00EB6632">
        <w:rPr>
          <w:lang w:val="de-DE"/>
        </w:rPr>
        <w:t xml:space="preserve">nach </w:t>
      </w:r>
      <w:r w:rsidRPr="00731C2E">
        <w:rPr>
          <w:lang w:val="de-DE"/>
        </w:rPr>
        <w:t xml:space="preserve">unten, bis </w:t>
      </w:r>
      <w:r w:rsidR="007D3CB1">
        <w:rPr>
          <w:lang w:val="de-DE"/>
        </w:rPr>
        <w:t>Sie</w:t>
      </w:r>
      <w:r w:rsidRPr="00731C2E">
        <w:rPr>
          <w:lang w:val="de-DE"/>
        </w:rPr>
        <w:t xml:space="preserve"> die Option "Bluetooth" erreich</w:t>
      </w:r>
      <w:r w:rsidR="00EB6632">
        <w:rPr>
          <w:lang w:val="de-DE"/>
        </w:rPr>
        <w:t>en</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 </w:t>
      </w:r>
      <w:r w:rsidR="007D3CB1">
        <w:rPr>
          <w:lang w:val="de-DE"/>
        </w:rPr>
        <w:t>Sie</w:t>
      </w:r>
      <w:r w:rsidRPr="00731C2E">
        <w:rPr>
          <w:lang w:val="de-DE"/>
        </w:rPr>
        <w:t xml:space="preserve"> </w:t>
      </w:r>
      <w:r w:rsidR="00EB6632">
        <w:rPr>
          <w:lang w:val="de-DE"/>
        </w:rPr>
        <w:t xml:space="preserve">werden </w:t>
      </w:r>
      <w:r w:rsidRPr="00731C2E">
        <w:rPr>
          <w:lang w:val="de-DE"/>
        </w:rPr>
        <w:t>jetzt zur Bluetooth-Kategorie in den Windows-Einstellungen weitergeleitet.</w:t>
      </w:r>
    </w:p>
    <w:p w14:paraId="4CB694BE" w14:textId="5A5E620E" w:rsidR="006B2EE5" w:rsidRPr="00731C2E" w:rsidRDefault="006B2EE5" w:rsidP="00465FD4">
      <w:pPr>
        <w:pStyle w:val="Listenabsatz"/>
        <w:numPr>
          <w:ilvl w:val="0"/>
          <w:numId w:val="34"/>
        </w:numPr>
        <w:jc w:val="both"/>
        <w:rPr>
          <w:lang w:val="de-DE"/>
        </w:rPr>
      </w:pPr>
      <w:r w:rsidRPr="00731C2E">
        <w:rPr>
          <w:lang w:val="de-DE"/>
        </w:rPr>
        <w:t xml:space="preserve">Im Bluetooth-Einstellungsfenster </w:t>
      </w:r>
      <w:r w:rsidR="007D3CB1">
        <w:rPr>
          <w:lang w:val="de-DE"/>
        </w:rPr>
        <w:t xml:space="preserve">navigieren </w:t>
      </w:r>
      <w:r w:rsidR="004D4E32">
        <w:rPr>
          <w:lang w:val="de-DE"/>
        </w:rPr>
        <w:t>Sie mit</w:t>
      </w:r>
      <w:r w:rsidRPr="00731C2E">
        <w:rPr>
          <w:lang w:val="de-DE"/>
        </w:rPr>
        <w:t xml:space="preserve"> der </w:t>
      </w:r>
      <w:r w:rsidR="003E70BF">
        <w:rPr>
          <w:lang w:val="de-DE"/>
        </w:rPr>
        <w:t>Tab-Taste</w:t>
      </w:r>
      <w:r w:rsidRPr="00731C2E">
        <w:rPr>
          <w:lang w:val="de-DE"/>
        </w:rPr>
        <w:t xml:space="preserve">, bis </w:t>
      </w:r>
      <w:r w:rsidR="007D3CB1">
        <w:rPr>
          <w:lang w:val="de-DE"/>
        </w:rPr>
        <w:t>Sie</w:t>
      </w:r>
      <w:r w:rsidRPr="00731C2E">
        <w:rPr>
          <w:lang w:val="de-DE"/>
        </w:rPr>
        <w:t xml:space="preserve"> die Option "Gerät hinzufügen" erreich</w:t>
      </w:r>
      <w:r w:rsidR="00EB6632">
        <w:rPr>
          <w:lang w:val="de-DE"/>
        </w:rPr>
        <w:t>en</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w:t>
      </w:r>
    </w:p>
    <w:p w14:paraId="7A5DE2C1" w14:textId="77777777" w:rsidR="000F1F14" w:rsidRPr="00731C2E" w:rsidRDefault="000F1F14" w:rsidP="00465FD4">
      <w:pPr>
        <w:pStyle w:val="Listenabsatz"/>
        <w:numPr>
          <w:ilvl w:val="0"/>
          <w:numId w:val="34"/>
        </w:numPr>
        <w:jc w:val="both"/>
        <w:rPr>
          <w:lang w:val="de-DE"/>
        </w:rPr>
      </w:pPr>
      <w:r w:rsidRPr="00731C2E">
        <w:rPr>
          <w:lang w:val="de-DE"/>
        </w:rPr>
        <w:t>Wählen Sie Ihre bevorzugte Kategorie aus den drei angezeigten Buttons aus:</w:t>
      </w:r>
    </w:p>
    <w:p w14:paraId="28AF8921" w14:textId="77777777" w:rsidR="00446C1F" w:rsidRPr="00731C2E" w:rsidRDefault="002E1D7A" w:rsidP="00465FD4">
      <w:pPr>
        <w:pStyle w:val="Listenabsatz"/>
        <w:numPr>
          <w:ilvl w:val="1"/>
          <w:numId w:val="37"/>
        </w:numPr>
        <w:jc w:val="both"/>
        <w:rPr>
          <w:lang w:val="de-DE"/>
        </w:rPr>
      </w:pPr>
      <w:r w:rsidRPr="00731C2E">
        <w:rPr>
          <w:lang w:val="de-DE"/>
        </w:rPr>
        <w:t>"Bluetooth", um Bluetooth-Geräte wie Telefone, Audiogeräte, Mäuse, Stifte, Controller usw. zu verbinden;</w:t>
      </w:r>
    </w:p>
    <w:p w14:paraId="755DC8A2" w14:textId="02F4EAB3" w:rsidR="00246180" w:rsidRPr="00731C2E" w:rsidRDefault="00D82688" w:rsidP="00465FD4">
      <w:pPr>
        <w:pStyle w:val="Listenabsatz"/>
        <w:numPr>
          <w:ilvl w:val="1"/>
          <w:numId w:val="37"/>
        </w:numPr>
        <w:jc w:val="both"/>
        <w:rPr>
          <w:lang w:val="de-DE"/>
        </w:rPr>
      </w:pPr>
      <w:r w:rsidRPr="00731C2E">
        <w:rPr>
          <w:lang w:val="de-DE"/>
        </w:rPr>
        <w:t>"</w:t>
      </w:r>
      <w:r w:rsidR="00F91F7F">
        <w:rPr>
          <w:lang w:val="de-DE"/>
        </w:rPr>
        <w:t>Drahtlose Anzeige</w:t>
      </w:r>
      <w:r w:rsidRPr="00731C2E">
        <w:rPr>
          <w:lang w:val="de-DE"/>
        </w:rPr>
        <w:t xml:space="preserve"> </w:t>
      </w:r>
      <w:r w:rsidR="00F91F7F">
        <w:rPr>
          <w:lang w:val="de-DE"/>
        </w:rPr>
        <w:t>oder Docking Station</w:t>
      </w:r>
      <w:r w:rsidRPr="00731C2E">
        <w:rPr>
          <w:lang w:val="de-DE"/>
        </w:rPr>
        <w:t xml:space="preserve">", </w:t>
      </w:r>
      <w:r w:rsidR="00F91F7F">
        <w:rPr>
          <w:lang w:val="de-DE"/>
        </w:rPr>
        <w:t xml:space="preserve">was </w:t>
      </w:r>
      <w:r w:rsidRPr="00731C2E">
        <w:rPr>
          <w:lang w:val="de-DE"/>
        </w:rPr>
        <w:t xml:space="preserve">drahtlose Monitore, Geräte zum </w:t>
      </w:r>
      <w:r w:rsidR="00F91F7F">
        <w:rPr>
          <w:lang w:val="de-DE"/>
        </w:rPr>
        <w:t xml:space="preserve">Senden </w:t>
      </w:r>
      <w:r w:rsidRPr="00731C2E">
        <w:rPr>
          <w:lang w:val="de-DE"/>
        </w:rPr>
        <w:t xml:space="preserve">von Inhalten und drahtlose </w:t>
      </w:r>
      <w:r w:rsidR="00F91F7F">
        <w:rPr>
          <w:lang w:val="de-DE"/>
        </w:rPr>
        <w:t>Docking Stationen</w:t>
      </w:r>
      <w:r w:rsidRPr="00731C2E">
        <w:rPr>
          <w:lang w:val="de-DE"/>
        </w:rPr>
        <w:t xml:space="preserve"> zusammenfasst, und</w:t>
      </w:r>
    </w:p>
    <w:p w14:paraId="5DFF58CD" w14:textId="77777777" w:rsidR="00246180" w:rsidRPr="00731C2E" w:rsidRDefault="00AA739B" w:rsidP="00465FD4">
      <w:pPr>
        <w:pStyle w:val="Listenabsatz"/>
        <w:numPr>
          <w:ilvl w:val="1"/>
          <w:numId w:val="37"/>
        </w:numPr>
        <w:jc w:val="both"/>
        <w:rPr>
          <w:lang w:val="de-DE"/>
        </w:rPr>
      </w:pPr>
      <w:r w:rsidRPr="00731C2E">
        <w:rPr>
          <w:lang w:val="de-DE"/>
        </w:rPr>
        <w:t>"Alles andere."</w:t>
      </w:r>
    </w:p>
    <w:p w14:paraId="24F1D457" w14:textId="03D743CB" w:rsidR="00207500" w:rsidRPr="00731C2E" w:rsidRDefault="00036BF0" w:rsidP="001E0447">
      <w:pPr>
        <w:pStyle w:val="Listenabsatz"/>
        <w:numPr>
          <w:ilvl w:val="0"/>
          <w:numId w:val="4"/>
        </w:numPr>
        <w:jc w:val="both"/>
        <w:rPr>
          <w:lang w:val="de-DE"/>
        </w:rPr>
      </w:pPr>
      <w:r w:rsidRPr="00731C2E">
        <w:rPr>
          <w:lang w:val="de-DE"/>
        </w:rPr>
        <w:t xml:space="preserve">Verwenden Sie die </w:t>
      </w:r>
      <w:r w:rsidR="003E70BF">
        <w:rPr>
          <w:lang w:val="de-DE"/>
        </w:rPr>
        <w:t>Tab-Taste</w:t>
      </w:r>
      <w:r w:rsidRPr="00731C2E">
        <w:rPr>
          <w:lang w:val="de-DE"/>
        </w:rPr>
        <w:t>, um zu navigieren und wählen Sie Ihre bevorzugte Kategorie aus, indem Sie ENTER drücken.</w:t>
      </w:r>
    </w:p>
    <w:p w14:paraId="2284EA8F" w14:textId="7B1F830B" w:rsidR="00FB1F8F" w:rsidRPr="00731C2E" w:rsidRDefault="001D6A3C" w:rsidP="00465FD4">
      <w:pPr>
        <w:pStyle w:val="Listenabsatz"/>
        <w:numPr>
          <w:ilvl w:val="0"/>
          <w:numId w:val="34"/>
        </w:numPr>
        <w:jc w:val="both"/>
        <w:rPr>
          <w:lang w:val="de-DE"/>
        </w:rPr>
      </w:pPr>
      <w:r>
        <w:rPr>
          <w:lang w:val="de-DE"/>
        </w:rPr>
        <w:t>Ihr</w:t>
      </w:r>
      <w:r w:rsidR="00FB1F8F" w:rsidRPr="00731C2E">
        <w:rPr>
          <w:lang w:val="de-DE"/>
        </w:rPr>
        <w:t xml:space="preserve"> Gerät scannt </w:t>
      </w:r>
      <w:r>
        <w:rPr>
          <w:lang w:val="de-DE"/>
        </w:rPr>
        <w:t>Ihr</w:t>
      </w:r>
      <w:r w:rsidR="00FB1F8F" w:rsidRPr="00731C2E">
        <w:rPr>
          <w:lang w:val="de-DE"/>
        </w:rPr>
        <w:t xml:space="preserve">e Umgebung, um Bluetooth-Geräte zu identifizieren, die mit </w:t>
      </w:r>
      <w:r>
        <w:rPr>
          <w:lang w:val="de-DE"/>
        </w:rPr>
        <w:t>Ihr</w:t>
      </w:r>
      <w:r w:rsidR="00FB1F8F" w:rsidRPr="00731C2E">
        <w:rPr>
          <w:lang w:val="de-DE"/>
        </w:rPr>
        <w:t>em BrailleNote</w:t>
      </w:r>
      <w:r w:rsidR="00A3189E">
        <w:rPr>
          <w:lang w:val="de-DE"/>
        </w:rPr>
        <w:t>-</w:t>
      </w:r>
      <w:r w:rsidR="00FB1F8F" w:rsidRPr="00731C2E">
        <w:rPr>
          <w:lang w:val="de-DE"/>
        </w:rPr>
        <w:t xml:space="preserve">Evolve gekoppelt werden können. </w:t>
      </w:r>
      <w:r>
        <w:rPr>
          <w:lang w:val="de-DE"/>
        </w:rPr>
        <w:t>Ihr</w:t>
      </w:r>
      <w:r w:rsidR="00FB1F8F" w:rsidRPr="00731C2E">
        <w:rPr>
          <w:lang w:val="de-DE"/>
        </w:rPr>
        <w:t xml:space="preserve"> Bluetooth-Gerät sollte funktionieren, im Bluetooth-</w:t>
      </w:r>
      <w:r w:rsidR="00F91F7F">
        <w:rPr>
          <w:lang w:val="de-DE"/>
        </w:rPr>
        <w:t>Kopplungs-</w:t>
      </w:r>
      <w:r w:rsidR="004D4E32">
        <w:rPr>
          <w:lang w:val="de-DE"/>
        </w:rPr>
        <w:t>Modus</w:t>
      </w:r>
      <w:r w:rsidR="00FB1F8F" w:rsidRPr="00731C2E">
        <w:rPr>
          <w:lang w:val="de-DE"/>
        </w:rPr>
        <w:t xml:space="preserve"> und in unmittelbarer Nähe</w:t>
      </w:r>
      <w:r w:rsidR="00F91F7F">
        <w:rPr>
          <w:lang w:val="de-DE"/>
        </w:rPr>
        <w:t xml:space="preserve"> sein</w:t>
      </w:r>
      <w:r w:rsidR="00FB1F8F" w:rsidRPr="00731C2E">
        <w:rPr>
          <w:lang w:val="de-DE"/>
        </w:rPr>
        <w:t>.</w:t>
      </w:r>
    </w:p>
    <w:p w14:paraId="148FB613" w14:textId="48AD9D34" w:rsidR="00032CAE" w:rsidRPr="00731C2E" w:rsidRDefault="007D3CB1" w:rsidP="00465FD4">
      <w:pPr>
        <w:pStyle w:val="Listenabsatz"/>
        <w:numPr>
          <w:ilvl w:val="0"/>
          <w:numId w:val="34"/>
        </w:numPr>
        <w:jc w:val="both"/>
        <w:rPr>
          <w:lang w:val="de-DE"/>
        </w:rPr>
      </w:pPr>
      <w:r>
        <w:rPr>
          <w:lang w:val="de-DE"/>
        </w:rPr>
        <w:t xml:space="preserve">Navigieren </w:t>
      </w:r>
      <w:r w:rsidR="004D4E32">
        <w:rPr>
          <w:lang w:val="de-DE"/>
        </w:rPr>
        <w:t>Sie mit</w:t>
      </w:r>
      <w:r w:rsidR="00032CAE" w:rsidRPr="00731C2E">
        <w:rPr>
          <w:lang w:val="de-DE"/>
        </w:rPr>
        <w:t xml:space="preserve"> den Pfeilen nach oben und </w:t>
      </w:r>
      <w:r w:rsidR="00F91F7F">
        <w:rPr>
          <w:lang w:val="de-DE"/>
        </w:rPr>
        <w:t xml:space="preserve">nach </w:t>
      </w:r>
      <w:r w:rsidR="00032CAE" w:rsidRPr="00731C2E">
        <w:rPr>
          <w:lang w:val="de-DE"/>
        </w:rPr>
        <w:t xml:space="preserve">unten in der Liste der </w:t>
      </w:r>
      <w:r w:rsidR="00F91F7F">
        <w:rPr>
          <w:lang w:val="de-DE"/>
        </w:rPr>
        <w:t>koppel</w:t>
      </w:r>
      <w:r w:rsidR="00032CAE" w:rsidRPr="00731C2E">
        <w:rPr>
          <w:lang w:val="de-DE"/>
        </w:rPr>
        <w:t xml:space="preserve">baren Geräte und </w:t>
      </w:r>
      <w:r>
        <w:rPr>
          <w:lang w:val="de-DE"/>
        </w:rPr>
        <w:t xml:space="preserve">drücken </w:t>
      </w:r>
      <w:r w:rsidR="00CE2DD9">
        <w:rPr>
          <w:lang w:val="de-DE"/>
        </w:rPr>
        <w:t>Sie dann</w:t>
      </w:r>
      <w:r w:rsidR="00032CAE" w:rsidRPr="00731C2E">
        <w:rPr>
          <w:lang w:val="de-DE"/>
        </w:rPr>
        <w:t xml:space="preserve"> ENTER, wenn </w:t>
      </w:r>
      <w:r>
        <w:rPr>
          <w:lang w:val="de-DE"/>
        </w:rPr>
        <w:t>Sie</w:t>
      </w:r>
      <w:r w:rsidR="00032CAE" w:rsidRPr="00731C2E">
        <w:rPr>
          <w:lang w:val="de-DE"/>
        </w:rPr>
        <w:t xml:space="preserve"> </w:t>
      </w:r>
      <w:r w:rsidR="00F91F7F">
        <w:rPr>
          <w:lang w:val="de-DE"/>
        </w:rPr>
        <w:t>s</w:t>
      </w:r>
      <w:r w:rsidR="00032CAE" w:rsidRPr="00731C2E">
        <w:rPr>
          <w:lang w:val="de-DE"/>
        </w:rPr>
        <w:t xml:space="preserve">ich auf dem Gerät </w:t>
      </w:r>
      <w:r w:rsidR="00F91F7F">
        <w:rPr>
          <w:lang w:val="de-DE"/>
        </w:rPr>
        <w:t>befinden</w:t>
      </w:r>
      <w:r w:rsidR="00032CAE" w:rsidRPr="00731C2E">
        <w:rPr>
          <w:lang w:val="de-DE"/>
        </w:rPr>
        <w:t xml:space="preserve">, das </w:t>
      </w:r>
      <w:r>
        <w:rPr>
          <w:lang w:val="de-DE"/>
        </w:rPr>
        <w:t>Sie</w:t>
      </w:r>
      <w:r w:rsidR="00032CAE" w:rsidRPr="00731C2E">
        <w:rPr>
          <w:lang w:val="de-DE"/>
        </w:rPr>
        <w:t xml:space="preserve"> mit </w:t>
      </w:r>
      <w:r w:rsidR="001D6A3C">
        <w:rPr>
          <w:lang w:val="de-DE"/>
        </w:rPr>
        <w:t>Ihr</w:t>
      </w:r>
      <w:r w:rsidR="00032CAE" w:rsidRPr="00731C2E">
        <w:rPr>
          <w:lang w:val="de-DE"/>
        </w:rPr>
        <w:t xml:space="preserve">em BrailleNote-Evolve koppeln </w:t>
      </w:r>
      <w:r w:rsidR="00D7479A">
        <w:rPr>
          <w:lang w:val="de-DE"/>
        </w:rPr>
        <w:t>möchten</w:t>
      </w:r>
      <w:r w:rsidR="00032CAE" w:rsidRPr="00731C2E">
        <w:rPr>
          <w:lang w:val="de-DE"/>
        </w:rPr>
        <w:t>. Wenn die Verbin</w:t>
      </w:r>
      <w:r w:rsidR="0022142F">
        <w:rPr>
          <w:lang w:val="de-DE"/>
        </w:rPr>
        <w:t>du</w:t>
      </w:r>
      <w:r w:rsidR="002300B0">
        <w:rPr>
          <w:lang w:val="de-DE"/>
        </w:rPr>
        <w:t>ng</w:t>
      </w:r>
      <w:r w:rsidR="00032CAE" w:rsidRPr="00731C2E">
        <w:rPr>
          <w:lang w:val="de-DE"/>
        </w:rPr>
        <w:t xml:space="preserve"> hergestellt wird, </w:t>
      </w:r>
      <w:r w:rsidR="00950999">
        <w:rPr>
          <w:lang w:val="de-DE"/>
        </w:rPr>
        <w:t>werden Sie</w:t>
      </w:r>
      <w:r w:rsidR="00032CAE" w:rsidRPr="00731C2E">
        <w:rPr>
          <w:lang w:val="de-DE"/>
        </w:rPr>
        <w:t xml:space="preserve"> informiert</w:t>
      </w:r>
      <w:r w:rsidR="00F91F7F">
        <w:rPr>
          <w:lang w:val="de-DE"/>
        </w:rPr>
        <w:t>,</w:t>
      </w:r>
      <w:r w:rsidR="00032CAE" w:rsidRPr="00731C2E">
        <w:rPr>
          <w:lang w:val="de-DE"/>
        </w:rPr>
        <w:t xml:space="preserve"> und </w:t>
      </w:r>
      <w:r w:rsidR="001D6A3C">
        <w:rPr>
          <w:lang w:val="de-DE"/>
        </w:rPr>
        <w:t>Ihr</w:t>
      </w:r>
      <w:r w:rsidR="00032CAE" w:rsidRPr="00731C2E">
        <w:rPr>
          <w:lang w:val="de-DE"/>
        </w:rPr>
        <w:t xml:space="preserve"> Bluetooth-Gerät funktioniert mit </w:t>
      </w:r>
      <w:r w:rsidR="001D6A3C">
        <w:rPr>
          <w:lang w:val="de-DE"/>
        </w:rPr>
        <w:t>Ihr</w:t>
      </w:r>
      <w:r w:rsidR="00032CAE" w:rsidRPr="00731C2E">
        <w:rPr>
          <w:lang w:val="de-DE"/>
        </w:rPr>
        <w:t>em BrailleNote</w:t>
      </w:r>
      <w:r w:rsidR="00A3189E">
        <w:rPr>
          <w:lang w:val="de-DE"/>
        </w:rPr>
        <w:t>-</w:t>
      </w:r>
      <w:r w:rsidR="00032CAE" w:rsidRPr="00731C2E">
        <w:rPr>
          <w:lang w:val="de-DE"/>
        </w:rPr>
        <w:t>Evolve wie erwartet. Wenn die Verbin</w:t>
      </w:r>
      <w:r w:rsidR="0022142F">
        <w:rPr>
          <w:lang w:val="de-DE"/>
        </w:rPr>
        <w:t>du</w:t>
      </w:r>
      <w:r w:rsidR="002300B0">
        <w:rPr>
          <w:lang w:val="de-DE"/>
        </w:rPr>
        <w:t>ng</w:t>
      </w:r>
      <w:r w:rsidR="00032CAE" w:rsidRPr="00731C2E">
        <w:rPr>
          <w:lang w:val="de-DE"/>
        </w:rPr>
        <w:t xml:space="preserve"> </w:t>
      </w:r>
      <w:r w:rsidR="00F91F7F">
        <w:rPr>
          <w:lang w:val="de-DE"/>
        </w:rPr>
        <w:t>fehlschlägt</w:t>
      </w:r>
      <w:r w:rsidR="00032CAE" w:rsidRPr="00731C2E">
        <w:rPr>
          <w:lang w:val="de-DE"/>
        </w:rPr>
        <w:t>, erhalten Sie ebenfalls eine Nachricht. Versuche</w:t>
      </w:r>
      <w:r w:rsidR="00F91F7F">
        <w:rPr>
          <w:lang w:val="de-DE"/>
        </w:rPr>
        <w:t>n Sie</w:t>
      </w:r>
      <w:r w:rsidR="00032CAE" w:rsidRPr="00731C2E">
        <w:rPr>
          <w:lang w:val="de-DE"/>
        </w:rPr>
        <w:t>, dieses Gerät erneut zu koppeln.</w:t>
      </w:r>
    </w:p>
    <w:p w14:paraId="1E52C7B2" w14:textId="109D1387" w:rsidR="004E6547" w:rsidRPr="00731C2E" w:rsidRDefault="00447EE2" w:rsidP="001E0447">
      <w:pPr>
        <w:jc w:val="both"/>
        <w:rPr>
          <w:lang w:val="de-DE"/>
        </w:rPr>
      </w:pPr>
      <w:r w:rsidRPr="00731C2E">
        <w:rPr>
          <w:lang w:val="de-DE"/>
        </w:rPr>
        <w:t xml:space="preserve">Hinweis: </w:t>
      </w:r>
      <w:r w:rsidR="001D6A3C">
        <w:rPr>
          <w:lang w:val="de-DE"/>
        </w:rPr>
        <w:t>Ihr</w:t>
      </w:r>
      <w:r w:rsidRPr="00731C2E">
        <w:rPr>
          <w:lang w:val="de-DE"/>
        </w:rPr>
        <w:t xml:space="preserve"> Bluetooth-Gerät könnte die Verbin</w:t>
      </w:r>
      <w:r w:rsidR="0022142F">
        <w:rPr>
          <w:lang w:val="de-DE"/>
        </w:rPr>
        <w:t>du</w:t>
      </w:r>
      <w:r w:rsidR="002300B0">
        <w:rPr>
          <w:lang w:val="de-DE"/>
        </w:rPr>
        <w:t>ng</w:t>
      </w:r>
      <w:r w:rsidRPr="00731C2E">
        <w:rPr>
          <w:lang w:val="de-DE"/>
        </w:rPr>
        <w:t xml:space="preserve"> bestätigen, zum Beispiel mit einer PIN. Überprüfen Sie, ob die auf dem Bluetooth-Gerät angezeigte PIN dieselbe ist wie auf Ihrem BrailleNote</w:t>
      </w:r>
      <w:r w:rsidR="00A3189E">
        <w:rPr>
          <w:lang w:val="de-DE"/>
        </w:rPr>
        <w:t>-E</w:t>
      </w:r>
      <w:r w:rsidRPr="00731C2E">
        <w:rPr>
          <w:lang w:val="de-DE"/>
        </w:rPr>
        <w:t>volve, oder geben Sie die vom Bluetooth-Gerät gesendete PIN ein, um die Verbin</w:t>
      </w:r>
      <w:r w:rsidR="0022142F">
        <w:rPr>
          <w:lang w:val="de-DE"/>
        </w:rPr>
        <w:t>du</w:t>
      </w:r>
      <w:r w:rsidR="002300B0">
        <w:rPr>
          <w:lang w:val="de-DE"/>
        </w:rPr>
        <w:t>ng</w:t>
      </w:r>
      <w:r w:rsidRPr="00731C2E">
        <w:rPr>
          <w:lang w:val="de-DE"/>
        </w:rPr>
        <w:t xml:space="preserve"> herzustellen.</w:t>
      </w:r>
    </w:p>
    <w:p w14:paraId="7B4E172E" w14:textId="0B38C4CC" w:rsidR="0046600A" w:rsidRPr="00731C2E" w:rsidRDefault="0046600A" w:rsidP="001E0447">
      <w:pPr>
        <w:jc w:val="both"/>
        <w:rPr>
          <w:lang w:val="de-DE"/>
        </w:rPr>
      </w:pPr>
      <w:r w:rsidRPr="00731C2E">
        <w:rPr>
          <w:lang w:val="de-DE"/>
        </w:rPr>
        <w:t>Nach der ersten Kopplung sollte Ihr BrailleNote</w:t>
      </w:r>
      <w:r w:rsidR="00A3189E">
        <w:rPr>
          <w:lang w:val="de-DE"/>
        </w:rPr>
        <w:t>-</w:t>
      </w:r>
      <w:r w:rsidRPr="00731C2E">
        <w:rPr>
          <w:lang w:val="de-DE"/>
        </w:rPr>
        <w:t xml:space="preserve">Evolve sich in Zukunft automatisch verbinden, wenn </w:t>
      </w:r>
      <w:r w:rsidR="00F91F7F">
        <w:rPr>
          <w:lang w:val="de-DE"/>
        </w:rPr>
        <w:t>das Bluetooth-</w:t>
      </w:r>
      <w:r w:rsidRPr="00731C2E">
        <w:rPr>
          <w:lang w:val="de-DE"/>
        </w:rPr>
        <w:t>Gerät in der Nähe und eingeschaltet ist.</w:t>
      </w:r>
    </w:p>
    <w:p w14:paraId="6F9B3B11" w14:textId="77777777" w:rsidR="00183E3E" w:rsidRPr="00731C2E" w:rsidRDefault="00183E3E" w:rsidP="001E0447">
      <w:pPr>
        <w:jc w:val="both"/>
        <w:rPr>
          <w:lang w:val="de-DE"/>
        </w:rPr>
      </w:pPr>
    </w:p>
    <w:p w14:paraId="7CBAA3D9" w14:textId="55A569D8" w:rsidR="00183E3E" w:rsidRPr="00731C2E" w:rsidRDefault="00183E3E" w:rsidP="001E0447">
      <w:pPr>
        <w:jc w:val="both"/>
        <w:rPr>
          <w:lang w:val="de-DE"/>
        </w:rPr>
      </w:pPr>
      <w:r w:rsidRPr="00731C2E">
        <w:rPr>
          <w:lang w:val="de-DE"/>
        </w:rPr>
        <w:t>Um ein zuvor gekoppeltes Gerät zu entfernen:</w:t>
      </w:r>
    </w:p>
    <w:p w14:paraId="31E200B8" w14:textId="796484C9" w:rsidR="000F5D64" w:rsidRPr="00731C2E" w:rsidRDefault="00321F4C" w:rsidP="00465FD4">
      <w:pPr>
        <w:pStyle w:val="Listenabsatz"/>
        <w:numPr>
          <w:ilvl w:val="0"/>
          <w:numId w:val="34"/>
        </w:numPr>
        <w:jc w:val="both"/>
        <w:rPr>
          <w:lang w:val="de-DE"/>
        </w:rPr>
      </w:pPr>
      <w:r>
        <w:rPr>
          <w:lang w:val="de-DE"/>
        </w:rPr>
        <w:t xml:space="preserve">Verwenden Sie </w:t>
      </w:r>
      <w:r w:rsidR="000F5D64" w:rsidRPr="00731C2E">
        <w:rPr>
          <w:lang w:val="de-DE"/>
        </w:rPr>
        <w:t xml:space="preserve">Im Hauptmenü von KeySoft die </w:t>
      </w:r>
      <w:r w:rsidR="00A7393B">
        <w:rPr>
          <w:lang w:val="de-DE"/>
        </w:rPr>
        <w:t>Tastenkombi</w:t>
      </w:r>
      <w:r w:rsidR="000F5D64" w:rsidRPr="00731C2E">
        <w:rPr>
          <w:lang w:val="de-DE"/>
        </w:rPr>
        <w:t xml:space="preserve"> </w:t>
      </w:r>
      <w:r w:rsidR="00B06FD6">
        <w:rPr>
          <w:lang w:val="de-DE"/>
        </w:rPr>
        <w:t>Leer-Taste</w:t>
      </w:r>
      <w:r w:rsidR="000F5D64" w:rsidRPr="00731C2E">
        <w:rPr>
          <w:lang w:val="de-DE"/>
        </w:rPr>
        <w:t xml:space="preserve"> + M, um zum Kontextmenü zu gelangen.</w:t>
      </w:r>
    </w:p>
    <w:p w14:paraId="33BA45F8" w14:textId="77777777" w:rsidR="00D92E68" w:rsidRPr="00731C2E" w:rsidRDefault="00D92E68" w:rsidP="00465FD4">
      <w:pPr>
        <w:pStyle w:val="Listenabsatz"/>
        <w:numPr>
          <w:ilvl w:val="0"/>
          <w:numId w:val="34"/>
        </w:numPr>
        <w:jc w:val="both"/>
        <w:rPr>
          <w:lang w:val="de-DE"/>
        </w:rPr>
      </w:pPr>
      <w:r w:rsidRPr="00731C2E">
        <w:rPr>
          <w:lang w:val="de-DE"/>
        </w:rPr>
        <w:t>Mit den Pfeilen nach oben und unten navigieren Sie bis zur Option "Einstellungen" und verwenden Sie dann den rechten Pfeil zum Erweitern.</w:t>
      </w:r>
    </w:p>
    <w:p w14:paraId="663765FD" w14:textId="6C40F412" w:rsidR="001B3B79" w:rsidRPr="00731C2E" w:rsidRDefault="001F1817" w:rsidP="00465FD4">
      <w:pPr>
        <w:pStyle w:val="Listenabsatz"/>
        <w:numPr>
          <w:ilvl w:val="0"/>
          <w:numId w:val="34"/>
        </w:numPr>
        <w:jc w:val="both"/>
        <w:rPr>
          <w:lang w:val="de-DE"/>
        </w:rPr>
      </w:pPr>
      <w:r w:rsidRPr="00731C2E">
        <w:rPr>
          <w:lang w:val="de-DE"/>
        </w:rPr>
        <w:t xml:space="preserve">In der angezeigten Optionsliste </w:t>
      </w:r>
      <w:r w:rsidR="007D3CB1">
        <w:rPr>
          <w:lang w:val="de-DE"/>
        </w:rPr>
        <w:t xml:space="preserve">navigieren </w:t>
      </w:r>
      <w:r w:rsidR="004D4E32">
        <w:rPr>
          <w:lang w:val="de-DE"/>
        </w:rPr>
        <w:t>Sie mit</w:t>
      </w:r>
      <w:r w:rsidRPr="00731C2E">
        <w:rPr>
          <w:lang w:val="de-DE"/>
        </w:rPr>
        <w:t xml:space="preserve"> den Pfeilen nach oben und </w:t>
      </w:r>
      <w:r w:rsidR="00321F4C">
        <w:rPr>
          <w:lang w:val="de-DE"/>
        </w:rPr>
        <w:t xml:space="preserve">nach </w:t>
      </w:r>
      <w:r w:rsidRPr="00731C2E">
        <w:rPr>
          <w:lang w:val="de-DE"/>
        </w:rPr>
        <w:t xml:space="preserve">unten, bis </w:t>
      </w:r>
      <w:r w:rsidR="007D3CB1">
        <w:rPr>
          <w:lang w:val="de-DE"/>
        </w:rPr>
        <w:t>Sie</w:t>
      </w:r>
      <w:r w:rsidRPr="00731C2E">
        <w:rPr>
          <w:lang w:val="de-DE"/>
        </w:rPr>
        <w:t xml:space="preserve"> die Option "Bluetooth" erreich</w:t>
      </w:r>
      <w:r w:rsidR="00321F4C">
        <w:rPr>
          <w:lang w:val="de-DE"/>
        </w:rPr>
        <w:t>en</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 Sie werden nun zur Bluetooth-Kategorie der Windows-Einstellungen weitergeleitet.</w:t>
      </w:r>
    </w:p>
    <w:p w14:paraId="6A53E629" w14:textId="66402C4A" w:rsidR="000F5D64" w:rsidRPr="00731C2E" w:rsidRDefault="006715CF" w:rsidP="001E0447">
      <w:pPr>
        <w:pStyle w:val="Listenabsatz"/>
        <w:numPr>
          <w:ilvl w:val="0"/>
          <w:numId w:val="24"/>
        </w:numPr>
        <w:jc w:val="both"/>
        <w:rPr>
          <w:lang w:val="de-DE"/>
        </w:rPr>
      </w:pPr>
      <w:r w:rsidRPr="00731C2E">
        <w:rPr>
          <w:lang w:val="de-DE"/>
        </w:rPr>
        <w:t xml:space="preserve">Im Bluetooth-Einstellungsfenster </w:t>
      </w:r>
      <w:r w:rsidR="007D3CB1">
        <w:rPr>
          <w:lang w:val="de-DE"/>
        </w:rPr>
        <w:t>navigieren Sie</w:t>
      </w:r>
      <w:r w:rsidR="00321F4C">
        <w:rPr>
          <w:lang w:val="de-DE"/>
        </w:rPr>
        <w:t xml:space="preserve"> zum </w:t>
      </w:r>
      <w:r w:rsidRPr="00731C2E">
        <w:rPr>
          <w:lang w:val="de-DE"/>
        </w:rPr>
        <w:t xml:space="preserve">Button "Gerät hinzufügen" mit der </w:t>
      </w:r>
      <w:r w:rsidR="003E70BF">
        <w:rPr>
          <w:lang w:val="de-DE"/>
        </w:rPr>
        <w:t>Tab-Taste</w:t>
      </w:r>
      <w:r w:rsidRPr="00731C2E">
        <w:rPr>
          <w:lang w:val="de-DE"/>
        </w:rPr>
        <w:t>. Ihre zuvor verbundenen Geräte werden angezeigt, gruppiert nach Kategorien, den drei Kategorien "Bluetooth", "Drahtlose Displays und Docks" und "Andere Geräte". Wenn Sie kein Bluetooth-Gerät in einer dieser Kategorien angeschlossen haben, wird diese Kategorie nicht erwähnt.</w:t>
      </w:r>
    </w:p>
    <w:p w14:paraId="1CFB7269" w14:textId="3ED3A1A9" w:rsidR="00CF4A1A" w:rsidRPr="00731C2E" w:rsidRDefault="00CF4A1A" w:rsidP="001E0447">
      <w:pPr>
        <w:pStyle w:val="Listenabsatz"/>
        <w:numPr>
          <w:ilvl w:val="0"/>
          <w:numId w:val="24"/>
        </w:numPr>
        <w:jc w:val="both"/>
        <w:rPr>
          <w:lang w:val="de-DE"/>
        </w:rPr>
      </w:pPr>
      <w:r w:rsidRPr="00731C2E">
        <w:rPr>
          <w:lang w:val="de-DE"/>
        </w:rPr>
        <w:t xml:space="preserve">In der Kategorie, in der das Gerät vorhanden ist, das </w:t>
      </w:r>
      <w:r w:rsidR="007D3CB1">
        <w:rPr>
          <w:lang w:val="de-DE"/>
        </w:rPr>
        <w:t>Sie</w:t>
      </w:r>
      <w:r w:rsidRPr="00731C2E">
        <w:rPr>
          <w:lang w:val="de-DE"/>
        </w:rPr>
        <w:t xml:space="preserve"> entkoppeln </w:t>
      </w:r>
      <w:r w:rsidR="00D7479A">
        <w:rPr>
          <w:lang w:val="de-DE"/>
        </w:rPr>
        <w:t>möchten</w:t>
      </w:r>
      <w:r w:rsidRPr="00731C2E">
        <w:rPr>
          <w:lang w:val="de-DE"/>
        </w:rPr>
        <w:t xml:space="preserve">, </w:t>
      </w:r>
      <w:r w:rsidR="007D3CB1">
        <w:rPr>
          <w:lang w:val="de-DE"/>
        </w:rPr>
        <w:t xml:space="preserve">navigieren </w:t>
      </w:r>
      <w:r w:rsidR="004D4E32">
        <w:rPr>
          <w:lang w:val="de-DE"/>
        </w:rPr>
        <w:t>Sie mit</w:t>
      </w:r>
      <w:r w:rsidRPr="00731C2E">
        <w:rPr>
          <w:lang w:val="de-DE"/>
        </w:rPr>
        <w:t xml:space="preserve"> den Pfeilen nach oben und </w:t>
      </w:r>
      <w:r w:rsidR="00321F4C">
        <w:rPr>
          <w:lang w:val="de-DE"/>
        </w:rPr>
        <w:t xml:space="preserve">nach </w:t>
      </w:r>
      <w:r w:rsidRPr="00731C2E">
        <w:rPr>
          <w:lang w:val="de-DE"/>
        </w:rPr>
        <w:t xml:space="preserve">unten </w:t>
      </w:r>
      <w:r w:rsidR="0022142F">
        <w:rPr>
          <w:lang w:val="de-DE"/>
        </w:rPr>
        <w:t>du</w:t>
      </w:r>
      <w:r w:rsidR="004D4E32">
        <w:rPr>
          <w:lang w:val="de-DE"/>
        </w:rPr>
        <w:t>rch</w:t>
      </w:r>
      <w:r w:rsidRPr="00731C2E">
        <w:rPr>
          <w:lang w:val="de-DE"/>
        </w:rPr>
        <w:t xml:space="preserve"> die Liste, um den Fokus auf dieses Gerät zu legen.</w:t>
      </w:r>
    </w:p>
    <w:p w14:paraId="3316CC14" w14:textId="5E77A8F5" w:rsidR="00F209A3" w:rsidRPr="00731C2E" w:rsidRDefault="00F209A3" w:rsidP="00465FD4">
      <w:pPr>
        <w:pStyle w:val="Listenabsatz"/>
        <w:numPr>
          <w:ilvl w:val="0"/>
          <w:numId w:val="34"/>
        </w:numPr>
        <w:jc w:val="both"/>
        <w:rPr>
          <w:lang w:val="de-DE"/>
        </w:rPr>
      </w:pPr>
      <w:r w:rsidRPr="00731C2E">
        <w:rPr>
          <w:lang w:val="de-DE"/>
        </w:rPr>
        <w:t xml:space="preserve">Wenn </w:t>
      </w:r>
      <w:r w:rsidR="007D3CB1">
        <w:rPr>
          <w:lang w:val="de-DE"/>
        </w:rPr>
        <w:t>Sie</w:t>
      </w:r>
      <w:r w:rsidRPr="00731C2E">
        <w:rPr>
          <w:lang w:val="de-DE"/>
        </w:rPr>
        <w:t xml:space="preserve"> </w:t>
      </w:r>
      <w:r w:rsidR="00321F4C">
        <w:rPr>
          <w:lang w:val="de-DE"/>
        </w:rPr>
        <w:t>s</w:t>
      </w:r>
      <w:r w:rsidRPr="00731C2E">
        <w:rPr>
          <w:lang w:val="de-DE"/>
        </w:rPr>
        <w:t xml:space="preserve">ich auf dem Gerät </w:t>
      </w:r>
      <w:r w:rsidR="00321F4C">
        <w:rPr>
          <w:lang w:val="de-DE"/>
        </w:rPr>
        <w:t>befinden</w:t>
      </w:r>
      <w:r w:rsidRPr="00731C2E">
        <w:rPr>
          <w:lang w:val="de-DE"/>
        </w:rPr>
        <w:t xml:space="preserve">, das </w:t>
      </w:r>
      <w:r w:rsidR="007D3CB1">
        <w:rPr>
          <w:lang w:val="de-DE"/>
        </w:rPr>
        <w:t>Sie</w:t>
      </w:r>
      <w:r w:rsidRPr="00731C2E">
        <w:rPr>
          <w:lang w:val="de-DE"/>
        </w:rPr>
        <w:t xml:space="preserve"> entkoppeln </w:t>
      </w:r>
      <w:r w:rsidR="00D7479A">
        <w:rPr>
          <w:lang w:val="de-DE"/>
        </w:rPr>
        <w:t>möchten</w:t>
      </w:r>
      <w:r w:rsidRPr="00731C2E">
        <w:rPr>
          <w:lang w:val="de-DE"/>
        </w:rPr>
        <w:t xml:space="preserve">, </w:t>
      </w:r>
      <w:r w:rsidR="007D3CB1">
        <w:rPr>
          <w:lang w:val="de-DE"/>
        </w:rPr>
        <w:t>drücken Sie</w:t>
      </w:r>
      <w:r w:rsidR="00321F4C">
        <w:rPr>
          <w:lang w:val="de-DE"/>
        </w:rPr>
        <w:t xml:space="preserve"> </w:t>
      </w:r>
      <w:r w:rsidRPr="00731C2E">
        <w:rPr>
          <w:lang w:val="de-DE"/>
        </w:rPr>
        <w:t xml:space="preserve">die </w:t>
      </w:r>
      <w:r w:rsidR="00B06FD6">
        <w:rPr>
          <w:lang w:val="de-DE"/>
        </w:rPr>
        <w:t>Leer-Taste</w:t>
      </w:r>
      <w:r w:rsidRPr="00731C2E">
        <w:rPr>
          <w:lang w:val="de-DE"/>
        </w:rPr>
        <w:t xml:space="preserve"> oder den rechten Pfeil, um die Option "Mehr Einstellungen" zu erweitern.</w:t>
      </w:r>
    </w:p>
    <w:p w14:paraId="18B03754" w14:textId="52584099" w:rsidR="00671A51" w:rsidRPr="00731C2E" w:rsidRDefault="00671A51" w:rsidP="00465FD4">
      <w:pPr>
        <w:pStyle w:val="Listenabsatz"/>
        <w:numPr>
          <w:ilvl w:val="0"/>
          <w:numId w:val="34"/>
        </w:numPr>
        <w:jc w:val="both"/>
        <w:rPr>
          <w:lang w:val="de-DE"/>
        </w:rPr>
      </w:pPr>
      <w:r w:rsidRPr="00731C2E">
        <w:rPr>
          <w:lang w:val="de-DE"/>
        </w:rPr>
        <w:t>Dann nutze</w:t>
      </w:r>
      <w:r w:rsidR="00321F4C">
        <w:rPr>
          <w:lang w:val="de-DE"/>
        </w:rPr>
        <w:t>n</w:t>
      </w:r>
      <w:r w:rsidRPr="00731C2E">
        <w:rPr>
          <w:lang w:val="de-DE"/>
        </w:rPr>
        <w:t xml:space="preserve"> </w:t>
      </w:r>
      <w:r w:rsidR="00321F4C">
        <w:rPr>
          <w:lang w:val="de-DE"/>
        </w:rPr>
        <w:t xml:space="preserve">Sie </w:t>
      </w:r>
      <w:r w:rsidRPr="00731C2E">
        <w:rPr>
          <w:lang w:val="de-DE"/>
        </w:rPr>
        <w:t xml:space="preserve">die </w:t>
      </w:r>
      <w:r w:rsidR="003E70BF">
        <w:rPr>
          <w:lang w:val="de-DE"/>
        </w:rPr>
        <w:t>Tab-Taste</w:t>
      </w:r>
      <w:r w:rsidRPr="00731C2E">
        <w:rPr>
          <w:lang w:val="de-DE"/>
        </w:rPr>
        <w:t xml:space="preserve">, um </w:t>
      </w:r>
      <w:r w:rsidR="0022142F">
        <w:rPr>
          <w:lang w:val="de-DE"/>
        </w:rPr>
        <w:t>du</w:t>
      </w:r>
      <w:r w:rsidR="004D4E32">
        <w:rPr>
          <w:lang w:val="de-DE"/>
        </w:rPr>
        <w:t>rch</w:t>
      </w:r>
      <w:r w:rsidRPr="00731C2E">
        <w:rPr>
          <w:lang w:val="de-DE"/>
        </w:rPr>
        <w:t xml:space="preserve"> die Optionen zu navigieren, bis </w:t>
      </w:r>
      <w:r w:rsidR="007D3CB1">
        <w:rPr>
          <w:lang w:val="de-DE"/>
        </w:rPr>
        <w:t>Sie</w:t>
      </w:r>
      <w:r w:rsidRPr="00731C2E">
        <w:rPr>
          <w:lang w:val="de-DE"/>
        </w:rPr>
        <w:t xml:space="preserve"> zum Button "Dieses Gerät entfernen" komm</w:t>
      </w:r>
      <w:r w:rsidR="00321F4C">
        <w:rPr>
          <w:lang w:val="de-DE"/>
        </w:rPr>
        <w:t>en</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w:t>
      </w:r>
    </w:p>
    <w:p w14:paraId="79D78EBB" w14:textId="76DB56F6" w:rsidR="002A4770" w:rsidRPr="00731C2E" w:rsidRDefault="007D3CB1" w:rsidP="00465FD4">
      <w:pPr>
        <w:pStyle w:val="Listenabsatz"/>
        <w:numPr>
          <w:ilvl w:val="0"/>
          <w:numId w:val="34"/>
        </w:numPr>
        <w:jc w:val="both"/>
        <w:rPr>
          <w:lang w:val="de-DE"/>
        </w:rPr>
      </w:pPr>
      <w:r>
        <w:rPr>
          <w:lang w:val="de-DE"/>
        </w:rPr>
        <w:t>Sie</w:t>
      </w:r>
      <w:r w:rsidR="002A4770" w:rsidRPr="00731C2E">
        <w:rPr>
          <w:lang w:val="de-DE"/>
        </w:rPr>
        <w:t xml:space="preserve"> </w:t>
      </w:r>
      <w:r w:rsidR="00321F4C">
        <w:rPr>
          <w:lang w:val="de-DE"/>
        </w:rPr>
        <w:t xml:space="preserve">werden darüber </w:t>
      </w:r>
      <w:r w:rsidR="002A4770" w:rsidRPr="00731C2E">
        <w:rPr>
          <w:lang w:val="de-DE"/>
        </w:rPr>
        <w:t>informiert, dass das Gerät entfernt wird und dann entfernt wurde. Das gerade entkoppelte Bluetooth-Gerät erscheint nicht mehr in der Liste.</w:t>
      </w:r>
    </w:p>
    <w:p w14:paraId="7D4F8CE2" w14:textId="7DDA82DD" w:rsidR="003A6484" w:rsidRPr="00731C2E" w:rsidRDefault="003A6484" w:rsidP="001E0447">
      <w:pPr>
        <w:jc w:val="both"/>
        <w:rPr>
          <w:lang w:val="de-DE"/>
        </w:rPr>
      </w:pPr>
    </w:p>
    <w:p w14:paraId="097071E2" w14:textId="33760A50" w:rsidR="006B779E" w:rsidRPr="00731C2E" w:rsidRDefault="00573D6D" w:rsidP="001E0447">
      <w:pPr>
        <w:pStyle w:val="berschrift3"/>
        <w:jc w:val="both"/>
        <w:rPr>
          <w:lang w:val="de-DE"/>
        </w:rPr>
      </w:pPr>
      <w:bookmarkStart w:id="99" w:name="_Toc231552894"/>
      <w:bookmarkStart w:id="100" w:name="_Toc239845011"/>
      <w:r>
        <w:rPr>
          <w:lang w:val="de-DE"/>
        </w:rPr>
        <w:t>V</w:t>
      </w:r>
      <w:r w:rsidR="006B779E" w:rsidRPr="00731C2E">
        <w:rPr>
          <w:lang w:val="de-DE"/>
        </w:rPr>
        <w:t>erbinden eine</w:t>
      </w:r>
      <w:r w:rsidR="00102D72">
        <w:rPr>
          <w:lang w:val="de-DE"/>
        </w:rPr>
        <w:t>s</w:t>
      </w:r>
      <w:r w:rsidR="006B779E" w:rsidRPr="00731C2E">
        <w:rPr>
          <w:lang w:val="de-DE"/>
        </w:rPr>
        <w:t xml:space="preserve"> externen Bildschirm</w:t>
      </w:r>
      <w:r w:rsidR="00102D72">
        <w:rPr>
          <w:lang w:val="de-DE"/>
        </w:rPr>
        <w:t>s</w:t>
      </w:r>
      <w:r w:rsidR="006B779E" w:rsidRPr="00731C2E">
        <w:rPr>
          <w:lang w:val="de-DE"/>
        </w:rPr>
        <w:t xml:space="preserve"> mit dem BrailleNote-Evolve</w:t>
      </w:r>
      <w:bookmarkEnd w:id="99"/>
      <w:bookmarkEnd w:id="100"/>
    </w:p>
    <w:p w14:paraId="11BFA4A4" w14:textId="77777777" w:rsidR="0000470F" w:rsidRPr="00731C2E" w:rsidRDefault="0000470F" w:rsidP="001E0447">
      <w:pPr>
        <w:jc w:val="both"/>
        <w:rPr>
          <w:lang w:val="de-DE"/>
        </w:rPr>
      </w:pPr>
    </w:p>
    <w:p w14:paraId="1A1F2457" w14:textId="5DA69B66" w:rsidR="008A3280" w:rsidRPr="00731C2E" w:rsidRDefault="008A3280" w:rsidP="001E0447">
      <w:pPr>
        <w:jc w:val="both"/>
        <w:rPr>
          <w:lang w:val="de-DE"/>
        </w:rPr>
      </w:pPr>
      <w:r w:rsidRPr="00731C2E">
        <w:rPr>
          <w:lang w:val="de-DE"/>
        </w:rPr>
        <w:t>Sie können einen externen Bildschirm per Bluetooth verbinden, indem Sie das im vorherigen Abschnitt beschriebene Verfahren verwenden. Sie können auch einen Bildschirm an den HDMI-Anschluss anschließen, der sich a</w:t>
      </w:r>
      <w:r w:rsidR="00102D72">
        <w:rPr>
          <w:lang w:val="de-DE"/>
        </w:rPr>
        <w:t xml:space="preserve">n der </w:t>
      </w:r>
      <w:r w:rsidRPr="00731C2E">
        <w:rPr>
          <w:lang w:val="de-DE"/>
        </w:rPr>
        <w:t xml:space="preserve">oberen linken </w:t>
      </w:r>
      <w:r w:rsidR="00102D72">
        <w:rPr>
          <w:lang w:val="de-DE"/>
        </w:rPr>
        <w:t>Seite</w:t>
      </w:r>
      <w:r w:rsidRPr="00731C2E">
        <w:rPr>
          <w:lang w:val="de-DE"/>
        </w:rPr>
        <w:t xml:space="preserve"> Ihres BrailleNote</w:t>
      </w:r>
      <w:r w:rsidR="00A3189E">
        <w:rPr>
          <w:lang w:val="de-DE"/>
        </w:rPr>
        <w:t>-</w:t>
      </w:r>
      <w:r w:rsidRPr="00731C2E">
        <w:rPr>
          <w:lang w:val="de-DE"/>
        </w:rPr>
        <w:t>Evolve befindet, oder an den USB-C-Anschluss. Das visuelle Display funktioniert automatisch nach der Verbin</w:t>
      </w:r>
      <w:r w:rsidR="0022142F">
        <w:rPr>
          <w:lang w:val="de-DE"/>
        </w:rPr>
        <w:t>du</w:t>
      </w:r>
      <w:r w:rsidR="002300B0">
        <w:rPr>
          <w:lang w:val="de-DE"/>
        </w:rPr>
        <w:t>ng</w:t>
      </w:r>
      <w:r w:rsidRPr="00731C2E">
        <w:rPr>
          <w:lang w:val="de-DE"/>
        </w:rPr>
        <w:t>.</w:t>
      </w:r>
    </w:p>
    <w:p w14:paraId="61E7AC30" w14:textId="77777777" w:rsidR="002F15B3" w:rsidRPr="00731C2E" w:rsidRDefault="002F15B3" w:rsidP="001E0447">
      <w:pPr>
        <w:jc w:val="both"/>
        <w:rPr>
          <w:lang w:val="de-DE"/>
        </w:rPr>
      </w:pPr>
    </w:p>
    <w:p w14:paraId="487B9093" w14:textId="3FF53C9D" w:rsidR="0000470F" w:rsidRPr="00102D72" w:rsidRDefault="00102D72" w:rsidP="001E0447">
      <w:pPr>
        <w:pStyle w:val="berschrift3"/>
        <w:jc w:val="both"/>
        <w:rPr>
          <w:lang w:val="de-DE"/>
        </w:rPr>
      </w:pPr>
      <w:bookmarkStart w:id="101" w:name="_Toc231552895"/>
      <w:bookmarkStart w:id="102" w:name="_Toc239845012"/>
      <w:r w:rsidRPr="00102D72">
        <w:rPr>
          <w:lang w:val="de-DE"/>
        </w:rPr>
        <w:t>Senden von Inhalten einer Anwendung auf ein anderes Gerät</w:t>
      </w:r>
      <w:bookmarkEnd w:id="101"/>
      <w:bookmarkEnd w:id="102"/>
    </w:p>
    <w:p w14:paraId="3CD2C3C1" w14:textId="2EF0D56A" w:rsidR="00CC129C" w:rsidRPr="00731C2E" w:rsidRDefault="001D6A3C" w:rsidP="001E0447">
      <w:pPr>
        <w:jc w:val="both"/>
        <w:rPr>
          <w:lang w:val="de-DE"/>
        </w:rPr>
      </w:pPr>
      <w:r>
        <w:rPr>
          <w:lang w:val="de-DE"/>
        </w:rPr>
        <w:t>Sie können</w:t>
      </w:r>
      <w:r w:rsidR="008C6695" w:rsidRPr="00731C2E">
        <w:rPr>
          <w:lang w:val="de-DE"/>
        </w:rPr>
        <w:t xml:space="preserve"> den Inhalt einer </w:t>
      </w:r>
      <w:r w:rsidR="00EB0880">
        <w:rPr>
          <w:lang w:val="de-DE"/>
        </w:rPr>
        <w:t>Anwendung</w:t>
      </w:r>
      <w:r w:rsidR="008C6695" w:rsidRPr="00731C2E">
        <w:rPr>
          <w:lang w:val="de-DE"/>
        </w:rPr>
        <w:t xml:space="preserve"> auf ein externes Gerät </w:t>
      </w:r>
      <w:r w:rsidR="00102D72">
        <w:rPr>
          <w:lang w:val="de-DE"/>
        </w:rPr>
        <w:t>senden</w:t>
      </w:r>
      <w:r w:rsidR="008C6695" w:rsidRPr="00731C2E">
        <w:rPr>
          <w:lang w:val="de-DE"/>
        </w:rPr>
        <w:t>, zum Beispiel</w:t>
      </w:r>
      <w:r w:rsidR="00102D72">
        <w:rPr>
          <w:lang w:val="de-DE"/>
        </w:rPr>
        <w:t>,</w:t>
      </w:r>
      <w:r w:rsidR="008C6695" w:rsidRPr="00731C2E">
        <w:rPr>
          <w:lang w:val="de-DE"/>
        </w:rPr>
        <w:t xml:space="preserve"> wenn </w:t>
      </w:r>
      <w:r w:rsidR="007D3CB1">
        <w:rPr>
          <w:lang w:val="de-DE"/>
        </w:rPr>
        <w:t>Sie</w:t>
      </w:r>
      <w:r w:rsidR="008C6695" w:rsidRPr="00731C2E">
        <w:rPr>
          <w:lang w:val="de-DE"/>
        </w:rPr>
        <w:t xml:space="preserve"> eine Präsentation vor einer Gruppe in einem Raum halten </w:t>
      </w:r>
      <w:r w:rsidR="00102D72">
        <w:rPr>
          <w:lang w:val="de-DE"/>
        </w:rPr>
        <w:t>müssen</w:t>
      </w:r>
      <w:r w:rsidR="008C6695" w:rsidRPr="00731C2E">
        <w:rPr>
          <w:lang w:val="de-DE"/>
        </w:rPr>
        <w:t>. Um dies zu tun:</w:t>
      </w:r>
    </w:p>
    <w:p w14:paraId="07D8EB77" w14:textId="1A8D163F" w:rsidR="00701BE2" w:rsidRPr="00731C2E" w:rsidRDefault="00701BE2" w:rsidP="00465FD4">
      <w:pPr>
        <w:pStyle w:val="Listenabsatz"/>
        <w:numPr>
          <w:ilvl w:val="0"/>
          <w:numId w:val="32"/>
        </w:numPr>
        <w:jc w:val="both"/>
        <w:rPr>
          <w:lang w:val="de-DE"/>
        </w:rPr>
      </w:pPr>
      <w:r w:rsidRPr="00731C2E">
        <w:rPr>
          <w:lang w:val="de-DE"/>
        </w:rPr>
        <w:t xml:space="preserve">Während Sie sich im Hauptmenü von KeySoft befinden, navigieren Sie, bis Sie die </w:t>
      </w:r>
      <w:r w:rsidR="00EB0880">
        <w:rPr>
          <w:lang w:val="de-DE"/>
        </w:rPr>
        <w:t>Anwendung</w:t>
      </w:r>
      <w:r w:rsidRPr="00731C2E">
        <w:rPr>
          <w:lang w:val="de-DE"/>
        </w:rPr>
        <w:t xml:space="preserve"> erreichen, von der aus Sie den Inhalt </w:t>
      </w:r>
      <w:r w:rsidR="00102D72">
        <w:rPr>
          <w:lang w:val="de-DE"/>
        </w:rPr>
        <w:t>senden</w:t>
      </w:r>
      <w:r w:rsidRPr="00731C2E">
        <w:rPr>
          <w:lang w:val="de-DE"/>
        </w:rPr>
        <w:t xml:space="preserve"> möchten.</w:t>
      </w:r>
    </w:p>
    <w:p w14:paraId="053B8AC4" w14:textId="3463B2CE" w:rsidR="007F0041" w:rsidRPr="00731C2E" w:rsidRDefault="006C70EB" w:rsidP="00465FD4">
      <w:pPr>
        <w:pStyle w:val="Listenabsatz"/>
        <w:numPr>
          <w:ilvl w:val="0"/>
          <w:numId w:val="32"/>
        </w:numPr>
        <w:jc w:val="both"/>
        <w:rPr>
          <w:lang w:val="de-DE"/>
        </w:rPr>
      </w:pPr>
      <w:r w:rsidRPr="00731C2E">
        <w:rPr>
          <w:lang w:val="de-DE"/>
        </w:rPr>
        <w:t xml:space="preserve">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M, um zum Kontextmenü zu gelangen.</w:t>
      </w:r>
    </w:p>
    <w:p w14:paraId="1BDCE2C2" w14:textId="27D501EC" w:rsidR="00B261C9" w:rsidRPr="00731C2E" w:rsidRDefault="00813455" w:rsidP="00465FD4">
      <w:pPr>
        <w:pStyle w:val="Listenabsatz"/>
        <w:numPr>
          <w:ilvl w:val="0"/>
          <w:numId w:val="32"/>
        </w:numPr>
        <w:jc w:val="both"/>
        <w:rPr>
          <w:lang w:val="de-DE"/>
        </w:rPr>
      </w:pPr>
      <w:r w:rsidRPr="00731C2E">
        <w:rPr>
          <w:lang w:val="de-DE"/>
        </w:rPr>
        <w:t xml:space="preserve">Mit den Pfeilen nach oben und </w:t>
      </w:r>
      <w:r w:rsidR="00102D72">
        <w:rPr>
          <w:lang w:val="de-DE"/>
        </w:rPr>
        <w:t xml:space="preserve">nach </w:t>
      </w:r>
      <w:r w:rsidRPr="00731C2E">
        <w:rPr>
          <w:lang w:val="de-DE"/>
        </w:rPr>
        <w:t>unten navigieren Sie, bis Sie die Option "Auf Gerät übertragen" erreichen, und drücken Sie dann ENTER.</w:t>
      </w:r>
    </w:p>
    <w:p w14:paraId="006FBFA8" w14:textId="27720A80" w:rsidR="0072574F" w:rsidRPr="00731C2E" w:rsidRDefault="004B6C52" w:rsidP="00465FD4">
      <w:pPr>
        <w:pStyle w:val="Listenabsatz"/>
        <w:numPr>
          <w:ilvl w:val="0"/>
          <w:numId w:val="32"/>
        </w:numPr>
        <w:jc w:val="both"/>
        <w:rPr>
          <w:lang w:val="de-DE"/>
        </w:rPr>
      </w:pPr>
      <w:r w:rsidRPr="00731C2E">
        <w:rPr>
          <w:lang w:val="de-DE"/>
        </w:rPr>
        <w:t xml:space="preserve">Verfügbare Geräte zum </w:t>
      </w:r>
      <w:r w:rsidR="00102D72">
        <w:rPr>
          <w:lang w:val="de-DE"/>
        </w:rPr>
        <w:t xml:space="preserve">Senden </w:t>
      </w:r>
      <w:r w:rsidRPr="00731C2E">
        <w:rPr>
          <w:lang w:val="de-DE"/>
        </w:rPr>
        <w:t xml:space="preserve">werden angezeigt. </w:t>
      </w:r>
      <w:r w:rsidR="007D3CB1">
        <w:rPr>
          <w:lang w:val="de-DE"/>
        </w:rPr>
        <w:t xml:space="preserve">Navigieren </w:t>
      </w:r>
      <w:r w:rsidR="004D4E32">
        <w:rPr>
          <w:lang w:val="de-DE"/>
        </w:rPr>
        <w:t>Sie mit</w:t>
      </w:r>
      <w:r w:rsidRPr="00731C2E">
        <w:rPr>
          <w:lang w:val="de-DE"/>
        </w:rPr>
        <w:t xml:space="preserve"> den Pfeilen </w:t>
      </w:r>
      <w:r w:rsidR="00102D72">
        <w:rPr>
          <w:lang w:val="de-DE"/>
        </w:rPr>
        <w:t xml:space="preserve">nach </w:t>
      </w:r>
      <w:r w:rsidRPr="00731C2E">
        <w:rPr>
          <w:lang w:val="de-DE"/>
        </w:rPr>
        <w:t xml:space="preserve">oben und </w:t>
      </w:r>
      <w:r w:rsidR="00102D72">
        <w:rPr>
          <w:lang w:val="de-DE"/>
        </w:rPr>
        <w:t xml:space="preserve">nach </w:t>
      </w:r>
      <w:r w:rsidRPr="00731C2E">
        <w:rPr>
          <w:lang w:val="de-DE"/>
        </w:rPr>
        <w:t xml:space="preserve">unten </w:t>
      </w:r>
      <w:r w:rsidR="0022142F">
        <w:rPr>
          <w:lang w:val="de-DE"/>
        </w:rPr>
        <w:t>du</w:t>
      </w:r>
      <w:r w:rsidR="004D4E32">
        <w:rPr>
          <w:lang w:val="de-DE"/>
        </w:rPr>
        <w:t>rch</w:t>
      </w:r>
      <w:r w:rsidRPr="00731C2E">
        <w:rPr>
          <w:lang w:val="de-DE"/>
        </w:rPr>
        <w:t xml:space="preserve"> die Liste und </w:t>
      </w:r>
      <w:r w:rsidR="007D3CB1">
        <w:rPr>
          <w:lang w:val="de-DE"/>
        </w:rPr>
        <w:t xml:space="preserve">drücken </w:t>
      </w:r>
      <w:r w:rsidR="00CE2DD9">
        <w:rPr>
          <w:lang w:val="de-DE"/>
        </w:rPr>
        <w:t>Sie dann</w:t>
      </w:r>
      <w:r w:rsidRPr="00731C2E">
        <w:rPr>
          <w:lang w:val="de-DE"/>
        </w:rPr>
        <w:t xml:space="preserve"> ENTER auf dem Gerät, mit dem </w:t>
      </w:r>
      <w:r w:rsidR="007D3CB1">
        <w:rPr>
          <w:lang w:val="de-DE"/>
        </w:rPr>
        <w:t>Sie</w:t>
      </w:r>
      <w:r w:rsidRPr="00731C2E">
        <w:rPr>
          <w:lang w:val="de-DE"/>
        </w:rPr>
        <w:t xml:space="preserve"> dich verbinden </w:t>
      </w:r>
      <w:r w:rsidR="00D7479A">
        <w:rPr>
          <w:lang w:val="de-DE"/>
        </w:rPr>
        <w:t>möchten</w:t>
      </w:r>
      <w:r w:rsidRPr="00731C2E">
        <w:rPr>
          <w:lang w:val="de-DE"/>
        </w:rPr>
        <w:t>.</w:t>
      </w:r>
    </w:p>
    <w:p w14:paraId="2C66804F" w14:textId="53CDA053" w:rsidR="005B73B6" w:rsidRPr="00731C2E" w:rsidRDefault="005B73B6" w:rsidP="001E0447">
      <w:pPr>
        <w:pStyle w:val="Listenabsatz"/>
        <w:numPr>
          <w:ilvl w:val="0"/>
          <w:numId w:val="24"/>
        </w:numPr>
        <w:jc w:val="both"/>
        <w:rPr>
          <w:lang w:val="de-DE"/>
        </w:rPr>
      </w:pPr>
      <w:r w:rsidRPr="00731C2E">
        <w:rPr>
          <w:lang w:val="de-DE"/>
        </w:rPr>
        <w:t>Wenn die Verbin</w:t>
      </w:r>
      <w:r w:rsidR="0022142F">
        <w:rPr>
          <w:lang w:val="de-DE"/>
        </w:rPr>
        <w:t>du</w:t>
      </w:r>
      <w:r w:rsidR="002300B0">
        <w:rPr>
          <w:lang w:val="de-DE"/>
        </w:rPr>
        <w:t>ng</w:t>
      </w:r>
      <w:r w:rsidRPr="00731C2E">
        <w:rPr>
          <w:lang w:val="de-DE"/>
        </w:rPr>
        <w:t xml:space="preserve"> hergestellt wird, werden Sie informiert und der Inhalt Ihrer gewünschten </w:t>
      </w:r>
      <w:r w:rsidR="00EB0880">
        <w:rPr>
          <w:lang w:val="de-DE"/>
        </w:rPr>
        <w:t>Anwendung</w:t>
      </w:r>
      <w:r w:rsidRPr="00731C2E">
        <w:rPr>
          <w:lang w:val="de-DE"/>
        </w:rPr>
        <w:t xml:space="preserve"> wird auf Ihr externes Gerät übertragen.</w:t>
      </w:r>
    </w:p>
    <w:p w14:paraId="12B2011D" w14:textId="5247B7E7" w:rsidR="00841515" w:rsidRPr="00731C2E" w:rsidRDefault="00841515" w:rsidP="001E0447">
      <w:pPr>
        <w:jc w:val="both"/>
        <w:rPr>
          <w:lang w:val="de-DE"/>
        </w:rPr>
      </w:pPr>
      <w:r w:rsidRPr="00731C2E">
        <w:rPr>
          <w:lang w:val="de-DE"/>
        </w:rPr>
        <w:t xml:space="preserve">Hinweis: Auf dem externen Gerät </w:t>
      </w:r>
      <w:r w:rsidR="00950999">
        <w:rPr>
          <w:lang w:val="de-DE"/>
        </w:rPr>
        <w:t>müssen Sie</w:t>
      </w:r>
      <w:r w:rsidRPr="00731C2E">
        <w:rPr>
          <w:lang w:val="de-DE"/>
        </w:rPr>
        <w:t xml:space="preserve"> eventuell die Verbin</w:t>
      </w:r>
      <w:r w:rsidR="0022142F">
        <w:rPr>
          <w:lang w:val="de-DE"/>
        </w:rPr>
        <w:t>du</w:t>
      </w:r>
      <w:r w:rsidR="002300B0">
        <w:rPr>
          <w:lang w:val="de-DE"/>
        </w:rPr>
        <w:t>ng</w:t>
      </w:r>
      <w:r w:rsidRPr="00731C2E">
        <w:rPr>
          <w:lang w:val="de-DE"/>
        </w:rPr>
        <w:t xml:space="preserve"> bestätigen. Validiere</w:t>
      </w:r>
      <w:r w:rsidR="00102D72">
        <w:rPr>
          <w:lang w:val="de-DE"/>
        </w:rPr>
        <w:t xml:space="preserve">n Sie </w:t>
      </w:r>
      <w:r w:rsidRPr="00731C2E">
        <w:rPr>
          <w:lang w:val="de-DE"/>
        </w:rPr>
        <w:t>die Eingabeaufforderung auf dem anderen Gerät, um den Verbin</w:t>
      </w:r>
      <w:r w:rsidR="0022142F">
        <w:rPr>
          <w:lang w:val="de-DE"/>
        </w:rPr>
        <w:t>du</w:t>
      </w:r>
      <w:r w:rsidR="002300B0">
        <w:rPr>
          <w:lang w:val="de-DE"/>
        </w:rPr>
        <w:t>ng</w:t>
      </w:r>
      <w:r w:rsidRPr="00731C2E">
        <w:rPr>
          <w:lang w:val="de-DE"/>
        </w:rPr>
        <w:t>sprozess abzuschließen.</w:t>
      </w:r>
    </w:p>
    <w:p w14:paraId="2BB31EF5" w14:textId="77777777" w:rsidR="00BD1DC7" w:rsidRPr="00731C2E" w:rsidRDefault="00BD1DC7" w:rsidP="001E0447">
      <w:pPr>
        <w:jc w:val="both"/>
        <w:rPr>
          <w:lang w:val="de-DE"/>
        </w:rPr>
      </w:pPr>
    </w:p>
    <w:p w14:paraId="4B30EC43" w14:textId="6BB40151" w:rsidR="00645A2C" w:rsidRPr="00731C2E" w:rsidRDefault="003E1968" w:rsidP="00465FD4">
      <w:pPr>
        <w:pStyle w:val="berschrift2"/>
        <w:numPr>
          <w:ilvl w:val="1"/>
          <w:numId w:val="96"/>
        </w:numPr>
        <w:jc w:val="both"/>
        <w:rPr>
          <w:lang w:val="de-DE"/>
        </w:rPr>
      </w:pPr>
      <w:bookmarkStart w:id="103" w:name="_Toc231552896"/>
      <w:bookmarkStart w:id="104" w:name="_Toc239845013"/>
      <w:r w:rsidRPr="00731C2E">
        <w:rPr>
          <w:lang w:val="de-DE"/>
        </w:rPr>
        <w:t xml:space="preserve">Deaktivieren und Aktivieren der </w:t>
      </w:r>
      <w:r w:rsidR="00102D72">
        <w:rPr>
          <w:lang w:val="de-DE"/>
        </w:rPr>
        <w:t>Bedienungshilfen</w:t>
      </w:r>
      <w:bookmarkEnd w:id="103"/>
      <w:bookmarkEnd w:id="104"/>
    </w:p>
    <w:p w14:paraId="388FBFA8" w14:textId="77777777" w:rsidR="0000470F" w:rsidRPr="00731C2E" w:rsidRDefault="0000470F" w:rsidP="001E0447">
      <w:pPr>
        <w:jc w:val="both"/>
        <w:rPr>
          <w:lang w:val="de-DE"/>
        </w:rPr>
      </w:pPr>
    </w:p>
    <w:p w14:paraId="70E0783B" w14:textId="260BE776" w:rsidR="004443C2" w:rsidRPr="00731C2E" w:rsidRDefault="00323D5A" w:rsidP="001E0447">
      <w:pPr>
        <w:jc w:val="both"/>
        <w:rPr>
          <w:lang w:val="de-DE"/>
        </w:rPr>
      </w:pPr>
      <w:r>
        <w:rPr>
          <w:lang w:val="de-DE"/>
        </w:rPr>
        <w:t xml:space="preserve">Der </w:t>
      </w:r>
      <w:r w:rsidR="00B5286E" w:rsidRPr="00731C2E">
        <w:rPr>
          <w:lang w:val="de-DE"/>
        </w:rPr>
        <w:t xml:space="preserve">NVDA-Screenreader startet automatisch beim Hochfahren Ihres Geräts. </w:t>
      </w:r>
      <w:r w:rsidR="001D6A3C">
        <w:rPr>
          <w:lang w:val="de-DE"/>
        </w:rPr>
        <w:t>Sie können</w:t>
      </w:r>
      <w:r w:rsidR="00B5286E" w:rsidRPr="00731C2E">
        <w:rPr>
          <w:lang w:val="de-DE"/>
        </w:rPr>
        <w:t xml:space="preserve"> es jedoch mit der </w:t>
      </w:r>
      <w:r w:rsidR="00A7393B">
        <w:rPr>
          <w:lang w:val="de-DE"/>
        </w:rPr>
        <w:t>Tastenkombi</w:t>
      </w:r>
      <w:r w:rsidR="00B5286E" w:rsidRPr="00731C2E">
        <w:rPr>
          <w:lang w:val="de-DE"/>
        </w:rPr>
        <w:t xml:space="preserve"> NVDA + Q schließen und dann bestätigen, dass </w:t>
      </w:r>
      <w:r w:rsidR="007D3CB1">
        <w:rPr>
          <w:lang w:val="de-DE"/>
        </w:rPr>
        <w:t>Sie</w:t>
      </w:r>
      <w:r w:rsidR="00B5286E" w:rsidRPr="00731C2E">
        <w:rPr>
          <w:lang w:val="de-DE"/>
        </w:rPr>
        <w:t xml:space="preserve"> beenden </w:t>
      </w:r>
      <w:r w:rsidR="00D7479A">
        <w:rPr>
          <w:lang w:val="de-DE"/>
        </w:rPr>
        <w:t>möchten</w:t>
      </w:r>
      <w:r w:rsidR="00B5286E" w:rsidRPr="00731C2E">
        <w:rPr>
          <w:lang w:val="de-DE"/>
        </w:rPr>
        <w:t xml:space="preserve">, indem </w:t>
      </w:r>
      <w:r w:rsidR="007D3CB1">
        <w:rPr>
          <w:lang w:val="de-DE"/>
        </w:rPr>
        <w:t>Sie</w:t>
      </w:r>
      <w:r w:rsidR="00B5286E" w:rsidRPr="00731C2E">
        <w:rPr>
          <w:lang w:val="de-DE"/>
        </w:rPr>
        <w:t xml:space="preserve"> die ENTER-Taste in dieser Eingabeaufforderung </w:t>
      </w:r>
      <w:r w:rsidR="00573D6D">
        <w:rPr>
          <w:lang w:val="de-DE"/>
        </w:rPr>
        <w:t>drücken</w:t>
      </w:r>
      <w:r w:rsidR="00B5286E" w:rsidRPr="00731C2E">
        <w:rPr>
          <w:lang w:val="de-DE"/>
        </w:rPr>
        <w:t>.</w:t>
      </w:r>
    </w:p>
    <w:p w14:paraId="0E22C80A" w14:textId="0B992A76" w:rsidR="00AD466B" w:rsidRPr="00731C2E" w:rsidRDefault="001D6A3C" w:rsidP="001E0447">
      <w:pPr>
        <w:jc w:val="both"/>
        <w:rPr>
          <w:lang w:val="de-DE"/>
        </w:rPr>
      </w:pPr>
      <w:r>
        <w:rPr>
          <w:lang w:val="de-DE"/>
        </w:rPr>
        <w:t>Sie können</w:t>
      </w:r>
      <w:r w:rsidR="007A3CA8" w:rsidRPr="00731C2E">
        <w:rPr>
          <w:lang w:val="de-DE"/>
        </w:rPr>
        <w:t xml:space="preserve"> NVDA erneut mit der </w:t>
      </w:r>
      <w:r w:rsidR="00A7393B">
        <w:rPr>
          <w:lang w:val="de-DE"/>
        </w:rPr>
        <w:t>Tastenkombi</w:t>
      </w:r>
      <w:r w:rsidR="007A3CA8" w:rsidRPr="00731C2E">
        <w:rPr>
          <w:lang w:val="de-DE"/>
        </w:rPr>
        <w:t xml:space="preserve"> </w:t>
      </w:r>
      <w:r w:rsidR="001B4E2B">
        <w:rPr>
          <w:lang w:val="de-DE"/>
        </w:rPr>
        <w:t>Rück-Taste</w:t>
      </w:r>
      <w:r w:rsidR="007A3CA8" w:rsidRPr="00731C2E">
        <w:rPr>
          <w:lang w:val="de-DE"/>
        </w:rPr>
        <w:t xml:space="preserve"> + ENTER + N starten. Alternativ </w:t>
      </w:r>
      <w:r w:rsidR="007D3CB1">
        <w:rPr>
          <w:lang w:val="de-DE"/>
        </w:rPr>
        <w:t>können Sie</w:t>
      </w:r>
      <w:r w:rsidR="007A3CA8" w:rsidRPr="00731C2E">
        <w:rPr>
          <w:lang w:val="de-DE"/>
        </w:rPr>
        <w:t xml:space="preserve"> NVDA auch mit der Standard-</w:t>
      </w:r>
      <w:r w:rsidR="00A7393B">
        <w:rPr>
          <w:lang w:val="de-DE"/>
        </w:rPr>
        <w:t>Tastenkombi</w:t>
      </w:r>
      <w:r w:rsidR="007A3CA8" w:rsidRPr="00731C2E">
        <w:rPr>
          <w:lang w:val="de-DE"/>
        </w:rPr>
        <w:t xml:space="preserve"> CTRL + ALT + N starten.</w:t>
      </w:r>
    </w:p>
    <w:p w14:paraId="1115BCEA" w14:textId="77777777" w:rsidR="00AD466B" w:rsidRPr="00731C2E" w:rsidRDefault="00AD466B" w:rsidP="001E0447">
      <w:pPr>
        <w:jc w:val="both"/>
        <w:rPr>
          <w:lang w:val="de-DE"/>
        </w:rPr>
      </w:pPr>
      <w:r w:rsidRPr="00731C2E">
        <w:rPr>
          <w:lang w:val="de-DE"/>
        </w:rPr>
        <w:br w:type="page"/>
      </w:r>
    </w:p>
    <w:p w14:paraId="283A6833" w14:textId="652B3D99" w:rsidR="00315D7D" w:rsidRPr="00731C2E" w:rsidRDefault="003B3C51" w:rsidP="00465FD4">
      <w:pPr>
        <w:pStyle w:val="berschrift1"/>
        <w:numPr>
          <w:ilvl w:val="0"/>
          <w:numId w:val="96"/>
        </w:numPr>
        <w:jc w:val="both"/>
        <w:rPr>
          <w:lang w:val="de-DE"/>
        </w:rPr>
      </w:pPr>
      <w:bookmarkStart w:id="105" w:name="_Toc231552897"/>
      <w:bookmarkStart w:id="106" w:name="_Toc239845014"/>
      <w:r>
        <w:rPr>
          <w:rFonts w:ascii="Times New Roman" w:hAnsi="Times New Roman"/>
          <w:lang w:val="de-DE"/>
        </w:rPr>
        <w:t xml:space="preserve">Weitere </w:t>
      </w:r>
      <w:r w:rsidR="00645A2C" w:rsidRPr="00731C2E">
        <w:rPr>
          <w:lang w:val="de-DE"/>
        </w:rPr>
        <w:t>Menüs und Hilfe</w:t>
      </w:r>
      <w:bookmarkEnd w:id="105"/>
      <w:bookmarkEnd w:id="106"/>
      <w:r w:rsidR="00645A2C" w:rsidRPr="00731C2E">
        <w:rPr>
          <w:lang w:val="de-DE"/>
        </w:rPr>
        <w:tab/>
      </w:r>
    </w:p>
    <w:p w14:paraId="26B40255" w14:textId="77777777" w:rsidR="0000470F" w:rsidRPr="00731C2E" w:rsidRDefault="0000470F" w:rsidP="001E0447">
      <w:pPr>
        <w:jc w:val="both"/>
        <w:rPr>
          <w:lang w:val="de-DE"/>
        </w:rPr>
      </w:pPr>
    </w:p>
    <w:p w14:paraId="7BF896E2" w14:textId="19611E76" w:rsidR="007D63E5" w:rsidRPr="00731C2E" w:rsidRDefault="007D63E5" w:rsidP="00465FD4">
      <w:pPr>
        <w:pStyle w:val="berschrift2"/>
        <w:numPr>
          <w:ilvl w:val="1"/>
          <w:numId w:val="96"/>
        </w:numPr>
        <w:jc w:val="both"/>
        <w:rPr>
          <w:rFonts w:ascii="Times New Roman" w:hAnsi="Times New Roman"/>
          <w:noProof/>
          <w:lang w:val="de-DE"/>
        </w:rPr>
      </w:pPr>
      <w:bookmarkStart w:id="107" w:name="_Toc231552898"/>
      <w:r w:rsidRPr="00731C2E">
        <w:rPr>
          <w:rFonts w:ascii="Times New Roman" w:hAnsi="Times New Roman"/>
          <w:noProof/>
          <w:lang w:val="de-DE"/>
        </w:rPr>
        <w:t xml:space="preserve"> </w:t>
      </w:r>
      <w:bookmarkStart w:id="108" w:name="_Toc239845015"/>
      <w:r w:rsidRPr="00731C2E">
        <w:rPr>
          <w:rFonts w:ascii="Times New Roman" w:hAnsi="Times New Roman"/>
          <w:noProof/>
          <w:lang w:val="de-DE"/>
        </w:rPr>
        <w:t>Windows-</w:t>
      </w:r>
      <w:r w:rsidR="00EB0880">
        <w:rPr>
          <w:rFonts w:ascii="Times New Roman" w:hAnsi="Times New Roman"/>
          <w:noProof/>
          <w:lang w:val="de-DE"/>
        </w:rPr>
        <w:t>Anwendung</w:t>
      </w:r>
      <w:r w:rsidRPr="00731C2E">
        <w:rPr>
          <w:rFonts w:ascii="Times New Roman" w:hAnsi="Times New Roman"/>
          <w:noProof/>
          <w:lang w:val="de-DE"/>
        </w:rPr>
        <w:t>s-Hilfefenster</w:t>
      </w:r>
      <w:bookmarkEnd w:id="107"/>
      <w:bookmarkEnd w:id="108"/>
    </w:p>
    <w:p w14:paraId="03CFD3D1" w14:textId="77777777" w:rsidR="0000470F" w:rsidRPr="00731C2E" w:rsidRDefault="0000470F" w:rsidP="001E0447">
      <w:pPr>
        <w:jc w:val="both"/>
        <w:rPr>
          <w:noProof/>
          <w:lang w:val="de-DE"/>
        </w:rPr>
      </w:pPr>
    </w:p>
    <w:p w14:paraId="6D4FD633" w14:textId="7DCDA946" w:rsidR="007D63E5" w:rsidRPr="00731C2E" w:rsidRDefault="00B363F4" w:rsidP="001E0447">
      <w:pPr>
        <w:jc w:val="both"/>
        <w:rPr>
          <w:lang w:val="de-DE"/>
        </w:rPr>
      </w:pPr>
      <w:r w:rsidRPr="00731C2E">
        <w:rPr>
          <w:noProof/>
          <w:lang w:val="de-DE"/>
        </w:rPr>
        <w:t>In jeder Windows-</w:t>
      </w:r>
      <w:r w:rsidR="00EB0880">
        <w:rPr>
          <w:noProof/>
          <w:lang w:val="de-DE"/>
        </w:rPr>
        <w:t>Anwendung</w:t>
      </w:r>
      <w:r w:rsidRPr="00731C2E">
        <w:rPr>
          <w:noProof/>
          <w:lang w:val="de-DE"/>
        </w:rPr>
        <w:t>, zum Beispiel Office-</w:t>
      </w:r>
      <w:r w:rsidR="00EB0880">
        <w:rPr>
          <w:noProof/>
          <w:lang w:val="de-DE"/>
        </w:rPr>
        <w:t>Anwendung</w:t>
      </w:r>
      <w:r w:rsidRPr="00731C2E">
        <w:rPr>
          <w:noProof/>
          <w:lang w:val="de-DE"/>
        </w:rPr>
        <w:t xml:space="preserve">en, können Sie immer das Hilfefenster öffnen, um weitere Informationen über die verwendete </w:t>
      </w:r>
      <w:r w:rsidR="00EB0880">
        <w:rPr>
          <w:noProof/>
          <w:lang w:val="de-DE"/>
        </w:rPr>
        <w:t>Anwendung</w:t>
      </w:r>
      <w:r w:rsidRPr="00731C2E">
        <w:rPr>
          <w:noProof/>
          <w:lang w:val="de-DE"/>
        </w:rPr>
        <w:t xml:space="preserve"> zu erhalten. Um auf dieses Fenster zuzugreifen, verwenden Sie in einer Windows-</w:t>
      </w:r>
      <w:r w:rsidR="00EB0880">
        <w:rPr>
          <w:noProof/>
          <w:lang w:val="de-DE"/>
        </w:rPr>
        <w:t>Anwendung</w:t>
      </w:r>
      <w:r w:rsidRPr="00731C2E">
        <w:rPr>
          <w:noProof/>
          <w:lang w:val="de-DE"/>
        </w:rPr>
        <w:t xml:space="preserve"> die </w:t>
      </w:r>
      <w:r w:rsidR="00A7393B">
        <w:rPr>
          <w:noProof/>
          <w:lang w:val="de-DE"/>
        </w:rPr>
        <w:t>Tastenkombi</w:t>
      </w:r>
      <w:r w:rsidRPr="00731C2E">
        <w:rPr>
          <w:noProof/>
          <w:lang w:val="de-DE"/>
        </w:rPr>
        <w:t xml:space="preserve"> </w:t>
      </w:r>
      <w:r w:rsidR="00B06FD6">
        <w:rPr>
          <w:noProof/>
          <w:lang w:val="de-DE"/>
        </w:rPr>
        <w:t>Leer-Taste</w:t>
      </w:r>
      <w:r w:rsidRPr="00731C2E">
        <w:rPr>
          <w:noProof/>
          <w:lang w:val="de-DE"/>
        </w:rPr>
        <w:t xml:space="preserve"> + H oder den Befehl F1 über die </w:t>
      </w:r>
      <w:r w:rsidR="005E17E8">
        <w:rPr>
          <w:noProof/>
          <w:lang w:val="de-DE"/>
        </w:rPr>
        <w:t>Sondertasten</w:t>
      </w:r>
      <w:r w:rsidRPr="00731C2E">
        <w:rPr>
          <w:noProof/>
          <w:lang w:val="de-DE"/>
        </w:rPr>
        <w:t xml:space="preserve">. Um mehr über </w:t>
      </w:r>
      <w:r w:rsidR="005E17E8">
        <w:rPr>
          <w:noProof/>
          <w:lang w:val="de-DE"/>
        </w:rPr>
        <w:t>Sondertasten</w:t>
      </w:r>
      <w:r w:rsidRPr="00731C2E">
        <w:rPr>
          <w:noProof/>
          <w:lang w:val="de-DE"/>
        </w:rPr>
        <w:t xml:space="preserve"> und deren Funktionsweise zu erfahren, lesen Sie bitte Abschnitt </w:t>
      </w:r>
      <w:hyperlink w:anchor="_Limitations_of_a" w:history="1">
        <w:r w:rsidR="00C42D4C" w:rsidRPr="00731C2E">
          <w:rPr>
            <w:rStyle w:val="Hyperlink"/>
            <w:noProof/>
            <w:lang w:val="de-DE"/>
          </w:rPr>
          <w:t>3.1.1.2 "Einschränkungen einer Perkins-Tastatur auf einem Windows-Computer und unsere Lösung"</w:t>
        </w:r>
      </w:hyperlink>
      <w:r w:rsidR="00C42D4C" w:rsidRPr="00731C2E">
        <w:rPr>
          <w:noProof/>
          <w:lang w:val="de-DE"/>
        </w:rPr>
        <w:t xml:space="preserve"> sowie </w:t>
      </w:r>
      <w:hyperlink w:anchor="_Modifier_keys" w:history="1">
        <w:r w:rsidR="00C42D4C" w:rsidRPr="00731C2E">
          <w:rPr>
            <w:rStyle w:val="Hyperlink"/>
            <w:noProof/>
            <w:lang w:val="de-DE"/>
          </w:rPr>
          <w:t>Abschnitt 3.1.1.3 "</w:t>
        </w:r>
        <w:r w:rsidR="005E17E8">
          <w:rPr>
            <w:rStyle w:val="Hyperlink"/>
            <w:noProof/>
            <w:lang w:val="de-DE"/>
          </w:rPr>
          <w:t>Sondertasten</w:t>
        </w:r>
        <w:r w:rsidR="00C42D4C" w:rsidRPr="00731C2E">
          <w:rPr>
            <w:rStyle w:val="Hyperlink"/>
            <w:noProof/>
            <w:lang w:val="de-DE"/>
          </w:rPr>
          <w:t>".</w:t>
        </w:r>
      </w:hyperlink>
    </w:p>
    <w:p w14:paraId="6FA21DC8" w14:textId="1C33F162" w:rsidR="007D63E5" w:rsidRPr="00731C2E" w:rsidRDefault="007D63E5" w:rsidP="001E0447">
      <w:pPr>
        <w:jc w:val="both"/>
        <w:rPr>
          <w:noProof/>
          <w:lang w:val="de-DE"/>
        </w:rPr>
      </w:pPr>
      <w:r w:rsidRPr="00731C2E">
        <w:rPr>
          <w:noProof/>
          <w:lang w:val="de-DE"/>
        </w:rPr>
        <w:t xml:space="preserve">Das Hilfefenster wird angezeigt. Im Hilfefenster nutzt man die </w:t>
      </w:r>
      <w:r w:rsidR="003E70BF">
        <w:rPr>
          <w:noProof/>
          <w:lang w:val="de-DE"/>
        </w:rPr>
        <w:t>Tab-Taste</w:t>
      </w:r>
      <w:r w:rsidRPr="00731C2E">
        <w:rPr>
          <w:noProof/>
          <w:lang w:val="de-DE"/>
        </w:rPr>
        <w:t>, um vorwärts zu gehen, und die Shift-+-</w:t>
      </w:r>
      <w:r w:rsidR="003E70BF">
        <w:rPr>
          <w:noProof/>
          <w:lang w:val="de-DE"/>
        </w:rPr>
        <w:t>Tab-Taste</w:t>
      </w:r>
      <w:r w:rsidRPr="00731C2E">
        <w:rPr>
          <w:noProof/>
          <w:lang w:val="de-DE"/>
        </w:rPr>
        <w:t xml:space="preserve">, um rückwärts zu gehen; Mit diesen </w:t>
      </w:r>
      <w:r w:rsidR="00A7393B">
        <w:rPr>
          <w:noProof/>
          <w:lang w:val="de-DE"/>
        </w:rPr>
        <w:t>Tastenkombis</w:t>
      </w:r>
      <w:r w:rsidRPr="00731C2E">
        <w:rPr>
          <w:noProof/>
          <w:lang w:val="de-DE"/>
        </w:rPr>
        <w:t xml:space="preserve"> können Sie </w:t>
      </w:r>
      <w:r w:rsidR="0022142F">
        <w:rPr>
          <w:noProof/>
          <w:lang w:val="de-DE"/>
        </w:rPr>
        <w:t>du</w:t>
      </w:r>
      <w:r w:rsidR="004D4E32">
        <w:rPr>
          <w:noProof/>
          <w:lang w:val="de-DE"/>
        </w:rPr>
        <w:t>rch</w:t>
      </w:r>
      <w:r w:rsidRPr="00731C2E">
        <w:rPr>
          <w:noProof/>
          <w:lang w:val="de-DE"/>
        </w:rPr>
        <w:t xml:space="preserve"> die Hilfethemen scrollen. Man kann mit dem Text, den Artikellinks usw. über die </w:t>
      </w:r>
      <w:r w:rsidR="00A7393B">
        <w:rPr>
          <w:noProof/>
          <w:lang w:val="de-DE"/>
        </w:rPr>
        <w:t>Tastenkombis</w:t>
      </w:r>
      <w:r w:rsidRPr="00731C2E">
        <w:rPr>
          <w:noProof/>
          <w:lang w:val="de-DE"/>
        </w:rPr>
        <w:t xml:space="preserve"> oder die ENTER-Taste interagieren, um einen Artikel zu lesen.</w:t>
      </w:r>
    </w:p>
    <w:p w14:paraId="3553DCF1" w14:textId="4D1DF7FC" w:rsidR="007D63E5" w:rsidRPr="00731C2E" w:rsidRDefault="00DB0402" w:rsidP="001E0447">
      <w:pPr>
        <w:jc w:val="both"/>
        <w:rPr>
          <w:noProof/>
          <w:lang w:val="de-DE"/>
        </w:rPr>
      </w:pPr>
      <w:r w:rsidRPr="00731C2E">
        <w:rPr>
          <w:noProof/>
          <w:lang w:val="de-DE"/>
        </w:rPr>
        <w:t>Wenn Sie das Hilfefenster konsultiert haben, schließen Sie es bitte, um zu Ihrer Arbeit zurückzukehren. Beachte</w:t>
      </w:r>
      <w:r w:rsidR="003B3C51">
        <w:rPr>
          <w:noProof/>
          <w:lang w:val="de-DE"/>
        </w:rPr>
        <w:t>n Sie</w:t>
      </w:r>
      <w:r w:rsidRPr="00731C2E">
        <w:rPr>
          <w:noProof/>
          <w:lang w:val="de-DE"/>
        </w:rPr>
        <w:t xml:space="preserve">, dass nicht jeder Bildschirm oder jede </w:t>
      </w:r>
      <w:r w:rsidR="00EB0880">
        <w:rPr>
          <w:noProof/>
          <w:lang w:val="de-DE"/>
        </w:rPr>
        <w:t>Anwendung</w:t>
      </w:r>
      <w:r w:rsidRPr="00731C2E">
        <w:rPr>
          <w:noProof/>
          <w:lang w:val="de-DE"/>
        </w:rPr>
        <w:t xml:space="preserve"> ein Hilfefenster zur Verfügung hat.</w:t>
      </w:r>
    </w:p>
    <w:p w14:paraId="2279CA61" w14:textId="77777777" w:rsidR="009E5947" w:rsidRPr="00731C2E" w:rsidRDefault="009E5947" w:rsidP="001E0447">
      <w:pPr>
        <w:jc w:val="both"/>
        <w:rPr>
          <w:noProof/>
          <w:lang w:val="de-DE"/>
        </w:rPr>
      </w:pPr>
    </w:p>
    <w:p w14:paraId="415A954A" w14:textId="23D58910" w:rsidR="00645A2C" w:rsidRPr="00731C2E" w:rsidRDefault="00645A2C" w:rsidP="00465FD4">
      <w:pPr>
        <w:pStyle w:val="berschrift2"/>
        <w:numPr>
          <w:ilvl w:val="1"/>
          <w:numId w:val="96"/>
        </w:numPr>
        <w:jc w:val="both"/>
        <w:rPr>
          <w:lang w:val="de-DE"/>
        </w:rPr>
      </w:pPr>
      <w:bookmarkStart w:id="109" w:name="_Toc231552899"/>
      <w:bookmarkStart w:id="110" w:name="_Toc239845016"/>
      <w:r w:rsidRPr="00731C2E">
        <w:rPr>
          <w:lang w:val="de-DE"/>
        </w:rPr>
        <w:t>Windows-Benachrichtigungs</w:t>
      </w:r>
      <w:r w:rsidR="00573D6D">
        <w:rPr>
          <w:lang w:val="de-DE"/>
        </w:rPr>
        <w:t>bildschirm</w:t>
      </w:r>
      <w:bookmarkEnd w:id="109"/>
      <w:bookmarkEnd w:id="110"/>
    </w:p>
    <w:p w14:paraId="5CB4BE1F" w14:textId="77777777" w:rsidR="0000470F" w:rsidRPr="00731C2E" w:rsidRDefault="0000470F" w:rsidP="001E0447">
      <w:pPr>
        <w:jc w:val="both"/>
        <w:rPr>
          <w:lang w:val="de-DE"/>
        </w:rPr>
      </w:pPr>
    </w:p>
    <w:p w14:paraId="0CC2EAAD" w14:textId="13653D53" w:rsidR="009A1AFF" w:rsidRPr="00731C2E" w:rsidRDefault="00FC117D" w:rsidP="001E0447">
      <w:pPr>
        <w:jc w:val="both"/>
        <w:rPr>
          <w:lang w:val="de-DE"/>
        </w:rPr>
      </w:pPr>
      <w:r w:rsidRPr="00731C2E">
        <w:rPr>
          <w:lang w:val="de-DE"/>
        </w:rPr>
        <w:t xml:space="preserve">Wenn Ihre </w:t>
      </w:r>
      <w:r w:rsidR="00EB0880">
        <w:rPr>
          <w:lang w:val="de-DE"/>
        </w:rPr>
        <w:t>Anwendung</w:t>
      </w:r>
      <w:r w:rsidRPr="00731C2E">
        <w:rPr>
          <w:lang w:val="de-DE"/>
        </w:rPr>
        <w:t xml:space="preserve">en Nachrichten senden müssen, zum Beispiel ihren </w:t>
      </w:r>
      <w:r w:rsidR="003B3C51">
        <w:rPr>
          <w:lang w:val="de-DE"/>
        </w:rPr>
        <w:t>Status</w:t>
      </w:r>
      <w:r w:rsidRPr="00731C2E">
        <w:rPr>
          <w:lang w:val="de-DE"/>
        </w:rPr>
        <w:t xml:space="preserve">, senden sie Ihnen Benachrichtigungen. NVDA </w:t>
      </w:r>
      <w:r w:rsidR="0017483A">
        <w:rPr>
          <w:lang w:val="de-DE"/>
        </w:rPr>
        <w:t>liest</w:t>
      </w:r>
      <w:r w:rsidRPr="00731C2E">
        <w:rPr>
          <w:lang w:val="de-DE"/>
        </w:rPr>
        <w:t xml:space="preserve"> diese Benachrichtigungen, wenn sie eintreffen, aber es kann vorkommen, dass </w:t>
      </w:r>
      <w:r w:rsidR="007D3CB1">
        <w:rPr>
          <w:lang w:val="de-DE"/>
        </w:rPr>
        <w:t>Sie</w:t>
      </w:r>
      <w:r w:rsidRPr="00731C2E">
        <w:rPr>
          <w:lang w:val="de-DE"/>
        </w:rPr>
        <w:t xml:space="preserve"> nicht alle übermittelten Informationen versteh</w:t>
      </w:r>
      <w:r w:rsidR="0017483A">
        <w:rPr>
          <w:lang w:val="de-DE"/>
        </w:rPr>
        <w:t>en</w:t>
      </w:r>
      <w:r w:rsidRPr="00731C2E">
        <w:rPr>
          <w:lang w:val="de-DE"/>
        </w:rPr>
        <w:t xml:space="preserve">; </w:t>
      </w:r>
      <w:r w:rsidR="005605A4">
        <w:rPr>
          <w:lang w:val="de-DE"/>
        </w:rPr>
        <w:t>o</w:t>
      </w:r>
      <w:r w:rsidRPr="00731C2E">
        <w:rPr>
          <w:lang w:val="de-DE"/>
        </w:rPr>
        <w:t xml:space="preserve">der </w:t>
      </w:r>
      <w:r w:rsidR="007D3CB1">
        <w:rPr>
          <w:lang w:val="de-DE"/>
        </w:rPr>
        <w:t>Sie</w:t>
      </w:r>
      <w:r w:rsidRPr="00731C2E">
        <w:rPr>
          <w:lang w:val="de-DE"/>
        </w:rPr>
        <w:t xml:space="preserve"> </w:t>
      </w:r>
      <w:r w:rsidR="003B3C51">
        <w:rPr>
          <w:lang w:val="de-DE"/>
        </w:rPr>
        <w:t>müssen</w:t>
      </w:r>
      <w:r w:rsidRPr="00731C2E">
        <w:rPr>
          <w:lang w:val="de-DE"/>
        </w:rPr>
        <w:t xml:space="preserve"> mit der Benachrichtigung interagieren, um eine Aktion auszuführen.</w:t>
      </w:r>
    </w:p>
    <w:p w14:paraId="680FA4A7" w14:textId="1D9BF503" w:rsidR="00304B12" w:rsidRPr="00731C2E" w:rsidRDefault="00E55DFA" w:rsidP="001E0447">
      <w:pPr>
        <w:jc w:val="both"/>
        <w:rPr>
          <w:lang w:val="de-DE"/>
        </w:rPr>
      </w:pPr>
      <w:r w:rsidRPr="00731C2E">
        <w:rPr>
          <w:lang w:val="de-DE"/>
        </w:rPr>
        <w:t xml:space="preserve">Um auf das Windows-Benachrichtigungsfeld zuzugreifen, in dem Sie mit allen Benachrichtigungen interagieren können, drücken Sie die </w:t>
      </w:r>
      <w:r w:rsidR="00A7393B">
        <w:rPr>
          <w:lang w:val="de-DE"/>
        </w:rPr>
        <w:t>Tastenkombi</w:t>
      </w:r>
      <w:r w:rsidRPr="00731C2E">
        <w:rPr>
          <w:lang w:val="de-DE"/>
        </w:rPr>
        <w:t xml:space="preserve"> </w:t>
      </w:r>
      <w:r w:rsidR="003B3C51">
        <w:rPr>
          <w:lang w:val="de-DE"/>
        </w:rPr>
        <w:t xml:space="preserve">Leer-Taste + </w:t>
      </w:r>
      <w:r w:rsidRPr="00731C2E">
        <w:rPr>
          <w:lang w:val="de-DE"/>
        </w:rPr>
        <w:t xml:space="preserve">ENTER + N. Alternativ können Sie auch die </w:t>
      </w:r>
      <w:r w:rsidR="00A7393B">
        <w:rPr>
          <w:lang w:val="de-DE"/>
        </w:rPr>
        <w:t>Tastenkombi</w:t>
      </w:r>
      <w:r w:rsidRPr="00731C2E">
        <w:rPr>
          <w:lang w:val="de-DE"/>
        </w:rPr>
        <w:t xml:space="preserve"> WINDOWS + N verwenden.</w:t>
      </w:r>
    </w:p>
    <w:p w14:paraId="2AF90C66" w14:textId="5BA489B8" w:rsidR="00A815D2" w:rsidRPr="00731C2E" w:rsidRDefault="00A815D2" w:rsidP="001E0447">
      <w:pPr>
        <w:jc w:val="both"/>
        <w:rPr>
          <w:lang w:val="de-DE"/>
        </w:rPr>
      </w:pPr>
      <w:r w:rsidRPr="00731C2E">
        <w:rPr>
          <w:lang w:val="de-DE"/>
        </w:rPr>
        <w:t xml:space="preserve">Im Windows-Benachrichtigungspanel werden </w:t>
      </w:r>
      <w:r w:rsidR="001D6A3C">
        <w:rPr>
          <w:lang w:val="de-DE"/>
        </w:rPr>
        <w:t>Ihr</w:t>
      </w:r>
      <w:r w:rsidRPr="00731C2E">
        <w:rPr>
          <w:lang w:val="de-DE"/>
        </w:rPr>
        <w:t xml:space="preserve">e Benachrichtigungen von der </w:t>
      </w:r>
      <w:r w:rsidR="00EB0880">
        <w:rPr>
          <w:lang w:val="de-DE"/>
        </w:rPr>
        <w:t>Anwendung</w:t>
      </w:r>
      <w:r w:rsidRPr="00731C2E">
        <w:rPr>
          <w:lang w:val="de-DE"/>
        </w:rPr>
        <w:t xml:space="preserve"> angezeigt. </w:t>
      </w:r>
      <w:r w:rsidR="007D3CB1">
        <w:rPr>
          <w:lang w:val="de-DE"/>
        </w:rPr>
        <w:t>Navigieren Si</w:t>
      </w:r>
      <w:r w:rsidR="003B3C51">
        <w:rPr>
          <w:lang w:val="de-DE"/>
        </w:rPr>
        <w:t xml:space="preserve">e </w:t>
      </w:r>
      <w:r w:rsidRPr="00731C2E">
        <w:rPr>
          <w:lang w:val="de-DE"/>
        </w:rPr>
        <w:t xml:space="preserve">von einer </w:t>
      </w:r>
      <w:r w:rsidR="00EB0880">
        <w:rPr>
          <w:lang w:val="de-DE"/>
        </w:rPr>
        <w:t>Anwendung</w:t>
      </w:r>
      <w:r w:rsidRPr="00731C2E">
        <w:rPr>
          <w:lang w:val="de-DE"/>
        </w:rPr>
        <w:t xml:space="preserve"> zur anderen mit der </w:t>
      </w:r>
      <w:r w:rsidR="003E70BF">
        <w:rPr>
          <w:lang w:val="de-DE"/>
        </w:rPr>
        <w:t>Tab-Taste</w:t>
      </w:r>
      <w:r w:rsidRPr="00731C2E">
        <w:rPr>
          <w:lang w:val="de-DE"/>
        </w:rPr>
        <w:t xml:space="preserve">, um </w:t>
      </w:r>
      <w:r w:rsidR="003B3C51">
        <w:rPr>
          <w:lang w:val="de-DE"/>
        </w:rPr>
        <w:t>v</w:t>
      </w:r>
      <w:r w:rsidRPr="00731C2E">
        <w:rPr>
          <w:lang w:val="de-DE"/>
        </w:rPr>
        <w:t xml:space="preserve">orwärts zu gehen, und SHIFT + TAB, um rückwärts zu gehen. </w:t>
      </w:r>
      <w:r w:rsidR="007D3CB1">
        <w:rPr>
          <w:lang w:val="de-DE"/>
        </w:rPr>
        <w:t>Navigieren Sie</w:t>
      </w:r>
      <w:r w:rsidR="003B3C51">
        <w:rPr>
          <w:lang w:val="de-DE"/>
        </w:rPr>
        <w:t xml:space="preserve"> </w:t>
      </w:r>
      <w:r w:rsidR="0022142F">
        <w:rPr>
          <w:lang w:val="de-DE"/>
        </w:rPr>
        <w:t>du</w:t>
      </w:r>
      <w:r w:rsidR="004D4E32">
        <w:rPr>
          <w:lang w:val="de-DE"/>
        </w:rPr>
        <w:t>rch</w:t>
      </w:r>
      <w:r w:rsidRPr="00731C2E">
        <w:rPr>
          <w:lang w:val="de-DE"/>
        </w:rPr>
        <w:t xml:space="preserve"> die spezifischen Benachrichtigungen der </w:t>
      </w:r>
      <w:r w:rsidR="00EB0880">
        <w:rPr>
          <w:lang w:val="de-DE"/>
        </w:rPr>
        <w:t>Anwendung</w:t>
      </w:r>
      <w:r w:rsidRPr="00731C2E">
        <w:rPr>
          <w:lang w:val="de-DE"/>
        </w:rPr>
        <w:t xml:space="preserve"> mit den Pfeilen </w:t>
      </w:r>
      <w:r w:rsidR="00BE458F">
        <w:rPr>
          <w:lang w:val="de-DE"/>
        </w:rPr>
        <w:t xml:space="preserve">nach </w:t>
      </w:r>
      <w:r w:rsidRPr="00731C2E">
        <w:rPr>
          <w:lang w:val="de-DE"/>
        </w:rPr>
        <w:t xml:space="preserve">oben und </w:t>
      </w:r>
      <w:r w:rsidR="00BE458F">
        <w:rPr>
          <w:lang w:val="de-DE"/>
        </w:rPr>
        <w:t xml:space="preserve">nach </w:t>
      </w:r>
      <w:r w:rsidRPr="00731C2E">
        <w:rPr>
          <w:lang w:val="de-DE"/>
        </w:rPr>
        <w:t>unten. Um mit einer Benachrichtigung zu interagieren, drücken Sie ENTER, wenn Sie darauf positioniert sind.</w:t>
      </w:r>
    </w:p>
    <w:p w14:paraId="64B97146" w14:textId="77777777" w:rsidR="009274F5" w:rsidRPr="00731C2E" w:rsidRDefault="009274F5" w:rsidP="001E0447">
      <w:pPr>
        <w:jc w:val="both"/>
        <w:rPr>
          <w:lang w:val="de-DE"/>
        </w:rPr>
      </w:pPr>
    </w:p>
    <w:p w14:paraId="4B1E1AA3" w14:textId="070CB387" w:rsidR="00645A2C" w:rsidRPr="00731C2E" w:rsidRDefault="00645A2C" w:rsidP="00465FD4">
      <w:pPr>
        <w:pStyle w:val="berschrift2"/>
        <w:numPr>
          <w:ilvl w:val="1"/>
          <w:numId w:val="96"/>
        </w:numPr>
        <w:jc w:val="both"/>
        <w:rPr>
          <w:lang w:val="de-DE"/>
        </w:rPr>
      </w:pPr>
      <w:bookmarkStart w:id="111" w:name="_Toc231552900"/>
      <w:bookmarkStart w:id="112" w:name="_Toc239845017"/>
      <w:r w:rsidRPr="00731C2E">
        <w:rPr>
          <w:lang w:val="de-DE"/>
        </w:rPr>
        <w:t>Taskleisten-Icons</w:t>
      </w:r>
      <w:bookmarkEnd w:id="112"/>
      <w:r w:rsidRPr="00731C2E">
        <w:rPr>
          <w:lang w:val="de-DE"/>
        </w:rPr>
        <w:t xml:space="preserve"> </w:t>
      </w:r>
      <w:bookmarkEnd w:id="111"/>
    </w:p>
    <w:p w14:paraId="0A548FFE" w14:textId="77777777" w:rsidR="0000470F" w:rsidRPr="00731C2E" w:rsidRDefault="0000470F" w:rsidP="001E0447">
      <w:pPr>
        <w:jc w:val="both"/>
        <w:rPr>
          <w:lang w:val="de-DE"/>
        </w:rPr>
      </w:pPr>
    </w:p>
    <w:p w14:paraId="0B8EC39D" w14:textId="5AD0A1F2" w:rsidR="00B64A39" w:rsidRPr="00731C2E" w:rsidRDefault="00D44BE0" w:rsidP="001E0447">
      <w:pPr>
        <w:jc w:val="both"/>
        <w:rPr>
          <w:lang w:val="de-DE"/>
        </w:rPr>
      </w:pPr>
      <w:r w:rsidRPr="00731C2E">
        <w:rPr>
          <w:lang w:val="de-DE"/>
        </w:rPr>
        <w:t xml:space="preserve">Windows speichert viele Informationen in der Taskleiste. Auf einer typischen Windows-Oberfläche befindet sich diese Leiste am unteren Rand des Bildschirms. Um auf die Taskleiste zuzugreifen, drücken Sie die </w:t>
      </w:r>
      <w:r w:rsidR="00A7393B">
        <w:rPr>
          <w:lang w:val="de-DE"/>
        </w:rPr>
        <w:t>Tastenkombi</w:t>
      </w:r>
      <w:r w:rsidRPr="00731C2E">
        <w:rPr>
          <w:lang w:val="de-DE"/>
        </w:rPr>
        <w:t xml:space="preserve"> WINDOWS + B. Wenn Sie mit den Tastenbefehlen TAB oder SHIFT + TAB </w:t>
      </w:r>
      <w:r w:rsidR="0022142F">
        <w:rPr>
          <w:lang w:val="de-DE"/>
        </w:rPr>
        <w:t>du</w:t>
      </w:r>
      <w:r w:rsidR="004D4E32">
        <w:rPr>
          <w:lang w:val="de-DE"/>
        </w:rPr>
        <w:t>rch</w:t>
      </w:r>
      <w:r w:rsidRPr="00731C2E">
        <w:rPr>
          <w:lang w:val="de-DE"/>
        </w:rPr>
        <w:t xml:space="preserve"> die verfügbaren Abschnitte navigieren, finden Sie:</w:t>
      </w:r>
    </w:p>
    <w:p w14:paraId="26DE6827" w14:textId="77777777" w:rsidR="00BC0FBF" w:rsidRPr="00731C2E" w:rsidRDefault="00BC0FBF" w:rsidP="001E0447">
      <w:pPr>
        <w:pStyle w:val="Listenabsatz"/>
        <w:numPr>
          <w:ilvl w:val="0"/>
          <w:numId w:val="15"/>
        </w:numPr>
        <w:jc w:val="both"/>
        <w:rPr>
          <w:lang w:val="de-DE"/>
        </w:rPr>
      </w:pPr>
      <w:r w:rsidRPr="00731C2E">
        <w:rPr>
          <w:lang w:val="de-DE"/>
        </w:rPr>
        <w:t>Aktive Widgets mit der Standardkonfiguration Windows;</w:t>
      </w:r>
    </w:p>
    <w:p w14:paraId="441A4C73" w14:textId="78F9CEF3" w:rsidR="00B64A39" w:rsidRPr="00731C2E" w:rsidRDefault="00BC0FBF" w:rsidP="001E0447">
      <w:pPr>
        <w:pStyle w:val="Listenabsatz"/>
        <w:numPr>
          <w:ilvl w:val="0"/>
          <w:numId w:val="15"/>
        </w:numPr>
        <w:jc w:val="both"/>
        <w:rPr>
          <w:lang w:val="de-DE"/>
        </w:rPr>
      </w:pPr>
      <w:r w:rsidRPr="00731C2E">
        <w:rPr>
          <w:lang w:val="de-DE"/>
        </w:rPr>
        <w:t>de</w:t>
      </w:r>
      <w:r w:rsidR="00BE458F">
        <w:rPr>
          <w:lang w:val="de-DE"/>
        </w:rPr>
        <w:t>n</w:t>
      </w:r>
      <w:r w:rsidRPr="00731C2E">
        <w:rPr>
          <w:lang w:val="de-DE"/>
        </w:rPr>
        <w:t xml:space="preserve"> Start-Schalter, der </w:t>
      </w:r>
      <w:r w:rsidR="00BE458F">
        <w:rPr>
          <w:lang w:val="de-DE"/>
        </w:rPr>
        <w:t>Sie</w:t>
      </w:r>
      <w:r w:rsidRPr="00731C2E">
        <w:rPr>
          <w:lang w:val="de-DE"/>
        </w:rPr>
        <w:t xml:space="preserve"> zum Startfenster führt, wenn </w:t>
      </w:r>
      <w:r w:rsidR="007D3CB1">
        <w:rPr>
          <w:lang w:val="de-DE"/>
        </w:rPr>
        <w:t>Sie</w:t>
      </w:r>
      <w:r w:rsidRPr="00731C2E">
        <w:rPr>
          <w:lang w:val="de-DE"/>
        </w:rPr>
        <w:t xml:space="preserve"> </w:t>
      </w:r>
      <w:r w:rsidR="00BE458F">
        <w:rPr>
          <w:lang w:val="de-DE"/>
        </w:rPr>
        <w:t>ihn drücken</w:t>
      </w:r>
      <w:r w:rsidRPr="00731C2E">
        <w:rPr>
          <w:lang w:val="de-DE"/>
        </w:rPr>
        <w:t>; In diesem Bereich kann auch eine Suchleiste angezeigt werden;</w:t>
      </w:r>
    </w:p>
    <w:p w14:paraId="5030B454" w14:textId="61CDAD7C" w:rsidR="003443AC" w:rsidRPr="00731C2E" w:rsidRDefault="0081648C" w:rsidP="001E0447">
      <w:pPr>
        <w:pStyle w:val="Listenabsatz"/>
        <w:numPr>
          <w:ilvl w:val="0"/>
          <w:numId w:val="15"/>
        </w:numPr>
        <w:jc w:val="both"/>
        <w:rPr>
          <w:lang w:val="de-DE"/>
        </w:rPr>
      </w:pPr>
      <w:r w:rsidRPr="00731C2E">
        <w:rPr>
          <w:lang w:val="de-DE"/>
        </w:rPr>
        <w:t>Ein</w:t>
      </w:r>
      <w:r w:rsidR="00BE458F">
        <w:rPr>
          <w:lang w:val="de-DE"/>
        </w:rPr>
        <w:t>en</w:t>
      </w:r>
      <w:r w:rsidRPr="00731C2E">
        <w:rPr>
          <w:lang w:val="de-DE"/>
        </w:rPr>
        <w:t xml:space="preserve"> Umschalter für die Aufgabenansicht, der die geöffneten </w:t>
      </w:r>
      <w:r w:rsidR="00EB0880">
        <w:rPr>
          <w:lang w:val="de-DE"/>
        </w:rPr>
        <w:t>Anwendung</w:t>
      </w:r>
      <w:r w:rsidRPr="00731C2E">
        <w:rPr>
          <w:lang w:val="de-DE"/>
        </w:rPr>
        <w:t xml:space="preserve">en anzeigt, wenn man </w:t>
      </w:r>
      <w:r w:rsidR="00BE458F">
        <w:rPr>
          <w:lang w:val="de-DE"/>
        </w:rPr>
        <w:t>ihn</w:t>
      </w:r>
      <w:r w:rsidRPr="00731C2E">
        <w:rPr>
          <w:lang w:val="de-DE"/>
        </w:rPr>
        <w:t xml:space="preserve"> drückt, sowie den verfügbaren Desktop;</w:t>
      </w:r>
    </w:p>
    <w:p w14:paraId="331BAACF" w14:textId="5436815F" w:rsidR="003443AC" w:rsidRPr="00731C2E" w:rsidRDefault="0081648C" w:rsidP="001E0447">
      <w:pPr>
        <w:pStyle w:val="Listenabsatz"/>
        <w:numPr>
          <w:ilvl w:val="0"/>
          <w:numId w:val="15"/>
        </w:numPr>
        <w:jc w:val="both"/>
        <w:rPr>
          <w:lang w:val="de-DE"/>
        </w:rPr>
      </w:pPr>
      <w:r w:rsidRPr="00731C2E">
        <w:rPr>
          <w:lang w:val="de-DE"/>
        </w:rPr>
        <w:t xml:space="preserve">Einige </w:t>
      </w:r>
      <w:r w:rsidR="001D6A3C">
        <w:rPr>
          <w:lang w:val="de-DE"/>
        </w:rPr>
        <w:t>Ihr</w:t>
      </w:r>
      <w:r w:rsidRPr="00731C2E">
        <w:rPr>
          <w:lang w:val="de-DE"/>
        </w:rPr>
        <w:t xml:space="preserve">er angepinnten </w:t>
      </w:r>
      <w:r w:rsidR="00EB0880">
        <w:rPr>
          <w:lang w:val="de-DE"/>
        </w:rPr>
        <w:t>Anwendung</w:t>
      </w:r>
      <w:r w:rsidRPr="00731C2E">
        <w:rPr>
          <w:lang w:val="de-DE"/>
        </w:rPr>
        <w:t>en (</w:t>
      </w:r>
      <w:r w:rsidR="001D6A3C">
        <w:rPr>
          <w:lang w:val="de-DE"/>
        </w:rPr>
        <w:t>Sie können</w:t>
      </w:r>
      <w:r w:rsidRPr="00731C2E">
        <w:rPr>
          <w:lang w:val="de-DE"/>
        </w:rPr>
        <w:t xml:space="preserve"> </w:t>
      </w:r>
      <w:r w:rsidR="00BE458F">
        <w:rPr>
          <w:lang w:val="de-DE"/>
        </w:rPr>
        <w:t xml:space="preserve">durch </w:t>
      </w:r>
      <w:r w:rsidRPr="00731C2E">
        <w:rPr>
          <w:lang w:val="de-DE"/>
        </w:rPr>
        <w:t xml:space="preserve">sie mit den Pfeilen links oder rechts </w:t>
      </w:r>
      <w:r w:rsidR="00BE458F">
        <w:rPr>
          <w:lang w:val="de-DE"/>
        </w:rPr>
        <w:t>navigieren</w:t>
      </w:r>
      <w:r w:rsidRPr="00731C2E">
        <w:rPr>
          <w:lang w:val="de-DE"/>
        </w:rPr>
        <w:t>); und</w:t>
      </w:r>
    </w:p>
    <w:p w14:paraId="00DCE8FF" w14:textId="39C4123E" w:rsidR="00E45E85" w:rsidRPr="00731C2E" w:rsidRDefault="00E45E85" w:rsidP="001E0447">
      <w:pPr>
        <w:pStyle w:val="Listenabsatz"/>
        <w:numPr>
          <w:ilvl w:val="0"/>
          <w:numId w:val="15"/>
        </w:numPr>
        <w:jc w:val="both"/>
        <w:rPr>
          <w:lang w:val="de-DE"/>
        </w:rPr>
      </w:pPr>
      <w:r w:rsidRPr="00731C2E">
        <w:rPr>
          <w:lang w:val="de-DE"/>
        </w:rPr>
        <w:t>Ein Symbol-Button</w:t>
      </w:r>
      <w:r w:rsidR="00BE458F">
        <w:rPr>
          <w:lang w:val="de-DE"/>
        </w:rPr>
        <w:t xml:space="preserve"> mit ausgeblendeten Icons</w:t>
      </w:r>
      <w:r w:rsidRPr="00731C2E">
        <w:rPr>
          <w:lang w:val="de-DE"/>
        </w:rPr>
        <w:t xml:space="preserve">, um auf andere Symbole zuzugreifen, die im begrenzten Bereich dieser Leiste nicht angezeigt werden konnten. </w:t>
      </w:r>
      <w:r w:rsidR="007D3CB1">
        <w:rPr>
          <w:lang w:val="de-DE"/>
        </w:rPr>
        <w:t>Drücken Sie</w:t>
      </w:r>
      <w:r w:rsidR="00BE458F">
        <w:rPr>
          <w:lang w:val="de-DE"/>
        </w:rPr>
        <w:t xml:space="preserve"> </w:t>
      </w:r>
      <w:r w:rsidRPr="00731C2E">
        <w:rPr>
          <w:lang w:val="de-DE"/>
        </w:rPr>
        <w:t xml:space="preserve">die </w:t>
      </w:r>
      <w:r w:rsidR="00B06FD6">
        <w:rPr>
          <w:lang w:val="de-DE"/>
        </w:rPr>
        <w:t>Leer-Taste</w:t>
      </w:r>
      <w:r w:rsidRPr="00731C2E">
        <w:rPr>
          <w:lang w:val="de-DE"/>
        </w:rPr>
        <w:t xml:space="preserve"> oder die ENTER-Taste, um darauf zuzugreifen, und </w:t>
      </w:r>
      <w:r w:rsidR="007D3CB1">
        <w:rPr>
          <w:lang w:val="de-DE"/>
        </w:rPr>
        <w:t xml:space="preserve">navigieren </w:t>
      </w:r>
      <w:r w:rsidR="00CE2DD9">
        <w:rPr>
          <w:lang w:val="de-DE"/>
        </w:rPr>
        <w:t>Sie dann</w:t>
      </w:r>
      <w:r w:rsidRPr="00731C2E">
        <w:rPr>
          <w:lang w:val="de-DE"/>
        </w:rPr>
        <w:t xml:space="preserve"> mit den Pfeilen Links oder Rechts </w:t>
      </w:r>
      <w:r w:rsidR="0022142F">
        <w:rPr>
          <w:lang w:val="de-DE"/>
        </w:rPr>
        <w:t>du</w:t>
      </w:r>
      <w:r w:rsidR="004D4E32">
        <w:rPr>
          <w:lang w:val="de-DE"/>
        </w:rPr>
        <w:t>rch</w:t>
      </w:r>
      <w:r w:rsidR="00BE458F">
        <w:rPr>
          <w:lang w:val="de-DE"/>
        </w:rPr>
        <w:t xml:space="preserve"> sie</w:t>
      </w:r>
      <w:r w:rsidRPr="00731C2E">
        <w:rPr>
          <w:lang w:val="de-DE"/>
        </w:rPr>
        <w:t>.</w:t>
      </w:r>
    </w:p>
    <w:p w14:paraId="28678788" w14:textId="524446BD" w:rsidR="00A66038" w:rsidRPr="00731C2E" w:rsidRDefault="005B63FC" w:rsidP="001E0447">
      <w:pPr>
        <w:jc w:val="both"/>
        <w:rPr>
          <w:lang w:val="de-DE"/>
        </w:rPr>
      </w:pPr>
      <w:r w:rsidRPr="00731C2E">
        <w:rPr>
          <w:lang w:val="de-DE"/>
        </w:rPr>
        <w:t>Wenn Sie auf der Schaltfläche "</w:t>
      </w:r>
      <w:r w:rsidR="005843C2">
        <w:rPr>
          <w:lang w:val="de-DE"/>
        </w:rPr>
        <w:t>ausgeblendete</w:t>
      </w:r>
      <w:r w:rsidRPr="00731C2E">
        <w:rPr>
          <w:lang w:val="de-DE"/>
        </w:rPr>
        <w:t xml:space="preserve"> Symbole anzeigen" positioniert sind, navigieren Sie mit den Pfeilen Links- oder Re</w:t>
      </w:r>
      <w:r w:rsidR="00A3189E">
        <w:rPr>
          <w:lang w:val="de-DE"/>
        </w:rPr>
        <w:t>c</w:t>
      </w:r>
      <w:r w:rsidRPr="00731C2E">
        <w:rPr>
          <w:lang w:val="de-DE"/>
        </w:rPr>
        <w:t xml:space="preserve">hts, um auf die Symbole in der Taskleiste zuzugreifen. </w:t>
      </w:r>
      <w:r w:rsidR="007D3CB1">
        <w:rPr>
          <w:lang w:val="de-DE"/>
        </w:rPr>
        <w:t xml:space="preserve">Drücken </w:t>
      </w:r>
      <w:r w:rsidR="00216C37">
        <w:rPr>
          <w:lang w:val="de-DE"/>
        </w:rPr>
        <w:t>Sie Enter</w:t>
      </w:r>
      <w:r w:rsidRPr="00731C2E">
        <w:rPr>
          <w:lang w:val="de-DE"/>
        </w:rPr>
        <w:t xml:space="preserve"> auf einem der Symbole, wenn </w:t>
      </w:r>
      <w:r w:rsidR="007D3CB1">
        <w:rPr>
          <w:lang w:val="de-DE"/>
        </w:rPr>
        <w:t>Sie</w:t>
      </w:r>
      <w:r w:rsidRPr="00731C2E">
        <w:rPr>
          <w:lang w:val="de-DE"/>
        </w:rPr>
        <w:t xml:space="preserve"> damit interagieren </w:t>
      </w:r>
      <w:r w:rsidR="00D7479A">
        <w:rPr>
          <w:lang w:val="de-DE"/>
        </w:rPr>
        <w:t>möchten</w:t>
      </w:r>
      <w:r w:rsidRPr="00731C2E">
        <w:rPr>
          <w:lang w:val="de-DE"/>
        </w:rPr>
        <w:t>.</w:t>
      </w:r>
    </w:p>
    <w:p w14:paraId="0C7DA3A6" w14:textId="3B3CB227" w:rsidR="00A66038" w:rsidRPr="00731C2E" w:rsidRDefault="00A66038" w:rsidP="001E0447">
      <w:pPr>
        <w:jc w:val="both"/>
        <w:rPr>
          <w:lang w:val="de-DE"/>
        </w:rPr>
      </w:pPr>
      <w:r w:rsidRPr="00731C2E">
        <w:rPr>
          <w:lang w:val="de-DE"/>
        </w:rPr>
        <w:t xml:space="preserve">Weitere Informationen zum Windows-Benachrichtigungsfeld und zur Taskleiste finden Sie im entsprechenden Artikel im </w:t>
      </w:r>
      <w:hyperlink w:anchor="_Windows_notification_panel" w:history="1">
        <w:r w:rsidRPr="00731C2E">
          <w:rPr>
            <w:rStyle w:val="Hyperlink"/>
            <w:lang w:val="de-DE"/>
          </w:rPr>
          <w:t>Anhang B</w:t>
        </w:r>
      </w:hyperlink>
      <w:r w:rsidRPr="00731C2E">
        <w:rPr>
          <w:lang w:val="de-DE"/>
        </w:rPr>
        <w:t xml:space="preserve"> dieses Benutzerhandbuchs.</w:t>
      </w:r>
    </w:p>
    <w:p w14:paraId="0166E324" w14:textId="77777777" w:rsidR="000A1FD3" w:rsidRPr="00731C2E" w:rsidRDefault="000A1FD3" w:rsidP="001E0447">
      <w:pPr>
        <w:jc w:val="both"/>
        <w:rPr>
          <w:lang w:val="de-DE"/>
        </w:rPr>
      </w:pPr>
    </w:p>
    <w:p w14:paraId="5CF0C87D" w14:textId="5C6098EC" w:rsidR="00645A2C" w:rsidRPr="00731C2E" w:rsidRDefault="00645A2C" w:rsidP="00465FD4">
      <w:pPr>
        <w:pStyle w:val="berschrift2"/>
        <w:numPr>
          <w:ilvl w:val="1"/>
          <w:numId w:val="96"/>
        </w:numPr>
        <w:jc w:val="both"/>
        <w:rPr>
          <w:lang w:val="de-DE"/>
        </w:rPr>
      </w:pPr>
      <w:bookmarkStart w:id="113" w:name="_Toc231552901"/>
      <w:bookmarkStart w:id="114" w:name="_Toc239845018"/>
      <w:r w:rsidRPr="00731C2E">
        <w:rPr>
          <w:lang w:val="de-DE"/>
        </w:rPr>
        <w:t>Starten der Benutzeranleitung</w:t>
      </w:r>
      <w:bookmarkEnd w:id="113"/>
      <w:bookmarkEnd w:id="114"/>
    </w:p>
    <w:p w14:paraId="42A01D1C" w14:textId="77777777" w:rsidR="0000470F" w:rsidRPr="00731C2E" w:rsidRDefault="0000470F" w:rsidP="001E0447">
      <w:pPr>
        <w:jc w:val="both"/>
        <w:rPr>
          <w:lang w:val="de-DE"/>
        </w:rPr>
      </w:pPr>
    </w:p>
    <w:p w14:paraId="6E9A8B1C" w14:textId="1DD8ECDE" w:rsidR="008C5872" w:rsidRPr="00731C2E" w:rsidRDefault="008C5872" w:rsidP="001E0447">
      <w:pPr>
        <w:jc w:val="both"/>
        <w:rPr>
          <w:lang w:val="de-DE"/>
        </w:rPr>
      </w:pPr>
      <w:r w:rsidRPr="00731C2E">
        <w:rPr>
          <w:lang w:val="de-DE"/>
        </w:rPr>
        <w:t xml:space="preserve">Um diese Benutzeranleitung </w:t>
      </w:r>
      <w:r w:rsidR="00824787">
        <w:rPr>
          <w:lang w:val="de-DE"/>
        </w:rPr>
        <w:t>Direkt</w:t>
      </w:r>
      <w:r w:rsidRPr="00731C2E">
        <w:rPr>
          <w:lang w:val="de-DE"/>
        </w:rPr>
        <w:t xml:space="preserve"> auf Ihrem Gerät zu lesen, navigieren Sie im KeySoft-Hauptmenü zu "Alle Apps". Dann navigieren Sie, bis Sie die </w:t>
      </w:r>
      <w:r w:rsidR="00EB0880">
        <w:rPr>
          <w:lang w:val="de-DE"/>
        </w:rPr>
        <w:t>Anwendung</w:t>
      </w:r>
      <w:r w:rsidRPr="00731C2E">
        <w:rPr>
          <w:lang w:val="de-DE"/>
        </w:rPr>
        <w:t xml:space="preserve"> "Benutzerhandbuch" erreichen, und drücken Sie dort ENTER. Die Benutzeranleitung öffnet sich in einem Webbrowser-Fenster, in dem Sie mithilfe von Browser-</w:t>
      </w:r>
      <w:r w:rsidR="00A7393B">
        <w:rPr>
          <w:lang w:val="de-DE"/>
        </w:rPr>
        <w:t>Tastenkombis</w:t>
      </w:r>
      <w:r w:rsidRPr="00731C2E">
        <w:rPr>
          <w:lang w:val="de-DE"/>
        </w:rPr>
        <w:t xml:space="preserve"> navigieren können, um das Dokument zu lesen.</w:t>
      </w:r>
    </w:p>
    <w:p w14:paraId="06D7C59E" w14:textId="7E618D87" w:rsidR="00225368" w:rsidRPr="00731C2E" w:rsidRDefault="003D61DC" w:rsidP="001E0447">
      <w:pPr>
        <w:jc w:val="both"/>
        <w:rPr>
          <w:lang w:val="de-DE"/>
        </w:rPr>
      </w:pPr>
      <w:r w:rsidRPr="00731C2E">
        <w:rPr>
          <w:lang w:val="de-DE"/>
        </w:rPr>
        <w:t xml:space="preserve">Um die Benutzeranleitung zu schließen,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E.</w:t>
      </w:r>
    </w:p>
    <w:p w14:paraId="7380EF97" w14:textId="7AA898AF" w:rsidR="00244E0C" w:rsidRPr="00731C2E" w:rsidRDefault="00C26C90" w:rsidP="001E0447">
      <w:pPr>
        <w:jc w:val="both"/>
        <w:rPr>
          <w:lang w:val="de-DE"/>
        </w:rPr>
      </w:pPr>
      <w:r w:rsidRPr="00731C2E">
        <w:rPr>
          <w:lang w:val="de-DE"/>
        </w:rPr>
        <w:t>Hinweis: Wenn Sie in der "Benutzerhandfaden"-</w:t>
      </w:r>
      <w:r w:rsidR="00EB0880">
        <w:rPr>
          <w:lang w:val="de-DE"/>
        </w:rPr>
        <w:t>Anwendung</w:t>
      </w:r>
      <w:r w:rsidRPr="00731C2E">
        <w:rPr>
          <w:lang w:val="de-DE"/>
        </w:rPr>
        <w:t xml:space="preserve"> positioniert sind, können Sie diese </w:t>
      </w:r>
      <w:r w:rsidR="00EB0880">
        <w:rPr>
          <w:lang w:val="de-DE"/>
        </w:rPr>
        <w:t>Anwendung</w:t>
      </w:r>
      <w:r w:rsidRPr="00731C2E">
        <w:rPr>
          <w:lang w:val="de-DE"/>
        </w:rPr>
        <w:t xml:space="preserve"> mit der </w:t>
      </w:r>
      <w:r w:rsidR="00A7393B">
        <w:rPr>
          <w:lang w:val="de-DE"/>
        </w:rPr>
        <w:t>Tastenkombi</w:t>
      </w:r>
      <w:r w:rsidRPr="00731C2E">
        <w:rPr>
          <w:lang w:val="de-DE"/>
        </w:rPr>
        <w:t xml:space="preserve"> ENTER + M an Ihr Hauptmenü anheften oder indem Sie im Kontextmenü zur Pin-Option gehen. Die </w:t>
      </w:r>
      <w:r w:rsidR="00EB0880">
        <w:rPr>
          <w:lang w:val="de-DE"/>
        </w:rPr>
        <w:t>Anwendung</w:t>
      </w:r>
      <w:r w:rsidRPr="00731C2E">
        <w:rPr>
          <w:lang w:val="de-DE"/>
        </w:rPr>
        <w:t xml:space="preserve"> wird angepinnt und </w:t>
      </w:r>
      <w:r w:rsidR="00824787">
        <w:rPr>
          <w:lang w:val="de-DE"/>
        </w:rPr>
        <w:t>Direkt</w:t>
      </w:r>
      <w:r w:rsidRPr="00731C2E">
        <w:rPr>
          <w:lang w:val="de-DE"/>
        </w:rPr>
        <w:t xml:space="preserve"> im Hauptmenü verfügbar.</w:t>
      </w:r>
    </w:p>
    <w:p w14:paraId="171ABF71" w14:textId="77777777" w:rsidR="00244E0C" w:rsidRPr="00731C2E" w:rsidRDefault="00244E0C" w:rsidP="001E0447">
      <w:pPr>
        <w:jc w:val="both"/>
        <w:rPr>
          <w:lang w:val="de-DE"/>
        </w:rPr>
      </w:pPr>
      <w:r w:rsidRPr="00731C2E">
        <w:rPr>
          <w:lang w:val="de-DE"/>
        </w:rPr>
        <w:br w:type="page"/>
      </w:r>
    </w:p>
    <w:p w14:paraId="5DC01CBB" w14:textId="472BE8BA" w:rsidR="0009430D" w:rsidRPr="00731C2E" w:rsidRDefault="00645A2C" w:rsidP="00465FD4">
      <w:pPr>
        <w:pStyle w:val="berschrift1"/>
        <w:numPr>
          <w:ilvl w:val="0"/>
          <w:numId w:val="96"/>
        </w:numPr>
        <w:jc w:val="both"/>
        <w:rPr>
          <w:rFonts w:ascii="Times New Roman" w:hAnsi="Times New Roman"/>
          <w:sz w:val="36"/>
          <w:lang w:val="de-DE"/>
        </w:rPr>
      </w:pPr>
      <w:bookmarkStart w:id="115" w:name="_Updating_and_configuring"/>
      <w:bookmarkStart w:id="116" w:name="_Toc231552902"/>
      <w:bookmarkStart w:id="117" w:name="_Toc239845019"/>
      <w:bookmarkEnd w:id="115"/>
      <w:r w:rsidRPr="00731C2E">
        <w:rPr>
          <w:rFonts w:ascii="Times New Roman" w:hAnsi="Times New Roman"/>
          <w:lang w:val="de-DE"/>
        </w:rPr>
        <w:t>Das Aktualisieren</w:t>
      </w:r>
      <w:r w:rsidRPr="00731C2E">
        <w:rPr>
          <w:rFonts w:ascii="Times New Roman" w:hAnsi="Times New Roman"/>
          <w:sz w:val="36"/>
          <w:lang w:val="de-DE"/>
        </w:rPr>
        <w:t xml:space="preserve"> und Konfigurieren Ihres BrailleNote</w:t>
      </w:r>
      <w:r w:rsidR="00A3189E">
        <w:rPr>
          <w:rFonts w:ascii="Times New Roman" w:hAnsi="Times New Roman"/>
          <w:sz w:val="36"/>
          <w:lang w:val="de-DE"/>
        </w:rPr>
        <w:t xml:space="preserve">- </w:t>
      </w:r>
      <w:r w:rsidRPr="00731C2E">
        <w:rPr>
          <w:rFonts w:ascii="Times New Roman" w:hAnsi="Times New Roman"/>
          <w:sz w:val="36"/>
          <w:lang w:val="de-DE"/>
        </w:rPr>
        <w:t>Evolve mit dem KeySoft Control Center</w:t>
      </w:r>
      <w:bookmarkEnd w:id="116"/>
      <w:bookmarkEnd w:id="117"/>
    </w:p>
    <w:p w14:paraId="1EF5B379" w14:textId="77777777" w:rsidR="0000470F" w:rsidRPr="00731C2E" w:rsidRDefault="0000470F" w:rsidP="001E0447">
      <w:pPr>
        <w:jc w:val="both"/>
        <w:rPr>
          <w:lang w:val="de-DE"/>
        </w:rPr>
      </w:pPr>
    </w:p>
    <w:p w14:paraId="1A3F3189" w14:textId="7A1EF554" w:rsidR="00452E2F" w:rsidRPr="00731C2E" w:rsidRDefault="00990504" w:rsidP="001E0447">
      <w:pPr>
        <w:jc w:val="both"/>
        <w:rPr>
          <w:lang w:val="de-DE"/>
        </w:rPr>
      </w:pPr>
      <w:r w:rsidRPr="00731C2E">
        <w:rPr>
          <w:lang w:val="de-DE"/>
        </w:rPr>
        <w:t>Das KeySoft Control Center ist das Herzstück der KeySoft-Suite-</w:t>
      </w:r>
      <w:r w:rsidR="00EB0880">
        <w:rPr>
          <w:lang w:val="de-DE"/>
        </w:rPr>
        <w:t>Anwendung</w:t>
      </w:r>
      <w:r w:rsidRPr="00731C2E">
        <w:rPr>
          <w:lang w:val="de-DE"/>
        </w:rPr>
        <w:t xml:space="preserve">en auf Ihrem Gerät, wie Sie in den nächsten Abschnitten dieses Kapitels feststellen werden. In dieser </w:t>
      </w:r>
      <w:r w:rsidR="00EB0880">
        <w:rPr>
          <w:lang w:val="de-DE"/>
        </w:rPr>
        <w:t>Anwendung</w:t>
      </w:r>
      <w:r w:rsidRPr="00731C2E">
        <w:rPr>
          <w:lang w:val="de-DE"/>
        </w:rPr>
        <w:t xml:space="preserve"> können Sie Ihre KeySoft-</w:t>
      </w:r>
      <w:r w:rsidR="00EB0880">
        <w:rPr>
          <w:lang w:val="de-DE"/>
        </w:rPr>
        <w:t>Anwendung</w:t>
      </w:r>
      <w:r w:rsidRPr="00731C2E">
        <w:rPr>
          <w:lang w:val="de-DE"/>
        </w:rPr>
        <w:t xml:space="preserve">en, NVDA-Add-ons, Office-Add-ins aktualisieren und einige Benutzereinstellungen anpassen. Bitte beachten Sie, dass Sie unsere </w:t>
      </w:r>
      <w:r w:rsidR="00EB0880">
        <w:rPr>
          <w:lang w:val="de-DE"/>
        </w:rPr>
        <w:t>Anwendung</w:t>
      </w:r>
      <w:r w:rsidRPr="00731C2E">
        <w:rPr>
          <w:lang w:val="de-DE"/>
        </w:rPr>
        <w:t>en nicht über das Windows-Update-Panel aktualisieren können.</w:t>
      </w:r>
    </w:p>
    <w:p w14:paraId="09F63EE7" w14:textId="55D81B03" w:rsidR="002353DF" w:rsidRPr="00731C2E" w:rsidRDefault="0025670D" w:rsidP="001E0447">
      <w:pPr>
        <w:jc w:val="both"/>
        <w:rPr>
          <w:lang w:val="de-DE"/>
        </w:rPr>
      </w:pPr>
      <w:r w:rsidRPr="00731C2E">
        <w:rPr>
          <w:lang w:val="de-DE"/>
        </w:rPr>
        <w:t xml:space="preserve">Um das KeySoft Control Center überall auf Ihrem Gerät zu öffnen,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O, um zum Optionsmenü geleitet zu werden, und drücken Sie dann die ENTER-Taste in der KeySoft Control Center-Option. Alternativ </w:t>
      </w:r>
      <w:r w:rsidR="007D3CB1">
        <w:rPr>
          <w:lang w:val="de-DE"/>
        </w:rPr>
        <w:t>navigieren Sie</w:t>
      </w:r>
      <w:r w:rsidR="00A7034C">
        <w:rPr>
          <w:lang w:val="de-DE"/>
        </w:rPr>
        <w:t xml:space="preserve"> </w:t>
      </w:r>
      <w:r w:rsidRPr="00731C2E">
        <w:rPr>
          <w:lang w:val="de-DE"/>
        </w:rPr>
        <w:t xml:space="preserve">im Hauptmenü mit den Pfeilen nach oben oder </w:t>
      </w:r>
      <w:r w:rsidR="00A7034C">
        <w:rPr>
          <w:lang w:val="de-DE"/>
        </w:rPr>
        <w:t xml:space="preserve">nach </w:t>
      </w:r>
      <w:r w:rsidRPr="00731C2E">
        <w:rPr>
          <w:lang w:val="de-DE"/>
        </w:rPr>
        <w:t>unten oder mit</w:t>
      </w:r>
      <w:r w:rsidR="00A7034C">
        <w:rPr>
          <w:lang w:val="de-DE"/>
        </w:rPr>
        <w:t>tels der Erstbuchstaben-Navigation</w:t>
      </w:r>
      <w:r w:rsidRPr="00731C2E">
        <w:rPr>
          <w:lang w:val="de-DE"/>
        </w:rPr>
        <w:t xml:space="preserve">, bis </w:t>
      </w:r>
      <w:r w:rsidR="007D3CB1">
        <w:rPr>
          <w:lang w:val="de-DE"/>
        </w:rPr>
        <w:t>Sie</w:t>
      </w:r>
      <w:r w:rsidRPr="00731C2E">
        <w:rPr>
          <w:lang w:val="de-DE"/>
        </w:rPr>
        <w:t xml:space="preserve"> den Ordner "Alle Apps" erreich</w:t>
      </w:r>
      <w:r w:rsidR="00A7034C">
        <w:rPr>
          <w:lang w:val="de-DE"/>
        </w:rPr>
        <w:t>en</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die ENTER-Taste, um </w:t>
      </w:r>
      <w:r w:rsidR="00A7034C">
        <w:rPr>
          <w:lang w:val="de-DE"/>
        </w:rPr>
        <w:t xml:space="preserve">das Element </w:t>
      </w:r>
      <w:r w:rsidRPr="00731C2E">
        <w:rPr>
          <w:lang w:val="de-DE"/>
        </w:rPr>
        <w:t>zu aktivieren. In diesem Ordner navigieren Sie, bis Sie die KeySoft Control Center-</w:t>
      </w:r>
      <w:r w:rsidR="00EB0880">
        <w:rPr>
          <w:lang w:val="de-DE"/>
        </w:rPr>
        <w:t>Anwendung</w:t>
      </w:r>
      <w:r w:rsidRPr="00731C2E">
        <w:rPr>
          <w:lang w:val="de-DE"/>
        </w:rPr>
        <w:t xml:space="preserve"> erreichen, und drücken Sie dann ENTER, um sie zu öffnen.</w:t>
      </w:r>
    </w:p>
    <w:p w14:paraId="21F64899" w14:textId="77777777" w:rsidR="00524EF4" w:rsidRPr="00731C2E" w:rsidRDefault="00524EF4" w:rsidP="001E0447">
      <w:pPr>
        <w:jc w:val="both"/>
        <w:rPr>
          <w:lang w:val="de-DE"/>
        </w:rPr>
      </w:pPr>
    </w:p>
    <w:p w14:paraId="68ABFAB6" w14:textId="115C760B" w:rsidR="00645A2C" w:rsidRPr="00731C2E" w:rsidRDefault="00645A2C" w:rsidP="00465FD4">
      <w:pPr>
        <w:pStyle w:val="berschrift2"/>
        <w:numPr>
          <w:ilvl w:val="1"/>
          <w:numId w:val="96"/>
        </w:numPr>
        <w:jc w:val="both"/>
        <w:rPr>
          <w:rFonts w:ascii="Times New Roman" w:hAnsi="Times New Roman"/>
          <w:lang w:val="de-DE"/>
        </w:rPr>
      </w:pPr>
      <w:bookmarkStart w:id="118" w:name="_Updating_applications"/>
      <w:bookmarkStart w:id="119" w:name="_Toc231552903"/>
      <w:bookmarkStart w:id="120" w:name="_Toc239845020"/>
      <w:bookmarkEnd w:id="118"/>
      <w:r w:rsidRPr="00731C2E">
        <w:rPr>
          <w:lang w:val="de-DE"/>
        </w:rPr>
        <w:t>Aktualisierung</w:t>
      </w:r>
      <w:r w:rsidRPr="00731C2E">
        <w:rPr>
          <w:rFonts w:ascii="Times New Roman" w:hAnsi="Times New Roman"/>
          <w:lang w:val="de-DE"/>
        </w:rPr>
        <w:t xml:space="preserve"> von </w:t>
      </w:r>
      <w:r w:rsidR="00EB0880">
        <w:rPr>
          <w:rFonts w:ascii="Times New Roman" w:hAnsi="Times New Roman"/>
          <w:lang w:val="de-DE"/>
        </w:rPr>
        <w:t>Anwendung</w:t>
      </w:r>
      <w:r w:rsidRPr="00731C2E">
        <w:rPr>
          <w:rFonts w:ascii="Times New Roman" w:hAnsi="Times New Roman"/>
          <w:lang w:val="de-DE"/>
        </w:rPr>
        <w:t>en</w:t>
      </w:r>
      <w:bookmarkEnd w:id="120"/>
      <w:r w:rsidRPr="00731C2E">
        <w:rPr>
          <w:rFonts w:ascii="Times New Roman" w:hAnsi="Times New Roman"/>
          <w:lang w:val="de-DE"/>
        </w:rPr>
        <w:t xml:space="preserve"> </w:t>
      </w:r>
      <w:bookmarkEnd w:id="119"/>
    </w:p>
    <w:p w14:paraId="4C27472A" w14:textId="77777777" w:rsidR="0000470F" w:rsidRPr="00731C2E" w:rsidRDefault="0000470F" w:rsidP="001E0447">
      <w:pPr>
        <w:jc w:val="both"/>
        <w:rPr>
          <w:lang w:val="de-DE"/>
        </w:rPr>
      </w:pPr>
    </w:p>
    <w:p w14:paraId="45C0BF66" w14:textId="45E51584" w:rsidR="003E03D3" w:rsidRPr="00731C2E" w:rsidRDefault="00AB21D1" w:rsidP="001E0447">
      <w:pPr>
        <w:jc w:val="both"/>
        <w:rPr>
          <w:lang w:val="de-DE"/>
        </w:rPr>
      </w:pPr>
      <w:r w:rsidRPr="00731C2E">
        <w:rPr>
          <w:lang w:val="de-DE"/>
        </w:rPr>
        <w:t xml:space="preserve">Wenn Sie das KeySoft Control Center öffnen, konzentrieren Sie sich auf </w:t>
      </w:r>
      <w:r w:rsidR="00A7034C">
        <w:rPr>
          <w:lang w:val="de-DE"/>
        </w:rPr>
        <w:t xml:space="preserve">die Registerkarte </w:t>
      </w:r>
      <w:r w:rsidRPr="00731C2E">
        <w:rPr>
          <w:lang w:val="de-DE"/>
        </w:rPr>
        <w:t xml:space="preserve">Updates. Ein Scan nach verfügbaren Updates wird automatisch beim Öffnen der </w:t>
      </w:r>
      <w:r w:rsidR="00EB0880">
        <w:rPr>
          <w:lang w:val="de-DE"/>
        </w:rPr>
        <w:t>Anwendung</w:t>
      </w:r>
      <w:r w:rsidRPr="00731C2E">
        <w:rPr>
          <w:lang w:val="de-DE"/>
        </w:rPr>
        <w:t xml:space="preserve"> </w:t>
      </w:r>
      <w:r w:rsidR="0022142F">
        <w:rPr>
          <w:lang w:val="de-DE"/>
        </w:rPr>
        <w:t>du</w:t>
      </w:r>
      <w:r w:rsidR="004D4E32">
        <w:rPr>
          <w:lang w:val="de-DE"/>
        </w:rPr>
        <w:t>rch</w:t>
      </w:r>
      <w:r w:rsidRPr="00731C2E">
        <w:rPr>
          <w:lang w:val="de-DE"/>
        </w:rPr>
        <w:t xml:space="preserve">geführt, sofern das Gerät mit dem Internet verbunden ist. Wenn Aktualisierungen gefunden werden, </w:t>
      </w:r>
      <w:r w:rsidR="00F16593">
        <w:rPr>
          <w:lang w:val="de-DE"/>
        </w:rPr>
        <w:t xml:space="preserve">werden die entsprechenden Anwendungen </w:t>
      </w:r>
      <w:r w:rsidRPr="00731C2E">
        <w:rPr>
          <w:lang w:val="de-DE"/>
        </w:rPr>
        <w:t xml:space="preserve">oben in der </w:t>
      </w:r>
      <w:r w:rsidR="00EB0880">
        <w:rPr>
          <w:lang w:val="de-DE"/>
        </w:rPr>
        <w:t>Anwendung</w:t>
      </w:r>
      <w:r w:rsidRPr="00731C2E">
        <w:rPr>
          <w:lang w:val="de-DE"/>
        </w:rPr>
        <w:t>sliste</w:t>
      </w:r>
      <w:r w:rsidR="00F16593">
        <w:rPr>
          <w:lang w:val="de-DE"/>
        </w:rPr>
        <w:t xml:space="preserve"> angezeigt. </w:t>
      </w:r>
      <w:r w:rsidRPr="00731C2E">
        <w:rPr>
          <w:lang w:val="de-DE"/>
        </w:rPr>
        <w:t xml:space="preserve">Es ist möglich, </w:t>
      </w:r>
      <w:r w:rsidR="00EE511D">
        <w:rPr>
          <w:lang w:val="de-DE"/>
        </w:rPr>
        <w:t xml:space="preserve">die Updates </w:t>
      </w:r>
      <w:r w:rsidRPr="00731C2E">
        <w:rPr>
          <w:lang w:val="de-DE"/>
        </w:rPr>
        <w:t>zu installieren, indem man die ENTER-Taste auf der Schaltfläche "Alles aktualisieren" drückt.</w:t>
      </w:r>
    </w:p>
    <w:p w14:paraId="7B8A5442" w14:textId="1289A43E" w:rsidR="004E104F" w:rsidRPr="00731C2E" w:rsidRDefault="00A65F37" w:rsidP="001E0447">
      <w:pPr>
        <w:jc w:val="both"/>
        <w:rPr>
          <w:lang w:val="de-DE"/>
        </w:rPr>
      </w:pPr>
      <w:r w:rsidRPr="00731C2E">
        <w:rPr>
          <w:lang w:val="de-DE"/>
        </w:rPr>
        <w:t xml:space="preserve">Nach dem "Updates prüfen"-Prozess, der beim Öffnen der </w:t>
      </w:r>
      <w:r w:rsidR="00EB0880">
        <w:rPr>
          <w:lang w:val="de-DE"/>
        </w:rPr>
        <w:t>Anwendung</w:t>
      </w:r>
      <w:r w:rsidRPr="00731C2E">
        <w:rPr>
          <w:lang w:val="de-DE"/>
        </w:rPr>
        <w:t xml:space="preserve"> </w:t>
      </w:r>
      <w:r w:rsidR="0022142F">
        <w:rPr>
          <w:lang w:val="de-DE"/>
        </w:rPr>
        <w:t>du</w:t>
      </w:r>
      <w:r w:rsidR="004D4E32">
        <w:rPr>
          <w:lang w:val="de-DE"/>
        </w:rPr>
        <w:t>rch</w:t>
      </w:r>
      <w:r w:rsidRPr="00731C2E">
        <w:rPr>
          <w:lang w:val="de-DE"/>
        </w:rPr>
        <w:t>geführt wird, werden Ihre KeySoft-</w:t>
      </w:r>
      <w:r w:rsidR="00EB0880">
        <w:rPr>
          <w:lang w:val="de-DE"/>
        </w:rPr>
        <w:t>Anwendung</w:t>
      </w:r>
      <w:r w:rsidRPr="00731C2E">
        <w:rPr>
          <w:lang w:val="de-DE"/>
        </w:rPr>
        <w:t xml:space="preserve">en, Ihre NVDA-Add-ons und Office-Add-ins in einer Liste angezeigt. Zuerst </w:t>
      </w:r>
      <w:r w:rsidR="00EE511D">
        <w:rPr>
          <w:lang w:val="de-DE"/>
        </w:rPr>
        <w:t>lesen</w:t>
      </w:r>
      <w:r w:rsidRPr="00731C2E">
        <w:rPr>
          <w:lang w:val="de-DE"/>
        </w:rPr>
        <w:t xml:space="preserve"> </w:t>
      </w:r>
      <w:r w:rsidR="007D3CB1">
        <w:rPr>
          <w:lang w:val="de-DE"/>
        </w:rPr>
        <w:t>Sie</w:t>
      </w:r>
      <w:r w:rsidRPr="00731C2E">
        <w:rPr>
          <w:lang w:val="de-DE"/>
        </w:rPr>
        <w:t xml:space="preserve"> den </w:t>
      </w:r>
      <w:r w:rsidR="00EB0880">
        <w:rPr>
          <w:lang w:val="de-DE"/>
        </w:rPr>
        <w:t>Anwendung</w:t>
      </w:r>
      <w:r w:rsidRPr="00731C2E">
        <w:rPr>
          <w:lang w:val="de-DE"/>
        </w:rPr>
        <w:t xml:space="preserve">snamen, gefolgt von der Versionsnummer und dann den Status ("Aktuell" oder "Update verfügbar", gefolgt von der Versionsnummer des verfügbaren Updates). Bitte beachten Sie, dass </w:t>
      </w:r>
      <w:r w:rsidR="00EE511D">
        <w:rPr>
          <w:lang w:val="de-DE"/>
        </w:rPr>
        <w:t>Anwendungen</w:t>
      </w:r>
      <w:r w:rsidRPr="00731C2E">
        <w:rPr>
          <w:lang w:val="de-DE"/>
        </w:rPr>
        <w:t xml:space="preserve">, für die Updates verfügbar sind, oben in der Liste angezeigt werden. Wenn keine Updates verfügbar sind, werden Sie </w:t>
      </w:r>
      <w:r w:rsidR="0022142F">
        <w:rPr>
          <w:lang w:val="de-DE"/>
        </w:rPr>
        <w:t>du</w:t>
      </w:r>
      <w:r w:rsidR="004D4E32">
        <w:rPr>
          <w:lang w:val="de-DE"/>
        </w:rPr>
        <w:t>rch</w:t>
      </w:r>
      <w:r w:rsidRPr="00731C2E">
        <w:rPr>
          <w:lang w:val="de-DE"/>
        </w:rPr>
        <w:t xml:space="preserve"> ein Dialogfeld informiert.</w:t>
      </w:r>
    </w:p>
    <w:p w14:paraId="60B8A06D" w14:textId="7E7436B4" w:rsidR="00B41F40" w:rsidRPr="00731C2E" w:rsidRDefault="001D6A3C" w:rsidP="001E0447">
      <w:pPr>
        <w:jc w:val="both"/>
        <w:rPr>
          <w:lang w:val="de-DE"/>
        </w:rPr>
      </w:pPr>
      <w:r>
        <w:rPr>
          <w:lang w:val="de-DE"/>
        </w:rPr>
        <w:t>Sie können</w:t>
      </w:r>
      <w:r w:rsidR="00665354" w:rsidRPr="00731C2E">
        <w:rPr>
          <w:lang w:val="de-DE"/>
        </w:rPr>
        <w:t xml:space="preserve"> ENTER drücken, um die Release Notes zu öffnen und zu lesen. Wenn Sie fertig sind, verwenden Sie die ESCAPE-Taste, um die Release Notes zu schließen und zur </w:t>
      </w:r>
      <w:r w:rsidR="00EB0880">
        <w:rPr>
          <w:lang w:val="de-DE"/>
        </w:rPr>
        <w:t>Anwendung</w:t>
      </w:r>
      <w:r w:rsidR="00665354" w:rsidRPr="00731C2E">
        <w:rPr>
          <w:lang w:val="de-DE"/>
        </w:rPr>
        <w:t>sliste zurückzukehren.</w:t>
      </w:r>
    </w:p>
    <w:p w14:paraId="60F2CC9B" w14:textId="5A2BAFC6" w:rsidR="0088758D" w:rsidRPr="00731C2E" w:rsidRDefault="0088758D" w:rsidP="001E0447">
      <w:pPr>
        <w:jc w:val="both"/>
        <w:rPr>
          <w:lang w:val="de-DE"/>
        </w:rPr>
      </w:pPr>
      <w:r w:rsidRPr="00731C2E">
        <w:rPr>
          <w:lang w:val="de-DE"/>
        </w:rPr>
        <w:t xml:space="preserve">Wenn Sie in der </w:t>
      </w:r>
      <w:r w:rsidR="00EB0880">
        <w:rPr>
          <w:lang w:val="de-DE"/>
        </w:rPr>
        <w:t>Anwendung</w:t>
      </w:r>
      <w:r w:rsidRPr="00731C2E">
        <w:rPr>
          <w:lang w:val="de-DE"/>
        </w:rPr>
        <w:t xml:space="preserve">sliste sind, drücken Sie die </w:t>
      </w:r>
      <w:r w:rsidR="003E70BF">
        <w:rPr>
          <w:lang w:val="de-DE"/>
        </w:rPr>
        <w:t>Tab-Taste</w:t>
      </w:r>
      <w:r w:rsidRPr="00731C2E">
        <w:rPr>
          <w:lang w:val="de-DE"/>
        </w:rPr>
        <w:t>, um Ihre gewünschte Option auszuwählen:</w:t>
      </w:r>
    </w:p>
    <w:p w14:paraId="217ED988" w14:textId="2D683A0B" w:rsidR="00BF13E1" w:rsidRPr="00731C2E" w:rsidRDefault="00135F3D" w:rsidP="001E0447">
      <w:pPr>
        <w:pStyle w:val="Listenabsatz"/>
        <w:numPr>
          <w:ilvl w:val="0"/>
          <w:numId w:val="9"/>
        </w:numPr>
        <w:jc w:val="both"/>
        <w:rPr>
          <w:lang w:val="de-DE"/>
        </w:rPr>
      </w:pPr>
      <w:r w:rsidRPr="00731C2E">
        <w:rPr>
          <w:lang w:val="de-DE"/>
        </w:rPr>
        <w:t>"</w:t>
      </w:r>
      <w:r w:rsidR="00304EFA">
        <w:rPr>
          <w:lang w:val="de-DE"/>
        </w:rPr>
        <w:t>Überprüfe auf Updates" Schalter</w:t>
      </w:r>
      <w:r w:rsidRPr="00731C2E">
        <w:rPr>
          <w:lang w:val="de-DE"/>
        </w:rPr>
        <w:t>, der eine manuelle Überprüfung auf Updates Ihrer KeySoft-</w:t>
      </w:r>
      <w:r w:rsidR="00EB0880">
        <w:rPr>
          <w:lang w:val="de-DE"/>
        </w:rPr>
        <w:t>Anwendung</w:t>
      </w:r>
      <w:r w:rsidRPr="00731C2E">
        <w:rPr>
          <w:lang w:val="de-DE"/>
        </w:rPr>
        <w:t xml:space="preserve">en </w:t>
      </w:r>
      <w:r w:rsidR="0022142F">
        <w:rPr>
          <w:lang w:val="de-DE"/>
        </w:rPr>
        <w:t>du</w:t>
      </w:r>
      <w:r w:rsidR="004D4E32">
        <w:rPr>
          <w:lang w:val="de-DE"/>
        </w:rPr>
        <w:t>rch</w:t>
      </w:r>
      <w:r w:rsidRPr="00731C2E">
        <w:rPr>
          <w:lang w:val="de-DE"/>
        </w:rPr>
        <w:t xml:space="preserve">führt; Falls Updates verfügbar sind, werden diese </w:t>
      </w:r>
      <w:r w:rsidR="00EB0880">
        <w:rPr>
          <w:lang w:val="de-DE"/>
        </w:rPr>
        <w:t>Anwendung</w:t>
      </w:r>
      <w:r w:rsidRPr="00731C2E">
        <w:rPr>
          <w:lang w:val="de-DE"/>
        </w:rPr>
        <w:t xml:space="preserve">en ganz oben in der </w:t>
      </w:r>
      <w:r w:rsidR="00EB0880">
        <w:rPr>
          <w:lang w:val="de-DE"/>
        </w:rPr>
        <w:t>Anwendung</w:t>
      </w:r>
      <w:r w:rsidRPr="00731C2E">
        <w:rPr>
          <w:lang w:val="de-DE"/>
        </w:rPr>
        <w:t xml:space="preserve">sliste aufgeführt. Wenn keine Updates vorliegen, werden Sie </w:t>
      </w:r>
      <w:r w:rsidR="0022142F">
        <w:rPr>
          <w:lang w:val="de-DE"/>
        </w:rPr>
        <w:t>du</w:t>
      </w:r>
      <w:r w:rsidR="004D4E32">
        <w:rPr>
          <w:lang w:val="de-DE"/>
        </w:rPr>
        <w:t>rch</w:t>
      </w:r>
      <w:r w:rsidRPr="00731C2E">
        <w:rPr>
          <w:lang w:val="de-DE"/>
        </w:rPr>
        <w:t xml:space="preserve"> eine </w:t>
      </w:r>
      <w:r w:rsidR="00304EFA">
        <w:rPr>
          <w:lang w:val="de-DE"/>
        </w:rPr>
        <w:t>Meldung</w:t>
      </w:r>
      <w:r w:rsidRPr="00731C2E">
        <w:rPr>
          <w:lang w:val="de-DE"/>
        </w:rPr>
        <w:t xml:space="preserve"> informiert.</w:t>
      </w:r>
    </w:p>
    <w:p w14:paraId="64F4B348" w14:textId="38EF117E" w:rsidR="005D1754" w:rsidRPr="00731C2E" w:rsidRDefault="00304EFA" w:rsidP="001E0447">
      <w:pPr>
        <w:pStyle w:val="Listenabsatz"/>
        <w:numPr>
          <w:ilvl w:val="0"/>
          <w:numId w:val="9"/>
        </w:numPr>
        <w:jc w:val="both"/>
        <w:rPr>
          <w:lang w:val="de-DE"/>
        </w:rPr>
      </w:pPr>
      <w:r>
        <w:rPr>
          <w:lang w:val="de-DE"/>
        </w:rPr>
        <w:t xml:space="preserve">Der </w:t>
      </w:r>
      <w:r w:rsidR="005D1754" w:rsidRPr="00731C2E">
        <w:rPr>
          <w:lang w:val="de-DE"/>
        </w:rPr>
        <w:t>"Alles aktualisieren"-</w:t>
      </w:r>
      <w:r>
        <w:rPr>
          <w:lang w:val="de-DE"/>
        </w:rPr>
        <w:t>Schalter</w:t>
      </w:r>
      <w:r w:rsidR="005D1754" w:rsidRPr="00731C2E">
        <w:rPr>
          <w:lang w:val="de-DE"/>
        </w:rPr>
        <w:t xml:space="preserve">, mit dem Sie Ihre </w:t>
      </w:r>
      <w:r w:rsidR="00EB0880">
        <w:rPr>
          <w:lang w:val="de-DE"/>
        </w:rPr>
        <w:t>Anwendung</w:t>
      </w:r>
      <w:r w:rsidR="005D1754" w:rsidRPr="00731C2E">
        <w:rPr>
          <w:lang w:val="de-DE"/>
        </w:rPr>
        <w:t xml:space="preserve">en aktualisieren können, für die ein Update verfügbar ist. Wenn keine Updates verfügbar sind, informiert </w:t>
      </w:r>
      <w:r>
        <w:rPr>
          <w:lang w:val="de-DE"/>
        </w:rPr>
        <w:t>Sie</w:t>
      </w:r>
      <w:r w:rsidR="005D1754" w:rsidRPr="00731C2E">
        <w:rPr>
          <w:lang w:val="de-DE"/>
        </w:rPr>
        <w:t xml:space="preserve"> ein Dialogfenster.</w:t>
      </w:r>
    </w:p>
    <w:p w14:paraId="3035730B" w14:textId="7492A6C9" w:rsidR="009D10CB" w:rsidRPr="00731C2E" w:rsidRDefault="00A302ED" w:rsidP="001E0447">
      <w:pPr>
        <w:jc w:val="both"/>
        <w:rPr>
          <w:lang w:val="de-DE"/>
        </w:rPr>
      </w:pPr>
      <w:r w:rsidRPr="00731C2E">
        <w:rPr>
          <w:lang w:val="de-DE"/>
        </w:rPr>
        <w:t xml:space="preserve">Wenn einige offene </w:t>
      </w:r>
      <w:r w:rsidR="00EB0880">
        <w:rPr>
          <w:lang w:val="de-DE"/>
        </w:rPr>
        <w:t>Anwendung</w:t>
      </w:r>
      <w:r w:rsidRPr="00731C2E">
        <w:rPr>
          <w:lang w:val="de-DE"/>
        </w:rPr>
        <w:t xml:space="preserve">en geschlossen werden müssen, um ein Update ordnungsgemäß </w:t>
      </w:r>
      <w:r w:rsidR="0022142F">
        <w:rPr>
          <w:lang w:val="de-DE"/>
        </w:rPr>
        <w:t>du</w:t>
      </w:r>
      <w:r w:rsidR="004D4E32">
        <w:rPr>
          <w:lang w:val="de-DE"/>
        </w:rPr>
        <w:t>rch</w:t>
      </w:r>
      <w:r w:rsidRPr="00731C2E">
        <w:rPr>
          <w:lang w:val="de-DE"/>
        </w:rPr>
        <w:t xml:space="preserve">zuführen, wird eine </w:t>
      </w:r>
      <w:r w:rsidR="00304EFA">
        <w:rPr>
          <w:lang w:val="de-DE"/>
        </w:rPr>
        <w:t xml:space="preserve">entsprechende </w:t>
      </w:r>
      <w:r w:rsidRPr="00731C2E">
        <w:rPr>
          <w:lang w:val="de-DE"/>
        </w:rPr>
        <w:t xml:space="preserve">Nachricht angezeigt, und Sie müssen bestätigen, dass Sie diese </w:t>
      </w:r>
      <w:r w:rsidR="00EB0880">
        <w:rPr>
          <w:lang w:val="de-DE"/>
        </w:rPr>
        <w:t>Anwendung</w:t>
      </w:r>
      <w:r w:rsidRPr="00731C2E">
        <w:rPr>
          <w:lang w:val="de-DE"/>
        </w:rPr>
        <w:t>en schließen möchten. Eine spezielle Mel</w:t>
      </w:r>
      <w:r w:rsidR="0022142F">
        <w:rPr>
          <w:lang w:val="de-DE"/>
        </w:rPr>
        <w:t>du</w:t>
      </w:r>
      <w:r w:rsidR="002300B0">
        <w:rPr>
          <w:lang w:val="de-DE"/>
        </w:rPr>
        <w:t>ng</w:t>
      </w:r>
      <w:r w:rsidRPr="00731C2E">
        <w:rPr>
          <w:lang w:val="de-DE"/>
        </w:rPr>
        <w:t xml:space="preserve"> kann angezeigt werden, zum Beispiel beim Aktualisieren </w:t>
      </w:r>
      <w:r w:rsidR="00731C2E">
        <w:rPr>
          <w:lang w:val="de-DE"/>
        </w:rPr>
        <w:t>d</w:t>
      </w:r>
      <w:r w:rsidR="00304EFA">
        <w:rPr>
          <w:lang w:val="de-DE"/>
        </w:rPr>
        <w:t>er</w:t>
      </w:r>
      <w:r w:rsidR="00731C2E">
        <w:rPr>
          <w:lang w:val="de-DE"/>
        </w:rPr>
        <w:t xml:space="preserve"> Evolve</w:t>
      </w:r>
      <w:r w:rsidRPr="00731C2E">
        <w:rPr>
          <w:lang w:val="de-DE"/>
        </w:rPr>
        <w:t xml:space="preserve">-Firmware. </w:t>
      </w:r>
    </w:p>
    <w:p w14:paraId="5396C188" w14:textId="77777777" w:rsidR="00FC3160" w:rsidRPr="00731C2E" w:rsidRDefault="00FC3160" w:rsidP="001E0447">
      <w:pPr>
        <w:jc w:val="both"/>
        <w:rPr>
          <w:lang w:val="de-DE"/>
        </w:rPr>
      </w:pPr>
    </w:p>
    <w:p w14:paraId="28BE15A0" w14:textId="743285E3" w:rsidR="00645A2C" w:rsidRPr="00731C2E" w:rsidRDefault="00645A2C" w:rsidP="00465FD4">
      <w:pPr>
        <w:pStyle w:val="berschrift2"/>
        <w:numPr>
          <w:ilvl w:val="1"/>
          <w:numId w:val="96"/>
        </w:numPr>
        <w:jc w:val="both"/>
        <w:rPr>
          <w:rFonts w:ascii="Times New Roman" w:hAnsi="Times New Roman"/>
          <w:lang w:val="de-DE"/>
        </w:rPr>
      </w:pPr>
      <w:bookmarkStart w:id="121" w:name="_Managing_the_user"/>
      <w:bookmarkStart w:id="122" w:name="_Toc231552904"/>
      <w:bookmarkStart w:id="123" w:name="_Toc239845021"/>
      <w:bookmarkEnd w:id="121"/>
      <w:r w:rsidRPr="00731C2E">
        <w:rPr>
          <w:rFonts w:ascii="Times New Roman" w:hAnsi="Times New Roman"/>
          <w:lang w:val="de-DE"/>
        </w:rPr>
        <w:t>Verwaltung der Benutzer</w:t>
      </w:r>
      <w:r w:rsidR="00906055">
        <w:rPr>
          <w:rFonts w:ascii="Times New Roman" w:hAnsi="Times New Roman"/>
          <w:lang w:val="de-DE"/>
        </w:rPr>
        <w:t>einstellungen</w:t>
      </w:r>
      <w:bookmarkEnd w:id="123"/>
      <w:r w:rsidRPr="00731C2E">
        <w:rPr>
          <w:rFonts w:ascii="Times New Roman" w:hAnsi="Times New Roman"/>
          <w:lang w:val="de-DE"/>
        </w:rPr>
        <w:t xml:space="preserve"> </w:t>
      </w:r>
      <w:bookmarkEnd w:id="122"/>
    </w:p>
    <w:p w14:paraId="0DDB68B4" w14:textId="77777777" w:rsidR="0000470F" w:rsidRPr="00731C2E" w:rsidRDefault="0000470F" w:rsidP="001E0447">
      <w:pPr>
        <w:jc w:val="both"/>
        <w:rPr>
          <w:lang w:val="de-DE"/>
        </w:rPr>
      </w:pPr>
    </w:p>
    <w:p w14:paraId="3EC01F88" w14:textId="012B3CA7" w:rsidR="006C6445" w:rsidRPr="00731C2E" w:rsidRDefault="008C7E76" w:rsidP="001E0447">
      <w:pPr>
        <w:jc w:val="both"/>
        <w:rPr>
          <w:lang w:val="de-DE"/>
        </w:rPr>
      </w:pPr>
      <w:r w:rsidRPr="00731C2E">
        <w:rPr>
          <w:lang w:val="de-DE"/>
        </w:rPr>
        <w:t xml:space="preserve">Beim Öffnen des KeySoft Control Center werden Sie in Ihrer </w:t>
      </w:r>
      <w:r w:rsidR="00EB0880">
        <w:rPr>
          <w:lang w:val="de-DE"/>
        </w:rPr>
        <w:t>Anwendung</w:t>
      </w:r>
      <w:r w:rsidRPr="00731C2E">
        <w:rPr>
          <w:lang w:val="de-DE"/>
        </w:rPr>
        <w:t xml:space="preserve">sliste positioniert. Verwenden Sie die </w:t>
      </w:r>
      <w:r w:rsidR="00A7393B">
        <w:rPr>
          <w:lang w:val="de-DE"/>
        </w:rPr>
        <w:t>Tastenkombi</w:t>
      </w:r>
      <w:r w:rsidRPr="00731C2E">
        <w:rPr>
          <w:lang w:val="de-DE"/>
        </w:rPr>
        <w:t xml:space="preserve"> STRG + TAB, um zum nächsten Tab, "Benutzer</w:t>
      </w:r>
      <w:r w:rsidR="00906055">
        <w:rPr>
          <w:lang w:val="de-DE"/>
        </w:rPr>
        <w:t>einstellungen</w:t>
      </w:r>
      <w:r w:rsidRPr="00731C2E">
        <w:rPr>
          <w:lang w:val="de-DE"/>
        </w:rPr>
        <w:t>", weitergeleitet zu werden. Alternativ können Sie das Benutzereinstellungs</w:t>
      </w:r>
      <w:r w:rsidR="00906055">
        <w:rPr>
          <w:lang w:val="de-DE"/>
        </w:rPr>
        <w:t>fenster</w:t>
      </w:r>
      <w:r w:rsidRPr="00731C2E">
        <w:rPr>
          <w:lang w:val="de-DE"/>
        </w:rPr>
        <w:t xml:space="preserve"> aufrufen, indem Sie die </w:t>
      </w:r>
      <w:r w:rsidR="00A7393B">
        <w:rPr>
          <w:lang w:val="de-DE"/>
        </w:rPr>
        <w:t>Tastenkombi</w:t>
      </w:r>
      <w:r w:rsidRPr="00731C2E">
        <w:rPr>
          <w:lang w:val="de-DE"/>
        </w:rPr>
        <w:t xml:space="preserve"> </w:t>
      </w:r>
      <w:r w:rsidR="00B06FD6">
        <w:rPr>
          <w:lang w:val="de-DE"/>
        </w:rPr>
        <w:t>Leer-Taste</w:t>
      </w:r>
      <w:r w:rsidRPr="00731C2E">
        <w:rPr>
          <w:lang w:val="de-DE"/>
        </w:rPr>
        <w:t xml:space="preserve"> + O nutzen, um das KeySoft-Optionsmenü zu öffnen, und dann auf ENTER im Element der Benutzerpräferenzen drücken.</w:t>
      </w:r>
    </w:p>
    <w:p w14:paraId="2C0C6347" w14:textId="77777777" w:rsidR="00D4665C" w:rsidRPr="00731C2E" w:rsidRDefault="00D4665C" w:rsidP="001E0447">
      <w:pPr>
        <w:jc w:val="both"/>
        <w:rPr>
          <w:lang w:val="de-DE"/>
        </w:rPr>
      </w:pPr>
      <w:r w:rsidRPr="00731C2E">
        <w:rPr>
          <w:lang w:val="de-DE"/>
        </w:rPr>
        <w:t xml:space="preserve">Dieser Tab ermöglicht es Ihnen, die Benutzerpräferenzen des KeySoft Control Center zu verwalten. </w:t>
      </w:r>
    </w:p>
    <w:p w14:paraId="13A28766" w14:textId="05DB17BB" w:rsidR="00FC3343" w:rsidRPr="00731C2E" w:rsidRDefault="002C6748" w:rsidP="001E0447">
      <w:pPr>
        <w:jc w:val="both"/>
        <w:rPr>
          <w:lang w:val="de-DE"/>
        </w:rPr>
      </w:pPr>
      <w:r w:rsidRPr="00731C2E">
        <w:rPr>
          <w:lang w:val="de-DE"/>
        </w:rPr>
        <w:t xml:space="preserve">In diesem Fenster gibt es fünf Optionen, </w:t>
      </w:r>
      <w:r w:rsidR="007D3CB1">
        <w:rPr>
          <w:lang w:val="de-DE"/>
        </w:rPr>
        <w:t xml:space="preserve">navigieren </w:t>
      </w:r>
      <w:r w:rsidR="004D4E32">
        <w:rPr>
          <w:lang w:val="de-DE"/>
        </w:rPr>
        <w:t>Sie mit</w:t>
      </w:r>
      <w:r w:rsidRPr="00731C2E">
        <w:rPr>
          <w:lang w:val="de-DE"/>
        </w:rPr>
        <w:t xml:space="preserve"> den Pfeilen nach oben und </w:t>
      </w:r>
      <w:r w:rsidR="00906055">
        <w:rPr>
          <w:lang w:val="de-DE"/>
        </w:rPr>
        <w:t xml:space="preserve">nach </w:t>
      </w:r>
      <w:r w:rsidRPr="00731C2E">
        <w:rPr>
          <w:lang w:val="de-DE"/>
        </w:rPr>
        <w:t xml:space="preserve">unten </w:t>
      </w:r>
      <w:r w:rsidR="0022142F">
        <w:rPr>
          <w:lang w:val="de-DE"/>
        </w:rPr>
        <w:t>du</w:t>
      </w:r>
      <w:r w:rsidR="004D4E32">
        <w:rPr>
          <w:lang w:val="de-DE"/>
        </w:rPr>
        <w:t>rch</w:t>
      </w:r>
      <w:r w:rsidRPr="00731C2E">
        <w:rPr>
          <w:lang w:val="de-DE"/>
        </w:rPr>
        <w:t xml:space="preserve"> die verfügbaren Optionen. Um eine Option zu </w:t>
      </w:r>
      <w:r w:rsidR="00906055">
        <w:rPr>
          <w:lang w:val="de-DE"/>
        </w:rPr>
        <w:t>aktivieren</w:t>
      </w:r>
      <w:r w:rsidRPr="00731C2E">
        <w:rPr>
          <w:lang w:val="de-DE"/>
        </w:rPr>
        <w:t xml:space="preserve">, wenn sie deaktiviert ist oder umgekehrt, drücken Sie die </w:t>
      </w:r>
      <w:r w:rsidR="00B06FD6">
        <w:rPr>
          <w:lang w:val="de-DE"/>
        </w:rPr>
        <w:t>Leer-Taste</w:t>
      </w:r>
      <w:r w:rsidRPr="00731C2E">
        <w:rPr>
          <w:lang w:val="de-DE"/>
        </w:rPr>
        <w:t xml:space="preserve"> oder die ENTER-Taste.</w:t>
      </w:r>
    </w:p>
    <w:p w14:paraId="77DC5EAC" w14:textId="134500AA" w:rsidR="004B64A8" w:rsidRPr="00731C2E" w:rsidRDefault="007260F1" w:rsidP="001E0447">
      <w:pPr>
        <w:pStyle w:val="Listenabsatz"/>
        <w:numPr>
          <w:ilvl w:val="0"/>
          <w:numId w:val="23"/>
        </w:numPr>
        <w:jc w:val="both"/>
        <w:rPr>
          <w:lang w:val="de-DE"/>
        </w:rPr>
      </w:pPr>
      <w:r w:rsidRPr="00731C2E">
        <w:rPr>
          <w:lang w:val="de-DE"/>
        </w:rPr>
        <w:t>Die erste Option erlaubt es, beim Start das Hauptmenü zu starten; diese Einstellung ist standardmäßig aktiviert, was bedeutet, dass beim Start Ihres BrailleNote</w:t>
      </w:r>
      <w:r w:rsidR="00A3189E">
        <w:rPr>
          <w:lang w:val="de-DE"/>
        </w:rPr>
        <w:t>-</w:t>
      </w:r>
      <w:r w:rsidRPr="00731C2E">
        <w:rPr>
          <w:lang w:val="de-DE"/>
        </w:rPr>
        <w:t>Evolve die Hauptmenü-</w:t>
      </w:r>
      <w:r w:rsidR="00EB0880">
        <w:rPr>
          <w:lang w:val="de-DE"/>
        </w:rPr>
        <w:t>Anwendung</w:t>
      </w:r>
      <w:r w:rsidRPr="00731C2E">
        <w:rPr>
          <w:lang w:val="de-DE"/>
        </w:rPr>
        <w:t xml:space="preserve"> automatisch startet. Bitte beachten Sie, dass die Hauptmenü-</w:t>
      </w:r>
      <w:r w:rsidR="00EB0880">
        <w:rPr>
          <w:lang w:val="de-DE"/>
        </w:rPr>
        <w:t>Anwendung</w:t>
      </w:r>
      <w:r w:rsidRPr="00731C2E">
        <w:rPr>
          <w:lang w:val="de-DE"/>
        </w:rPr>
        <w:t xml:space="preserve"> das Herzstück des BrailleNote</w:t>
      </w:r>
      <w:r w:rsidR="00A3189E">
        <w:rPr>
          <w:lang w:val="de-DE"/>
        </w:rPr>
        <w:t>-</w:t>
      </w:r>
      <w:r w:rsidRPr="00731C2E">
        <w:rPr>
          <w:lang w:val="de-DE"/>
        </w:rPr>
        <w:t xml:space="preserve">Evolve ist, daher empfohlen wird, diese </w:t>
      </w:r>
      <w:r w:rsidR="00EB0880">
        <w:rPr>
          <w:lang w:val="de-DE"/>
        </w:rPr>
        <w:t>Anwendung</w:t>
      </w:r>
      <w:r w:rsidRPr="00731C2E">
        <w:rPr>
          <w:lang w:val="de-DE"/>
        </w:rPr>
        <w:t xml:space="preserve"> zur Optimierung Ihres Erlebnisses zu nutzen. Wenn Sie diese Einstellung deaktivieren, wird das KeySoft-Hauptmenü beim Start nicht mehr gestartet; </w:t>
      </w:r>
      <w:r w:rsidR="001D6A3C">
        <w:rPr>
          <w:lang w:val="de-DE"/>
        </w:rPr>
        <w:t>Sie können</w:t>
      </w:r>
      <w:r w:rsidRPr="00731C2E">
        <w:rPr>
          <w:lang w:val="de-DE"/>
        </w:rPr>
        <w:t xml:space="preserve"> jedoch jederzeit und überall auf </w:t>
      </w:r>
      <w:r w:rsidR="001D6A3C">
        <w:rPr>
          <w:lang w:val="de-DE"/>
        </w:rPr>
        <w:t>Ihr</w:t>
      </w:r>
      <w:r w:rsidRPr="00731C2E">
        <w:rPr>
          <w:lang w:val="de-DE"/>
        </w:rPr>
        <w:t xml:space="preserve">em Gerät das Hauptmenü starten und darauf zugreifen, indem </w:t>
      </w:r>
      <w:r w:rsidR="007D3CB1">
        <w:rPr>
          <w:lang w:val="de-DE"/>
        </w:rPr>
        <w:t>Sie</w:t>
      </w:r>
      <w:r w:rsidRPr="00731C2E">
        <w:rPr>
          <w:lang w:val="de-DE"/>
        </w:rPr>
        <w:t xml:space="preserve"> die Home-Taste oder die </w:t>
      </w:r>
      <w:r w:rsidR="00A7393B">
        <w:rPr>
          <w:lang w:val="de-DE"/>
        </w:rPr>
        <w:t>Tastenkombi</w:t>
      </w:r>
      <w:r w:rsidRPr="00731C2E">
        <w:rPr>
          <w:lang w:val="de-DE"/>
        </w:rPr>
        <w:t xml:space="preserve"> </w:t>
      </w:r>
      <w:r w:rsidR="00B06FD6">
        <w:rPr>
          <w:lang w:val="de-DE"/>
        </w:rPr>
        <w:t>Leer-Taste</w:t>
      </w:r>
      <w:r w:rsidRPr="00731C2E">
        <w:rPr>
          <w:lang w:val="de-DE"/>
        </w:rPr>
        <w:t xml:space="preserve"> + </w:t>
      </w:r>
      <w:r w:rsidR="007F291E">
        <w:rPr>
          <w:lang w:val="de-DE"/>
        </w:rPr>
        <w:t>PUNKTE</w:t>
      </w:r>
      <w:r w:rsidRPr="00731C2E">
        <w:rPr>
          <w:lang w:val="de-DE"/>
        </w:rPr>
        <w:t xml:space="preserve"> 1-2-3-4-5-6 benutz</w:t>
      </w:r>
      <w:r w:rsidR="007757C4">
        <w:rPr>
          <w:lang w:val="de-DE"/>
        </w:rPr>
        <w:t>en</w:t>
      </w:r>
    </w:p>
    <w:p w14:paraId="315E677B" w14:textId="5606ECC3" w:rsidR="00D053C5" w:rsidRPr="00731C2E" w:rsidRDefault="00EF1ED0" w:rsidP="001E0447">
      <w:pPr>
        <w:pStyle w:val="Listenabsatz"/>
        <w:numPr>
          <w:ilvl w:val="0"/>
          <w:numId w:val="23"/>
        </w:numPr>
        <w:jc w:val="both"/>
        <w:rPr>
          <w:lang w:val="de-DE"/>
        </w:rPr>
      </w:pPr>
      <w:r w:rsidRPr="00731C2E">
        <w:rPr>
          <w:lang w:val="de-DE"/>
        </w:rPr>
        <w:t xml:space="preserve">Die zweite Einstellung erlaubt es, die </w:t>
      </w:r>
      <w:r w:rsidR="005E17E8">
        <w:rPr>
          <w:lang w:val="de-DE"/>
        </w:rPr>
        <w:t>Sondertasten</w:t>
      </w:r>
      <w:r w:rsidRPr="00731C2E">
        <w:rPr>
          <w:lang w:val="de-DE"/>
        </w:rPr>
        <w:t xml:space="preserve"> zu deaktivieren. </w:t>
      </w:r>
      <w:r w:rsidRPr="00731C2E">
        <w:rPr>
          <w:noProof/>
          <w:lang w:val="de-DE"/>
        </w:rPr>
        <w:t xml:space="preserve">Um mehr über </w:t>
      </w:r>
      <w:r w:rsidR="005E17E8">
        <w:rPr>
          <w:noProof/>
          <w:lang w:val="de-DE"/>
        </w:rPr>
        <w:t>Sondertasten</w:t>
      </w:r>
      <w:r w:rsidRPr="00731C2E">
        <w:rPr>
          <w:noProof/>
          <w:lang w:val="de-DE"/>
        </w:rPr>
        <w:t xml:space="preserve"> und deren Funktionsweise zu erfahren, lesen Sie bitte Abschnitt </w:t>
      </w:r>
      <w:hyperlink w:anchor="_Limitations_of_a" w:history="1">
        <w:r w:rsidRPr="00731C2E">
          <w:rPr>
            <w:rStyle w:val="Hyperlink"/>
            <w:noProof/>
            <w:lang w:val="de-DE"/>
          </w:rPr>
          <w:t>3.1.1.2 "Einschränkungen einer Perkins-Tastatur auf einem Windows-Computer und unsere Lösung"</w:t>
        </w:r>
      </w:hyperlink>
      <w:r w:rsidRPr="00731C2E">
        <w:rPr>
          <w:noProof/>
          <w:lang w:val="de-DE"/>
        </w:rPr>
        <w:t xml:space="preserve"> sowie </w:t>
      </w:r>
      <w:hyperlink w:anchor="_Modifier_keys" w:history="1">
        <w:r w:rsidRPr="00731C2E">
          <w:rPr>
            <w:rStyle w:val="Hyperlink"/>
            <w:noProof/>
            <w:lang w:val="de-DE"/>
          </w:rPr>
          <w:t>Abschnitt 3.1.1.3 "</w:t>
        </w:r>
        <w:r w:rsidR="005E17E8">
          <w:rPr>
            <w:rStyle w:val="Hyperlink"/>
            <w:noProof/>
            <w:lang w:val="de-DE"/>
          </w:rPr>
          <w:t>Sondertasten</w:t>
        </w:r>
        <w:r w:rsidRPr="00731C2E">
          <w:rPr>
            <w:rStyle w:val="Hyperlink"/>
            <w:noProof/>
            <w:lang w:val="de-DE"/>
          </w:rPr>
          <w:t>".</w:t>
        </w:r>
      </w:hyperlink>
      <w:r w:rsidRPr="00731C2E">
        <w:rPr>
          <w:lang w:val="de-DE"/>
        </w:rPr>
        <w:t xml:space="preserve"> Wenn </w:t>
      </w:r>
      <w:r w:rsidR="007D3CB1">
        <w:rPr>
          <w:lang w:val="de-DE"/>
        </w:rPr>
        <w:t>Sie</w:t>
      </w:r>
      <w:r w:rsidRPr="00731C2E">
        <w:rPr>
          <w:lang w:val="de-DE"/>
        </w:rPr>
        <w:t xml:space="preserve"> diese Einstellung </w:t>
      </w:r>
      <w:r w:rsidR="00871AEC">
        <w:rPr>
          <w:lang w:val="de-DE"/>
        </w:rPr>
        <w:t>auswählen</w:t>
      </w:r>
      <w:r w:rsidRPr="00731C2E">
        <w:rPr>
          <w:lang w:val="de-DE"/>
        </w:rPr>
        <w:t>, werden sie deaktiviert. Hinweis: Nur Fn + ENTER (</w:t>
      </w:r>
      <w:r w:rsidR="00A7393B">
        <w:rPr>
          <w:lang w:val="de-DE"/>
        </w:rPr>
        <w:t>Tastenkombi</w:t>
      </w:r>
      <w:r w:rsidRPr="00731C2E">
        <w:rPr>
          <w:lang w:val="de-DE"/>
        </w:rPr>
        <w:t>, mit der sich im Standard-Tastatur</w:t>
      </w:r>
      <w:r w:rsidR="004D4E32">
        <w:rPr>
          <w:lang w:val="de-DE"/>
        </w:rPr>
        <w:t>Modus</w:t>
      </w:r>
      <w:r w:rsidRPr="00731C2E">
        <w:rPr>
          <w:lang w:val="de-DE"/>
        </w:rPr>
        <w:t xml:space="preserve"> mit der Benutzersitzung verbindet) und Fn + T (</w:t>
      </w:r>
      <w:r w:rsidR="00A7393B">
        <w:rPr>
          <w:lang w:val="de-DE"/>
        </w:rPr>
        <w:t>Tastenkombi</w:t>
      </w:r>
      <w:r w:rsidRPr="00731C2E">
        <w:rPr>
          <w:lang w:val="de-DE"/>
        </w:rPr>
        <w:t xml:space="preserve"> zum Wechsel von Perkins zum Standard-Tastatur</w:t>
      </w:r>
      <w:r w:rsidR="004D4E32">
        <w:rPr>
          <w:lang w:val="de-DE"/>
        </w:rPr>
        <w:t>Modus</w:t>
      </w:r>
      <w:r w:rsidRPr="00731C2E">
        <w:rPr>
          <w:lang w:val="de-DE"/>
        </w:rPr>
        <w:t xml:space="preserve"> und umgekehrt) funktionieren, wenn die </w:t>
      </w:r>
      <w:r w:rsidR="005E17E8">
        <w:rPr>
          <w:lang w:val="de-DE"/>
        </w:rPr>
        <w:t>Sondertasten</w:t>
      </w:r>
      <w:r w:rsidRPr="00731C2E">
        <w:rPr>
          <w:lang w:val="de-DE"/>
        </w:rPr>
        <w:t xml:space="preserve"> deaktiviert sind. Bitte beachten Sie auch, dass </w:t>
      </w:r>
      <w:r w:rsidR="00072DC0">
        <w:rPr>
          <w:lang w:val="de-DE"/>
        </w:rPr>
        <w:t xml:space="preserve">die </w:t>
      </w:r>
      <w:r w:rsidRPr="00731C2E">
        <w:rPr>
          <w:lang w:val="de-DE"/>
        </w:rPr>
        <w:t>FN-</w:t>
      </w:r>
      <w:r w:rsidR="00072DC0">
        <w:rPr>
          <w:lang w:val="de-DE"/>
        </w:rPr>
        <w:t>Taste</w:t>
      </w:r>
      <w:r w:rsidRPr="00731C2E">
        <w:rPr>
          <w:lang w:val="de-DE"/>
        </w:rPr>
        <w:t xml:space="preserve"> nicht deaktiviert werden kann. Schließlich, wenn </w:t>
      </w:r>
      <w:r w:rsidR="007D3CB1">
        <w:rPr>
          <w:lang w:val="de-DE"/>
        </w:rPr>
        <w:t>Sie</w:t>
      </w:r>
      <w:r w:rsidRPr="00731C2E">
        <w:rPr>
          <w:lang w:val="de-DE"/>
        </w:rPr>
        <w:t xml:space="preserve"> die </w:t>
      </w:r>
      <w:r w:rsidR="005E17E8">
        <w:rPr>
          <w:lang w:val="de-DE"/>
        </w:rPr>
        <w:t>Sondertasten</w:t>
      </w:r>
      <w:r w:rsidRPr="00731C2E">
        <w:rPr>
          <w:lang w:val="de-DE"/>
        </w:rPr>
        <w:t xml:space="preserve"> deaktivier</w:t>
      </w:r>
      <w:r w:rsidR="00072DC0">
        <w:rPr>
          <w:lang w:val="de-DE"/>
        </w:rPr>
        <w:t>en</w:t>
      </w:r>
      <w:r w:rsidRPr="00731C2E">
        <w:rPr>
          <w:lang w:val="de-DE"/>
        </w:rPr>
        <w:t>, wird das KeySoft-Hauptmenü immer beim Booten des Geräts gestartet, diese Einstellung kann man nicht ändern.</w:t>
      </w:r>
    </w:p>
    <w:p w14:paraId="7FF4A1E3" w14:textId="3929D6C1" w:rsidR="0000470F" w:rsidRPr="00731C2E" w:rsidRDefault="00AD36F1" w:rsidP="001E0447">
      <w:pPr>
        <w:pStyle w:val="Listenabsatz"/>
        <w:numPr>
          <w:ilvl w:val="0"/>
          <w:numId w:val="23"/>
        </w:numPr>
        <w:jc w:val="both"/>
        <w:rPr>
          <w:lang w:val="de-DE"/>
        </w:rPr>
      </w:pPr>
      <w:r w:rsidRPr="00731C2E">
        <w:rPr>
          <w:lang w:val="de-DE"/>
        </w:rPr>
        <w:t xml:space="preserve">Die dritte Einstellung ist "Automatische </w:t>
      </w:r>
      <w:r w:rsidR="00072DC0">
        <w:rPr>
          <w:lang w:val="de-DE"/>
        </w:rPr>
        <w:t>Crash Reports</w:t>
      </w:r>
      <w:r w:rsidRPr="00731C2E">
        <w:rPr>
          <w:lang w:val="de-DE"/>
        </w:rPr>
        <w:t xml:space="preserve"> aktivieren". Standardmäßig ist diese Einstellung deaktiviert, was bedeutet, dass Sie bei jedem Absturzbericht gefragt werden, ob Sie ihn an HumanWare senden möchten. Wenn </w:t>
      </w:r>
      <w:r w:rsidR="007D3CB1">
        <w:rPr>
          <w:lang w:val="de-DE"/>
        </w:rPr>
        <w:t>Sie</w:t>
      </w:r>
      <w:r w:rsidRPr="00731C2E">
        <w:rPr>
          <w:lang w:val="de-DE"/>
        </w:rPr>
        <w:t xml:space="preserve"> diese Einstellung </w:t>
      </w:r>
      <w:r w:rsidR="00072DC0">
        <w:rPr>
          <w:lang w:val="de-DE"/>
        </w:rPr>
        <w:t>aktivieren</w:t>
      </w:r>
      <w:r w:rsidRPr="00731C2E">
        <w:rPr>
          <w:lang w:val="de-DE"/>
        </w:rPr>
        <w:t>, werden diese Absturzberichte automatisch gesendet.</w:t>
      </w:r>
    </w:p>
    <w:p w14:paraId="2C39EAC5" w14:textId="0763660D" w:rsidR="00BE28E7" w:rsidRPr="00731C2E" w:rsidRDefault="008E305A" w:rsidP="001E0447">
      <w:pPr>
        <w:pStyle w:val="Listenabsatz"/>
        <w:numPr>
          <w:ilvl w:val="0"/>
          <w:numId w:val="23"/>
        </w:numPr>
        <w:jc w:val="both"/>
        <w:rPr>
          <w:lang w:val="de-DE"/>
        </w:rPr>
      </w:pPr>
      <w:r w:rsidRPr="00731C2E">
        <w:rPr>
          <w:lang w:val="de-DE"/>
        </w:rPr>
        <w:t xml:space="preserve">Die vierte Einstellung ist "Automatische Updates aktivieren". Standardmäßig ist diese Einstellung aktiviert, das heißt, wenn Updates verfügbar sind, werden sie automatisch </w:t>
      </w:r>
      <w:r w:rsidR="0022142F">
        <w:rPr>
          <w:lang w:val="de-DE"/>
        </w:rPr>
        <w:t>du</w:t>
      </w:r>
      <w:r w:rsidR="004D4E32">
        <w:rPr>
          <w:lang w:val="de-DE"/>
        </w:rPr>
        <w:t>rch</w:t>
      </w:r>
      <w:r w:rsidRPr="00731C2E">
        <w:rPr>
          <w:lang w:val="de-DE"/>
        </w:rPr>
        <w:t xml:space="preserve">geführt. Selbst wenn die Einstellung "automatische Updates" aktiviert ist, werden einige spezielle Nachrichten angezeigt, zum Beispiel wenn die zu aktualisierenden </w:t>
      </w:r>
      <w:r w:rsidR="00EB0880">
        <w:rPr>
          <w:lang w:val="de-DE"/>
        </w:rPr>
        <w:t>Anwendung</w:t>
      </w:r>
      <w:r w:rsidRPr="00731C2E">
        <w:rPr>
          <w:lang w:val="de-DE"/>
        </w:rPr>
        <w:t xml:space="preserve">en laufen. Bitte beachten Sie, dass Sie, wenn </w:t>
      </w:r>
      <w:r w:rsidR="00EB0880">
        <w:rPr>
          <w:lang w:val="de-DE"/>
        </w:rPr>
        <w:t>Anwendung</w:t>
      </w:r>
      <w:r w:rsidRPr="00731C2E">
        <w:rPr>
          <w:lang w:val="de-DE"/>
        </w:rPr>
        <w:t xml:space="preserve">en, die aktualisiert werden müssen, laufen, selbst wenn die Option "Automatische Updates aktivieren" aktiviert ist, bestätigen müssen, dass Sie die </w:t>
      </w:r>
      <w:r w:rsidR="00EB0880">
        <w:rPr>
          <w:lang w:val="de-DE"/>
        </w:rPr>
        <w:t>Anwendung</w:t>
      </w:r>
      <w:r w:rsidRPr="00731C2E">
        <w:rPr>
          <w:lang w:val="de-DE"/>
        </w:rPr>
        <w:t xml:space="preserve"> aktualisieren möchten. Andere </w:t>
      </w:r>
      <w:r w:rsidR="00EB0880">
        <w:rPr>
          <w:lang w:val="de-DE"/>
        </w:rPr>
        <w:t>Anwendung</w:t>
      </w:r>
      <w:r w:rsidRPr="00731C2E">
        <w:rPr>
          <w:lang w:val="de-DE"/>
        </w:rPr>
        <w:t xml:space="preserve">en werden im Hintergrund automatisch aktualisiert. Wenn </w:t>
      </w:r>
      <w:r w:rsidR="007D3CB1">
        <w:rPr>
          <w:lang w:val="de-DE"/>
        </w:rPr>
        <w:t>Sie</w:t>
      </w:r>
      <w:r w:rsidRPr="00731C2E">
        <w:rPr>
          <w:lang w:val="de-DE"/>
        </w:rPr>
        <w:t xml:space="preserve"> diese Einstellung deaktivier</w:t>
      </w:r>
      <w:r w:rsidR="00072DC0">
        <w:rPr>
          <w:lang w:val="de-DE"/>
        </w:rPr>
        <w:t>en</w:t>
      </w:r>
      <w:r w:rsidRPr="00731C2E">
        <w:rPr>
          <w:lang w:val="de-DE"/>
        </w:rPr>
        <w:t xml:space="preserve">, </w:t>
      </w:r>
      <w:r w:rsidR="00950999">
        <w:rPr>
          <w:lang w:val="de-DE"/>
        </w:rPr>
        <w:t>müssen Sie</w:t>
      </w:r>
      <w:r w:rsidRPr="00731C2E">
        <w:rPr>
          <w:lang w:val="de-DE"/>
        </w:rPr>
        <w:t xml:space="preserve">, wenn Updates verfügbar sind, diese Updates installieren, indem </w:t>
      </w:r>
      <w:r w:rsidR="007D3CB1">
        <w:rPr>
          <w:lang w:val="de-DE"/>
        </w:rPr>
        <w:t>Sie</w:t>
      </w:r>
      <w:r w:rsidRPr="00731C2E">
        <w:rPr>
          <w:lang w:val="de-DE"/>
        </w:rPr>
        <w:t xml:space="preserve"> ENTER auf </w:t>
      </w:r>
      <w:r w:rsidR="00072DC0">
        <w:rPr>
          <w:lang w:val="de-DE"/>
        </w:rPr>
        <w:t xml:space="preserve">der </w:t>
      </w:r>
      <w:r w:rsidRPr="00731C2E">
        <w:rPr>
          <w:lang w:val="de-DE"/>
        </w:rPr>
        <w:t>Ja-Schaltfläche drück</w:t>
      </w:r>
      <w:r w:rsidR="00072DC0">
        <w:rPr>
          <w:lang w:val="de-DE"/>
        </w:rPr>
        <w:t>en</w:t>
      </w:r>
      <w:r w:rsidRPr="00731C2E">
        <w:rPr>
          <w:lang w:val="de-DE"/>
        </w:rPr>
        <w:t>, und die Aktualisierungsinstallation wird fortgesetzt.</w:t>
      </w:r>
    </w:p>
    <w:p w14:paraId="580B37AE" w14:textId="5937267D" w:rsidR="00894B76" w:rsidRPr="00731C2E" w:rsidRDefault="00272151" w:rsidP="001E0447">
      <w:pPr>
        <w:pStyle w:val="Listenabsatz"/>
        <w:numPr>
          <w:ilvl w:val="0"/>
          <w:numId w:val="23"/>
        </w:numPr>
        <w:jc w:val="both"/>
        <w:rPr>
          <w:lang w:val="de-DE"/>
        </w:rPr>
      </w:pPr>
      <w:r w:rsidRPr="00731C2E">
        <w:rPr>
          <w:lang w:val="de-DE"/>
        </w:rPr>
        <w:t>Die letzte Einstellung lautet "</w:t>
      </w:r>
      <w:r w:rsidR="000F4A7A">
        <w:rPr>
          <w:lang w:val="de-DE"/>
        </w:rPr>
        <w:t>Umrechnungstabelle in Tastaturzeichen</w:t>
      </w:r>
      <w:r w:rsidRPr="00731C2E">
        <w:rPr>
          <w:lang w:val="de-DE"/>
        </w:rPr>
        <w:t xml:space="preserve">". Während Sie Standard-Tastaturbefehle tippen, ist es wichtig, das </w:t>
      </w:r>
      <w:r w:rsidR="000F4A7A">
        <w:rPr>
          <w:lang w:val="de-DE"/>
        </w:rPr>
        <w:t xml:space="preserve">zu Ihrer gewählten Windows-Sprache passende </w:t>
      </w:r>
      <w:r w:rsidRPr="00731C2E">
        <w:rPr>
          <w:lang w:val="de-DE"/>
        </w:rPr>
        <w:t xml:space="preserve">Computer-Braille-Layout auszuwählen, </w:t>
      </w:r>
      <w:r w:rsidR="000F4A7A">
        <w:rPr>
          <w:lang w:val="de-DE"/>
        </w:rPr>
        <w:t>damit Ihre Tasteneingaben korrekt interpretiert werden.</w:t>
      </w:r>
      <w:r w:rsidRPr="00731C2E">
        <w:rPr>
          <w:lang w:val="de-DE"/>
        </w:rPr>
        <w:t xml:space="preserve"> Bitte beachten Sie, dass die Liste der verfügbaren Tabellen mit der Liste der in Ihren Windows-Einstellungen installierten Tastaturlayouts zusammenhängt. </w:t>
      </w:r>
    </w:p>
    <w:p w14:paraId="051C00EE" w14:textId="77777777" w:rsidR="00047C6F" w:rsidRPr="00731C2E" w:rsidRDefault="00047C6F" w:rsidP="001E0447">
      <w:pPr>
        <w:jc w:val="both"/>
        <w:rPr>
          <w:lang w:val="de-DE"/>
        </w:rPr>
      </w:pPr>
    </w:p>
    <w:p w14:paraId="729D6607" w14:textId="4011ABC0" w:rsidR="00047C6F" w:rsidRPr="00731C2E" w:rsidRDefault="00E20850" w:rsidP="00465FD4">
      <w:pPr>
        <w:pStyle w:val="berschrift2"/>
        <w:numPr>
          <w:ilvl w:val="1"/>
          <w:numId w:val="96"/>
        </w:numPr>
        <w:jc w:val="both"/>
        <w:rPr>
          <w:rFonts w:ascii="Times New Roman" w:hAnsi="Times New Roman"/>
          <w:lang w:val="de-DE"/>
        </w:rPr>
      </w:pPr>
      <w:bookmarkStart w:id="124" w:name="_Toc231552905"/>
      <w:bookmarkStart w:id="125" w:name="_Toc239845022"/>
      <w:r w:rsidRPr="00731C2E">
        <w:rPr>
          <w:rFonts w:ascii="Times New Roman" w:hAnsi="Times New Roman"/>
          <w:lang w:val="de-DE"/>
        </w:rPr>
        <w:t>Stimmen verwalten</w:t>
      </w:r>
      <w:bookmarkEnd w:id="124"/>
      <w:bookmarkEnd w:id="125"/>
    </w:p>
    <w:p w14:paraId="2ABDE3B6" w14:textId="77777777" w:rsidR="00894B76" w:rsidRPr="00731C2E" w:rsidRDefault="00894B76" w:rsidP="001E0447">
      <w:pPr>
        <w:jc w:val="both"/>
        <w:rPr>
          <w:lang w:val="de-DE"/>
        </w:rPr>
      </w:pPr>
    </w:p>
    <w:p w14:paraId="32E27F37" w14:textId="33CC741C" w:rsidR="008D667D" w:rsidRPr="00731C2E" w:rsidRDefault="00A55366" w:rsidP="001E0447">
      <w:pPr>
        <w:jc w:val="both"/>
        <w:rPr>
          <w:lang w:val="de-DE"/>
        </w:rPr>
      </w:pPr>
      <w:r w:rsidRPr="00731C2E">
        <w:rPr>
          <w:lang w:val="de-DE"/>
        </w:rPr>
        <w:t xml:space="preserve">Mit der </w:t>
      </w:r>
      <w:r w:rsidR="00A7393B">
        <w:rPr>
          <w:lang w:val="de-DE"/>
        </w:rPr>
        <w:t>Tastenkombi</w:t>
      </w:r>
      <w:r w:rsidRPr="00731C2E">
        <w:rPr>
          <w:lang w:val="de-DE"/>
        </w:rPr>
        <w:t xml:space="preserve"> STRG + TAB </w:t>
      </w:r>
      <w:r w:rsidR="00950999">
        <w:rPr>
          <w:lang w:val="de-DE"/>
        </w:rPr>
        <w:t>werden Sie</w:t>
      </w:r>
      <w:r w:rsidRPr="00731C2E">
        <w:rPr>
          <w:lang w:val="de-DE"/>
        </w:rPr>
        <w:t xml:space="preserve"> zum dritten Tab der KeySoft Control Center-</w:t>
      </w:r>
      <w:r w:rsidR="00EB0880">
        <w:rPr>
          <w:lang w:val="de-DE"/>
        </w:rPr>
        <w:t>Anwendung</w:t>
      </w:r>
      <w:r w:rsidRPr="00731C2E">
        <w:rPr>
          <w:lang w:val="de-DE"/>
        </w:rPr>
        <w:t xml:space="preserve"> "Stimmen verwalten" weitergeleitet. In diesem Tab können Sie Acapela-Stimmen verwalten, wie wir im Abschnitt </w:t>
      </w:r>
      <w:hyperlink w:anchor="_Manage_voices" w:history="1">
        <w:r w:rsidR="008D667D" w:rsidRPr="00731C2E">
          <w:rPr>
            <w:rStyle w:val="Hyperlink"/>
            <w:lang w:val="de-DE"/>
          </w:rPr>
          <w:t>2.6.3 "Stimmen verwalten"</w:t>
        </w:r>
      </w:hyperlink>
      <w:r w:rsidR="008D667D" w:rsidRPr="00731C2E">
        <w:rPr>
          <w:lang w:val="de-DE"/>
        </w:rPr>
        <w:t xml:space="preserve"> oben gesehen haben.</w:t>
      </w:r>
    </w:p>
    <w:p w14:paraId="48877688" w14:textId="77777777" w:rsidR="0044403F" w:rsidRPr="00731C2E" w:rsidRDefault="0044403F" w:rsidP="001E0447">
      <w:pPr>
        <w:ind w:left="360"/>
        <w:jc w:val="both"/>
        <w:rPr>
          <w:lang w:val="de-DE"/>
        </w:rPr>
      </w:pPr>
    </w:p>
    <w:p w14:paraId="33F78E94" w14:textId="431CB8B6" w:rsidR="00D94FF0" w:rsidRPr="00731C2E" w:rsidRDefault="00304C80" w:rsidP="00465FD4">
      <w:pPr>
        <w:pStyle w:val="berschrift2"/>
        <w:numPr>
          <w:ilvl w:val="1"/>
          <w:numId w:val="96"/>
        </w:numPr>
        <w:jc w:val="both"/>
        <w:rPr>
          <w:rFonts w:ascii="Times New Roman" w:hAnsi="Times New Roman"/>
          <w:lang w:val="de-DE"/>
        </w:rPr>
      </w:pPr>
      <w:bookmarkStart w:id="126" w:name="_Toc231552906"/>
      <w:bookmarkStart w:id="127" w:name="_Toc239845023"/>
      <w:r w:rsidRPr="00731C2E">
        <w:rPr>
          <w:rFonts w:ascii="Times New Roman" w:hAnsi="Times New Roman"/>
          <w:lang w:val="de-DE"/>
        </w:rPr>
        <w:t>Office-Add-in-Manager</w:t>
      </w:r>
      <w:bookmarkEnd w:id="126"/>
      <w:bookmarkEnd w:id="127"/>
    </w:p>
    <w:p w14:paraId="0402416E" w14:textId="77777777" w:rsidR="007B5D4B" w:rsidRPr="00731C2E" w:rsidRDefault="007B5D4B" w:rsidP="001E0447">
      <w:pPr>
        <w:jc w:val="both"/>
        <w:rPr>
          <w:lang w:val="de-DE"/>
        </w:rPr>
      </w:pPr>
    </w:p>
    <w:p w14:paraId="11BE7DE8" w14:textId="1F37CB86" w:rsidR="00645A2C" w:rsidRPr="00731C2E" w:rsidRDefault="00D052C5" w:rsidP="001E0447">
      <w:pPr>
        <w:jc w:val="both"/>
        <w:rPr>
          <w:lang w:val="de-DE"/>
        </w:rPr>
      </w:pPr>
      <w:r w:rsidRPr="00731C2E">
        <w:rPr>
          <w:lang w:val="de-DE"/>
        </w:rPr>
        <w:t xml:space="preserve">Wenn Sie sich im KeySoft Control Center befinden, drücken Sie die </w:t>
      </w:r>
      <w:r w:rsidR="00A7393B">
        <w:rPr>
          <w:lang w:val="de-DE"/>
        </w:rPr>
        <w:t>Tastenkombi</w:t>
      </w:r>
      <w:r w:rsidRPr="00731C2E">
        <w:rPr>
          <w:lang w:val="de-DE"/>
        </w:rPr>
        <w:t xml:space="preserve"> STRG + TAB, um </w:t>
      </w:r>
      <w:r w:rsidR="0022142F">
        <w:rPr>
          <w:lang w:val="de-DE"/>
        </w:rPr>
        <w:t>du</w:t>
      </w:r>
      <w:r w:rsidR="004D4E32">
        <w:rPr>
          <w:lang w:val="de-DE"/>
        </w:rPr>
        <w:t>rch</w:t>
      </w:r>
      <w:r w:rsidRPr="00731C2E">
        <w:rPr>
          <w:lang w:val="de-DE"/>
        </w:rPr>
        <w:t xml:space="preserve"> die Tabs zu navigieren, bis Sie zum Tab "Office Add-ins Manager" gelangen, dem vierten Tab der </w:t>
      </w:r>
      <w:r w:rsidR="00EB0880">
        <w:rPr>
          <w:lang w:val="de-DE"/>
        </w:rPr>
        <w:t>Anwendung</w:t>
      </w:r>
      <w:r w:rsidRPr="00731C2E">
        <w:rPr>
          <w:lang w:val="de-DE"/>
        </w:rPr>
        <w:t>. Hier wird eine Liste der installierten Office-Add-ins mit ihrem Status (aktiviert oder nicht aktiviert) angezeigt. Da Office-Pro</w:t>
      </w:r>
      <w:r w:rsidR="000F4A7A">
        <w:rPr>
          <w:lang w:val="de-DE"/>
        </w:rPr>
        <w:t>du</w:t>
      </w:r>
      <w:r w:rsidRPr="00731C2E">
        <w:rPr>
          <w:lang w:val="de-DE"/>
        </w:rPr>
        <w:t>kte (Word, Excel, Outlook und PowerPoint) standardmäßig im BrailleNote</w:t>
      </w:r>
      <w:r w:rsidR="00A3189E">
        <w:rPr>
          <w:lang w:val="de-DE"/>
        </w:rPr>
        <w:t>-</w:t>
      </w:r>
      <w:r w:rsidRPr="00731C2E">
        <w:rPr>
          <w:lang w:val="de-DE"/>
        </w:rPr>
        <w:t xml:space="preserve">Evolve installiert sind, sollten die jeweiligen Add-ins automatisch installiert und </w:t>
      </w:r>
      <w:r w:rsidR="00357093">
        <w:rPr>
          <w:lang w:val="de-DE"/>
        </w:rPr>
        <w:t>aktiviert</w:t>
      </w:r>
      <w:r w:rsidRPr="00731C2E">
        <w:rPr>
          <w:lang w:val="de-DE"/>
        </w:rPr>
        <w:t xml:space="preserve"> werden. In diesem Fenster </w:t>
      </w:r>
      <w:r w:rsidR="00357093">
        <w:rPr>
          <w:lang w:val="de-DE"/>
        </w:rPr>
        <w:t xml:space="preserve">können Sie einzelne Add-Ins mit der Leer-Taste deaktivieren. Die entsprechende Office-Anwendung </w:t>
      </w:r>
      <w:r w:rsidRPr="00731C2E">
        <w:rPr>
          <w:lang w:val="de-DE"/>
        </w:rPr>
        <w:t xml:space="preserve">verhält sich </w:t>
      </w:r>
      <w:r w:rsidR="00357093">
        <w:rPr>
          <w:lang w:val="de-DE"/>
        </w:rPr>
        <w:t xml:space="preserve">dann normal, wie </w:t>
      </w:r>
      <w:r w:rsidRPr="00731C2E">
        <w:rPr>
          <w:lang w:val="de-DE"/>
        </w:rPr>
        <w:t>auf einem PC. Bitte beachten Sie, dass dieser Bereich leer ist, wenn keine Office-Pro</w:t>
      </w:r>
      <w:r w:rsidR="00357093">
        <w:rPr>
          <w:lang w:val="de-DE"/>
        </w:rPr>
        <w:t>du</w:t>
      </w:r>
      <w:r w:rsidRPr="00731C2E">
        <w:rPr>
          <w:lang w:val="de-DE"/>
        </w:rPr>
        <w:t>kte auf Ihrem Gerät installiert sind.</w:t>
      </w:r>
    </w:p>
    <w:p w14:paraId="35F632DA" w14:textId="77777777" w:rsidR="006F2034" w:rsidRPr="00731C2E" w:rsidRDefault="006F2034" w:rsidP="001E0447">
      <w:pPr>
        <w:jc w:val="both"/>
        <w:rPr>
          <w:lang w:val="de-DE"/>
        </w:rPr>
      </w:pPr>
    </w:p>
    <w:p w14:paraId="1927827F" w14:textId="4585AC16" w:rsidR="00FE7BA0" w:rsidRPr="00731C2E" w:rsidRDefault="00FE7BA0" w:rsidP="00465FD4">
      <w:pPr>
        <w:pStyle w:val="berschrift2"/>
        <w:numPr>
          <w:ilvl w:val="1"/>
          <w:numId w:val="96"/>
        </w:numPr>
        <w:jc w:val="both"/>
        <w:rPr>
          <w:rFonts w:ascii="Times New Roman" w:hAnsi="Times New Roman"/>
          <w:lang w:val="de-DE"/>
        </w:rPr>
      </w:pPr>
      <w:bookmarkStart w:id="128" w:name="_Toc231552907"/>
      <w:bookmarkStart w:id="129" w:name="_Toc239845024"/>
      <w:r w:rsidRPr="00731C2E">
        <w:rPr>
          <w:rFonts w:ascii="Times New Roman" w:hAnsi="Times New Roman"/>
          <w:lang w:val="de-DE"/>
        </w:rPr>
        <w:t xml:space="preserve">Über </w:t>
      </w:r>
      <w:r w:rsidR="00871AEC">
        <w:rPr>
          <w:rFonts w:ascii="Times New Roman" w:hAnsi="Times New Roman"/>
          <w:lang w:val="de-DE"/>
        </w:rPr>
        <w:t>das Tablet</w:t>
      </w:r>
      <w:bookmarkEnd w:id="128"/>
      <w:bookmarkEnd w:id="129"/>
    </w:p>
    <w:p w14:paraId="1A62201E" w14:textId="77777777" w:rsidR="007B5D4B" w:rsidRPr="00731C2E" w:rsidRDefault="007B5D4B" w:rsidP="001E0447">
      <w:pPr>
        <w:jc w:val="both"/>
        <w:rPr>
          <w:lang w:val="de-DE"/>
        </w:rPr>
      </w:pPr>
    </w:p>
    <w:p w14:paraId="3F6D821E" w14:textId="0F20E379" w:rsidR="00FE7BA0" w:rsidRPr="00731C2E" w:rsidRDefault="00CC5663" w:rsidP="001E0447">
      <w:pPr>
        <w:jc w:val="both"/>
        <w:rPr>
          <w:lang w:val="de-DE"/>
        </w:rPr>
      </w:pPr>
      <w:r w:rsidRPr="00731C2E">
        <w:rPr>
          <w:lang w:val="de-DE"/>
        </w:rPr>
        <w:t xml:space="preserve">Der fünfte und letzte Tab des KeySoft Control Center ist </w:t>
      </w:r>
      <w:r w:rsidR="00CF66A5">
        <w:rPr>
          <w:lang w:val="de-DE"/>
        </w:rPr>
        <w:t>Die Registerkarte "</w:t>
      </w:r>
      <w:r w:rsidR="00871AEC">
        <w:rPr>
          <w:lang w:val="de-DE"/>
        </w:rPr>
        <w:t>ü</w:t>
      </w:r>
      <w:r w:rsidR="00CF66A5">
        <w:rPr>
          <w:lang w:val="de-DE"/>
        </w:rPr>
        <w:t>ber das Tablet"</w:t>
      </w:r>
      <w:r w:rsidRPr="00731C2E">
        <w:rPr>
          <w:lang w:val="de-DE"/>
        </w:rPr>
        <w:t xml:space="preserve">, in </w:t>
      </w:r>
      <w:r w:rsidR="00CF66A5">
        <w:rPr>
          <w:lang w:val="de-DE"/>
        </w:rPr>
        <w:t xml:space="preserve">welcher </w:t>
      </w:r>
      <w:r w:rsidRPr="00731C2E">
        <w:rPr>
          <w:lang w:val="de-DE"/>
        </w:rPr>
        <w:t>Sie einige Informationen über Ihr Gerät finden können.</w:t>
      </w:r>
    </w:p>
    <w:p w14:paraId="50AF2FA5" w14:textId="56EAB5A6" w:rsidR="00327156" w:rsidRPr="00731C2E" w:rsidRDefault="004C4AE6" w:rsidP="001E0447">
      <w:pPr>
        <w:jc w:val="both"/>
        <w:rPr>
          <w:lang w:val="de-DE"/>
        </w:rPr>
      </w:pPr>
      <w:r w:rsidRPr="00731C2E">
        <w:rPr>
          <w:lang w:val="de-DE"/>
        </w:rPr>
        <w:t xml:space="preserve">Um </w:t>
      </w:r>
      <w:r w:rsidR="00CF66A5">
        <w:rPr>
          <w:lang w:val="de-DE"/>
        </w:rPr>
        <w:t xml:space="preserve">zur Registerkarte </w:t>
      </w:r>
      <w:r w:rsidRPr="00731C2E">
        <w:rPr>
          <w:lang w:val="de-DE"/>
        </w:rPr>
        <w:t>"Über</w:t>
      </w:r>
      <w:r w:rsidR="00CF66A5">
        <w:rPr>
          <w:lang w:val="de-DE"/>
        </w:rPr>
        <w:t xml:space="preserve"> das Tablet</w:t>
      </w:r>
      <w:r w:rsidRPr="00731C2E">
        <w:rPr>
          <w:lang w:val="de-DE"/>
        </w:rPr>
        <w:t xml:space="preserve">" zu gelangen, drücken Sie die </w:t>
      </w:r>
      <w:r w:rsidR="00A7393B">
        <w:rPr>
          <w:lang w:val="de-DE"/>
        </w:rPr>
        <w:t>Tastenkombi</w:t>
      </w:r>
      <w:r w:rsidRPr="00731C2E">
        <w:rPr>
          <w:lang w:val="de-DE"/>
        </w:rPr>
        <w:t xml:space="preserve"> STRG + TAB, bis Sie diesen Tab erreichen. Im "Über </w:t>
      </w:r>
      <w:r w:rsidR="00CF66A5">
        <w:rPr>
          <w:lang w:val="de-DE"/>
        </w:rPr>
        <w:t>das Tablet</w:t>
      </w:r>
      <w:r w:rsidRPr="00731C2E">
        <w:rPr>
          <w:lang w:val="de-DE"/>
        </w:rPr>
        <w:t>"-Fenster können Sie folgende Informationen lesen:</w:t>
      </w:r>
    </w:p>
    <w:p w14:paraId="0961C98A" w14:textId="77777777" w:rsidR="00147BDF" w:rsidRPr="00731C2E" w:rsidRDefault="00147BDF" w:rsidP="001E0447">
      <w:pPr>
        <w:jc w:val="both"/>
        <w:rPr>
          <w:lang w:val="de-DE"/>
        </w:rPr>
      </w:pPr>
    </w:p>
    <w:p w14:paraId="29AB44EC" w14:textId="08E99C41" w:rsidR="00327156" w:rsidRPr="00731C2E" w:rsidRDefault="00557630" w:rsidP="00465FD4">
      <w:pPr>
        <w:pStyle w:val="Listenabsatz"/>
        <w:numPr>
          <w:ilvl w:val="0"/>
          <w:numId w:val="30"/>
        </w:numPr>
        <w:jc w:val="both"/>
        <w:rPr>
          <w:lang w:val="de-DE"/>
        </w:rPr>
      </w:pPr>
      <w:r w:rsidRPr="00731C2E">
        <w:rPr>
          <w:lang w:val="de-DE"/>
        </w:rPr>
        <w:t>BrailleNote</w:t>
      </w:r>
      <w:r w:rsidR="00A3189E">
        <w:rPr>
          <w:lang w:val="de-DE"/>
        </w:rPr>
        <w:t>-E</w:t>
      </w:r>
      <w:r w:rsidRPr="00731C2E">
        <w:rPr>
          <w:lang w:val="de-DE"/>
        </w:rPr>
        <w:t>volve</w:t>
      </w:r>
    </w:p>
    <w:p w14:paraId="23D9C76D" w14:textId="79275E8D" w:rsidR="00557630" w:rsidRPr="00731C2E" w:rsidRDefault="00557630" w:rsidP="00465FD4">
      <w:pPr>
        <w:pStyle w:val="Listenabsatz"/>
        <w:numPr>
          <w:ilvl w:val="0"/>
          <w:numId w:val="30"/>
        </w:numPr>
        <w:jc w:val="both"/>
        <w:rPr>
          <w:lang w:val="de-DE"/>
        </w:rPr>
      </w:pPr>
      <w:r w:rsidRPr="00731C2E">
        <w:rPr>
          <w:lang w:val="de-DE"/>
        </w:rPr>
        <w:t>Modell (</w:t>
      </w:r>
      <w:r w:rsidR="001D6A3C">
        <w:rPr>
          <w:lang w:val="de-DE"/>
        </w:rPr>
        <w:t>Ihr</w:t>
      </w:r>
      <w:r w:rsidRPr="00731C2E">
        <w:rPr>
          <w:lang w:val="de-DE"/>
        </w:rPr>
        <w:t>es Geräts)</w:t>
      </w:r>
    </w:p>
    <w:p w14:paraId="7FDA7532" w14:textId="5A810B28" w:rsidR="00557630" w:rsidRPr="00731C2E" w:rsidRDefault="00557630" w:rsidP="00465FD4">
      <w:pPr>
        <w:pStyle w:val="Listenabsatz"/>
        <w:numPr>
          <w:ilvl w:val="0"/>
          <w:numId w:val="30"/>
        </w:numPr>
        <w:jc w:val="both"/>
        <w:rPr>
          <w:lang w:val="de-DE"/>
        </w:rPr>
      </w:pPr>
      <w:r w:rsidRPr="00731C2E">
        <w:rPr>
          <w:lang w:val="de-DE"/>
        </w:rPr>
        <w:t>Seriennummer (Ihres Geräts)</w:t>
      </w:r>
    </w:p>
    <w:p w14:paraId="2052291C" w14:textId="5B418AE0" w:rsidR="00557630" w:rsidRPr="00731C2E" w:rsidRDefault="00557630" w:rsidP="00465FD4">
      <w:pPr>
        <w:pStyle w:val="Listenabsatz"/>
        <w:numPr>
          <w:ilvl w:val="0"/>
          <w:numId w:val="30"/>
        </w:numPr>
        <w:jc w:val="both"/>
        <w:rPr>
          <w:lang w:val="de-DE"/>
        </w:rPr>
      </w:pPr>
      <w:r w:rsidRPr="00731C2E">
        <w:rPr>
          <w:lang w:val="de-DE"/>
        </w:rPr>
        <w:t>Open Source</w:t>
      </w:r>
    </w:p>
    <w:p w14:paraId="45C1F134" w14:textId="2AA44A85" w:rsidR="00557630" w:rsidRPr="00731C2E" w:rsidRDefault="00281B86" w:rsidP="00465FD4">
      <w:pPr>
        <w:pStyle w:val="Listenabsatz"/>
        <w:numPr>
          <w:ilvl w:val="0"/>
          <w:numId w:val="30"/>
        </w:numPr>
        <w:jc w:val="both"/>
        <w:rPr>
          <w:lang w:val="de-DE"/>
        </w:rPr>
      </w:pPr>
      <w:r w:rsidRPr="00731C2E">
        <w:rPr>
          <w:lang w:val="de-DE"/>
        </w:rPr>
        <w:t>Datenschutzrichtlinie</w:t>
      </w:r>
    </w:p>
    <w:p w14:paraId="4B605F56" w14:textId="01342128" w:rsidR="00281B86" w:rsidRPr="00731C2E" w:rsidRDefault="00281B86" w:rsidP="00465FD4">
      <w:pPr>
        <w:pStyle w:val="Listenabsatz"/>
        <w:numPr>
          <w:ilvl w:val="0"/>
          <w:numId w:val="30"/>
        </w:numPr>
        <w:jc w:val="both"/>
        <w:rPr>
          <w:lang w:val="de-DE"/>
        </w:rPr>
      </w:pPr>
      <w:r w:rsidRPr="00731C2E">
        <w:rPr>
          <w:lang w:val="de-DE"/>
        </w:rPr>
        <w:t>Nutzungsbedingungen</w:t>
      </w:r>
    </w:p>
    <w:p w14:paraId="45328A07" w14:textId="5D05BEB2" w:rsidR="00281B86" w:rsidRPr="00731C2E" w:rsidRDefault="004A419A" w:rsidP="001E0447">
      <w:pPr>
        <w:jc w:val="both"/>
        <w:rPr>
          <w:lang w:val="de-DE"/>
        </w:rPr>
      </w:pPr>
      <w:r w:rsidRPr="00731C2E">
        <w:rPr>
          <w:lang w:val="de-DE"/>
        </w:rPr>
        <w:t xml:space="preserve">Mit der </w:t>
      </w:r>
      <w:r w:rsidR="003E70BF">
        <w:rPr>
          <w:lang w:val="de-DE"/>
        </w:rPr>
        <w:t>Tab-Taste</w:t>
      </w:r>
      <w:r w:rsidRPr="00731C2E">
        <w:rPr>
          <w:lang w:val="de-DE"/>
        </w:rPr>
        <w:t xml:space="preserve"> öffne</w:t>
      </w:r>
      <w:r w:rsidR="00CF66A5">
        <w:rPr>
          <w:lang w:val="de-DE"/>
        </w:rPr>
        <w:t>n</w:t>
      </w:r>
      <w:r w:rsidRPr="00731C2E">
        <w:rPr>
          <w:lang w:val="de-DE"/>
        </w:rPr>
        <w:t xml:space="preserve"> </w:t>
      </w:r>
      <w:r w:rsidR="007D3CB1">
        <w:rPr>
          <w:lang w:val="de-DE"/>
        </w:rPr>
        <w:t>Sie</w:t>
      </w:r>
      <w:r w:rsidRPr="00731C2E">
        <w:rPr>
          <w:lang w:val="de-DE"/>
        </w:rPr>
        <w:t xml:space="preserve"> einen "Anmelden"-Button. Wenn </w:t>
      </w:r>
      <w:r w:rsidR="007D3CB1">
        <w:rPr>
          <w:lang w:val="de-DE"/>
        </w:rPr>
        <w:t>Sie</w:t>
      </w:r>
      <w:r w:rsidRPr="00731C2E">
        <w:rPr>
          <w:lang w:val="de-DE"/>
        </w:rPr>
        <w:t xml:space="preserve"> Betatester </w:t>
      </w:r>
      <w:r w:rsidR="00D7479A">
        <w:rPr>
          <w:lang w:val="de-DE"/>
        </w:rPr>
        <w:t>sind</w:t>
      </w:r>
      <w:r w:rsidRPr="00731C2E">
        <w:rPr>
          <w:lang w:val="de-DE"/>
        </w:rPr>
        <w:t xml:space="preserve"> und Zugang zu speziellen Updates brauch</w:t>
      </w:r>
      <w:r w:rsidR="00C3088E">
        <w:rPr>
          <w:lang w:val="de-DE"/>
        </w:rPr>
        <w:t>en</w:t>
      </w:r>
      <w:r w:rsidRPr="00731C2E">
        <w:rPr>
          <w:lang w:val="de-DE"/>
        </w:rPr>
        <w:t>, nutze</w:t>
      </w:r>
      <w:r w:rsidR="00C3088E">
        <w:rPr>
          <w:lang w:val="de-DE"/>
        </w:rPr>
        <w:t xml:space="preserve">n Sie </w:t>
      </w:r>
      <w:r w:rsidRPr="00731C2E">
        <w:rPr>
          <w:lang w:val="de-DE"/>
        </w:rPr>
        <w:t xml:space="preserve">bitte diese Option, um </w:t>
      </w:r>
      <w:r w:rsidR="00C3088E">
        <w:rPr>
          <w:lang w:val="de-DE"/>
        </w:rPr>
        <w:t>s</w:t>
      </w:r>
      <w:r w:rsidRPr="00731C2E">
        <w:rPr>
          <w:lang w:val="de-DE"/>
        </w:rPr>
        <w:t xml:space="preserve">ich mit </w:t>
      </w:r>
      <w:r w:rsidR="001D6A3C">
        <w:rPr>
          <w:lang w:val="de-DE"/>
        </w:rPr>
        <w:t>Ihr</w:t>
      </w:r>
      <w:r w:rsidRPr="00731C2E">
        <w:rPr>
          <w:lang w:val="de-DE"/>
        </w:rPr>
        <w:t xml:space="preserve">em Microsoft-Konto zu verbinden. </w:t>
      </w:r>
      <w:r w:rsidR="00C3088E">
        <w:rPr>
          <w:lang w:val="de-DE"/>
        </w:rPr>
        <w:t xml:space="preserve">Nach dem </w:t>
      </w:r>
      <w:r w:rsidRPr="00731C2E">
        <w:rPr>
          <w:lang w:val="de-DE"/>
        </w:rPr>
        <w:t>Verbinden wird dieser Button zu "Abmelden". Wenn das verbundene Konto nicht als Beta-Tester registriert ist, hat die Verbin</w:t>
      </w:r>
      <w:r w:rsidR="0022142F">
        <w:rPr>
          <w:lang w:val="de-DE"/>
        </w:rPr>
        <w:t>du</w:t>
      </w:r>
      <w:r w:rsidR="002300B0">
        <w:rPr>
          <w:lang w:val="de-DE"/>
        </w:rPr>
        <w:t>ng</w:t>
      </w:r>
      <w:r w:rsidRPr="00731C2E">
        <w:rPr>
          <w:lang w:val="de-DE"/>
        </w:rPr>
        <w:t xml:space="preserve"> keine Auswirkungen</w:t>
      </w:r>
      <w:r w:rsidR="00C3088E">
        <w:rPr>
          <w:lang w:val="de-DE"/>
        </w:rPr>
        <w:t>,</w:t>
      </w:r>
      <w:r w:rsidRPr="00731C2E">
        <w:rPr>
          <w:lang w:val="de-DE"/>
        </w:rPr>
        <w:t xml:space="preserve"> und </w:t>
      </w:r>
      <w:r w:rsidR="007D3CB1">
        <w:rPr>
          <w:lang w:val="de-DE"/>
        </w:rPr>
        <w:t>Sie</w:t>
      </w:r>
      <w:r w:rsidRPr="00731C2E">
        <w:rPr>
          <w:lang w:val="de-DE"/>
        </w:rPr>
        <w:t xml:space="preserve"> erh</w:t>
      </w:r>
      <w:r w:rsidR="00C3088E">
        <w:rPr>
          <w:lang w:val="de-DE"/>
        </w:rPr>
        <w:t>alten</w:t>
      </w:r>
      <w:r w:rsidRPr="00731C2E">
        <w:rPr>
          <w:lang w:val="de-DE"/>
        </w:rPr>
        <w:t xml:space="preserve"> weiterhin offizielle Versionsupdates.</w:t>
      </w:r>
    </w:p>
    <w:p w14:paraId="7EE18ABC" w14:textId="4B39D08B" w:rsidR="00244E0C" w:rsidRPr="00731C2E" w:rsidRDefault="003F61D5" w:rsidP="001E0447">
      <w:pPr>
        <w:jc w:val="both"/>
        <w:rPr>
          <w:lang w:val="de-DE"/>
        </w:rPr>
      </w:pPr>
      <w:r w:rsidRPr="00731C2E">
        <w:rPr>
          <w:lang w:val="de-DE"/>
        </w:rPr>
        <w:t xml:space="preserve">Wenn Sie erneut TAB verwenden, greifen Sie auf die E-Mail-Adresse des Microsoft-Kontos zu, mit dem Sie verbunden sind, falls dies der Fall ist.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E, um das KeySoft Control Center zu schließen. </w:t>
      </w:r>
      <w:r w:rsidR="007D3CB1">
        <w:rPr>
          <w:lang w:val="de-DE"/>
        </w:rPr>
        <w:t>Sie</w:t>
      </w:r>
      <w:r w:rsidRPr="00731C2E">
        <w:rPr>
          <w:lang w:val="de-DE"/>
        </w:rPr>
        <w:t xml:space="preserve"> </w:t>
      </w:r>
      <w:r w:rsidR="00C3088E">
        <w:rPr>
          <w:lang w:val="de-DE"/>
        </w:rPr>
        <w:t>werden</w:t>
      </w:r>
      <w:r w:rsidRPr="00731C2E">
        <w:rPr>
          <w:lang w:val="de-DE"/>
        </w:rPr>
        <w:t xml:space="preserve"> zum Hauptmenü zurückge</w:t>
      </w:r>
      <w:r w:rsidR="00C3088E">
        <w:rPr>
          <w:lang w:val="de-DE"/>
        </w:rPr>
        <w:t>leitet</w:t>
      </w:r>
      <w:r w:rsidRPr="00731C2E">
        <w:rPr>
          <w:lang w:val="de-DE"/>
        </w:rPr>
        <w:t>.</w:t>
      </w:r>
    </w:p>
    <w:p w14:paraId="7837A86B" w14:textId="77777777" w:rsidR="00244E0C" w:rsidRPr="00731C2E" w:rsidRDefault="00244E0C" w:rsidP="001E0447">
      <w:pPr>
        <w:jc w:val="both"/>
        <w:rPr>
          <w:lang w:val="de-DE"/>
        </w:rPr>
      </w:pPr>
      <w:r w:rsidRPr="00731C2E">
        <w:rPr>
          <w:lang w:val="de-DE"/>
        </w:rPr>
        <w:br w:type="page"/>
      </w:r>
    </w:p>
    <w:p w14:paraId="53F0DE5C" w14:textId="51510FA4" w:rsidR="00645A2C" w:rsidRPr="00731C2E" w:rsidRDefault="00645A2C" w:rsidP="00465FD4">
      <w:pPr>
        <w:pStyle w:val="berschrift1"/>
        <w:numPr>
          <w:ilvl w:val="0"/>
          <w:numId w:val="96"/>
        </w:numPr>
        <w:jc w:val="both"/>
        <w:rPr>
          <w:rFonts w:ascii="Times New Roman" w:hAnsi="Times New Roman"/>
          <w:lang w:val="de-DE"/>
        </w:rPr>
      </w:pPr>
      <w:bookmarkStart w:id="130" w:name="_Toc231552908"/>
      <w:bookmarkStart w:id="131" w:name="_Toc239845025"/>
      <w:r w:rsidRPr="00731C2E">
        <w:rPr>
          <w:rFonts w:ascii="Times New Roman" w:hAnsi="Times New Roman"/>
          <w:lang w:val="de-DE"/>
        </w:rPr>
        <w:t>Einstellungen</w:t>
      </w:r>
      <w:bookmarkEnd w:id="130"/>
      <w:bookmarkEnd w:id="131"/>
      <w:r w:rsidRPr="00731C2E">
        <w:rPr>
          <w:rFonts w:ascii="Times New Roman" w:hAnsi="Times New Roman"/>
          <w:lang w:val="de-DE"/>
        </w:rPr>
        <w:tab/>
      </w:r>
    </w:p>
    <w:p w14:paraId="09629CAB" w14:textId="77777777" w:rsidR="007B5D4B" w:rsidRPr="00731C2E" w:rsidRDefault="007B5D4B" w:rsidP="001E0447">
      <w:pPr>
        <w:jc w:val="both"/>
        <w:rPr>
          <w:lang w:val="de-DE"/>
        </w:rPr>
      </w:pPr>
    </w:p>
    <w:p w14:paraId="38FEC581" w14:textId="5F17F7DA" w:rsidR="00537162" w:rsidRPr="00731C2E" w:rsidRDefault="002D2E39" w:rsidP="001E0447">
      <w:pPr>
        <w:jc w:val="both"/>
        <w:rPr>
          <w:lang w:val="de-DE"/>
        </w:rPr>
      </w:pPr>
      <w:r w:rsidRPr="00731C2E">
        <w:rPr>
          <w:lang w:val="de-DE"/>
        </w:rPr>
        <w:t>In diesem Kapitel erfahren Sie, wie Sie mit den Einstellungen Ihres Geräts interagieren können – mit denen aus unseren KeySoft-</w:t>
      </w:r>
      <w:r w:rsidR="00EB0880">
        <w:rPr>
          <w:lang w:val="de-DE"/>
        </w:rPr>
        <w:t>Anwendung</w:t>
      </w:r>
      <w:r w:rsidRPr="00731C2E">
        <w:rPr>
          <w:lang w:val="de-DE"/>
        </w:rPr>
        <w:t>en, denen von NVDA und schließlich werden Ihnen einige wichtige Windows-Einstellungen vorgestellt. Zusammen helfen Ihnen diese Einstellungen, Ihr Gerät effizienter und komfortabler zu nutzen.</w:t>
      </w:r>
    </w:p>
    <w:p w14:paraId="19436BDB" w14:textId="77777777" w:rsidR="00FB1B90" w:rsidRPr="00731C2E" w:rsidRDefault="00FB1B90" w:rsidP="001E0447">
      <w:pPr>
        <w:jc w:val="both"/>
        <w:rPr>
          <w:lang w:val="de-DE"/>
        </w:rPr>
      </w:pPr>
    </w:p>
    <w:p w14:paraId="6291F6F1" w14:textId="62401FE1" w:rsidR="000D6971" w:rsidRPr="00731C2E" w:rsidRDefault="009B4C0B" w:rsidP="00465FD4">
      <w:pPr>
        <w:pStyle w:val="berschrift2"/>
        <w:numPr>
          <w:ilvl w:val="1"/>
          <w:numId w:val="96"/>
        </w:numPr>
        <w:jc w:val="both"/>
        <w:rPr>
          <w:rFonts w:ascii="Times New Roman" w:hAnsi="Times New Roman"/>
          <w:lang w:val="de-DE"/>
        </w:rPr>
      </w:pPr>
      <w:bookmarkStart w:id="132" w:name="_Toc231552909"/>
      <w:bookmarkStart w:id="133" w:name="_Toc239845026"/>
      <w:r w:rsidRPr="00731C2E">
        <w:rPr>
          <w:rFonts w:ascii="Times New Roman" w:hAnsi="Times New Roman"/>
          <w:lang w:val="de-DE"/>
        </w:rPr>
        <w:t>KeySoft Options-Menü</w:t>
      </w:r>
      <w:bookmarkEnd w:id="132"/>
      <w:bookmarkEnd w:id="133"/>
    </w:p>
    <w:p w14:paraId="37146C9A" w14:textId="77777777" w:rsidR="007B5D4B" w:rsidRPr="00731C2E" w:rsidRDefault="007B5D4B" w:rsidP="001E0447">
      <w:pPr>
        <w:jc w:val="both"/>
        <w:rPr>
          <w:lang w:val="de-DE"/>
        </w:rPr>
      </w:pPr>
    </w:p>
    <w:p w14:paraId="14D857D3" w14:textId="64F5FCB9" w:rsidR="0057289F" w:rsidRPr="00731C2E" w:rsidRDefault="00E8593A" w:rsidP="001E0447">
      <w:pPr>
        <w:jc w:val="both"/>
        <w:rPr>
          <w:lang w:val="de-DE"/>
        </w:rPr>
      </w:pPr>
      <w:r w:rsidRPr="00731C2E">
        <w:rPr>
          <w:lang w:val="de-DE"/>
        </w:rPr>
        <w:t xml:space="preserve">Wenn </w:t>
      </w:r>
      <w:r w:rsidR="00C3088E">
        <w:rPr>
          <w:lang w:val="de-DE"/>
        </w:rPr>
        <w:t xml:space="preserve">Es um die Einstellungen Ihres Gerätes geht, </w:t>
      </w:r>
      <w:r w:rsidRPr="00731C2E">
        <w:rPr>
          <w:lang w:val="de-DE"/>
        </w:rPr>
        <w:t xml:space="preserve">ist der erste Ort, den Sie suchen sollten, das KeySoft-Optionsmenü. Um auf dieses Menü zuzugreifen,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O.</w:t>
      </w:r>
    </w:p>
    <w:p w14:paraId="126F53D3" w14:textId="77777777" w:rsidR="00AE7444" w:rsidRPr="00731C2E" w:rsidRDefault="00AE7444" w:rsidP="001E0447">
      <w:pPr>
        <w:jc w:val="both"/>
        <w:rPr>
          <w:lang w:val="de-DE"/>
        </w:rPr>
      </w:pPr>
    </w:p>
    <w:p w14:paraId="7811CFD2" w14:textId="7565A20C" w:rsidR="001B5721" w:rsidRPr="00731C2E" w:rsidRDefault="001B5721" w:rsidP="001E0447">
      <w:pPr>
        <w:pStyle w:val="berschrift3"/>
        <w:jc w:val="both"/>
        <w:rPr>
          <w:lang w:val="de-DE"/>
        </w:rPr>
      </w:pPr>
      <w:bookmarkStart w:id="134" w:name="_Configure_language_profile"/>
      <w:bookmarkStart w:id="135" w:name="_Toc231552910"/>
      <w:bookmarkStart w:id="136" w:name="_Toc239845027"/>
      <w:bookmarkEnd w:id="134"/>
      <w:r w:rsidRPr="00731C2E">
        <w:rPr>
          <w:lang w:val="de-DE"/>
        </w:rPr>
        <w:t>Sprachprofil konfigurieren</w:t>
      </w:r>
      <w:bookmarkEnd w:id="135"/>
      <w:bookmarkEnd w:id="136"/>
    </w:p>
    <w:p w14:paraId="30C3B15E" w14:textId="77777777" w:rsidR="007B5D4B" w:rsidRPr="00731C2E" w:rsidRDefault="007B5D4B" w:rsidP="001E0447">
      <w:pPr>
        <w:jc w:val="both"/>
        <w:rPr>
          <w:lang w:val="de-DE"/>
        </w:rPr>
      </w:pPr>
    </w:p>
    <w:p w14:paraId="13CDD39E" w14:textId="075AD263" w:rsidR="00FC5679" w:rsidRPr="00731C2E" w:rsidRDefault="00945F93" w:rsidP="001E0447">
      <w:pPr>
        <w:jc w:val="both"/>
        <w:rPr>
          <w:lang w:val="de-DE"/>
        </w:rPr>
      </w:pPr>
      <w:r w:rsidRPr="00731C2E">
        <w:rPr>
          <w:lang w:val="de-DE"/>
        </w:rPr>
        <w:t>Der erste Punkt im KeySoft Options-Menü ist der Dialog Sprach</w:t>
      </w:r>
      <w:r w:rsidR="00734A13">
        <w:rPr>
          <w:lang w:val="de-DE"/>
        </w:rPr>
        <w:t>profil</w:t>
      </w:r>
      <w:r w:rsidRPr="00731C2E">
        <w:rPr>
          <w:lang w:val="de-DE"/>
        </w:rPr>
        <w:t xml:space="preserve"> konfigurieren. Drücken Sie ENTER, um diese Option auszuwählen. Das Konfigurationsfenster für das aktuelle </w:t>
      </w:r>
      <w:r w:rsidR="00734A13">
        <w:rPr>
          <w:lang w:val="de-DE"/>
        </w:rPr>
        <w:t>Sprachp</w:t>
      </w:r>
      <w:r w:rsidRPr="00731C2E">
        <w:rPr>
          <w:lang w:val="de-DE"/>
        </w:rPr>
        <w:t xml:space="preserve">rofil öffnet sich sofort. Um ein anderes Sprachprofil auf Ihrem Gerät zu konfigurieren, müssen Sie zunächst zu einem anderen Sprachprofil wechseln oder, falls kein anderes Sprachprofil hinzugefügt wurde, ein neues Sprachprofil erstellen. Das wird im nächsten Abschnitt erklärt. Bitte beachten Sie, dass Sie das Gerät nur mit </w:t>
      </w:r>
      <w:r w:rsidR="00734A13">
        <w:rPr>
          <w:lang w:val="de-DE"/>
        </w:rPr>
        <w:t>EINEM</w:t>
      </w:r>
      <w:r w:rsidRPr="00731C2E">
        <w:rPr>
          <w:lang w:val="de-DE"/>
        </w:rPr>
        <w:t xml:space="preserve"> Profil verwenden können, also der normalen Konfiguration.</w:t>
      </w:r>
    </w:p>
    <w:p w14:paraId="4A8CFEFD" w14:textId="229C9699" w:rsidR="00747E7C" w:rsidRPr="00731C2E" w:rsidRDefault="00747E7C" w:rsidP="001E0447">
      <w:pPr>
        <w:jc w:val="both"/>
        <w:rPr>
          <w:lang w:val="de-DE"/>
        </w:rPr>
      </w:pPr>
      <w:r w:rsidRPr="00731C2E">
        <w:rPr>
          <w:lang w:val="de-DE"/>
        </w:rPr>
        <w:t xml:space="preserve">Um mehr über das Fenster "Sprachprofil konfigurieren" zu erfahren, lesen Sie bitte den </w:t>
      </w:r>
      <w:hyperlink w:anchor="_Configuring_and_managing" w:history="1">
        <w:r w:rsidR="00544911" w:rsidRPr="00731C2E">
          <w:rPr>
            <w:rStyle w:val="Hyperlink"/>
            <w:lang w:val="de-DE"/>
          </w:rPr>
          <w:t xml:space="preserve"> Abschnitt </w:t>
        </w:r>
      </w:hyperlink>
      <w:r w:rsidR="00544911" w:rsidRPr="00731C2E">
        <w:rPr>
          <w:lang w:val="de-DE"/>
        </w:rPr>
        <w:t>"Konfiguration und Verwaltung von Sprachprofilen".</w:t>
      </w:r>
    </w:p>
    <w:p w14:paraId="5EC85B39" w14:textId="77777777" w:rsidR="00136632" w:rsidRPr="00731C2E" w:rsidRDefault="00136632" w:rsidP="001E0447">
      <w:pPr>
        <w:jc w:val="both"/>
        <w:rPr>
          <w:lang w:val="de-DE"/>
        </w:rPr>
      </w:pPr>
    </w:p>
    <w:p w14:paraId="6C1BE833" w14:textId="23E8D0E6" w:rsidR="00E84559" w:rsidRPr="00731C2E" w:rsidRDefault="00E84559" w:rsidP="001E0447">
      <w:pPr>
        <w:pStyle w:val="berschrift3"/>
        <w:jc w:val="both"/>
        <w:rPr>
          <w:lang w:val="de-DE"/>
        </w:rPr>
      </w:pPr>
      <w:bookmarkStart w:id="137" w:name="_Toc231552911"/>
      <w:bookmarkStart w:id="138" w:name="_Toc239845028"/>
      <w:r w:rsidRPr="00731C2E">
        <w:rPr>
          <w:lang w:val="de-DE"/>
        </w:rPr>
        <w:t>Sprachprofile verwalten</w:t>
      </w:r>
      <w:bookmarkEnd w:id="137"/>
      <w:bookmarkEnd w:id="138"/>
    </w:p>
    <w:p w14:paraId="45A60922" w14:textId="77777777" w:rsidR="007B5D4B" w:rsidRPr="00731C2E" w:rsidRDefault="007B5D4B" w:rsidP="001E0447">
      <w:pPr>
        <w:jc w:val="both"/>
        <w:rPr>
          <w:lang w:val="de-DE"/>
        </w:rPr>
      </w:pPr>
    </w:p>
    <w:p w14:paraId="1F4E2AD6" w14:textId="0B343300" w:rsidR="00E8626C" w:rsidRPr="00731C2E" w:rsidRDefault="00514037" w:rsidP="001E0447">
      <w:pPr>
        <w:jc w:val="both"/>
        <w:rPr>
          <w:lang w:val="de-DE"/>
        </w:rPr>
      </w:pPr>
      <w:r w:rsidRPr="00731C2E">
        <w:rPr>
          <w:lang w:val="de-DE"/>
        </w:rPr>
        <w:t xml:space="preserve">Der nächste Punkt im KeySoft-Optionsmenü ist der Dialog "Sprachprofile verwalten". Beim Öffnen dieses Untermenüs erscheinen Ihre zuvor konfigurierten Sprachprofile. </w:t>
      </w:r>
      <w:r w:rsidR="007D3CB1">
        <w:rPr>
          <w:lang w:val="de-DE"/>
        </w:rPr>
        <w:t>Navigieren Sie</w:t>
      </w:r>
      <w:r w:rsidR="00F54E7A">
        <w:rPr>
          <w:lang w:val="de-DE"/>
        </w:rPr>
        <w:t xml:space="preserve"> durch </w:t>
      </w:r>
      <w:r w:rsidRPr="00731C2E">
        <w:rPr>
          <w:lang w:val="de-DE"/>
        </w:rPr>
        <w:t xml:space="preserve">die Liste mit den </w:t>
      </w:r>
      <w:r w:rsidR="00F54E7A">
        <w:rPr>
          <w:lang w:val="de-DE"/>
        </w:rPr>
        <w:t xml:space="preserve">Tasten Cursor rauf und Cursor runter. </w:t>
      </w:r>
      <w:r w:rsidRPr="00731C2E">
        <w:rPr>
          <w:lang w:val="de-DE"/>
        </w:rPr>
        <w:t xml:space="preserve">und </w:t>
      </w:r>
      <w:r w:rsidR="007D3CB1">
        <w:rPr>
          <w:lang w:val="de-DE"/>
        </w:rPr>
        <w:t xml:space="preserve">drücken </w:t>
      </w:r>
      <w:r w:rsidR="00CE2DD9">
        <w:rPr>
          <w:lang w:val="de-DE"/>
        </w:rPr>
        <w:t>Sie dann</w:t>
      </w:r>
      <w:r w:rsidRPr="00731C2E">
        <w:rPr>
          <w:lang w:val="de-DE"/>
        </w:rPr>
        <w:t xml:space="preserve"> Enter auf dem Profil, das </w:t>
      </w:r>
      <w:r w:rsidR="007D3CB1">
        <w:rPr>
          <w:lang w:val="de-DE"/>
        </w:rPr>
        <w:t>Sie</w:t>
      </w:r>
      <w:r w:rsidRPr="00731C2E">
        <w:rPr>
          <w:lang w:val="de-DE"/>
        </w:rPr>
        <w:t xml:space="preserve"> auswählen </w:t>
      </w:r>
      <w:r w:rsidR="00D7479A">
        <w:rPr>
          <w:lang w:val="de-DE"/>
        </w:rPr>
        <w:t>möchten</w:t>
      </w:r>
      <w:r w:rsidRPr="00731C2E">
        <w:rPr>
          <w:lang w:val="de-DE"/>
        </w:rPr>
        <w:t xml:space="preserve">. </w:t>
      </w:r>
      <w:r w:rsidR="001D6A3C">
        <w:rPr>
          <w:lang w:val="de-DE"/>
        </w:rPr>
        <w:t>Ihr</w:t>
      </w:r>
      <w:r w:rsidRPr="00731C2E">
        <w:rPr>
          <w:lang w:val="de-DE"/>
        </w:rPr>
        <w:t xml:space="preserve"> ausgewähltes Profil wird zu </w:t>
      </w:r>
      <w:r w:rsidR="001D6A3C">
        <w:rPr>
          <w:lang w:val="de-DE"/>
        </w:rPr>
        <w:t>Ihr</w:t>
      </w:r>
      <w:r w:rsidRPr="00731C2E">
        <w:rPr>
          <w:lang w:val="de-DE"/>
        </w:rPr>
        <w:t>em aktuellen Profil.</w:t>
      </w:r>
    </w:p>
    <w:p w14:paraId="150B8719" w14:textId="532B5B4C" w:rsidR="00E67D37" w:rsidRPr="00731C2E" w:rsidRDefault="00E67D37" w:rsidP="001E0447">
      <w:pPr>
        <w:jc w:val="both"/>
        <w:rPr>
          <w:lang w:val="de-DE"/>
        </w:rPr>
      </w:pPr>
      <w:r w:rsidRPr="00731C2E">
        <w:rPr>
          <w:lang w:val="de-DE"/>
        </w:rPr>
        <w:t xml:space="preserve">Um mehr darüber zu erfahren, wie man Sprachprofile verwaltet, lesen Sie bitte den </w:t>
      </w:r>
      <w:hyperlink w:anchor="_Configuring_and_managing" w:history="1">
        <w:r w:rsidR="008038A7" w:rsidRPr="00731C2E">
          <w:rPr>
            <w:rStyle w:val="Hyperlink"/>
            <w:lang w:val="de-DE"/>
          </w:rPr>
          <w:t xml:space="preserve"> Abschnitt </w:t>
        </w:r>
      </w:hyperlink>
      <w:r w:rsidR="00AF6BB8" w:rsidRPr="00731C2E">
        <w:rPr>
          <w:lang w:val="de-DE"/>
        </w:rPr>
        <w:t>"Konfiguration und Verwaltung von Sprachprofilen".</w:t>
      </w:r>
    </w:p>
    <w:p w14:paraId="3119F19D" w14:textId="26750BE1" w:rsidR="00680549" w:rsidRPr="00731C2E" w:rsidRDefault="00191B51" w:rsidP="001E0447">
      <w:pPr>
        <w:jc w:val="both"/>
        <w:rPr>
          <w:lang w:val="de-DE"/>
        </w:rPr>
      </w:pPr>
      <w:r w:rsidRPr="00731C2E">
        <w:rPr>
          <w:lang w:val="de-DE"/>
        </w:rPr>
        <w:br w:type="page"/>
      </w:r>
    </w:p>
    <w:p w14:paraId="73556AF6" w14:textId="77777777" w:rsidR="00680549" w:rsidRPr="00731C2E" w:rsidRDefault="00680549" w:rsidP="001E0447">
      <w:pPr>
        <w:jc w:val="both"/>
        <w:rPr>
          <w:lang w:val="de-DE"/>
        </w:rPr>
      </w:pPr>
    </w:p>
    <w:p w14:paraId="075EBCC0" w14:textId="7F048621" w:rsidR="002E4B2A" w:rsidRPr="00731C2E" w:rsidRDefault="002E4B2A" w:rsidP="001E0447">
      <w:pPr>
        <w:pStyle w:val="berschrift3"/>
        <w:jc w:val="both"/>
        <w:rPr>
          <w:lang w:val="de-DE"/>
        </w:rPr>
      </w:pPr>
      <w:bookmarkStart w:id="139" w:name="_Toc231552912"/>
      <w:bookmarkStart w:id="140" w:name="_Toc239845029"/>
      <w:r w:rsidRPr="00731C2E">
        <w:rPr>
          <w:lang w:val="de-DE"/>
        </w:rPr>
        <w:t>Sprachprofil auswählen</w:t>
      </w:r>
      <w:bookmarkEnd w:id="139"/>
      <w:bookmarkEnd w:id="140"/>
    </w:p>
    <w:p w14:paraId="171F521C" w14:textId="77777777" w:rsidR="007B5D4B" w:rsidRPr="00731C2E" w:rsidRDefault="007B5D4B" w:rsidP="001E0447">
      <w:pPr>
        <w:jc w:val="both"/>
        <w:rPr>
          <w:lang w:val="de-DE"/>
        </w:rPr>
      </w:pPr>
    </w:p>
    <w:p w14:paraId="0B7A7798" w14:textId="62C2B905" w:rsidR="00A866F9" w:rsidRPr="00731C2E" w:rsidRDefault="00C36A93" w:rsidP="001E0447">
      <w:pPr>
        <w:jc w:val="both"/>
        <w:rPr>
          <w:lang w:val="de-DE"/>
        </w:rPr>
      </w:pPr>
      <w:r w:rsidRPr="00731C2E">
        <w:rPr>
          <w:lang w:val="de-DE"/>
        </w:rPr>
        <w:t xml:space="preserve">Die nächste Option im KeySoft Options-Menü ist </w:t>
      </w:r>
      <w:r w:rsidR="00F54E7A">
        <w:rPr>
          <w:lang w:val="de-DE"/>
        </w:rPr>
        <w:t>die Option "Sprachprofil auswählen".</w:t>
      </w:r>
      <w:r w:rsidRPr="00731C2E">
        <w:rPr>
          <w:lang w:val="de-DE"/>
        </w:rPr>
        <w:t xml:space="preserve"> Wie der Name schon sagt, ermöglicht diese Option, das gewünschte Sprachprofil auszuwählen. </w:t>
      </w:r>
      <w:r w:rsidR="007D3CB1">
        <w:rPr>
          <w:lang w:val="de-DE"/>
        </w:rPr>
        <w:t xml:space="preserve">Navigieren </w:t>
      </w:r>
      <w:r w:rsidR="004D4E32">
        <w:rPr>
          <w:lang w:val="de-DE"/>
        </w:rPr>
        <w:t xml:space="preserve">Sie </w:t>
      </w:r>
      <w:r w:rsidR="00F54E7A">
        <w:rPr>
          <w:lang w:val="de-DE"/>
        </w:rPr>
        <w:t xml:space="preserve">den Tasten Cursor rauf und Cursor runter </w:t>
      </w:r>
      <w:r w:rsidR="0022142F">
        <w:rPr>
          <w:lang w:val="de-DE"/>
        </w:rPr>
        <w:t>du</w:t>
      </w:r>
      <w:r w:rsidR="004D4E32">
        <w:rPr>
          <w:lang w:val="de-DE"/>
        </w:rPr>
        <w:t>rch</w:t>
      </w:r>
      <w:r w:rsidRPr="00731C2E">
        <w:rPr>
          <w:lang w:val="de-DE"/>
        </w:rPr>
        <w:t xml:space="preserve"> die Liste der zuvor konfigurierten Sprachprofile und </w:t>
      </w:r>
      <w:r w:rsidR="007D3CB1">
        <w:rPr>
          <w:lang w:val="de-DE"/>
        </w:rPr>
        <w:t xml:space="preserve">drücken </w:t>
      </w:r>
      <w:r w:rsidR="00CE2DD9">
        <w:rPr>
          <w:lang w:val="de-DE"/>
        </w:rPr>
        <w:t>Sie dann</w:t>
      </w:r>
      <w:r w:rsidRPr="00731C2E">
        <w:rPr>
          <w:lang w:val="de-DE"/>
        </w:rPr>
        <w:t xml:space="preserve"> ENTER </w:t>
      </w:r>
      <w:r w:rsidR="00F54E7A">
        <w:rPr>
          <w:lang w:val="de-DE"/>
        </w:rPr>
        <w:t xml:space="preserve">auf dem </w:t>
      </w:r>
      <w:r w:rsidRPr="00731C2E">
        <w:rPr>
          <w:lang w:val="de-DE"/>
        </w:rPr>
        <w:t xml:space="preserve">gewünschten Sprachprofil. Der Wechsel erfolgt sofort. Alternativ </w:t>
      </w:r>
      <w:r w:rsidR="007D3CB1">
        <w:rPr>
          <w:lang w:val="de-DE"/>
        </w:rPr>
        <w:t>können Sie</w:t>
      </w:r>
      <w:r w:rsidRPr="00731C2E">
        <w:rPr>
          <w:lang w:val="de-DE"/>
        </w:rPr>
        <w:t xml:space="preserve"> die </w:t>
      </w:r>
      <w:r w:rsidR="00A7393B">
        <w:rPr>
          <w:lang w:val="de-DE"/>
        </w:rPr>
        <w:t>Tastenkombi</w:t>
      </w:r>
      <w:r w:rsidRPr="00731C2E">
        <w:rPr>
          <w:lang w:val="de-DE"/>
        </w:rPr>
        <w:t xml:space="preserve"> </w:t>
      </w:r>
      <w:r w:rsidR="00F54E7A">
        <w:rPr>
          <w:lang w:val="de-DE"/>
        </w:rPr>
        <w:t xml:space="preserve">Leer-Taste + </w:t>
      </w:r>
      <w:r w:rsidRPr="00731C2E">
        <w:rPr>
          <w:lang w:val="de-DE"/>
        </w:rPr>
        <w:t xml:space="preserve">ENTER + L verwenden, um dieses Fenster </w:t>
      </w:r>
      <w:r w:rsidR="00824787">
        <w:rPr>
          <w:lang w:val="de-DE"/>
        </w:rPr>
        <w:t>Direkt</w:t>
      </w:r>
      <w:r w:rsidRPr="00731C2E">
        <w:rPr>
          <w:lang w:val="de-DE"/>
        </w:rPr>
        <w:t xml:space="preserve"> zu öffnen.</w:t>
      </w:r>
    </w:p>
    <w:p w14:paraId="5AFB1709" w14:textId="77777777" w:rsidR="006B3442" w:rsidRPr="00731C2E" w:rsidRDefault="006B3442" w:rsidP="001E0447">
      <w:pPr>
        <w:jc w:val="both"/>
        <w:rPr>
          <w:lang w:val="de-DE"/>
        </w:rPr>
      </w:pPr>
    </w:p>
    <w:p w14:paraId="5B70794F" w14:textId="190D43A3" w:rsidR="006B3442" w:rsidRPr="00731C2E" w:rsidRDefault="006B3442" w:rsidP="001E0447">
      <w:pPr>
        <w:pStyle w:val="berschrift3"/>
        <w:jc w:val="both"/>
        <w:rPr>
          <w:lang w:val="de-DE"/>
        </w:rPr>
      </w:pPr>
      <w:bookmarkStart w:id="141" w:name="_Toc231552913"/>
      <w:bookmarkStart w:id="142" w:name="_Toc239845030"/>
      <w:r w:rsidRPr="00731C2E">
        <w:rPr>
          <w:lang w:val="de-DE"/>
        </w:rPr>
        <w:t>Braille-Einstellungen</w:t>
      </w:r>
      <w:bookmarkEnd w:id="141"/>
      <w:bookmarkEnd w:id="142"/>
    </w:p>
    <w:p w14:paraId="6BA11459" w14:textId="77777777" w:rsidR="007B5D4B" w:rsidRPr="00731C2E" w:rsidRDefault="007B5D4B" w:rsidP="001E0447">
      <w:pPr>
        <w:jc w:val="both"/>
        <w:rPr>
          <w:lang w:val="de-DE"/>
        </w:rPr>
      </w:pPr>
    </w:p>
    <w:p w14:paraId="71A116B7" w14:textId="279DCBD3" w:rsidR="00D44F26" w:rsidRPr="00731C2E" w:rsidRDefault="00D44F26" w:rsidP="001E0447">
      <w:pPr>
        <w:jc w:val="both"/>
        <w:rPr>
          <w:lang w:val="de-DE"/>
        </w:rPr>
      </w:pPr>
      <w:r w:rsidRPr="00731C2E">
        <w:rPr>
          <w:lang w:val="de-DE"/>
        </w:rPr>
        <w:t>Dieses Fenster ermöglicht es Ihnen, einige Braille-Anzeigeeinstellungen zu konfigurieren.</w:t>
      </w:r>
    </w:p>
    <w:p w14:paraId="1676B690" w14:textId="4BE5D78B" w:rsidR="003A5506" w:rsidRPr="00731C2E" w:rsidRDefault="00F54E7A" w:rsidP="001E0447">
      <w:pPr>
        <w:pStyle w:val="Listenabsatz"/>
        <w:numPr>
          <w:ilvl w:val="0"/>
          <w:numId w:val="21"/>
        </w:numPr>
        <w:jc w:val="both"/>
        <w:rPr>
          <w:lang w:val="de-DE"/>
        </w:rPr>
      </w:pPr>
      <w:r>
        <w:rPr>
          <w:lang w:val="de-DE"/>
        </w:rPr>
        <w:t>Meldungen</w:t>
      </w:r>
      <w:r w:rsidR="003A5506" w:rsidRPr="00731C2E">
        <w:rPr>
          <w:lang w:val="de-DE"/>
        </w:rPr>
        <w:t xml:space="preserve"> anzeigen: Damit </w:t>
      </w:r>
      <w:r w:rsidR="007D3CB1">
        <w:rPr>
          <w:lang w:val="de-DE"/>
        </w:rPr>
        <w:t>können Sie</w:t>
      </w:r>
      <w:r w:rsidR="003A5506" w:rsidRPr="00731C2E">
        <w:rPr>
          <w:lang w:val="de-DE"/>
        </w:rPr>
        <w:t xml:space="preserve"> konfigurieren, wie </w:t>
      </w:r>
      <w:r>
        <w:rPr>
          <w:lang w:val="de-DE"/>
        </w:rPr>
        <w:t>Meldungen</w:t>
      </w:r>
      <w:r w:rsidR="003A5506" w:rsidRPr="00731C2E">
        <w:rPr>
          <w:lang w:val="de-DE"/>
        </w:rPr>
        <w:t xml:space="preserve"> </w:t>
      </w:r>
      <w:r w:rsidR="00AB23B2">
        <w:rPr>
          <w:lang w:val="de-DE"/>
        </w:rPr>
        <w:t xml:space="preserve">in Braille </w:t>
      </w:r>
      <w:r w:rsidR="003A5506" w:rsidRPr="00731C2E">
        <w:rPr>
          <w:lang w:val="de-DE"/>
        </w:rPr>
        <w:t xml:space="preserve">angezeigt werden sollen. </w:t>
      </w:r>
      <w:r w:rsidR="00AB23B2">
        <w:rPr>
          <w:lang w:val="de-DE"/>
        </w:rPr>
        <w:t xml:space="preserve">Drei Optionen stehen zur Verfügung und können mit den Tasten Cursor rauf und Cursor runter erreicht werden: Ausgeschaltet: Meldungen werden nur von der TTS vorgelesen und nicht in Braille angezeigt: Zeitüberschreitung: Ist diese Option gewählt, so können Sie mit der Tab-Taste in ein Eingabefeld gehen und einen Anzeigewert in Sekunden eingeben. Dauerhaft anzeigen schließlich lässt die Meldung auf der Braillezeile, bis eine Andere erscheint. </w:t>
      </w:r>
    </w:p>
    <w:p w14:paraId="21A7266F" w14:textId="7866B953" w:rsidR="003A5506" w:rsidRPr="00731C2E" w:rsidRDefault="003A5506" w:rsidP="001E0447">
      <w:pPr>
        <w:pStyle w:val="Listenabsatz"/>
        <w:numPr>
          <w:ilvl w:val="0"/>
          <w:numId w:val="15"/>
        </w:numPr>
        <w:jc w:val="both"/>
        <w:rPr>
          <w:lang w:val="de-DE"/>
        </w:rPr>
      </w:pPr>
      <w:r w:rsidRPr="00731C2E">
        <w:rPr>
          <w:lang w:val="de-DE"/>
        </w:rPr>
        <w:t xml:space="preserve">Cursor anzeigen: Damit </w:t>
      </w:r>
      <w:r w:rsidR="007D3CB1">
        <w:rPr>
          <w:lang w:val="de-DE"/>
        </w:rPr>
        <w:t>können Sie</w:t>
      </w:r>
      <w:r w:rsidRPr="00731C2E">
        <w:rPr>
          <w:lang w:val="de-DE"/>
        </w:rPr>
        <w:t xml:space="preserve"> konfigurieren, ob </w:t>
      </w:r>
      <w:r w:rsidR="007D3CB1">
        <w:rPr>
          <w:lang w:val="de-DE"/>
        </w:rPr>
        <w:t>Sie</w:t>
      </w:r>
      <w:r w:rsidRPr="00731C2E">
        <w:rPr>
          <w:lang w:val="de-DE"/>
        </w:rPr>
        <w:t xml:space="preserve"> den Cursor spüren </w:t>
      </w:r>
      <w:r w:rsidR="00D7479A">
        <w:rPr>
          <w:lang w:val="de-DE"/>
        </w:rPr>
        <w:t>möchten</w:t>
      </w:r>
      <w:r w:rsidRPr="00731C2E">
        <w:rPr>
          <w:lang w:val="de-DE"/>
        </w:rPr>
        <w:t xml:space="preserve"> (mit erhöhten Punkten 7 und 8) oder nicht. </w:t>
      </w:r>
    </w:p>
    <w:p w14:paraId="247A260D" w14:textId="053CD2C9" w:rsidR="003A5506" w:rsidRPr="00731C2E" w:rsidRDefault="00E470AD" w:rsidP="001E0447">
      <w:pPr>
        <w:pStyle w:val="Listenabsatz"/>
        <w:numPr>
          <w:ilvl w:val="0"/>
          <w:numId w:val="15"/>
        </w:numPr>
        <w:jc w:val="both"/>
        <w:rPr>
          <w:lang w:val="de-DE"/>
        </w:rPr>
      </w:pPr>
      <w:r>
        <w:rPr>
          <w:lang w:val="de-DE"/>
        </w:rPr>
        <w:t>Auswahl anzeigen</w:t>
      </w:r>
      <w:r w:rsidR="003A5506" w:rsidRPr="00731C2E">
        <w:rPr>
          <w:lang w:val="de-DE"/>
        </w:rPr>
        <w:t xml:space="preserve">: </w:t>
      </w:r>
      <w:r>
        <w:rPr>
          <w:lang w:val="de-DE"/>
        </w:rPr>
        <w:t xml:space="preserve">Ist diese Option aktiviert, wird markierter Text durch die Punkte 7 und 8 unterlegt. </w:t>
      </w:r>
    </w:p>
    <w:p w14:paraId="5A0A3B17" w14:textId="77777777" w:rsidR="006F5C39" w:rsidRPr="00731C2E" w:rsidRDefault="006F5C39" w:rsidP="001E0447">
      <w:pPr>
        <w:ind w:left="360"/>
        <w:jc w:val="both"/>
        <w:rPr>
          <w:lang w:val="de-DE"/>
        </w:rPr>
      </w:pPr>
    </w:p>
    <w:p w14:paraId="20541681" w14:textId="56F043DD" w:rsidR="00295D11" w:rsidRPr="00731C2E" w:rsidRDefault="0010176E" w:rsidP="001E0447">
      <w:pPr>
        <w:pStyle w:val="berschrift3"/>
        <w:jc w:val="both"/>
        <w:rPr>
          <w:lang w:val="de-DE"/>
        </w:rPr>
      </w:pPr>
      <w:bookmarkStart w:id="143" w:name="_Toc231552914"/>
      <w:bookmarkStart w:id="144" w:name="_Toc239845031"/>
      <w:r w:rsidRPr="00731C2E">
        <w:rPr>
          <w:lang w:val="de-DE"/>
        </w:rPr>
        <w:t>Tastatureinstellungen</w:t>
      </w:r>
      <w:bookmarkEnd w:id="143"/>
      <w:bookmarkEnd w:id="144"/>
    </w:p>
    <w:p w14:paraId="33632629" w14:textId="77777777" w:rsidR="007B5D4B" w:rsidRPr="00731C2E" w:rsidRDefault="007B5D4B" w:rsidP="001E0447">
      <w:pPr>
        <w:jc w:val="both"/>
        <w:rPr>
          <w:lang w:val="de-DE"/>
        </w:rPr>
      </w:pPr>
    </w:p>
    <w:p w14:paraId="0FB7EC4A" w14:textId="1D052E12" w:rsidR="0010176E" w:rsidRPr="00731C2E" w:rsidRDefault="00815C4B" w:rsidP="001E0447">
      <w:pPr>
        <w:jc w:val="both"/>
        <w:rPr>
          <w:lang w:val="de-DE"/>
        </w:rPr>
      </w:pPr>
      <w:r w:rsidRPr="00731C2E">
        <w:rPr>
          <w:lang w:val="de-DE"/>
        </w:rPr>
        <w:t xml:space="preserve">Dieses Fenster ermöglicht es Ihnen, </w:t>
      </w:r>
      <w:r w:rsidR="003B6FE0">
        <w:rPr>
          <w:lang w:val="de-DE"/>
        </w:rPr>
        <w:t>zu wählen, was Sie hören, wenn</w:t>
      </w:r>
      <w:r w:rsidRPr="00731C2E">
        <w:rPr>
          <w:lang w:val="de-DE"/>
        </w:rPr>
        <w:t xml:space="preserve"> Sie tippen. Hier sind die verfügbaren Steuer</w:t>
      </w:r>
      <w:r w:rsidR="003B6FE0">
        <w:rPr>
          <w:lang w:val="de-DE"/>
        </w:rPr>
        <w:t>elemente</w:t>
      </w:r>
      <w:r w:rsidRPr="00731C2E">
        <w:rPr>
          <w:lang w:val="de-DE"/>
        </w:rPr>
        <w:t xml:space="preserve">: </w:t>
      </w:r>
    </w:p>
    <w:p w14:paraId="02A8D462" w14:textId="77777777" w:rsidR="003B6FE0" w:rsidRDefault="003B6FE0" w:rsidP="001E0447">
      <w:pPr>
        <w:pStyle w:val="Listenabsatz"/>
        <w:numPr>
          <w:ilvl w:val="0"/>
          <w:numId w:val="15"/>
        </w:numPr>
        <w:jc w:val="both"/>
        <w:rPr>
          <w:lang w:val="de-DE"/>
        </w:rPr>
      </w:pPr>
      <w:r>
        <w:rPr>
          <w:lang w:val="de-DE"/>
        </w:rPr>
        <w:t>Sastenecho: Ist diese Option eingeschaltet, so sagt die TTS jedes getippte Zeichen an.</w:t>
      </w:r>
    </w:p>
    <w:p w14:paraId="63E84493" w14:textId="2DE5F76A" w:rsidR="003B6FE0" w:rsidRDefault="003B6FE0" w:rsidP="001E0447">
      <w:pPr>
        <w:pStyle w:val="Listenabsatz"/>
        <w:numPr>
          <w:ilvl w:val="0"/>
          <w:numId w:val="15"/>
        </w:numPr>
        <w:jc w:val="both"/>
        <w:rPr>
          <w:lang w:val="de-DE"/>
        </w:rPr>
      </w:pPr>
      <w:r>
        <w:rPr>
          <w:lang w:val="de-DE"/>
        </w:rPr>
        <w:t>Wortecho an: Ist diese Option eingeschaltet, so spricht die TTS jede</w:t>
      </w:r>
      <w:r w:rsidR="00A15EAE">
        <w:rPr>
          <w:lang w:val="de-DE"/>
        </w:rPr>
        <w:t>s</w:t>
      </w:r>
      <w:r>
        <w:rPr>
          <w:lang w:val="de-DE"/>
        </w:rPr>
        <w:t xml:space="preserve"> Wort nach Eingabe der Leer-Taste</w:t>
      </w:r>
    </w:p>
    <w:p w14:paraId="38788815" w14:textId="77777777" w:rsidR="003B6FE0" w:rsidRDefault="003B6FE0" w:rsidP="001E0447">
      <w:pPr>
        <w:pStyle w:val="Listenabsatz"/>
        <w:numPr>
          <w:ilvl w:val="0"/>
          <w:numId w:val="15"/>
        </w:numPr>
        <w:jc w:val="both"/>
        <w:rPr>
          <w:lang w:val="de-DE"/>
        </w:rPr>
      </w:pPr>
      <w:r>
        <w:rPr>
          <w:lang w:val="de-DE"/>
        </w:rPr>
        <w:t>Befehlstasten sprechen: Ist diese Option eingeschaltet, so spricht die TTS jede Funktions- und Befehlstaste.</w:t>
      </w:r>
    </w:p>
    <w:p w14:paraId="757B3B0D" w14:textId="0CD586F3" w:rsidR="00BF4DE9" w:rsidRPr="00A15EAE" w:rsidRDefault="003B6FE0" w:rsidP="001E0447">
      <w:pPr>
        <w:pStyle w:val="Listenabsatz"/>
        <w:numPr>
          <w:ilvl w:val="0"/>
          <w:numId w:val="15"/>
        </w:numPr>
        <w:jc w:val="both"/>
        <w:rPr>
          <w:lang w:val="de-DE"/>
        </w:rPr>
      </w:pPr>
      <w:r>
        <w:rPr>
          <w:lang w:val="de-DE"/>
        </w:rPr>
        <w:t>Die ersten beiden Optionen können mit der Taste Cursor rechts aufgeklap</w:t>
      </w:r>
      <w:r w:rsidR="00A15EAE">
        <w:rPr>
          <w:lang w:val="de-DE"/>
        </w:rPr>
        <w:t>p</w:t>
      </w:r>
      <w:r>
        <w:rPr>
          <w:lang w:val="de-DE"/>
        </w:rPr>
        <w:t>t werden. Mit den Tasten Cursor rauf und Cursor runter kann zwischen "immer", "nur in Eingabefeldern" und "aus" gewählt werden.</w:t>
      </w:r>
    </w:p>
    <w:p w14:paraId="5240810E" w14:textId="1DA4B5F6" w:rsidR="009B4C0B" w:rsidRPr="00731C2E" w:rsidRDefault="006E44EF" w:rsidP="001E0447">
      <w:pPr>
        <w:pStyle w:val="berschrift3"/>
        <w:jc w:val="both"/>
        <w:rPr>
          <w:lang w:val="de-DE"/>
        </w:rPr>
      </w:pPr>
      <w:bookmarkStart w:id="145" w:name="_Toc231552915"/>
      <w:bookmarkStart w:id="146" w:name="_Toc239845032"/>
      <w:r w:rsidRPr="00731C2E">
        <w:rPr>
          <w:lang w:val="de-DE"/>
        </w:rPr>
        <w:t>Benutzer</w:t>
      </w:r>
      <w:r w:rsidR="00A41A42">
        <w:rPr>
          <w:lang w:val="de-DE"/>
        </w:rPr>
        <w:t>einstellungen</w:t>
      </w:r>
      <w:bookmarkEnd w:id="145"/>
      <w:bookmarkEnd w:id="146"/>
    </w:p>
    <w:p w14:paraId="24A22866" w14:textId="77777777" w:rsidR="007B5D4B" w:rsidRPr="00731C2E" w:rsidRDefault="007B5D4B" w:rsidP="001E0447">
      <w:pPr>
        <w:jc w:val="both"/>
        <w:rPr>
          <w:lang w:val="de-DE"/>
        </w:rPr>
      </w:pPr>
    </w:p>
    <w:p w14:paraId="5FE33A63" w14:textId="1A704D0D" w:rsidR="00071021" w:rsidRPr="00731C2E" w:rsidRDefault="00F77764" w:rsidP="001E0447">
      <w:pPr>
        <w:jc w:val="both"/>
        <w:rPr>
          <w:lang w:val="de-DE"/>
        </w:rPr>
      </w:pPr>
      <w:r w:rsidRPr="00731C2E">
        <w:rPr>
          <w:lang w:val="de-DE"/>
        </w:rPr>
        <w:t xml:space="preserve">Die nächste Option im KeySoft-Optionsmenü ist das Benutzereinstellungsfenster. Drücken Sie ENTER, um diese Option auszuwählen. Sie werden </w:t>
      </w:r>
      <w:r w:rsidR="00A41A42">
        <w:rPr>
          <w:lang w:val="de-DE"/>
        </w:rPr>
        <w:t>zur Registerkar4te</w:t>
      </w:r>
      <w:r w:rsidRPr="00731C2E">
        <w:rPr>
          <w:lang w:val="de-DE"/>
        </w:rPr>
        <w:t xml:space="preserve"> Benutzereinstellungen im KeySoft Control Center-Fenster geleitet, der im </w:t>
      </w:r>
      <w:hyperlink w:anchor="_Managing_the_user" w:history="1">
        <w:r w:rsidR="003B17D2" w:rsidRPr="00731C2E">
          <w:rPr>
            <w:rStyle w:val="Hyperlink"/>
            <w:lang w:val="de-DE"/>
          </w:rPr>
          <w:t>Abschnitt 5.2 "Verwaltung der Benutzereinstellungen"</w:t>
        </w:r>
      </w:hyperlink>
      <w:r w:rsidR="003B17D2" w:rsidRPr="00731C2E">
        <w:rPr>
          <w:lang w:val="de-DE"/>
        </w:rPr>
        <w:t xml:space="preserve"> beschrieben wurde.</w:t>
      </w:r>
    </w:p>
    <w:p w14:paraId="27C87F15" w14:textId="77777777" w:rsidR="00270A3C" w:rsidRPr="00731C2E" w:rsidRDefault="00270A3C" w:rsidP="001E0447">
      <w:pPr>
        <w:jc w:val="both"/>
        <w:rPr>
          <w:lang w:val="de-DE"/>
        </w:rPr>
      </w:pPr>
    </w:p>
    <w:p w14:paraId="1CE367A8" w14:textId="11CA168D" w:rsidR="00410E1D" w:rsidRPr="00731C2E" w:rsidRDefault="00410E1D" w:rsidP="001E0447">
      <w:pPr>
        <w:pStyle w:val="berschrift3"/>
        <w:jc w:val="both"/>
        <w:rPr>
          <w:lang w:val="de-DE"/>
        </w:rPr>
      </w:pPr>
      <w:bookmarkStart w:id="147" w:name="_Toc231552916"/>
      <w:bookmarkStart w:id="148" w:name="_Toc239845033"/>
      <w:r w:rsidRPr="00731C2E">
        <w:rPr>
          <w:lang w:val="de-DE"/>
        </w:rPr>
        <w:t>Schnell</w:t>
      </w:r>
      <w:r w:rsidR="00A41A42">
        <w:rPr>
          <w:lang w:val="de-DE"/>
        </w:rPr>
        <w:t>e</w:t>
      </w:r>
      <w:r w:rsidRPr="00731C2E">
        <w:rPr>
          <w:lang w:val="de-DE"/>
        </w:rPr>
        <w:t>instellungen</w:t>
      </w:r>
      <w:bookmarkEnd w:id="147"/>
      <w:bookmarkEnd w:id="148"/>
    </w:p>
    <w:p w14:paraId="71BD8259" w14:textId="77777777" w:rsidR="007B5D4B" w:rsidRPr="00731C2E" w:rsidRDefault="007B5D4B" w:rsidP="001E0447">
      <w:pPr>
        <w:jc w:val="both"/>
        <w:rPr>
          <w:lang w:val="de-DE"/>
        </w:rPr>
      </w:pPr>
    </w:p>
    <w:p w14:paraId="32380A6E" w14:textId="5F201DDC" w:rsidR="00E77633" w:rsidRPr="00731C2E" w:rsidRDefault="001E2461" w:rsidP="001E0447">
      <w:pPr>
        <w:jc w:val="both"/>
        <w:rPr>
          <w:lang w:val="de-DE"/>
        </w:rPr>
      </w:pPr>
      <w:r w:rsidRPr="00731C2E">
        <w:rPr>
          <w:lang w:val="de-DE"/>
        </w:rPr>
        <w:t>Die nächste Option im KeySoft-Options-Menü ist die Option "Schnell</w:t>
      </w:r>
      <w:r w:rsidR="002148DE">
        <w:rPr>
          <w:lang w:val="de-DE"/>
        </w:rPr>
        <w:t>einstellungen</w:t>
      </w:r>
      <w:r w:rsidRPr="00731C2E">
        <w:rPr>
          <w:lang w:val="de-DE"/>
        </w:rPr>
        <w:t xml:space="preserve">". Wenn </w:t>
      </w:r>
      <w:r w:rsidR="007D3CB1">
        <w:rPr>
          <w:lang w:val="de-DE"/>
        </w:rPr>
        <w:t>Sie</w:t>
      </w:r>
      <w:r w:rsidRPr="00731C2E">
        <w:rPr>
          <w:lang w:val="de-DE"/>
        </w:rPr>
        <w:t xml:space="preserve"> auf diese</w:t>
      </w:r>
      <w:r w:rsidR="00A41A42">
        <w:rPr>
          <w:lang w:val="de-DE"/>
        </w:rPr>
        <w:t>r</w:t>
      </w:r>
      <w:r w:rsidRPr="00731C2E">
        <w:rPr>
          <w:lang w:val="de-DE"/>
        </w:rPr>
        <w:t xml:space="preserve"> Option ENTER drück</w:t>
      </w:r>
      <w:r w:rsidR="00A41A42">
        <w:rPr>
          <w:lang w:val="de-DE"/>
        </w:rPr>
        <w:t>en</w:t>
      </w:r>
      <w:r w:rsidRPr="00731C2E">
        <w:rPr>
          <w:lang w:val="de-DE"/>
        </w:rPr>
        <w:t xml:space="preserve">, </w:t>
      </w:r>
      <w:r w:rsidR="00950999">
        <w:rPr>
          <w:lang w:val="de-DE"/>
        </w:rPr>
        <w:t>werden Sie</w:t>
      </w:r>
      <w:r w:rsidRPr="00731C2E">
        <w:rPr>
          <w:lang w:val="de-DE"/>
        </w:rPr>
        <w:t xml:space="preserve"> zum Windows-Schnelleinstellungsfenster geleitet. Sie können</w:t>
      </w:r>
      <w:r w:rsidR="00A41A42">
        <w:rPr>
          <w:lang w:val="de-DE"/>
        </w:rPr>
        <w:t xml:space="preserve"> dort Folgendes vornehmen</w:t>
      </w:r>
      <w:r w:rsidRPr="00731C2E">
        <w:rPr>
          <w:lang w:val="de-DE"/>
        </w:rPr>
        <w:t>:</w:t>
      </w:r>
    </w:p>
    <w:p w14:paraId="0A256973" w14:textId="6623EF63" w:rsidR="00AF6639" w:rsidRPr="00731C2E" w:rsidRDefault="00AF6639" w:rsidP="001E0447">
      <w:pPr>
        <w:pStyle w:val="Listenabsatz"/>
        <w:numPr>
          <w:ilvl w:val="0"/>
          <w:numId w:val="25"/>
        </w:numPr>
        <w:jc w:val="both"/>
        <w:rPr>
          <w:lang w:val="de-DE"/>
        </w:rPr>
      </w:pPr>
      <w:r w:rsidRPr="00731C2E">
        <w:rPr>
          <w:lang w:val="de-DE"/>
        </w:rPr>
        <w:t xml:space="preserve">Aktivieren oder deaktivieren </w:t>
      </w:r>
      <w:r w:rsidR="00A41A42">
        <w:rPr>
          <w:lang w:val="de-DE"/>
        </w:rPr>
        <w:t>von</w:t>
      </w:r>
      <w:r w:rsidRPr="00731C2E">
        <w:rPr>
          <w:lang w:val="de-DE"/>
        </w:rPr>
        <w:t xml:space="preserve"> WLAN, Bluetooth oder Flug</w:t>
      </w:r>
      <w:r w:rsidR="004D4E32">
        <w:rPr>
          <w:lang w:val="de-DE"/>
        </w:rPr>
        <w:t>Modus</w:t>
      </w:r>
      <w:r w:rsidRPr="00731C2E">
        <w:rPr>
          <w:lang w:val="de-DE"/>
        </w:rPr>
        <w:t xml:space="preserve"> </w:t>
      </w:r>
      <w:r w:rsidR="00A41A42">
        <w:rPr>
          <w:lang w:val="de-DE"/>
        </w:rPr>
        <w:t>z</w:t>
      </w:r>
      <w:r w:rsidRPr="00731C2E">
        <w:rPr>
          <w:lang w:val="de-DE"/>
        </w:rPr>
        <w:t>u;</w:t>
      </w:r>
    </w:p>
    <w:p w14:paraId="156ED21F" w14:textId="5952BF9D" w:rsidR="001917EA" w:rsidRPr="00731C2E" w:rsidRDefault="00B5596A" w:rsidP="001E0447">
      <w:pPr>
        <w:pStyle w:val="Listenabsatz"/>
        <w:numPr>
          <w:ilvl w:val="0"/>
          <w:numId w:val="25"/>
        </w:numPr>
        <w:jc w:val="both"/>
        <w:rPr>
          <w:lang w:val="de-DE"/>
        </w:rPr>
      </w:pPr>
      <w:r w:rsidRPr="00731C2E">
        <w:rPr>
          <w:lang w:val="de-DE"/>
        </w:rPr>
        <w:t>Barrierefreiheit</w:t>
      </w:r>
      <w:r w:rsidR="00A41A42">
        <w:rPr>
          <w:lang w:val="de-DE"/>
        </w:rPr>
        <w:t xml:space="preserve"> konfigurieren</w:t>
      </w:r>
      <w:r w:rsidRPr="00731C2E">
        <w:rPr>
          <w:lang w:val="de-DE"/>
        </w:rPr>
        <w:t>;</w:t>
      </w:r>
    </w:p>
    <w:p w14:paraId="57D5CE00" w14:textId="2612C5EE" w:rsidR="001917EA" w:rsidRPr="00731C2E" w:rsidRDefault="00A41A42" w:rsidP="001E0447">
      <w:pPr>
        <w:pStyle w:val="Listenabsatz"/>
        <w:numPr>
          <w:ilvl w:val="0"/>
          <w:numId w:val="25"/>
        </w:numPr>
        <w:jc w:val="both"/>
        <w:rPr>
          <w:lang w:val="de-DE"/>
        </w:rPr>
      </w:pPr>
      <w:r>
        <w:rPr>
          <w:lang w:val="de-DE"/>
        </w:rPr>
        <w:t>Energiesparmodus konfigurieren</w:t>
      </w:r>
      <w:r w:rsidR="006B11A8" w:rsidRPr="00731C2E">
        <w:rPr>
          <w:lang w:val="de-DE"/>
        </w:rPr>
        <w:t>;</w:t>
      </w:r>
    </w:p>
    <w:p w14:paraId="1B00E601" w14:textId="436E3080" w:rsidR="00DF3E41" w:rsidRPr="00731C2E" w:rsidRDefault="006B11A8" w:rsidP="001E0447">
      <w:pPr>
        <w:pStyle w:val="Listenabsatz"/>
        <w:numPr>
          <w:ilvl w:val="0"/>
          <w:numId w:val="25"/>
        </w:numPr>
        <w:jc w:val="both"/>
        <w:rPr>
          <w:lang w:val="de-DE"/>
        </w:rPr>
      </w:pPr>
      <w:r w:rsidRPr="00731C2E">
        <w:rPr>
          <w:lang w:val="de-DE"/>
        </w:rPr>
        <w:t>Live-Untertitel konfigurieren;</w:t>
      </w:r>
    </w:p>
    <w:p w14:paraId="50414815" w14:textId="571D4143" w:rsidR="00DF3E41" w:rsidRPr="00731C2E" w:rsidRDefault="006B11A8" w:rsidP="001E0447">
      <w:pPr>
        <w:pStyle w:val="Listenabsatz"/>
        <w:numPr>
          <w:ilvl w:val="0"/>
          <w:numId w:val="25"/>
        </w:numPr>
        <w:jc w:val="both"/>
        <w:rPr>
          <w:lang w:val="de-DE"/>
        </w:rPr>
      </w:pPr>
      <w:r w:rsidRPr="00731C2E">
        <w:rPr>
          <w:lang w:val="de-DE"/>
        </w:rPr>
        <w:t>Nacht</w:t>
      </w:r>
      <w:r w:rsidR="00A41A42">
        <w:rPr>
          <w:lang w:val="de-DE"/>
        </w:rPr>
        <w:t>modus</w:t>
      </w:r>
      <w:r w:rsidRPr="00731C2E">
        <w:rPr>
          <w:lang w:val="de-DE"/>
        </w:rPr>
        <w:t xml:space="preserve"> konfigurieren;</w:t>
      </w:r>
    </w:p>
    <w:p w14:paraId="59C4E0E4" w14:textId="5A9E01F9" w:rsidR="00DF3E41" w:rsidRPr="00731C2E" w:rsidRDefault="006B11A8" w:rsidP="001E0447">
      <w:pPr>
        <w:pStyle w:val="Listenabsatz"/>
        <w:numPr>
          <w:ilvl w:val="0"/>
          <w:numId w:val="25"/>
        </w:numPr>
        <w:jc w:val="both"/>
        <w:rPr>
          <w:lang w:val="de-DE"/>
        </w:rPr>
      </w:pPr>
      <w:r w:rsidRPr="00731C2E">
        <w:rPr>
          <w:lang w:val="de-DE"/>
        </w:rPr>
        <w:t>mobile</w:t>
      </w:r>
      <w:r w:rsidR="00A41A42">
        <w:rPr>
          <w:lang w:val="de-DE"/>
        </w:rPr>
        <w:t>n</w:t>
      </w:r>
      <w:r w:rsidRPr="00731C2E">
        <w:rPr>
          <w:lang w:val="de-DE"/>
        </w:rPr>
        <w:t xml:space="preserve"> Hotspot</w:t>
      </w:r>
      <w:r w:rsidR="00A41A42">
        <w:rPr>
          <w:lang w:val="de-DE"/>
        </w:rPr>
        <w:t xml:space="preserve"> konfigurieren</w:t>
      </w:r>
      <w:r w:rsidRPr="00731C2E">
        <w:rPr>
          <w:lang w:val="de-DE"/>
        </w:rPr>
        <w:t>;</w:t>
      </w:r>
    </w:p>
    <w:p w14:paraId="66FE7D01" w14:textId="1CF020B3" w:rsidR="00C8120D" w:rsidRPr="00731C2E" w:rsidRDefault="00A41A42" w:rsidP="001E0447">
      <w:pPr>
        <w:pStyle w:val="Listenabsatz"/>
        <w:numPr>
          <w:ilvl w:val="0"/>
          <w:numId w:val="25"/>
        </w:numPr>
        <w:jc w:val="both"/>
        <w:rPr>
          <w:lang w:val="de-DE"/>
        </w:rPr>
      </w:pPr>
      <w:r>
        <w:rPr>
          <w:lang w:val="de-DE"/>
        </w:rPr>
        <w:t>Umgebungsfreigabe konfigurieren</w:t>
      </w:r>
      <w:r w:rsidR="006B11A8" w:rsidRPr="00731C2E">
        <w:rPr>
          <w:lang w:val="de-DE"/>
        </w:rPr>
        <w:t>;</w:t>
      </w:r>
    </w:p>
    <w:p w14:paraId="1CD6F241" w14:textId="51548D87" w:rsidR="00C8120D" w:rsidRDefault="00A41A42" w:rsidP="001E0447">
      <w:pPr>
        <w:pStyle w:val="Listenabsatz"/>
        <w:numPr>
          <w:ilvl w:val="0"/>
          <w:numId w:val="25"/>
        </w:numPr>
        <w:jc w:val="both"/>
        <w:rPr>
          <w:lang w:val="de-DE"/>
        </w:rPr>
      </w:pPr>
      <w:r>
        <w:rPr>
          <w:lang w:val="de-DE"/>
        </w:rPr>
        <w:t>Wiedergeben (senden über verkabelte Geräte)</w:t>
      </w:r>
      <w:r w:rsidR="00A76A63" w:rsidRPr="00731C2E">
        <w:rPr>
          <w:lang w:val="de-DE"/>
        </w:rPr>
        <w:t xml:space="preserve"> </w:t>
      </w:r>
    </w:p>
    <w:p w14:paraId="005FF057" w14:textId="5939874D" w:rsidR="00123BB0" w:rsidRPr="00731C2E" w:rsidRDefault="00123BB0" w:rsidP="001E0447">
      <w:pPr>
        <w:pStyle w:val="Listenabsatz"/>
        <w:numPr>
          <w:ilvl w:val="0"/>
          <w:numId w:val="25"/>
        </w:numPr>
        <w:jc w:val="both"/>
        <w:rPr>
          <w:lang w:val="de-DE"/>
        </w:rPr>
      </w:pPr>
      <w:r>
        <w:rPr>
          <w:lang w:val="de-DE"/>
        </w:rPr>
        <w:t>Projizieren</w:t>
      </w:r>
    </w:p>
    <w:p w14:paraId="02637B8A" w14:textId="66C0F5C3" w:rsidR="0066306F" w:rsidRPr="00731C2E" w:rsidRDefault="004160EA" w:rsidP="001E0447">
      <w:pPr>
        <w:jc w:val="both"/>
        <w:rPr>
          <w:lang w:val="de-DE"/>
        </w:rPr>
      </w:pPr>
      <w:r w:rsidRPr="00731C2E">
        <w:rPr>
          <w:lang w:val="de-DE"/>
        </w:rPr>
        <w:t xml:space="preserve">Um zwischen diesen </w:t>
      </w:r>
      <w:r w:rsidR="00123BB0">
        <w:rPr>
          <w:lang w:val="de-DE"/>
        </w:rPr>
        <w:t>E</w:t>
      </w:r>
      <w:r w:rsidRPr="00731C2E">
        <w:rPr>
          <w:lang w:val="de-DE"/>
        </w:rPr>
        <w:t xml:space="preserve">lementen zu navigieren, verwenden Sie die Pfeile Rechts und Link. Für WLAN- und Bluetooth-Optionen drücken Sie die </w:t>
      </w:r>
      <w:r w:rsidR="003E70BF">
        <w:rPr>
          <w:lang w:val="de-DE"/>
        </w:rPr>
        <w:t>Tab-Taste</w:t>
      </w:r>
      <w:r w:rsidRPr="00731C2E">
        <w:rPr>
          <w:lang w:val="de-DE"/>
        </w:rPr>
        <w:t>, um auf die jeweiligen Einstellungen zuzugreifen.</w:t>
      </w:r>
    </w:p>
    <w:p w14:paraId="76122B61" w14:textId="7EA36050" w:rsidR="00D81994" w:rsidRPr="00731C2E" w:rsidRDefault="00D81994" w:rsidP="001E0447">
      <w:pPr>
        <w:jc w:val="both"/>
        <w:rPr>
          <w:lang w:val="de-DE"/>
        </w:rPr>
      </w:pPr>
      <w:r w:rsidRPr="00731C2E">
        <w:rPr>
          <w:lang w:val="de-DE"/>
        </w:rPr>
        <w:t xml:space="preserve">Indem </w:t>
      </w:r>
      <w:r w:rsidR="007D3CB1">
        <w:rPr>
          <w:lang w:val="de-DE"/>
        </w:rPr>
        <w:t>Sie</w:t>
      </w:r>
      <w:r w:rsidRPr="00731C2E">
        <w:rPr>
          <w:lang w:val="de-DE"/>
        </w:rPr>
        <w:t xml:space="preserve"> mit den Tasten TAB oder Shift + TAB navigier</w:t>
      </w:r>
      <w:r w:rsidR="00123BB0">
        <w:rPr>
          <w:lang w:val="de-DE"/>
        </w:rPr>
        <w:t>en</w:t>
      </w:r>
      <w:r w:rsidRPr="00731C2E">
        <w:rPr>
          <w:lang w:val="de-DE"/>
        </w:rPr>
        <w:t xml:space="preserve">, </w:t>
      </w:r>
      <w:r w:rsidR="007D3CB1">
        <w:rPr>
          <w:lang w:val="de-DE"/>
        </w:rPr>
        <w:t>können Sie</w:t>
      </w:r>
      <w:r w:rsidRPr="00731C2E">
        <w:rPr>
          <w:lang w:val="de-DE"/>
        </w:rPr>
        <w:t xml:space="preserve"> auch die Lautstärke </w:t>
      </w:r>
      <w:r w:rsidR="001D6A3C">
        <w:rPr>
          <w:lang w:val="de-DE"/>
        </w:rPr>
        <w:t>Ihr</w:t>
      </w:r>
      <w:r w:rsidRPr="00731C2E">
        <w:rPr>
          <w:lang w:val="de-DE"/>
        </w:rPr>
        <w:t xml:space="preserve">es Geräts steuern (Lautstärke stummschalten oder den Tonausgang und dessen Wert ändern), den Akkustand und alle Windows-Einstellungen erreichen, indem </w:t>
      </w:r>
      <w:r w:rsidR="007D3CB1">
        <w:rPr>
          <w:lang w:val="de-DE"/>
        </w:rPr>
        <w:t>Sie</w:t>
      </w:r>
      <w:r w:rsidRPr="00731C2E">
        <w:rPr>
          <w:lang w:val="de-DE"/>
        </w:rPr>
        <w:t xml:space="preserve"> auf die Option "Alle Einstellungen" ENTER </w:t>
      </w:r>
      <w:r w:rsidR="00573D6D">
        <w:rPr>
          <w:lang w:val="de-DE"/>
        </w:rPr>
        <w:t>drücken</w:t>
      </w:r>
      <w:r w:rsidRPr="00731C2E">
        <w:rPr>
          <w:lang w:val="de-DE"/>
        </w:rPr>
        <w:t>.</w:t>
      </w:r>
    </w:p>
    <w:p w14:paraId="3217237F" w14:textId="3AD38847" w:rsidR="00D81994" w:rsidRPr="00731C2E" w:rsidRDefault="00D81994" w:rsidP="001E0447">
      <w:pPr>
        <w:jc w:val="both"/>
        <w:rPr>
          <w:lang w:val="de-DE"/>
        </w:rPr>
      </w:pPr>
      <w:r w:rsidRPr="00731C2E">
        <w:rPr>
          <w:lang w:val="de-DE"/>
        </w:rPr>
        <w:t>Hinweis: Im Kontextmenü der KeySoft-Hauptmenü-</w:t>
      </w:r>
      <w:r w:rsidR="00EB0880">
        <w:rPr>
          <w:lang w:val="de-DE"/>
        </w:rPr>
        <w:t>Anwendung</w:t>
      </w:r>
      <w:r w:rsidRPr="00731C2E">
        <w:rPr>
          <w:lang w:val="de-DE"/>
        </w:rPr>
        <w:t xml:space="preserve"> können Sie auf die WLAN-Einstellungen, Bluetooth-Einstellungen und alle Windows-Einstellungen </w:t>
      </w:r>
      <w:r w:rsidR="00123BB0">
        <w:rPr>
          <w:lang w:val="de-DE"/>
        </w:rPr>
        <w:t xml:space="preserve">ebenfalls </w:t>
      </w:r>
      <w:r w:rsidRPr="00731C2E">
        <w:rPr>
          <w:lang w:val="de-DE"/>
        </w:rPr>
        <w:t>zugreifen.</w:t>
      </w:r>
    </w:p>
    <w:p w14:paraId="6FA92F8C" w14:textId="4E834067" w:rsidR="00043A0A" w:rsidRPr="00731C2E" w:rsidRDefault="00D81994" w:rsidP="001E0447">
      <w:pPr>
        <w:jc w:val="both"/>
        <w:rPr>
          <w:lang w:val="de-DE"/>
        </w:rPr>
      </w:pPr>
      <w:r w:rsidRPr="00731C2E">
        <w:rPr>
          <w:lang w:val="de-DE"/>
        </w:rPr>
        <w:t xml:space="preserve">Dann navigieren Sie, bis Sie die Option Einstellungen erreichen, und drücken Sie </w:t>
      </w:r>
      <w:r w:rsidR="00123BB0">
        <w:rPr>
          <w:lang w:val="de-DE"/>
        </w:rPr>
        <w:t xml:space="preserve">Die Taste Cursor rechts, </w:t>
      </w:r>
      <w:r w:rsidRPr="00731C2E">
        <w:rPr>
          <w:lang w:val="de-DE"/>
        </w:rPr>
        <w:t xml:space="preserve">um dieses Untermenü zu erweitern. Um mehr über das Windows-Einstellungspanel zu erfahren, siehe bitte den dazugehörigen Artikel im </w:t>
      </w:r>
      <w:hyperlink w:anchor="_Windows_setting_panel" w:history="1">
        <w:r w:rsidR="00E570D4" w:rsidRPr="00731C2E">
          <w:rPr>
            <w:rStyle w:val="Hyperlink"/>
            <w:lang w:val="de-DE"/>
          </w:rPr>
          <w:t>Anhang B</w:t>
        </w:r>
      </w:hyperlink>
      <w:r w:rsidR="00E570D4" w:rsidRPr="00731C2E">
        <w:rPr>
          <w:lang w:val="de-DE"/>
        </w:rPr>
        <w:t xml:space="preserve"> dieses Benutzerhandbuchs.</w:t>
      </w:r>
    </w:p>
    <w:p w14:paraId="7A6E3CFF" w14:textId="77777777" w:rsidR="002A1E7A" w:rsidRPr="00731C2E" w:rsidRDefault="002A1E7A" w:rsidP="001E0447">
      <w:pPr>
        <w:jc w:val="both"/>
        <w:rPr>
          <w:lang w:val="de-DE"/>
        </w:rPr>
      </w:pPr>
    </w:p>
    <w:p w14:paraId="253673A0" w14:textId="02F08639" w:rsidR="00A63C6E" w:rsidRPr="00731C2E" w:rsidRDefault="00410E1D" w:rsidP="001E0447">
      <w:pPr>
        <w:pStyle w:val="berschrift3"/>
        <w:jc w:val="both"/>
        <w:rPr>
          <w:lang w:val="de-DE"/>
        </w:rPr>
      </w:pPr>
      <w:bookmarkStart w:id="149" w:name="_Toc231552917"/>
      <w:bookmarkStart w:id="150" w:name="_Toc239845034"/>
      <w:r w:rsidRPr="00731C2E">
        <w:rPr>
          <w:lang w:val="de-DE"/>
        </w:rPr>
        <w:t>KeySoft Control Center</w:t>
      </w:r>
      <w:bookmarkEnd w:id="149"/>
      <w:bookmarkEnd w:id="150"/>
    </w:p>
    <w:p w14:paraId="5A0A25E5" w14:textId="77777777" w:rsidR="00EC4B30" w:rsidRPr="00731C2E" w:rsidRDefault="00EC4B30" w:rsidP="001E0447">
      <w:pPr>
        <w:jc w:val="both"/>
        <w:rPr>
          <w:lang w:val="de-DE"/>
        </w:rPr>
      </w:pPr>
    </w:p>
    <w:p w14:paraId="5A12ACFA" w14:textId="54D9D3D3" w:rsidR="002A1E7A" w:rsidRPr="00731C2E" w:rsidRDefault="006E7571" w:rsidP="001E0447">
      <w:pPr>
        <w:jc w:val="both"/>
        <w:rPr>
          <w:lang w:val="de-DE"/>
        </w:rPr>
      </w:pPr>
      <w:r w:rsidRPr="00731C2E">
        <w:rPr>
          <w:lang w:val="de-DE"/>
        </w:rPr>
        <w:t xml:space="preserve">Die nächste Option im KeySoft-Optionsmenü ist das "KeySoft Control Center", das Sie zu </w:t>
      </w:r>
      <w:r w:rsidR="00123BB0">
        <w:rPr>
          <w:lang w:val="de-DE"/>
        </w:rPr>
        <w:t>der</w:t>
      </w:r>
      <w:r w:rsidR="00A15EAE">
        <w:rPr>
          <w:lang w:val="de-DE"/>
        </w:rPr>
        <w:t xml:space="preserve"> </w:t>
      </w:r>
      <w:r w:rsidR="00EB0880">
        <w:rPr>
          <w:lang w:val="de-DE"/>
        </w:rPr>
        <w:t>Anwendung</w:t>
      </w:r>
      <w:r w:rsidRPr="00731C2E">
        <w:rPr>
          <w:lang w:val="de-DE"/>
        </w:rPr>
        <w:t xml:space="preserve"> weiterleitet, die wir in Kapitel 5 ausführlich </w:t>
      </w:r>
      <w:r w:rsidR="00123BB0">
        <w:rPr>
          <w:lang w:val="de-DE"/>
        </w:rPr>
        <w:t xml:space="preserve">kennengelernt </w:t>
      </w:r>
      <w:hyperlink w:anchor="_Updating_and_configuring" w:history="1">
        <w:r w:rsidRPr="00731C2E">
          <w:rPr>
            <w:rStyle w:val="Hyperlink"/>
            <w:lang w:val="de-DE"/>
          </w:rPr>
          <w:t>haben</w:t>
        </w:r>
      </w:hyperlink>
      <w:r w:rsidRPr="00731C2E">
        <w:rPr>
          <w:lang w:val="de-DE"/>
        </w:rPr>
        <w:t>.</w:t>
      </w:r>
    </w:p>
    <w:p w14:paraId="2A28EB4D" w14:textId="77777777" w:rsidR="00A4359C" w:rsidRPr="00731C2E" w:rsidRDefault="00A4359C" w:rsidP="001E0447">
      <w:pPr>
        <w:jc w:val="both"/>
        <w:rPr>
          <w:lang w:val="de-DE"/>
        </w:rPr>
      </w:pPr>
    </w:p>
    <w:p w14:paraId="10790D69" w14:textId="325422A7" w:rsidR="00D93C11" w:rsidRPr="00731C2E" w:rsidRDefault="00D93C11" w:rsidP="001E0447">
      <w:pPr>
        <w:pStyle w:val="berschrift3"/>
        <w:jc w:val="both"/>
        <w:rPr>
          <w:lang w:val="de-DE"/>
        </w:rPr>
      </w:pPr>
      <w:bookmarkStart w:id="151" w:name="_Toc231552918"/>
      <w:bookmarkStart w:id="152" w:name="_Toc239845035"/>
      <w:r w:rsidRPr="00731C2E">
        <w:rPr>
          <w:lang w:val="de-DE"/>
        </w:rPr>
        <w:t>Braille-Viewer</w:t>
      </w:r>
      <w:bookmarkEnd w:id="151"/>
      <w:r w:rsidR="00F958DF">
        <w:rPr>
          <w:lang w:val="de-DE"/>
        </w:rPr>
        <w:t xml:space="preserve"> anzeigen</w:t>
      </w:r>
      <w:bookmarkEnd w:id="152"/>
    </w:p>
    <w:p w14:paraId="4A867AC7" w14:textId="77777777" w:rsidR="00EC4B30" w:rsidRPr="00731C2E" w:rsidRDefault="00EC4B30" w:rsidP="001E0447">
      <w:pPr>
        <w:jc w:val="both"/>
        <w:rPr>
          <w:lang w:val="de-DE"/>
        </w:rPr>
      </w:pPr>
    </w:p>
    <w:p w14:paraId="05E1C019" w14:textId="64F3C2A0" w:rsidR="00046F89" w:rsidRPr="00731C2E" w:rsidRDefault="00046F89" w:rsidP="001E0447">
      <w:pPr>
        <w:jc w:val="both"/>
        <w:rPr>
          <w:lang w:val="de-DE"/>
        </w:rPr>
      </w:pPr>
      <w:r w:rsidRPr="00731C2E">
        <w:rPr>
          <w:lang w:val="de-DE"/>
        </w:rPr>
        <w:t xml:space="preserve">Die nächste Option im KeySoft Options-Menüfenster ist "Braille-Viewer anzeigen". Während diese Option aktiviert ist, wird der Inhalt der </w:t>
      </w:r>
      <w:r w:rsidRPr="00731C2E">
        <w:rPr>
          <w:noProof/>
          <w:lang w:val="de-DE"/>
        </w:rPr>
        <w:t xml:space="preserve">Braille-Anzeige </w:t>
      </w:r>
      <w:r w:rsidR="00F958DF">
        <w:rPr>
          <w:noProof/>
          <w:lang w:val="de-DE"/>
        </w:rPr>
        <w:t xml:space="preserve">auf einem externen Monitor </w:t>
      </w:r>
      <w:r w:rsidRPr="00731C2E">
        <w:rPr>
          <w:noProof/>
          <w:lang w:val="de-DE"/>
        </w:rPr>
        <w:t>angezeigtt.</w:t>
      </w:r>
    </w:p>
    <w:p w14:paraId="713E22F5" w14:textId="24BEABFA" w:rsidR="000C058E" w:rsidRPr="00731C2E" w:rsidRDefault="001D6A3C" w:rsidP="001E0447">
      <w:pPr>
        <w:jc w:val="both"/>
        <w:rPr>
          <w:lang w:val="de-DE"/>
        </w:rPr>
      </w:pPr>
      <w:r>
        <w:rPr>
          <w:noProof/>
          <w:lang w:val="de-DE"/>
        </w:rPr>
        <w:t>Sie können</w:t>
      </w:r>
      <w:r w:rsidR="000C058E" w:rsidRPr="00731C2E">
        <w:rPr>
          <w:noProof/>
          <w:lang w:val="de-DE"/>
        </w:rPr>
        <w:t xml:space="preserve"> den Braille-Viewer auch mit der </w:t>
      </w:r>
      <w:r w:rsidR="00A7393B">
        <w:rPr>
          <w:noProof/>
          <w:lang w:val="de-DE"/>
        </w:rPr>
        <w:t>Tastenkombi</w:t>
      </w:r>
      <w:r w:rsidR="000C058E" w:rsidRPr="00731C2E">
        <w:rPr>
          <w:noProof/>
          <w:lang w:val="de-DE"/>
        </w:rPr>
        <w:t xml:space="preserve"> </w:t>
      </w:r>
      <w:r w:rsidR="00F958DF">
        <w:rPr>
          <w:noProof/>
          <w:lang w:val="de-DE"/>
        </w:rPr>
        <w:t xml:space="preserve">Leer-Taste + </w:t>
      </w:r>
      <w:r w:rsidR="001B4E2B">
        <w:rPr>
          <w:noProof/>
          <w:lang w:val="de-DE"/>
        </w:rPr>
        <w:t>Rück-Taste</w:t>
      </w:r>
      <w:r w:rsidR="000C058E" w:rsidRPr="00731C2E">
        <w:rPr>
          <w:noProof/>
          <w:lang w:val="de-DE"/>
        </w:rPr>
        <w:t xml:space="preserve"> + ENTER + V anzeigen.</w:t>
      </w:r>
    </w:p>
    <w:p w14:paraId="7F792762" w14:textId="77777777" w:rsidR="00C623A8" w:rsidRPr="00731C2E" w:rsidRDefault="00C623A8" w:rsidP="001E0447">
      <w:pPr>
        <w:jc w:val="both"/>
        <w:rPr>
          <w:lang w:val="de-DE"/>
        </w:rPr>
      </w:pPr>
    </w:p>
    <w:p w14:paraId="63F4388E" w14:textId="3E89F27B" w:rsidR="00D93C11" w:rsidRPr="00731C2E" w:rsidRDefault="00D93C11" w:rsidP="001E0447">
      <w:pPr>
        <w:pStyle w:val="berschrift3"/>
        <w:jc w:val="both"/>
        <w:rPr>
          <w:lang w:val="de-DE"/>
        </w:rPr>
      </w:pPr>
      <w:bookmarkStart w:id="153" w:name="_Toc231552919"/>
      <w:bookmarkStart w:id="154" w:name="_Toc239845036"/>
      <w:r w:rsidRPr="00731C2E">
        <w:rPr>
          <w:lang w:val="de-DE"/>
        </w:rPr>
        <w:t>NVDA-Einstellungen</w:t>
      </w:r>
      <w:bookmarkEnd w:id="153"/>
      <w:bookmarkEnd w:id="154"/>
    </w:p>
    <w:p w14:paraId="227CDC1C" w14:textId="77777777" w:rsidR="00EC4B30" w:rsidRPr="00731C2E" w:rsidRDefault="00EC4B30" w:rsidP="001E0447">
      <w:pPr>
        <w:jc w:val="both"/>
        <w:rPr>
          <w:lang w:val="de-DE"/>
        </w:rPr>
      </w:pPr>
    </w:p>
    <w:p w14:paraId="498E9D6D" w14:textId="6D894AD0" w:rsidR="00E11007" w:rsidRPr="00731C2E" w:rsidRDefault="007E6EC9" w:rsidP="001E0447">
      <w:pPr>
        <w:jc w:val="both"/>
        <w:rPr>
          <w:lang w:val="de-DE"/>
        </w:rPr>
      </w:pPr>
      <w:r w:rsidRPr="00731C2E">
        <w:rPr>
          <w:lang w:val="de-DE"/>
        </w:rPr>
        <w:t>Der letzte Punkt im KeySoft-Optionsmenü sind die NVDA-Einstellungen. Wenn Sie auf dieser Option Enter drücken, öffnen Sie die NVDA-Einstellungen, mit denen Sie Ihre Nutzung von NVDA anpassen können.</w:t>
      </w:r>
    </w:p>
    <w:p w14:paraId="3278F3F8" w14:textId="06F7B6B3" w:rsidR="00A23B4D" w:rsidRPr="00731C2E" w:rsidRDefault="009154FB" w:rsidP="001E0447">
      <w:pPr>
        <w:jc w:val="both"/>
        <w:rPr>
          <w:lang w:val="de-DE"/>
        </w:rPr>
      </w:pPr>
      <w:r w:rsidRPr="00731C2E">
        <w:rPr>
          <w:lang w:val="de-DE"/>
        </w:rPr>
        <w:t xml:space="preserve">Wie im </w:t>
      </w:r>
      <w:hyperlink r:id="rId13" w:history="1">
        <w:r w:rsidRPr="00731C2E">
          <w:rPr>
            <w:rStyle w:val="Hyperlink"/>
            <w:lang w:val="de-DE"/>
          </w:rPr>
          <w:t xml:space="preserve">NVDA-Benutzerhandbuch unter </w:t>
        </w:r>
      </w:hyperlink>
      <w:r w:rsidR="00407AFF" w:rsidRPr="00731C2E">
        <w:rPr>
          <w:lang w:val="de-DE"/>
        </w:rPr>
        <w:t>Abschnitt 2.4 "Einstellungen" geschrieben:</w:t>
      </w:r>
    </w:p>
    <w:p w14:paraId="01E170FA" w14:textId="61937AD0" w:rsidR="00407AFF" w:rsidRDefault="00407AFF" w:rsidP="001E0447">
      <w:pPr>
        <w:jc w:val="both"/>
        <w:rPr>
          <w:lang w:val="de-DE"/>
        </w:rPr>
      </w:pPr>
      <w:r w:rsidRPr="00731C2E">
        <w:rPr>
          <w:lang w:val="de-DE"/>
        </w:rPr>
        <w:t xml:space="preserve">"Die meisten NVDA-Funktionen können über die NVDA-Einstellungen aktiviert oder geändert werden. Einstellungen und weitere Optionen sind über das NVDA-Menü verfügbar. Um das NVDA-Menü zu öffnen, drücken Sie NVDA + N. Um den allgemeinen Einstellungsdialog von NVDA </w:t>
      </w:r>
      <w:r w:rsidR="00A15EAE">
        <w:rPr>
          <w:lang w:val="de-DE"/>
        </w:rPr>
        <w:t>d</w:t>
      </w:r>
      <w:r w:rsidR="00824787">
        <w:rPr>
          <w:lang w:val="de-DE"/>
        </w:rPr>
        <w:t>irekt</w:t>
      </w:r>
      <w:r w:rsidRPr="00731C2E">
        <w:rPr>
          <w:lang w:val="de-DE"/>
        </w:rPr>
        <w:t xml:space="preserve"> zu öffnen, drücken Sie NVDA+Control+g. Viele Einstellungsbildschirme haben </w:t>
      </w:r>
      <w:r w:rsidR="00A15EAE">
        <w:rPr>
          <w:lang w:val="de-DE"/>
        </w:rPr>
        <w:t>d</w:t>
      </w:r>
      <w:r w:rsidR="00824787">
        <w:rPr>
          <w:lang w:val="de-DE"/>
        </w:rPr>
        <w:t>irekt</w:t>
      </w:r>
      <w:r w:rsidR="00F958DF">
        <w:rPr>
          <w:lang w:val="de-DE"/>
        </w:rPr>
        <w:t>e Tastenkürzel</w:t>
      </w:r>
      <w:r w:rsidRPr="00731C2E">
        <w:rPr>
          <w:lang w:val="de-DE"/>
        </w:rPr>
        <w:t xml:space="preserve">, um sie </w:t>
      </w:r>
      <w:r w:rsidR="00A15EAE">
        <w:rPr>
          <w:lang w:val="de-DE"/>
        </w:rPr>
        <w:t>d</w:t>
      </w:r>
      <w:r w:rsidR="00824787">
        <w:rPr>
          <w:lang w:val="de-DE"/>
        </w:rPr>
        <w:t>irekt</w:t>
      </w:r>
      <w:r w:rsidRPr="00731C2E">
        <w:rPr>
          <w:lang w:val="de-DE"/>
        </w:rPr>
        <w:t xml:space="preserve"> zu öffnen, wie zum Beispiel NVDA+control+s für den Synthesizer oder NVDA+control+v für andere Sprachoptionen."</w:t>
      </w:r>
    </w:p>
    <w:p w14:paraId="51EEEACC" w14:textId="68BB79FA" w:rsidR="00F9503D" w:rsidRPr="00731C2E" w:rsidRDefault="00F9503D" w:rsidP="001E0447">
      <w:pPr>
        <w:jc w:val="both"/>
        <w:rPr>
          <w:lang w:val="de-DE"/>
        </w:rPr>
      </w:pPr>
      <w:r>
        <w:rPr>
          <w:lang w:val="de-DE"/>
        </w:rPr>
        <w:t xml:space="preserve">Bitte beachten Sie: Inhalte und Versionsnummern, welche sich auf NVDA beziehen, können im Original NVDA Handbuch anders lauten als in unserem Handbuch. </w:t>
      </w:r>
    </w:p>
    <w:p w14:paraId="2F21515F" w14:textId="0FC58E41" w:rsidR="00822928" w:rsidRPr="00731C2E" w:rsidRDefault="00822928" w:rsidP="001E0447">
      <w:pPr>
        <w:jc w:val="both"/>
        <w:rPr>
          <w:lang w:val="de-DE"/>
        </w:rPr>
      </w:pPr>
      <w:r w:rsidRPr="00731C2E">
        <w:rPr>
          <w:lang w:val="de-DE"/>
        </w:rPr>
        <w:t xml:space="preserve">Bitte beachten Sie: NVDA-Einstellungen sind erweiterte Einstellungen und sollten nicht geändert werden, wenn Sie diese Funktionen nicht klar verstehen. Außerdem sollten häufig verwendete Sprach- und Braille-Einstellungen nur über unser KeySoft-Optionsmenü geändert werden. </w:t>
      </w:r>
    </w:p>
    <w:p w14:paraId="2E75A14F" w14:textId="77777777" w:rsidR="00C623A8" w:rsidRDefault="00C623A8" w:rsidP="001E0447">
      <w:pPr>
        <w:jc w:val="both"/>
        <w:rPr>
          <w:lang w:val="de-DE"/>
        </w:rPr>
      </w:pPr>
    </w:p>
    <w:p w14:paraId="2F498523" w14:textId="77777777" w:rsidR="004A3274" w:rsidRPr="00731C2E" w:rsidRDefault="004A3274" w:rsidP="001E0447">
      <w:pPr>
        <w:jc w:val="both"/>
        <w:rPr>
          <w:lang w:val="de-DE"/>
        </w:rPr>
      </w:pPr>
    </w:p>
    <w:p w14:paraId="5A8F4849" w14:textId="52E44DEE" w:rsidR="00645A2C" w:rsidRPr="00731C2E" w:rsidRDefault="009B4C0B" w:rsidP="00465FD4">
      <w:pPr>
        <w:pStyle w:val="berschrift2"/>
        <w:numPr>
          <w:ilvl w:val="1"/>
          <w:numId w:val="96"/>
        </w:numPr>
        <w:jc w:val="both"/>
        <w:rPr>
          <w:rFonts w:ascii="Times New Roman" w:hAnsi="Times New Roman"/>
          <w:lang w:val="de-DE"/>
        </w:rPr>
      </w:pPr>
      <w:bookmarkStart w:id="155" w:name="_Toc231552920"/>
      <w:bookmarkStart w:id="156" w:name="_Toc239845037"/>
      <w:r w:rsidRPr="00731C2E">
        <w:rPr>
          <w:rFonts w:ascii="Times New Roman" w:hAnsi="Times New Roman"/>
          <w:lang w:val="de-DE"/>
        </w:rPr>
        <w:t>Überblick über Windows-Einstellungen</w:t>
      </w:r>
      <w:bookmarkEnd w:id="155"/>
      <w:bookmarkEnd w:id="156"/>
      <w:r w:rsidR="00645A2C" w:rsidRPr="00731C2E">
        <w:rPr>
          <w:rFonts w:ascii="Times New Roman" w:hAnsi="Times New Roman"/>
          <w:lang w:val="de-DE"/>
        </w:rPr>
        <w:tab/>
      </w:r>
    </w:p>
    <w:p w14:paraId="5B4B017D" w14:textId="77777777" w:rsidR="00EC4B30" w:rsidRPr="00731C2E" w:rsidRDefault="00EC4B30" w:rsidP="001E0447">
      <w:pPr>
        <w:jc w:val="both"/>
        <w:rPr>
          <w:lang w:val="de-DE"/>
        </w:rPr>
      </w:pPr>
    </w:p>
    <w:p w14:paraId="333B5CDB" w14:textId="07CE8F6B" w:rsidR="009F7E3F" w:rsidRPr="00731C2E" w:rsidRDefault="001B6228" w:rsidP="001E0447">
      <w:pPr>
        <w:jc w:val="both"/>
        <w:rPr>
          <w:lang w:val="de-DE"/>
        </w:rPr>
      </w:pPr>
      <w:r w:rsidRPr="00731C2E">
        <w:rPr>
          <w:lang w:val="de-DE"/>
        </w:rPr>
        <w:t xml:space="preserve">Es ist wichtig, die Sicherheit Ihres PCs </w:t>
      </w:r>
      <w:r w:rsidR="0022142F">
        <w:rPr>
          <w:lang w:val="de-DE"/>
        </w:rPr>
        <w:t>du</w:t>
      </w:r>
      <w:r w:rsidR="004D4E32">
        <w:rPr>
          <w:lang w:val="de-DE"/>
        </w:rPr>
        <w:t>rch</w:t>
      </w:r>
      <w:r w:rsidRPr="00731C2E">
        <w:rPr>
          <w:lang w:val="de-DE"/>
        </w:rPr>
        <w:t xml:space="preserve"> regelmäßige </w:t>
      </w:r>
      <w:r w:rsidR="00A15EAE">
        <w:rPr>
          <w:lang w:val="de-DE"/>
        </w:rPr>
        <w:t>D</w:t>
      </w:r>
      <w:r w:rsidR="0022142F">
        <w:rPr>
          <w:lang w:val="de-DE"/>
        </w:rPr>
        <w:t>u</w:t>
      </w:r>
      <w:r w:rsidR="004D4E32">
        <w:rPr>
          <w:lang w:val="de-DE"/>
        </w:rPr>
        <w:t>rch</w:t>
      </w:r>
      <w:r w:rsidRPr="00731C2E">
        <w:rPr>
          <w:lang w:val="de-DE"/>
        </w:rPr>
        <w:t xml:space="preserve">führung von Windows-Updates aufrechtzuerhalten. Normalerweise werden die wichtigsten Updates automatisch </w:t>
      </w:r>
      <w:r w:rsidR="0022142F">
        <w:rPr>
          <w:lang w:val="de-DE"/>
        </w:rPr>
        <w:t>du</w:t>
      </w:r>
      <w:r w:rsidR="004D4E32">
        <w:rPr>
          <w:lang w:val="de-DE"/>
        </w:rPr>
        <w:t>rch</w:t>
      </w:r>
      <w:r w:rsidRPr="00731C2E">
        <w:rPr>
          <w:lang w:val="de-DE"/>
        </w:rPr>
        <w:t xml:space="preserve">geführt, aber es kann hilfreich sein, manuell zu überprüfen, ob die Updates korrekt </w:t>
      </w:r>
      <w:r w:rsidR="0022142F">
        <w:rPr>
          <w:lang w:val="de-DE"/>
        </w:rPr>
        <w:t>du</w:t>
      </w:r>
      <w:r w:rsidR="004D4E32">
        <w:rPr>
          <w:lang w:val="de-DE"/>
        </w:rPr>
        <w:t>rch</w:t>
      </w:r>
      <w:r w:rsidRPr="00731C2E">
        <w:rPr>
          <w:lang w:val="de-DE"/>
        </w:rPr>
        <w:t>geführt wurden und ob Ihr Gerät auf dem neuesten Stand ist.</w:t>
      </w:r>
    </w:p>
    <w:p w14:paraId="16FFDFDF" w14:textId="13D37BA6" w:rsidR="00AF5901" w:rsidRPr="00731C2E" w:rsidRDefault="00F774A4" w:rsidP="001E0447">
      <w:pPr>
        <w:jc w:val="both"/>
        <w:rPr>
          <w:lang w:val="de-DE"/>
        </w:rPr>
      </w:pPr>
      <w:r w:rsidRPr="00731C2E">
        <w:rPr>
          <w:lang w:val="de-DE"/>
        </w:rPr>
        <w:t>Um auf Windows Update zuzugreifen:</w:t>
      </w:r>
    </w:p>
    <w:p w14:paraId="41EA634C" w14:textId="65A14070" w:rsidR="00214AA5" w:rsidRPr="00731C2E" w:rsidRDefault="00AF5901" w:rsidP="00465FD4">
      <w:pPr>
        <w:pStyle w:val="Listenabsatz"/>
        <w:numPr>
          <w:ilvl w:val="0"/>
          <w:numId w:val="43"/>
        </w:numPr>
        <w:jc w:val="both"/>
        <w:rPr>
          <w:lang w:val="de-DE"/>
        </w:rPr>
      </w:pPr>
      <w:r w:rsidRPr="00731C2E">
        <w:rPr>
          <w:lang w:val="de-DE"/>
        </w:rPr>
        <w:t xml:space="preserve">Während Sie im Hauptmenü sind,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M, um zum Kontextmenü zu gelangen.</w:t>
      </w:r>
    </w:p>
    <w:p w14:paraId="24735BF8" w14:textId="2C95A6EE" w:rsidR="00A514AA" w:rsidRPr="00731C2E" w:rsidRDefault="007D3CB1" w:rsidP="00465FD4">
      <w:pPr>
        <w:pStyle w:val="Listenabsatz"/>
        <w:numPr>
          <w:ilvl w:val="0"/>
          <w:numId w:val="43"/>
        </w:numPr>
        <w:jc w:val="both"/>
        <w:rPr>
          <w:lang w:val="de-DE"/>
        </w:rPr>
      </w:pPr>
      <w:r>
        <w:rPr>
          <w:lang w:val="de-DE"/>
        </w:rPr>
        <w:t xml:space="preserve">Navigieren </w:t>
      </w:r>
      <w:r w:rsidR="004D4E32">
        <w:rPr>
          <w:lang w:val="de-DE"/>
        </w:rPr>
        <w:t>Sie mit</w:t>
      </w:r>
      <w:r w:rsidR="00A514AA" w:rsidRPr="00731C2E">
        <w:rPr>
          <w:lang w:val="de-DE"/>
        </w:rPr>
        <w:t xml:space="preserve"> den Pfeilen nach oben und </w:t>
      </w:r>
      <w:r w:rsidR="00F958DF">
        <w:rPr>
          <w:lang w:val="de-DE"/>
        </w:rPr>
        <w:t xml:space="preserve">nach </w:t>
      </w:r>
      <w:r w:rsidR="00A514AA" w:rsidRPr="00731C2E">
        <w:rPr>
          <w:lang w:val="de-DE"/>
        </w:rPr>
        <w:t xml:space="preserve">unten, bis </w:t>
      </w:r>
      <w:r>
        <w:rPr>
          <w:lang w:val="de-DE"/>
        </w:rPr>
        <w:t>Sie</w:t>
      </w:r>
      <w:r w:rsidR="00A514AA" w:rsidRPr="00731C2E">
        <w:rPr>
          <w:lang w:val="de-DE"/>
        </w:rPr>
        <w:t xml:space="preserve"> den Punkt "Einstellungen" erreich</w:t>
      </w:r>
      <w:r w:rsidR="00F958DF">
        <w:rPr>
          <w:lang w:val="de-DE"/>
        </w:rPr>
        <w:t>en</w:t>
      </w:r>
      <w:r w:rsidR="00A514AA" w:rsidRPr="00731C2E">
        <w:rPr>
          <w:lang w:val="de-DE"/>
        </w:rPr>
        <w:t xml:space="preserve">, und </w:t>
      </w:r>
      <w:r>
        <w:rPr>
          <w:lang w:val="de-DE"/>
        </w:rPr>
        <w:t xml:space="preserve">drücken </w:t>
      </w:r>
      <w:r w:rsidR="00CE2DD9">
        <w:rPr>
          <w:lang w:val="de-DE"/>
        </w:rPr>
        <w:t>Sie dann</w:t>
      </w:r>
      <w:r w:rsidR="00A514AA" w:rsidRPr="00731C2E">
        <w:rPr>
          <w:lang w:val="de-DE"/>
        </w:rPr>
        <w:t xml:space="preserve"> ENTER oder den Pfeil rechts, um zu erweitern.</w:t>
      </w:r>
    </w:p>
    <w:p w14:paraId="1607C7BE" w14:textId="16F6664C" w:rsidR="0075073B" w:rsidRPr="00731C2E" w:rsidRDefault="007D3CB1" w:rsidP="00465FD4">
      <w:pPr>
        <w:pStyle w:val="Listenabsatz"/>
        <w:numPr>
          <w:ilvl w:val="0"/>
          <w:numId w:val="43"/>
        </w:numPr>
        <w:jc w:val="both"/>
        <w:rPr>
          <w:lang w:val="de-DE"/>
        </w:rPr>
      </w:pPr>
      <w:r>
        <w:rPr>
          <w:lang w:val="de-DE"/>
        </w:rPr>
        <w:t xml:space="preserve">Navigieren </w:t>
      </w:r>
      <w:r w:rsidR="00CE2DD9">
        <w:rPr>
          <w:lang w:val="de-DE"/>
        </w:rPr>
        <w:t>Sie in</w:t>
      </w:r>
      <w:r w:rsidR="0075073B" w:rsidRPr="00731C2E">
        <w:rPr>
          <w:lang w:val="de-DE"/>
        </w:rPr>
        <w:t xml:space="preserve"> der angezeigten Liste mit den Pfeilen nach oben oder </w:t>
      </w:r>
      <w:r w:rsidR="009D67F3">
        <w:rPr>
          <w:lang w:val="de-DE"/>
        </w:rPr>
        <w:t xml:space="preserve">nach </w:t>
      </w:r>
      <w:r w:rsidR="0075073B" w:rsidRPr="00731C2E">
        <w:rPr>
          <w:lang w:val="de-DE"/>
        </w:rPr>
        <w:t xml:space="preserve">unten, bis </w:t>
      </w:r>
      <w:r>
        <w:rPr>
          <w:lang w:val="de-DE"/>
        </w:rPr>
        <w:t>Sie</w:t>
      </w:r>
      <w:r w:rsidR="0075073B" w:rsidRPr="00731C2E">
        <w:rPr>
          <w:lang w:val="de-DE"/>
        </w:rPr>
        <w:t xml:space="preserve"> zu "Windows-Einstellungen" komm</w:t>
      </w:r>
      <w:r w:rsidR="009D67F3">
        <w:rPr>
          <w:lang w:val="de-DE"/>
        </w:rPr>
        <w:t>en</w:t>
      </w:r>
      <w:r w:rsidR="0075073B" w:rsidRPr="00731C2E">
        <w:rPr>
          <w:lang w:val="de-DE"/>
        </w:rPr>
        <w:t xml:space="preserve">, und </w:t>
      </w:r>
      <w:r>
        <w:rPr>
          <w:lang w:val="de-DE"/>
        </w:rPr>
        <w:t xml:space="preserve">drücken </w:t>
      </w:r>
      <w:r w:rsidR="00CE2DD9">
        <w:rPr>
          <w:lang w:val="de-DE"/>
        </w:rPr>
        <w:t>Sie dann</w:t>
      </w:r>
      <w:r w:rsidR="0075073B" w:rsidRPr="00731C2E">
        <w:rPr>
          <w:lang w:val="de-DE"/>
        </w:rPr>
        <w:t xml:space="preserve"> ENTER, um zu den Windows-Einstellungen weitergeleitet zu werden.</w:t>
      </w:r>
    </w:p>
    <w:p w14:paraId="71323E8F" w14:textId="06CC1B10" w:rsidR="00532B90" w:rsidRPr="00731C2E" w:rsidRDefault="00532B90" w:rsidP="001E0447">
      <w:pPr>
        <w:jc w:val="both"/>
        <w:rPr>
          <w:lang w:val="de-DE"/>
        </w:rPr>
      </w:pPr>
      <w:r w:rsidRPr="00731C2E">
        <w:rPr>
          <w:lang w:val="de-DE"/>
        </w:rPr>
        <w:t xml:space="preserve">Alternativ </w:t>
      </w:r>
      <w:r w:rsidR="007D3CB1">
        <w:rPr>
          <w:lang w:val="de-DE"/>
        </w:rPr>
        <w:t>können Sie</w:t>
      </w:r>
      <w:r w:rsidRPr="00731C2E">
        <w:rPr>
          <w:lang w:val="de-DE"/>
        </w:rPr>
        <w:t xml:space="preserve"> überall auf </w:t>
      </w:r>
      <w:r w:rsidR="001D6A3C">
        <w:rPr>
          <w:lang w:val="de-DE"/>
        </w:rPr>
        <w:t>Ihr</w:t>
      </w:r>
      <w:r w:rsidRPr="00731C2E">
        <w:rPr>
          <w:lang w:val="de-DE"/>
        </w:rPr>
        <w:t xml:space="preserve">em Gerät die </w:t>
      </w:r>
      <w:r w:rsidR="00A7393B">
        <w:rPr>
          <w:lang w:val="de-DE"/>
        </w:rPr>
        <w:t>Tastenkombi</w:t>
      </w:r>
      <w:r w:rsidRPr="00731C2E">
        <w:rPr>
          <w:lang w:val="de-DE"/>
        </w:rPr>
        <w:t xml:space="preserve"> WINDOWS + I oder </w:t>
      </w:r>
      <w:r w:rsidR="009D67F3">
        <w:rPr>
          <w:lang w:val="de-DE"/>
        </w:rPr>
        <w:t xml:space="preserve">Leer-Taste + </w:t>
      </w:r>
      <w:r w:rsidRPr="00731C2E">
        <w:rPr>
          <w:lang w:val="de-DE"/>
        </w:rPr>
        <w:t>ENTER + Q drücken, um zu den Windows-Einstellungen zu gelangen.</w:t>
      </w:r>
    </w:p>
    <w:p w14:paraId="27DAB6D2" w14:textId="591DAD90" w:rsidR="003F0A53" w:rsidRPr="00731C2E" w:rsidRDefault="00945ECA" w:rsidP="001E0447">
      <w:pPr>
        <w:jc w:val="both"/>
        <w:rPr>
          <w:lang w:val="de-DE"/>
        </w:rPr>
      </w:pPr>
      <w:r w:rsidRPr="00731C2E">
        <w:rPr>
          <w:lang w:val="de-DE"/>
        </w:rPr>
        <w:t xml:space="preserve">In den Windows-Einstellungen navigieren Sie mit den Pfeilen </w:t>
      </w:r>
      <w:r w:rsidR="009D67F3">
        <w:rPr>
          <w:lang w:val="de-DE"/>
        </w:rPr>
        <w:t xml:space="preserve">nach </w:t>
      </w:r>
      <w:r w:rsidRPr="00731C2E">
        <w:rPr>
          <w:lang w:val="de-DE"/>
        </w:rPr>
        <w:t xml:space="preserve">oben und </w:t>
      </w:r>
      <w:r w:rsidR="009D67F3">
        <w:rPr>
          <w:lang w:val="de-DE"/>
        </w:rPr>
        <w:t xml:space="preserve">nach </w:t>
      </w:r>
      <w:r w:rsidRPr="00731C2E">
        <w:rPr>
          <w:lang w:val="de-DE"/>
        </w:rPr>
        <w:t>unten in der Kategorienliste, bis Sie die Option Windows Update erreichen, und drücken Sie dann Enter, um auszuwählen.</w:t>
      </w:r>
    </w:p>
    <w:p w14:paraId="49F40424" w14:textId="77777777" w:rsidR="00CE0DD5" w:rsidRPr="00731C2E" w:rsidRDefault="00CE0DD5" w:rsidP="001E0447">
      <w:pPr>
        <w:jc w:val="both"/>
        <w:rPr>
          <w:lang w:val="de-DE"/>
        </w:rPr>
      </w:pPr>
    </w:p>
    <w:p w14:paraId="75B1416E" w14:textId="5C886262" w:rsidR="009B4C0B" w:rsidRPr="00731C2E" w:rsidRDefault="009B4C0B" w:rsidP="001E0447">
      <w:pPr>
        <w:pStyle w:val="berschrift3"/>
        <w:jc w:val="both"/>
        <w:rPr>
          <w:lang w:val="de-DE"/>
        </w:rPr>
      </w:pPr>
      <w:bookmarkStart w:id="157" w:name="_Windows_Update"/>
      <w:bookmarkStart w:id="158" w:name="_Toc231552921"/>
      <w:bookmarkStart w:id="159" w:name="_Toc239845038"/>
      <w:bookmarkEnd w:id="157"/>
      <w:r w:rsidRPr="00731C2E">
        <w:rPr>
          <w:lang w:val="de-DE"/>
        </w:rPr>
        <w:t>Windows Update</w:t>
      </w:r>
      <w:bookmarkEnd w:id="158"/>
      <w:bookmarkEnd w:id="159"/>
    </w:p>
    <w:p w14:paraId="75287212" w14:textId="77777777" w:rsidR="00EC4B30" w:rsidRPr="00731C2E" w:rsidRDefault="00EC4B30" w:rsidP="001E0447">
      <w:pPr>
        <w:jc w:val="both"/>
        <w:rPr>
          <w:lang w:val="de-DE"/>
        </w:rPr>
      </w:pPr>
    </w:p>
    <w:p w14:paraId="637AE66A" w14:textId="5A5B8404" w:rsidR="00BB5ECA" w:rsidRPr="00731C2E" w:rsidRDefault="005B1B76" w:rsidP="001E0447">
      <w:pPr>
        <w:jc w:val="both"/>
        <w:rPr>
          <w:lang w:val="de-DE"/>
        </w:rPr>
      </w:pPr>
      <w:r w:rsidRPr="00731C2E">
        <w:rPr>
          <w:lang w:val="de-DE"/>
        </w:rPr>
        <w:t xml:space="preserve">Beim Öffnen des Windows Update-Fensters werden Sie informiert, ob Updates laufen oder </w:t>
      </w:r>
      <w:r w:rsidR="009D67F3">
        <w:rPr>
          <w:lang w:val="de-DE"/>
        </w:rPr>
        <w:t xml:space="preserve">ob sie </w:t>
      </w:r>
      <w:r w:rsidRPr="00731C2E">
        <w:rPr>
          <w:lang w:val="de-DE"/>
        </w:rPr>
        <w:t xml:space="preserve">auf dem neuesten Stand sind. </w:t>
      </w:r>
      <w:r w:rsidR="00285145">
        <w:rPr>
          <w:lang w:val="de-DE"/>
        </w:rPr>
        <w:t>Benutzen Sie</w:t>
      </w:r>
      <w:r w:rsidR="009D67F3">
        <w:rPr>
          <w:lang w:val="de-DE"/>
        </w:rPr>
        <w:t xml:space="preserve"> </w:t>
      </w:r>
      <w:r w:rsidRPr="00731C2E">
        <w:rPr>
          <w:lang w:val="de-DE"/>
        </w:rPr>
        <w:t xml:space="preserve">die </w:t>
      </w:r>
      <w:r w:rsidR="003E70BF">
        <w:rPr>
          <w:lang w:val="de-DE"/>
        </w:rPr>
        <w:t>Tab-Taste</w:t>
      </w:r>
      <w:r w:rsidRPr="00731C2E">
        <w:rPr>
          <w:lang w:val="de-DE"/>
        </w:rPr>
        <w:t xml:space="preserve">, bis </w:t>
      </w:r>
      <w:r w:rsidR="007D3CB1">
        <w:rPr>
          <w:lang w:val="de-DE"/>
        </w:rPr>
        <w:t>Sie</w:t>
      </w:r>
      <w:r w:rsidRPr="00731C2E">
        <w:rPr>
          <w:lang w:val="de-DE"/>
        </w:rPr>
        <w:t xml:space="preserve"> die Option "</w:t>
      </w:r>
      <w:r w:rsidR="009D67F3">
        <w:rPr>
          <w:lang w:val="de-DE"/>
        </w:rPr>
        <w:t xml:space="preserve">auf </w:t>
      </w:r>
      <w:r w:rsidRPr="00731C2E">
        <w:rPr>
          <w:lang w:val="de-DE"/>
        </w:rPr>
        <w:t>Updates prüfen" erreich</w:t>
      </w:r>
      <w:r w:rsidR="009D67F3">
        <w:rPr>
          <w:lang w:val="de-DE"/>
        </w:rPr>
        <w:t>en</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 um sie auszuwählen. Windows scannt nach verfügbaren Updates und installiert sie, falls welche gefunden werden. Weitere Optionen stehen zur Verfügung:</w:t>
      </w:r>
    </w:p>
    <w:p w14:paraId="273A68A6" w14:textId="4A842D93" w:rsidR="00947D0D" w:rsidRPr="00731C2E" w:rsidRDefault="00C00C0E" w:rsidP="001E0447">
      <w:pPr>
        <w:pStyle w:val="Listenabsatz"/>
        <w:numPr>
          <w:ilvl w:val="0"/>
          <w:numId w:val="8"/>
        </w:numPr>
        <w:jc w:val="both"/>
        <w:rPr>
          <w:lang w:val="de-DE"/>
        </w:rPr>
      </w:pPr>
      <w:r w:rsidRPr="00731C2E">
        <w:rPr>
          <w:lang w:val="de-DE"/>
        </w:rPr>
        <w:t>Zu den ersten zu gehören, die Updates erhalten;</w:t>
      </w:r>
    </w:p>
    <w:p w14:paraId="55FCB6B5" w14:textId="0E7BFAF2" w:rsidR="00947D0D" w:rsidRPr="00731C2E" w:rsidRDefault="009D67F3" w:rsidP="001E0447">
      <w:pPr>
        <w:pStyle w:val="Listenabsatz"/>
        <w:numPr>
          <w:ilvl w:val="0"/>
          <w:numId w:val="8"/>
        </w:numPr>
        <w:jc w:val="both"/>
        <w:rPr>
          <w:lang w:val="de-DE"/>
        </w:rPr>
      </w:pPr>
      <w:r>
        <w:rPr>
          <w:lang w:val="de-DE"/>
        </w:rPr>
        <w:t>Pausieren der Updates für eine bestimmte Zeit</w:t>
      </w:r>
      <w:r w:rsidR="00C00C0E" w:rsidRPr="00731C2E">
        <w:rPr>
          <w:lang w:val="de-DE"/>
        </w:rPr>
        <w:t>;</w:t>
      </w:r>
    </w:p>
    <w:p w14:paraId="5D12A63A" w14:textId="43B029C4" w:rsidR="00947D0D" w:rsidRPr="00731C2E" w:rsidRDefault="00C00C0E" w:rsidP="001E0447">
      <w:pPr>
        <w:pStyle w:val="Listenabsatz"/>
        <w:numPr>
          <w:ilvl w:val="0"/>
          <w:numId w:val="8"/>
        </w:numPr>
        <w:jc w:val="both"/>
        <w:rPr>
          <w:lang w:val="de-DE"/>
        </w:rPr>
      </w:pPr>
      <w:r w:rsidRPr="00731C2E">
        <w:rPr>
          <w:lang w:val="de-DE"/>
        </w:rPr>
        <w:t>auf den Update-Verlauf zugreifen;</w:t>
      </w:r>
    </w:p>
    <w:p w14:paraId="7E8924E9" w14:textId="5CE0A7E2" w:rsidR="00BD5012" w:rsidRPr="00731C2E" w:rsidRDefault="00C00C0E" w:rsidP="001E0447">
      <w:pPr>
        <w:pStyle w:val="Listenabsatz"/>
        <w:numPr>
          <w:ilvl w:val="0"/>
          <w:numId w:val="8"/>
        </w:numPr>
        <w:jc w:val="both"/>
        <w:rPr>
          <w:lang w:val="de-DE"/>
        </w:rPr>
      </w:pPr>
      <w:r w:rsidRPr="00731C2E">
        <w:rPr>
          <w:lang w:val="de-DE"/>
        </w:rPr>
        <w:t>auf die erweiterten Optionen zum Update-Prozess, zu Windows Insider und zur Unterstützung zugreifen.</w:t>
      </w:r>
    </w:p>
    <w:p w14:paraId="009A96ED" w14:textId="366DA592" w:rsidR="00531FB8" w:rsidRPr="00731C2E" w:rsidRDefault="005B1B76" w:rsidP="001E0447">
      <w:pPr>
        <w:jc w:val="both"/>
        <w:rPr>
          <w:lang w:val="de-DE"/>
        </w:rPr>
      </w:pPr>
      <w:r w:rsidRPr="00731C2E">
        <w:rPr>
          <w:lang w:val="de-DE"/>
        </w:rPr>
        <w:t xml:space="preserve">detailliertere Informationen zu Windows Update </w:t>
      </w:r>
      <w:r w:rsidR="009D67F3">
        <w:rPr>
          <w:lang w:val="de-DE"/>
        </w:rPr>
        <w:t xml:space="preserve">zu </w:t>
      </w:r>
      <w:r w:rsidRPr="00731C2E">
        <w:rPr>
          <w:lang w:val="de-DE"/>
        </w:rPr>
        <w:t xml:space="preserve">erhalten, lesen Sie bitte den entsprechenden Artikel im </w:t>
      </w:r>
      <w:hyperlink w:anchor="_Windows_Update_(section" w:history="1">
        <w:r w:rsidR="008E11F5" w:rsidRPr="00731C2E">
          <w:rPr>
            <w:rStyle w:val="Hyperlink"/>
            <w:lang w:val="de-DE"/>
          </w:rPr>
          <w:t>Anhang B</w:t>
        </w:r>
      </w:hyperlink>
      <w:r w:rsidR="008E11F5" w:rsidRPr="00731C2E">
        <w:rPr>
          <w:lang w:val="de-DE"/>
        </w:rPr>
        <w:t xml:space="preserve"> dieses Benutzerhandbuchs.</w:t>
      </w:r>
    </w:p>
    <w:p w14:paraId="473AAC33" w14:textId="77777777" w:rsidR="00122BBC" w:rsidRPr="00731C2E" w:rsidRDefault="00122BBC" w:rsidP="001E0447">
      <w:pPr>
        <w:jc w:val="both"/>
        <w:rPr>
          <w:lang w:val="de-DE"/>
        </w:rPr>
      </w:pPr>
    </w:p>
    <w:p w14:paraId="08A0F35A" w14:textId="23C24988" w:rsidR="00E55F32" w:rsidRPr="00731C2E" w:rsidRDefault="00E55F32" w:rsidP="00465FD4">
      <w:pPr>
        <w:pStyle w:val="berschrift2"/>
        <w:numPr>
          <w:ilvl w:val="1"/>
          <w:numId w:val="96"/>
        </w:numPr>
        <w:jc w:val="both"/>
        <w:rPr>
          <w:rFonts w:ascii="Times New Roman" w:hAnsi="Times New Roman"/>
          <w:lang w:val="de-DE"/>
        </w:rPr>
      </w:pPr>
      <w:bookmarkStart w:id="160" w:name="_Toc231552922"/>
      <w:bookmarkStart w:id="161" w:name="_Toc239845039"/>
      <w:r w:rsidRPr="00731C2E">
        <w:rPr>
          <w:rFonts w:ascii="Times New Roman" w:hAnsi="Times New Roman"/>
          <w:lang w:val="de-DE"/>
        </w:rPr>
        <w:t>NVDA-Einstellungsübersicht</w:t>
      </w:r>
      <w:bookmarkEnd w:id="160"/>
      <w:bookmarkEnd w:id="161"/>
    </w:p>
    <w:p w14:paraId="297F8A6E" w14:textId="77777777" w:rsidR="00EC4B30" w:rsidRPr="00731C2E" w:rsidRDefault="00EC4B30" w:rsidP="001E0447">
      <w:pPr>
        <w:jc w:val="both"/>
        <w:rPr>
          <w:lang w:val="de-DE"/>
        </w:rPr>
      </w:pPr>
    </w:p>
    <w:p w14:paraId="0C73CECF" w14:textId="5EA55043" w:rsidR="00EB5002" w:rsidRPr="00731C2E" w:rsidRDefault="00781B48" w:rsidP="001E0447">
      <w:pPr>
        <w:jc w:val="both"/>
        <w:rPr>
          <w:lang w:val="de-DE"/>
        </w:rPr>
      </w:pPr>
      <w:r w:rsidRPr="00731C2E">
        <w:rPr>
          <w:lang w:val="de-DE"/>
        </w:rPr>
        <w:t xml:space="preserve">NVDA-Einstellungen sind </w:t>
      </w:r>
      <w:r w:rsidR="00BC5AD2">
        <w:rPr>
          <w:lang w:val="de-DE"/>
        </w:rPr>
        <w:t>erweiterte</w:t>
      </w:r>
      <w:r w:rsidRPr="00731C2E">
        <w:rPr>
          <w:lang w:val="de-DE"/>
        </w:rPr>
        <w:t xml:space="preserve"> Einstellungen und sollten nicht geändert werden, es sei denn, man hat ein klares Verständnis dieser Funktionen. Außerdem sollten häufig verwendete Sprach- und Braille-Einstellungen nur über unser KeySoft-Optionsmenü geändert werden.</w:t>
      </w:r>
    </w:p>
    <w:p w14:paraId="36615E55" w14:textId="20B2F528" w:rsidR="00122BBC" w:rsidRPr="00731C2E" w:rsidRDefault="00CB1BAD" w:rsidP="001E0447">
      <w:pPr>
        <w:jc w:val="both"/>
        <w:rPr>
          <w:lang w:val="de-DE"/>
        </w:rPr>
      </w:pPr>
      <w:r w:rsidRPr="00731C2E">
        <w:rPr>
          <w:lang w:val="de-DE"/>
        </w:rPr>
        <w:t>In den NVDA-Einstellungen finden Sie folgende Kategorien:</w:t>
      </w:r>
    </w:p>
    <w:p w14:paraId="4318C03F" w14:textId="77777777" w:rsidR="00122BBC" w:rsidRPr="00731C2E" w:rsidRDefault="00CB1BAD" w:rsidP="00465FD4">
      <w:pPr>
        <w:pStyle w:val="Listenabsatz"/>
        <w:numPr>
          <w:ilvl w:val="0"/>
          <w:numId w:val="33"/>
        </w:numPr>
        <w:jc w:val="both"/>
        <w:rPr>
          <w:lang w:val="de-DE"/>
        </w:rPr>
      </w:pPr>
      <w:r w:rsidRPr="00731C2E">
        <w:rPr>
          <w:lang w:val="de-DE"/>
        </w:rPr>
        <w:t>Allgemeines</w:t>
      </w:r>
    </w:p>
    <w:p w14:paraId="5F115A52" w14:textId="2004B50E" w:rsidR="00122BBC" w:rsidRPr="00731C2E" w:rsidRDefault="00E5662B" w:rsidP="00465FD4">
      <w:pPr>
        <w:pStyle w:val="Listenabsatz"/>
        <w:numPr>
          <w:ilvl w:val="0"/>
          <w:numId w:val="33"/>
        </w:numPr>
        <w:jc w:val="both"/>
        <w:rPr>
          <w:lang w:val="de-DE"/>
        </w:rPr>
      </w:pPr>
      <w:r>
        <w:rPr>
          <w:lang w:val="de-DE"/>
        </w:rPr>
        <w:t>Sprache</w:t>
      </w:r>
    </w:p>
    <w:p w14:paraId="4D79205A" w14:textId="74F5B315" w:rsidR="00122BBC" w:rsidRPr="00731C2E" w:rsidRDefault="00B5029A" w:rsidP="00465FD4">
      <w:pPr>
        <w:pStyle w:val="Listenabsatz"/>
        <w:numPr>
          <w:ilvl w:val="0"/>
          <w:numId w:val="33"/>
        </w:numPr>
        <w:jc w:val="both"/>
        <w:rPr>
          <w:lang w:val="de-DE"/>
        </w:rPr>
      </w:pPr>
      <w:r w:rsidRPr="00731C2E">
        <w:rPr>
          <w:lang w:val="de-DE"/>
        </w:rPr>
        <w:t>Braille</w:t>
      </w:r>
    </w:p>
    <w:p w14:paraId="07876963" w14:textId="77777777" w:rsidR="00122BBC" w:rsidRPr="00731C2E" w:rsidRDefault="00B5029A" w:rsidP="00465FD4">
      <w:pPr>
        <w:pStyle w:val="Listenabsatz"/>
        <w:numPr>
          <w:ilvl w:val="0"/>
          <w:numId w:val="33"/>
        </w:numPr>
        <w:jc w:val="both"/>
        <w:rPr>
          <w:lang w:val="de-DE"/>
        </w:rPr>
      </w:pPr>
      <w:r w:rsidRPr="00731C2E">
        <w:rPr>
          <w:lang w:val="de-DE"/>
        </w:rPr>
        <w:t>Audio</w:t>
      </w:r>
    </w:p>
    <w:p w14:paraId="3ED5D82C" w14:textId="3AA23CAC" w:rsidR="00DF1222" w:rsidRPr="00731C2E" w:rsidRDefault="00097799" w:rsidP="00465FD4">
      <w:pPr>
        <w:pStyle w:val="Listenabsatz"/>
        <w:numPr>
          <w:ilvl w:val="0"/>
          <w:numId w:val="33"/>
        </w:numPr>
        <w:jc w:val="both"/>
        <w:rPr>
          <w:lang w:val="de-DE"/>
        </w:rPr>
      </w:pPr>
      <w:r w:rsidRPr="00731C2E">
        <w:rPr>
          <w:lang w:val="de-DE"/>
        </w:rPr>
        <w:t>Privatsphäre und Sicherheit</w:t>
      </w:r>
    </w:p>
    <w:p w14:paraId="1DB22A72" w14:textId="41EC040C" w:rsidR="00122BBC" w:rsidRPr="00731C2E" w:rsidRDefault="00B5029A" w:rsidP="00465FD4">
      <w:pPr>
        <w:pStyle w:val="Listenabsatz"/>
        <w:numPr>
          <w:ilvl w:val="0"/>
          <w:numId w:val="33"/>
        </w:numPr>
        <w:jc w:val="both"/>
        <w:rPr>
          <w:lang w:val="de-DE"/>
        </w:rPr>
      </w:pPr>
      <w:r w:rsidRPr="00731C2E">
        <w:rPr>
          <w:lang w:val="de-DE"/>
        </w:rPr>
        <w:t>Vis</w:t>
      </w:r>
      <w:r w:rsidR="00E5662B">
        <w:rPr>
          <w:lang w:val="de-DE"/>
        </w:rPr>
        <w:t>uelle Darstellung</w:t>
      </w:r>
    </w:p>
    <w:p w14:paraId="3E0F341E" w14:textId="77777777" w:rsidR="00122BBC" w:rsidRPr="00731C2E" w:rsidRDefault="00B5029A" w:rsidP="00465FD4">
      <w:pPr>
        <w:pStyle w:val="Listenabsatz"/>
        <w:numPr>
          <w:ilvl w:val="0"/>
          <w:numId w:val="33"/>
        </w:numPr>
        <w:jc w:val="both"/>
        <w:rPr>
          <w:lang w:val="de-DE"/>
        </w:rPr>
      </w:pPr>
      <w:r w:rsidRPr="00731C2E">
        <w:rPr>
          <w:lang w:val="de-DE"/>
        </w:rPr>
        <w:t>Tastatur</w:t>
      </w:r>
    </w:p>
    <w:p w14:paraId="1725E931" w14:textId="77777777" w:rsidR="00122BBC" w:rsidRPr="00731C2E" w:rsidRDefault="00B5029A" w:rsidP="00465FD4">
      <w:pPr>
        <w:pStyle w:val="Listenabsatz"/>
        <w:numPr>
          <w:ilvl w:val="0"/>
          <w:numId w:val="33"/>
        </w:numPr>
        <w:jc w:val="both"/>
        <w:rPr>
          <w:lang w:val="de-DE"/>
        </w:rPr>
      </w:pPr>
      <w:r w:rsidRPr="00731C2E">
        <w:rPr>
          <w:lang w:val="de-DE"/>
        </w:rPr>
        <w:t>Maus</w:t>
      </w:r>
    </w:p>
    <w:p w14:paraId="2A4B6FAE" w14:textId="5C95C0B9" w:rsidR="00122BBC" w:rsidRPr="00731C2E" w:rsidRDefault="00E5662B" w:rsidP="00465FD4">
      <w:pPr>
        <w:pStyle w:val="Listenabsatz"/>
        <w:numPr>
          <w:ilvl w:val="0"/>
          <w:numId w:val="33"/>
        </w:numPr>
        <w:jc w:val="both"/>
        <w:rPr>
          <w:lang w:val="de-DE"/>
        </w:rPr>
      </w:pPr>
      <w:r>
        <w:rPr>
          <w:lang w:val="de-DE"/>
        </w:rPr>
        <w:t>NVDA-Cursor</w:t>
      </w:r>
    </w:p>
    <w:p w14:paraId="7A3FCF03" w14:textId="77777777" w:rsidR="00E5662B" w:rsidRDefault="00F15EB7" w:rsidP="00465FD4">
      <w:pPr>
        <w:pStyle w:val="Listenabsatz"/>
        <w:numPr>
          <w:ilvl w:val="0"/>
          <w:numId w:val="33"/>
        </w:numPr>
        <w:jc w:val="both"/>
        <w:rPr>
          <w:lang w:val="de-DE"/>
        </w:rPr>
      </w:pPr>
      <w:r w:rsidRPr="00E5662B">
        <w:rPr>
          <w:lang w:val="de-DE"/>
        </w:rPr>
        <w:t>Eingabe</w:t>
      </w:r>
      <w:r w:rsidR="00E5662B" w:rsidRPr="00E5662B">
        <w:rPr>
          <w:lang w:val="de-DE"/>
        </w:rPr>
        <w:t>methoden</w:t>
      </w:r>
    </w:p>
    <w:p w14:paraId="122D9BE8" w14:textId="6ABA8A30" w:rsidR="00122BBC" w:rsidRPr="00E5662B" w:rsidRDefault="00F15EB7" w:rsidP="00465FD4">
      <w:pPr>
        <w:pStyle w:val="Listenabsatz"/>
        <w:numPr>
          <w:ilvl w:val="0"/>
          <w:numId w:val="33"/>
        </w:numPr>
        <w:jc w:val="both"/>
        <w:rPr>
          <w:lang w:val="de-DE"/>
        </w:rPr>
      </w:pPr>
      <w:r w:rsidRPr="00E5662B">
        <w:rPr>
          <w:lang w:val="de-DE"/>
        </w:rPr>
        <w:t>Objekt</w:t>
      </w:r>
      <w:r w:rsidR="00E5662B">
        <w:rPr>
          <w:lang w:val="de-DE"/>
        </w:rPr>
        <w:t>darstellung</w:t>
      </w:r>
    </w:p>
    <w:p w14:paraId="62E98E16" w14:textId="47441B52" w:rsidR="00122BBC" w:rsidRPr="00731C2E" w:rsidRDefault="00E5662B" w:rsidP="00465FD4">
      <w:pPr>
        <w:pStyle w:val="Listenabsatz"/>
        <w:numPr>
          <w:ilvl w:val="0"/>
          <w:numId w:val="33"/>
        </w:numPr>
        <w:jc w:val="both"/>
        <w:rPr>
          <w:lang w:val="de-DE"/>
        </w:rPr>
      </w:pPr>
      <w:r>
        <w:rPr>
          <w:lang w:val="de-DE"/>
        </w:rPr>
        <w:t>Lese</w:t>
      </w:r>
      <w:r w:rsidR="00F15EB7" w:rsidRPr="00731C2E">
        <w:rPr>
          <w:lang w:val="de-DE"/>
        </w:rPr>
        <w:t>-</w:t>
      </w:r>
      <w:r w:rsidR="004D4E32">
        <w:rPr>
          <w:lang w:val="de-DE"/>
        </w:rPr>
        <w:t>Modus</w:t>
      </w:r>
    </w:p>
    <w:p w14:paraId="18BBACD9" w14:textId="77777777" w:rsidR="00122BBC" w:rsidRPr="00731C2E" w:rsidRDefault="00F15EB7" w:rsidP="00465FD4">
      <w:pPr>
        <w:pStyle w:val="Listenabsatz"/>
        <w:numPr>
          <w:ilvl w:val="0"/>
          <w:numId w:val="33"/>
        </w:numPr>
        <w:jc w:val="both"/>
        <w:rPr>
          <w:lang w:val="de-DE"/>
        </w:rPr>
      </w:pPr>
      <w:r w:rsidRPr="00731C2E">
        <w:rPr>
          <w:lang w:val="de-DE"/>
        </w:rPr>
        <w:t>Dokumentformatierung</w:t>
      </w:r>
    </w:p>
    <w:p w14:paraId="44917D04" w14:textId="0EAA6A21" w:rsidR="00122BBC" w:rsidRPr="00731C2E" w:rsidRDefault="00F9225E" w:rsidP="00465FD4">
      <w:pPr>
        <w:pStyle w:val="Listenabsatz"/>
        <w:numPr>
          <w:ilvl w:val="0"/>
          <w:numId w:val="33"/>
        </w:numPr>
        <w:jc w:val="both"/>
        <w:rPr>
          <w:lang w:val="de-DE"/>
        </w:rPr>
      </w:pPr>
      <w:r w:rsidRPr="00731C2E">
        <w:rPr>
          <w:lang w:val="de-DE"/>
        </w:rPr>
        <w:t>Dokumentnavigation</w:t>
      </w:r>
    </w:p>
    <w:p w14:paraId="7F543887" w14:textId="77777777" w:rsidR="00122BBC" w:rsidRPr="00731C2E" w:rsidRDefault="00F9225E" w:rsidP="00465FD4">
      <w:pPr>
        <w:pStyle w:val="Listenabsatz"/>
        <w:numPr>
          <w:ilvl w:val="0"/>
          <w:numId w:val="33"/>
        </w:numPr>
        <w:jc w:val="both"/>
        <w:rPr>
          <w:lang w:val="de-DE"/>
        </w:rPr>
      </w:pPr>
      <w:r w:rsidRPr="00731C2E">
        <w:rPr>
          <w:lang w:val="de-DE"/>
        </w:rPr>
        <w:t>Fernzugriff</w:t>
      </w:r>
    </w:p>
    <w:p w14:paraId="76619A5F" w14:textId="2840CED3" w:rsidR="007C7780" w:rsidRPr="00731C2E" w:rsidRDefault="007C7780" w:rsidP="00465FD4">
      <w:pPr>
        <w:pStyle w:val="Listenabsatz"/>
        <w:numPr>
          <w:ilvl w:val="0"/>
          <w:numId w:val="33"/>
        </w:numPr>
        <w:jc w:val="both"/>
        <w:rPr>
          <w:lang w:val="de-DE"/>
        </w:rPr>
      </w:pPr>
      <w:r w:rsidRPr="00731C2E">
        <w:rPr>
          <w:lang w:val="de-DE"/>
        </w:rPr>
        <w:t>Mathematik</w:t>
      </w:r>
    </w:p>
    <w:p w14:paraId="193A7CA6" w14:textId="29DD46D6" w:rsidR="00122BBC" w:rsidRPr="00731C2E" w:rsidRDefault="00E5662B" w:rsidP="00465FD4">
      <w:pPr>
        <w:pStyle w:val="Listenabsatz"/>
        <w:numPr>
          <w:ilvl w:val="0"/>
          <w:numId w:val="33"/>
        </w:numPr>
        <w:jc w:val="both"/>
        <w:rPr>
          <w:lang w:val="de-DE"/>
        </w:rPr>
      </w:pPr>
      <w:r>
        <w:rPr>
          <w:lang w:val="de-DE"/>
        </w:rPr>
        <w:t>Store für NVDA-Erweiterungen</w:t>
      </w:r>
    </w:p>
    <w:p w14:paraId="0368AF2F" w14:textId="009910ED" w:rsidR="00122BBC" w:rsidRPr="00731C2E" w:rsidRDefault="00F9225E" w:rsidP="00465FD4">
      <w:pPr>
        <w:pStyle w:val="Listenabsatz"/>
        <w:numPr>
          <w:ilvl w:val="0"/>
          <w:numId w:val="33"/>
        </w:numPr>
        <w:jc w:val="both"/>
        <w:rPr>
          <w:lang w:val="de-DE"/>
        </w:rPr>
      </w:pPr>
      <w:r w:rsidRPr="00731C2E">
        <w:rPr>
          <w:lang w:val="de-DE"/>
        </w:rPr>
        <w:t xml:space="preserve">Windows </w:t>
      </w:r>
      <w:r w:rsidR="00E5662B">
        <w:rPr>
          <w:lang w:val="de-DE"/>
        </w:rPr>
        <w:t>Texterkennung</w:t>
      </w:r>
    </w:p>
    <w:p w14:paraId="4C991080" w14:textId="5DFC0EB8" w:rsidR="00122BBC" w:rsidRPr="00731C2E" w:rsidRDefault="00E5662B" w:rsidP="00465FD4">
      <w:pPr>
        <w:pStyle w:val="Listenabsatz"/>
        <w:numPr>
          <w:ilvl w:val="0"/>
          <w:numId w:val="33"/>
        </w:numPr>
        <w:jc w:val="both"/>
        <w:rPr>
          <w:lang w:val="de-DE"/>
        </w:rPr>
      </w:pPr>
      <w:r>
        <w:rPr>
          <w:lang w:val="de-DE"/>
        </w:rPr>
        <w:t>Erweitert</w:t>
      </w:r>
      <w:r w:rsidR="0056146C" w:rsidRPr="00731C2E">
        <w:rPr>
          <w:lang w:val="de-DE"/>
        </w:rPr>
        <w:t>.</w:t>
      </w:r>
    </w:p>
    <w:p w14:paraId="17537CA0" w14:textId="1A60C108" w:rsidR="00F712AF" w:rsidRPr="00731C2E" w:rsidRDefault="0056146C" w:rsidP="001E0447">
      <w:pPr>
        <w:jc w:val="both"/>
        <w:rPr>
          <w:lang w:val="de-DE"/>
        </w:rPr>
      </w:pPr>
      <w:r w:rsidRPr="00731C2E">
        <w:rPr>
          <w:lang w:val="de-DE"/>
        </w:rPr>
        <w:t>Am Ende der Einstellungen finde</w:t>
      </w:r>
      <w:r w:rsidR="00E5662B">
        <w:rPr>
          <w:lang w:val="de-DE"/>
        </w:rPr>
        <w:t xml:space="preserve">n </w:t>
      </w:r>
      <w:r w:rsidR="007D3CB1">
        <w:rPr>
          <w:lang w:val="de-DE"/>
        </w:rPr>
        <w:t>Sie</w:t>
      </w:r>
      <w:r w:rsidRPr="00731C2E">
        <w:rPr>
          <w:lang w:val="de-DE"/>
        </w:rPr>
        <w:t xml:space="preserve"> </w:t>
      </w:r>
      <w:r w:rsidR="001D6A3C">
        <w:rPr>
          <w:lang w:val="de-DE"/>
        </w:rPr>
        <w:t>Ihr</w:t>
      </w:r>
      <w:r w:rsidRPr="00731C2E">
        <w:rPr>
          <w:lang w:val="de-DE"/>
        </w:rPr>
        <w:t>e installierten Add-ons-Einstellungen.</w:t>
      </w:r>
    </w:p>
    <w:p w14:paraId="63117A06" w14:textId="26838CF3" w:rsidR="00F712AF" w:rsidRPr="00731C2E" w:rsidRDefault="009A6DCB" w:rsidP="001E0447">
      <w:pPr>
        <w:jc w:val="both"/>
        <w:rPr>
          <w:lang w:val="de-DE"/>
        </w:rPr>
      </w:pPr>
      <w:r w:rsidRPr="00731C2E">
        <w:rPr>
          <w:lang w:val="de-DE"/>
        </w:rPr>
        <w:t xml:space="preserve">Auf </w:t>
      </w:r>
      <w:r w:rsidR="00DE6D06">
        <w:rPr>
          <w:lang w:val="de-DE"/>
        </w:rPr>
        <w:t>dem</w:t>
      </w:r>
      <w:r w:rsidR="001975D2">
        <w:rPr>
          <w:lang w:val="de-DE"/>
        </w:rPr>
        <w:t xml:space="preserve"> BrailleNote</w:t>
      </w:r>
      <w:r w:rsidR="00A15EAE">
        <w:rPr>
          <w:lang w:val="de-DE"/>
        </w:rPr>
        <w:t>-</w:t>
      </w:r>
      <w:r w:rsidR="001975D2">
        <w:rPr>
          <w:lang w:val="de-DE"/>
        </w:rPr>
        <w:t>Evolve</w:t>
      </w:r>
      <w:r w:rsidRPr="00731C2E">
        <w:rPr>
          <w:lang w:val="de-DE"/>
        </w:rPr>
        <w:t xml:space="preserve"> sind standardmäßig zwei NVDA-Add-ons installiert, was </w:t>
      </w:r>
      <w:r w:rsidR="001D6A3C">
        <w:rPr>
          <w:lang w:val="de-DE"/>
        </w:rPr>
        <w:t>Ihr</w:t>
      </w:r>
      <w:r w:rsidRPr="00731C2E">
        <w:rPr>
          <w:lang w:val="de-DE"/>
        </w:rPr>
        <w:t xml:space="preserve"> Braille-Erlebnis auf diesem Gerät verbessert.</w:t>
      </w:r>
    </w:p>
    <w:p w14:paraId="7717778E" w14:textId="1CEA287F" w:rsidR="004166B1" w:rsidRPr="00731C2E" w:rsidRDefault="00D13D16" w:rsidP="001E0447">
      <w:pPr>
        <w:pStyle w:val="Listenabsatz"/>
        <w:numPr>
          <w:ilvl w:val="0"/>
          <w:numId w:val="14"/>
        </w:numPr>
        <w:jc w:val="both"/>
        <w:rPr>
          <w:lang w:val="de-DE"/>
        </w:rPr>
      </w:pPr>
      <w:r w:rsidRPr="00731C2E">
        <w:rPr>
          <w:lang w:val="de-DE"/>
        </w:rPr>
        <w:t>HW-Math: Dieses Add-on fügt die Braille-Codes hinzu, die zur Eingabe von Mathematiksymbolen im Evolve verwendet werden.</w:t>
      </w:r>
    </w:p>
    <w:p w14:paraId="1EBBBD51" w14:textId="3B508A94" w:rsidR="004C5D52" w:rsidRPr="00731C2E" w:rsidRDefault="00883A76" w:rsidP="00465FD4">
      <w:pPr>
        <w:pStyle w:val="Listenabsatz"/>
        <w:numPr>
          <w:ilvl w:val="0"/>
          <w:numId w:val="46"/>
        </w:numPr>
        <w:jc w:val="both"/>
        <w:rPr>
          <w:lang w:val="de-DE"/>
        </w:rPr>
      </w:pPr>
      <w:r w:rsidRPr="00731C2E">
        <w:rPr>
          <w:lang w:val="de-DE"/>
        </w:rPr>
        <w:t>HumanWare-Braille-</w:t>
      </w:r>
      <w:r w:rsidR="00DE6D06">
        <w:rPr>
          <w:lang w:val="de-DE"/>
        </w:rPr>
        <w:t>Tabelle</w:t>
      </w:r>
      <w:r w:rsidRPr="00731C2E">
        <w:rPr>
          <w:lang w:val="de-DE"/>
        </w:rPr>
        <w:t xml:space="preserve">: Dieses Add-on fügt die </w:t>
      </w:r>
      <w:r w:rsidR="0022142F">
        <w:rPr>
          <w:lang w:val="de-DE"/>
        </w:rPr>
        <w:t>du</w:t>
      </w:r>
      <w:r w:rsidRPr="00731C2E">
        <w:rPr>
          <w:lang w:val="de-DE"/>
        </w:rPr>
        <w:t xml:space="preserve">xbury-Braille-Tabellen im Evolve hinzu. Wenn Sie </w:t>
      </w:r>
      <w:r w:rsidR="00DE6D06">
        <w:rPr>
          <w:lang w:val="de-DE"/>
        </w:rPr>
        <w:t xml:space="preserve">Literaturbraille </w:t>
      </w:r>
      <w:r w:rsidRPr="00731C2E">
        <w:rPr>
          <w:lang w:val="de-DE"/>
        </w:rPr>
        <w:t xml:space="preserve">zum Tippen und zur Anzeige verwenden, deaktivieren Sie bitte dieses Add-on, falls Sie vorhaben, Liblouis-Braille-Tabellen zu verwenden. Wenn das Add-on deaktiviert ist, </w:t>
      </w:r>
      <w:r w:rsidR="00950999">
        <w:rPr>
          <w:lang w:val="de-DE"/>
        </w:rPr>
        <w:t>müssen Sie</w:t>
      </w:r>
      <w:r w:rsidRPr="00731C2E">
        <w:rPr>
          <w:lang w:val="de-DE"/>
        </w:rPr>
        <w:t xml:space="preserve">, um </w:t>
      </w:r>
      <w:r w:rsidR="001D6A3C">
        <w:rPr>
          <w:lang w:val="de-DE"/>
        </w:rPr>
        <w:t>Ihr</w:t>
      </w:r>
      <w:r w:rsidRPr="00731C2E">
        <w:rPr>
          <w:lang w:val="de-DE"/>
        </w:rPr>
        <w:t>e bevorzugte Braille-Tabelle für Ein</w:t>
      </w:r>
      <w:r w:rsidR="00362BB0">
        <w:rPr>
          <w:lang w:val="de-DE"/>
        </w:rPr>
        <w:t>gabe</w:t>
      </w:r>
      <w:r w:rsidRPr="00731C2E">
        <w:rPr>
          <w:lang w:val="de-DE"/>
        </w:rPr>
        <w:t xml:space="preserve"> und Anzeige zu ändern, die Eingabe- und Ausgabetabelle in der Braille-Kategorie ändern, die in den NVDA-Einstellungen zu finden ist.</w:t>
      </w:r>
    </w:p>
    <w:p w14:paraId="6D56D678" w14:textId="25682F1E" w:rsidR="00744C05" w:rsidRPr="00731C2E" w:rsidRDefault="007A4522" w:rsidP="001E0447">
      <w:pPr>
        <w:jc w:val="both"/>
        <w:rPr>
          <w:lang w:val="de-DE"/>
        </w:rPr>
      </w:pPr>
      <w:r w:rsidRPr="00731C2E">
        <w:rPr>
          <w:lang w:val="de-DE"/>
        </w:rPr>
        <w:t xml:space="preserve">Hinweis: Verwenden Sie </w:t>
      </w:r>
      <w:hyperlink w:anchor="_Configure_language_profile" w:history="1">
        <w:r w:rsidR="00B30473" w:rsidRPr="00731C2E">
          <w:rPr>
            <w:rStyle w:val="Hyperlink"/>
            <w:lang w:val="de-DE"/>
          </w:rPr>
          <w:t xml:space="preserve">unbedingt </w:t>
        </w:r>
        <w:r w:rsidR="00B731FA">
          <w:rPr>
            <w:rStyle w:val="Hyperlink"/>
            <w:lang w:val="de-DE"/>
          </w:rPr>
          <w:t xml:space="preserve">die Option </w:t>
        </w:r>
        <w:r w:rsidR="00B30473" w:rsidRPr="00731C2E">
          <w:rPr>
            <w:rStyle w:val="Hyperlink"/>
            <w:lang w:val="de-DE"/>
          </w:rPr>
          <w:t>Sprachprofil konfigurieren</w:t>
        </w:r>
      </w:hyperlink>
      <w:r w:rsidR="00B30473" w:rsidRPr="00731C2E">
        <w:rPr>
          <w:lang w:val="de-DE"/>
        </w:rPr>
        <w:t xml:space="preserve"> im KeySoft-Optionsmenü, um Ihren bevorzugten Code für Mathematik auszuwählen, sowie Ihre </w:t>
      </w:r>
      <w:r w:rsidR="0022142F">
        <w:rPr>
          <w:lang w:val="de-DE"/>
        </w:rPr>
        <w:t>du</w:t>
      </w:r>
      <w:r w:rsidR="00B30473" w:rsidRPr="00731C2E">
        <w:rPr>
          <w:lang w:val="de-DE"/>
        </w:rPr>
        <w:t>xbury-Braille-Tabellen zum Tippen und Lesen i</w:t>
      </w:r>
      <w:r w:rsidR="00B731FA">
        <w:rPr>
          <w:lang w:val="de-DE"/>
        </w:rPr>
        <w:t>n Literaturbraille zu bestimmen</w:t>
      </w:r>
      <w:r w:rsidR="00B30473" w:rsidRPr="00731C2E">
        <w:rPr>
          <w:lang w:val="de-DE"/>
        </w:rPr>
        <w:t xml:space="preserve">. </w:t>
      </w:r>
    </w:p>
    <w:p w14:paraId="0F289640" w14:textId="32D71147" w:rsidR="00645A2C" w:rsidRPr="00731C2E" w:rsidRDefault="005227D4" w:rsidP="001E0447">
      <w:pPr>
        <w:jc w:val="both"/>
        <w:rPr>
          <w:lang w:val="de-DE"/>
        </w:rPr>
      </w:pPr>
      <w:r w:rsidRPr="00731C2E">
        <w:rPr>
          <w:lang w:val="de-DE"/>
        </w:rPr>
        <w:t xml:space="preserve">Um mehr über NVDA-Einstellungen zu erfahren, lesen Sie bitte Abschnitt 12.1 "NVDA-Einstellungen" im </w:t>
      </w:r>
      <w:hyperlink r:id="rId14" w:history="1">
        <w:r w:rsidR="003A01A6" w:rsidRPr="00731C2E">
          <w:rPr>
            <w:rStyle w:val="Hyperlink"/>
            <w:lang w:val="de-DE"/>
          </w:rPr>
          <w:t>NVDA-Benutzerhandbuch</w:t>
        </w:r>
      </w:hyperlink>
      <w:r w:rsidR="003A01A6" w:rsidRPr="00731C2E">
        <w:rPr>
          <w:lang w:val="de-DE"/>
        </w:rPr>
        <w:t xml:space="preserve">. </w:t>
      </w:r>
      <w:r w:rsidR="001D6A3C">
        <w:rPr>
          <w:lang w:val="de-DE"/>
        </w:rPr>
        <w:t>Sie können</w:t>
      </w:r>
      <w:r w:rsidR="003A01A6" w:rsidRPr="00731C2E">
        <w:rPr>
          <w:lang w:val="de-DE"/>
        </w:rPr>
        <w:t xml:space="preserve"> auch Kapitel 14 des NVDA-Benutzerhandbuchs lesen, </w:t>
      </w:r>
      <w:r w:rsidR="00B731FA">
        <w:rPr>
          <w:lang w:val="de-DE"/>
        </w:rPr>
        <w:t xml:space="preserve">welches </w:t>
      </w:r>
      <w:r w:rsidR="003A01A6" w:rsidRPr="00731C2E">
        <w:rPr>
          <w:lang w:val="de-DE"/>
        </w:rPr>
        <w:t>sich auf Add-ons bezieht.</w:t>
      </w:r>
    </w:p>
    <w:p w14:paraId="43609F95" w14:textId="3B6B9FD8" w:rsidR="00F61FFB" w:rsidRPr="00731C2E" w:rsidRDefault="00BC5AD2" w:rsidP="001E0447">
      <w:pPr>
        <w:jc w:val="both"/>
        <w:rPr>
          <w:lang w:val="de-DE"/>
        </w:rPr>
      </w:pPr>
      <w:r>
        <w:rPr>
          <w:lang w:val="de-DE"/>
        </w:rPr>
        <w:t>Bitte beachten Sie: Inhalte und Versionsnummern, welche sich auf NVDA beziehen, können im Original NVDA Handbuch anders lauten als in unserem Handbuch.</w:t>
      </w:r>
      <w:r w:rsidR="00997C07" w:rsidRPr="00731C2E">
        <w:rPr>
          <w:lang w:val="de-DE"/>
        </w:rPr>
        <w:t>Hinweis: NVDA-Einstellungen sind erweiterte Einstellungen und sollten nicht geändert werden, wenn Sie diese Funktionen nicht klar verstehen. Außerdem sollten häufig verwendete Sprach- und Braille-Einstellungen nur über unser KeySoft-Optionsmenü geändert werden.</w:t>
      </w:r>
    </w:p>
    <w:p w14:paraId="11BE9E50" w14:textId="3FE35501" w:rsidR="00F61FFB" w:rsidRPr="00731C2E" w:rsidRDefault="00F61FFB" w:rsidP="001E0447">
      <w:pPr>
        <w:jc w:val="both"/>
        <w:rPr>
          <w:lang w:val="de-DE"/>
        </w:rPr>
      </w:pPr>
      <w:r w:rsidRPr="00731C2E">
        <w:rPr>
          <w:lang w:val="de-DE"/>
        </w:rPr>
        <w:br w:type="page"/>
      </w:r>
    </w:p>
    <w:p w14:paraId="2318DDDC" w14:textId="73C4833C" w:rsidR="00645A2C" w:rsidRPr="00731C2E" w:rsidRDefault="00645A2C" w:rsidP="00465FD4">
      <w:pPr>
        <w:pStyle w:val="berschrift1"/>
        <w:numPr>
          <w:ilvl w:val="0"/>
          <w:numId w:val="96"/>
        </w:numPr>
        <w:jc w:val="both"/>
        <w:rPr>
          <w:rFonts w:ascii="Times New Roman" w:hAnsi="Times New Roman"/>
          <w:lang w:val="de-DE"/>
        </w:rPr>
      </w:pPr>
      <w:bookmarkStart w:id="162" w:name="_Toc231552923"/>
      <w:bookmarkStart w:id="163" w:name="_Toc239845040"/>
      <w:r w:rsidRPr="00731C2E">
        <w:rPr>
          <w:rFonts w:ascii="Times New Roman" w:hAnsi="Times New Roman"/>
          <w:lang w:val="de-DE"/>
        </w:rPr>
        <w:t>Dateiverwaltung mit KeyFiles</w:t>
      </w:r>
      <w:bookmarkEnd w:id="162"/>
      <w:bookmarkEnd w:id="163"/>
    </w:p>
    <w:p w14:paraId="00940663" w14:textId="77777777" w:rsidR="00EC4B30" w:rsidRPr="00731C2E" w:rsidRDefault="00EC4B30" w:rsidP="001E0447">
      <w:pPr>
        <w:jc w:val="both"/>
        <w:rPr>
          <w:noProof/>
          <w:lang w:val="de-DE"/>
        </w:rPr>
      </w:pPr>
    </w:p>
    <w:p w14:paraId="79109C6E" w14:textId="69E190D5" w:rsidR="001B6E78" w:rsidRPr="00731C2E" w:rsidRDefault="003E23A1" w:rsidP="001E0447">
      <w:pPr>
        <w:jc w:val="both"/>
        <w:rPr>
          <w:noProof/>
          <w:lang w:val="de-DE"/>
        </w:rPr>
      </w:pPr>
      <w:r w:rsidRPr="00731C2E">
        <w:rPr>
          <w:noProof/>
          <w:lang w:val="de-DE"/>
        </w:rPr>
        <w:t xml:space="preserve">KeyFiles ist die von KeySoft entwickelte </w:t>
      </w:r>
      <w:r w:rsidR="00EB0880">
        <w:rPr>
          <w:noProof/>
          <w:lang w:val="de-DE"/>
        </w:rPr>
        <w:t>Anwendung</w:t>
      </w:r>
      <w:r w:rsidRPr="00731C2E">
        <w:rPr>
          <w:noProof/>
          <w:lang w:val="de-DE"/>
        </w:rPr>
        <w:t xml:space="preserve"> zur Verwaltung Ihrer Dateien auf dem BrailleNote Evolve. </w:t>
      </w:r>
      <w:r w:rsidR="00B731FA">
        <w:rPr>
          <w:noProof/>
          <w:lang w:val="de-DE"/>
        </w:rPr>
        <w:t xml:space="preserve">Die Anwendung </w:t>
      </w:r>
      <w:r w:rsidRPr="00731C2E">
        <w:rPr>
          <w:noProof/>
          <w:lang w:val="de-DE"/>
        </w:rPr>
        <w:t>ermöglicht Ihnen, alle Aufgaben zu erledigen, die Sie mit Windows Explorer tun würden, aber vollständig an Ihre Bedürfnisse angepasst.</w:t>
      </w:r>
    </w:p>
    <w:p w14:paraId="4AFA4D9B" w14:textId="541D09DF" w:rsidR="00116A00" w:rsidRPr="00731C2E" w:rsidRDefault="00FB2DBD" w:rsidP="001E0447">
      <w:pPr>
        <w:jc w:val="both"/>
        <w:rPr>
          <w:noProof/>
          <w:lang w:val="de-DE"/>
        </w:rPr>
      </w:pPr>
      <w:r w:rsidRPr="00731C2E">
        <w:rPr>
          <w:noProof/>
          <w:lang w:val="de-DE"/>
        </w:rPr>
        <w:t>Um KeyFiles zu starten:</w:t>
      </w:r>
    </w:p>
    <w:p w14:paraId="4BEDB936" w14:textId="632AA300" w:rsidR="007F70E8" w:rsidRPr="00731C2E" w:rsidRDefault="0019007E" w:rsidP="001E0447">
      <w:pPr>
        <w:numPr>
          <w:ilvl w:val="0"/>
          <w:numId w:val="18"/>
        </w:numPr>
        <w:spacing w:after="0"/>
        <w:ind w:left="714" w:hanging="357"/>
        <w:jc w:val="both"/>
        <w:rPr>
          <w:noProof/>
          <w:lang w:val="de-DE"/>
        </w:rPr>
      </w:pPr>
      <w:r>
        <w:rPr>
          <w:noProof/>
          <w:lang w:val="de-DE"/>
        </w:rPr>
        <w:t xml:space="preserve">Gehen Sie ins </w:t>
      </w:r>
      <w:r w:rsidR="007F70E8" w:rsidRPr="00731C2E">
        <w:rPr>
          <w:noProof/>
          <w:lang w:val="de-DE"/>
        </w:rPr>
        <w:t>KeySoft-Hauptmenü;</w:t>
      </w:r>
    </w:p>
    <w:p w14:paraId="0908A9E2" w14:textId="410FD0FE" w:rsidR="00DE07FC" w:rsidRPr="00731C2E" w:rsidRDefault="0019007E" w:rsidP="001E0447">
      <w:pPr>
        <w:numPr>
          <w:ilvl w:val="0"/>
          <w:numId w:val="18"/>
        </w:numPr>
        <w:jc w:val="both"/>
        <w:rPr>
          <w:noProof/>
          <w:lang w:val="de-DE"/>
        </w:rPr>
      </w:pPr>
      <w:r>
        <w:rPr>
          <w:noProof/>
          <w:lang w:val="de-DE"/>
        </w:rPr>
        <w:t xml:space="preserve">Navigieren Sie zum Element </w:t>
      </w:r>
      <w:r w:rsidR="00DE07FC" w:rsidRPr="00731C2E">
        <w:rPr>
          <w:noProof/>
          <w:lang w:val="de-DE"/>
        </w:rPr>
        <w:t>Dateimanager: KeyFiles erreich</w:t>
      </w:r>
      <w:r>
        <w:rPr>
          <w:noProof/>
          <w:lang w:val="de-DE"/>
        </w:rPr>
        <w:t>en</w:t>
      </w:r>
      <w:r w:rsidR="00DE07FC" w:rsidRPr="00731C2E">
        <w:rPr>
          <w:noProof/>
          <w:lang w:val="de-DE"/>
        </w:rPr>
        <w:t xml:space="preserve">, dann </w:t>
      </w:r>
      <w:r w:rsidR="007D3CB1">
        <w:rPr>
          <w:noProof/>
          <w:lang w:val="de-DE"/>
        </w:rPr>
        <w:t xml:space="preserve">drücken </w:t>
      </w:r>
      <w:r w:rsidR="00216C37">
        <w:rPr>
          <w:noProof/>
          <w:lang w:val="de-DE"/>
        </w:rPr>
        <w:t>Sie Enter</w:t>
      </w:r>
      <w:r w:rsidR="00DE07FC" w:rsidRPr="00731C2E">
        <w:rPr>
          <w:noProof/>
          <w:lang w:val="de-DE"/>
        </w:rPr>
        <w:t xml:space="preserve"> oder eine der Cursor-Routing-Tasten.</w:t>
      </w:r>
    </w:p>
    <w:p w14:paraId="35498151" w14:textId="3E268B13" w:rsidR="00B67467" w:rsidRPr="00731C2E" w:rsidRDefault="00FB2DBD" w:rsidP="001E0447">
      <w:pPr>
        <w:jc w:val="both"/>
        <w:rPr>
          <w:noProof/>
          <w:lang w:val="de-DE"/>
        </w:rPr>
      </w:pPr>
      <w:r w:rsidRPr="00731C2E">
        <w:rPr>
          <w:noProof/>
          <w:lang w:val="de-DE"/>
        </w:rPr>
        <w:t xml:space="preserve">Alternativ verwenden Sie die </w:t>
      </w:r>
      <w:r w:rsidR="008C7396">
        <w:rPr>
          <w:noProof/>
          <w:lang w:val="de-DE"/>
        </w:rPr>
        <w:t xml:space="preserve">äußere, linke Dauentaste und die innere, rechte Daumentaste </w:t>
      </w:r>
      <w:r w:rsidRPr="00731C2E">
        <w:rPr>
          <w:noProof/>
          <w:lang w:val="de-DE"/>
        </w:rPr>
        <w:t xml:space="preserve">oder die Pfeile nach oben oder </w:t>
      </w:r>
      <w:r w:rsidR="008C7396">
        <w:rPr>
          <w:noProof/>
          <w:lang w:val="de-DE"/>
        </w:rPr>
        <w:t xml:space="preserve">nach </w:t>
      </w:r>
      <w:r w:rsidRPr="00731C2E">
        <w:rPr>
          <w:noProof/>
          <w:lang w:val="de-DE"/>
        </w:rPr>
        <w:t xml:space="preserve">unten, bis </w:t>
      </w:r>
      <w:r w:rsidR="008C7396">
        <w:rPr>
          <w:noProof/>
          <w:lang w:val="de-DE"/>
        </w:rPr>
        <w:t xml:space="preserve">zum Punkt </w:t>
      </w:r>
      <w:r w:rsidRPr="00731C2E">
        <w:rPr>
          <w:noProof/>
          <w:lang w:val="de-DE"/>
        </w:rPr>
        <w:t>Dateimanager: KeyFiles, und drücken Sie ENTER.</w:t>
      </w:r>
    </w:p>
    <w:p w14:paraId="08A3B1C4" w14:textId="77777777" w:rsidR="001E25C2" w:rsidRPr="00731C2E" w:rsidRDefault="001E25C2" w:rsidP="001E0447">
      <w:pPr>
        <w:jc w:val="both"/>
        <w:rPr>
          <w:noProof/>
          <w:lang w:val="de-DE"/>
        </w:rPr>
      </w:pPr>
    </w:p>
    <w:p w14:paraId="25FF18B8" w14:textId="60BC22B0" w:rsidR="0095755B" w:rsidRPr="00731C2E" w:rsidRDefault="007D3CB1" w:rsidP="00465FD4">
      <w:pPr>
        <w:pStyle w:val="berschrift2"/>
        <w:numPr>
          <w:ilvl w:val="1"/>
          <w:numId w:val="96"/>
        </w:numPr>
        <w:jc w:val="both"/>
        <w:rPr>
          <w:rFonts w:ascii="Times New Roman" w:hAnsi="Times New Roman"/>
          <w:noProof/>
          <w:lang w:val="de-DE"/>
        </w:rPr>
      </w:pPr>
      <w:bookmarkStart w:id="164" w:name="_Navigate_in_your"/>
      <w:bookmarkStart w:id="165" w:name="_Toc231552924"/>
      <w:bookmarkStart w:id="166" w:name="_Toc239845041"/>
      <w:bookmarkEnd w:id="164"/>
      <w:r>
        <w:rPr>
          <w:rFonts w:ascii="Times New Roman" w:hAnsi="Times New Roman"/>
          <w:noProof/>
          <w:lang w:val="de-DE"/>
        </w:rPr>
        <w:t xml:space="preserve">Navigieren </w:t>
      </w:r>
      <w:r w:rsidR="00CE2DD9">
        <w:rPr>
          <w:rFonts w:ascii="Times New Roman" w:hAnsi="Times New Roman"/>
          <w:noProof/>
          <w:lang w:val="de-DE"/>
        </w:rPr>
        <w:t>in</w:t>
      </w:r>
      <w:r w:rsidR="00DF5BFB" w:rsidRPr="00731C2E">
        <w:rPr>
          <w:rFonts w:ascii="Times New Roman" w:hAnsi="Times New Roman"/>
          <w:noProof/>
          <w:lang w:val="de-DE"/>
        </w:rPr>
        <w:t xml:space="preserve"> </w:t>
      </w:r>
      <w:r w:rsidR="001D6A3C">
        <w:rPr>
          <w:rFonts w:ascii="Times New Roman" w:hAnsi="Times New Roman"/>
          <w:noProof/>
          <w:lang w:val="de-DE"/>
        </w:rPr>
        <w:t>Ihr</w:t>
      </w:r>
      <w:r w:rsidR="00DF5BFB" w:rsidRPr="00731C2E">
        <w:rPr>
          <w:rFonts w:ascii="Times New Roman" w:hAnsi="Times New Roman"/>
          <w:noProof/>
          <w:lang w:val="de-DE"/>
        </w:rPr>
        <w:t>er Ordner-/Dateiliste</w:t>
      </w:r>
      <w:bookmarkEnd w:id="165"/>
      <w:bookmarkEnd w:id="166"/>
    </w:p>
    <w:p w14:paraId="3EC8367F" w14:textId="77777777" w:rsidR="00EC4B30" w:rsidRPr="00731C2E" w:rsidRDefault="00EC4B30" w:rsidP="001E0447">
      <w:pPr>
        <w:jc w:val="both"/>
        <w:rPr>
          <w:noProof/>
          <w:lang w:val="de-DE"/>
        </w:rPr>
      </w:pPr>
    </w:p>
    <w:p w14:paraId="3FA88011" w14:textId="29B86DBE" w:rsidR="00BB272B" w:rsidRPr="00731C2E" w:rsidRDefault="005B5274" w:rsidP="001E0447">
      <w:pPr>
        <w:jc w:val="both"/>
        <w:rPr>
          <w:noProof/>
          <w:lang w:val="de-DE"/>
        </w:rPr>
      </w:pPr>
      <w:r w:rsidRPr="00731C2E">
        <w:rPr>
          <w:noProof/>
          <w:lang w:val="de-DE"/>
        </w:rPr>
        <w:t xml:space="preserve">Wenn KeyFiles geöffnet wird, </w:t>
      </w:r>
      <w:r w:rsidR="002B4FF6">
        <w:rPr>
          <w:noProof/>
          <w:lang w:val="de-DE"/>
        </w:rPr>
        <w:t xml:space="preserve">schauen Sie zunnächst </w:t>
      </w:r>
      <w:r w:rsidRPr="00731C2E">
        <w:rPr>
          <w:noProof/>
          <w:lang w:val="de-DE"/>
        </w:rPr>
        <w:t>auf Ihren Benutzerordner ganz oben in der Liste. Links neben dem Ordnernamen bemerk</w:t>
      </w:r>
      <w:r w:rsidR="002B4FF6">
        <w:rPr>
          <w:noProof/>
          <w:lang w:val="de-DE"/>
        </w:rPr>
        <w:t xml:space="preserve">en Sie </w:t>
      </w:r>
      <w:r w:rsidRPr="00731C2E">
        <w:rPr>
          <w:noProof/>
          <w:lang w:val="de-DE"/>
        </w:rPr>
        <w:t>ein 8-Punkt</w:t>
      </w:r>
      <w:r w:rsidR="002B4FF6">
        <w:rPr>
          <w:noProof/>
          <w:lang w:val="de-DE"/>
        </w:rPr>
        <w:t>e</w:t>
      </w:r>
      <w:r w:rsidRPr="00731C2E">
        <w:rPr>
          <w:noProof/>
          <w:lang w:val="de-DE"/>
        </w:rPr>
        <w:t>-Symbol, das anzeigt, dass der Fokus auf einem Ordner liegt.</w:t>
      </w:r>
    </w:p>
    <w:p w14:paraId="0E284E10" w14:textId="257A8189" w:rsidR="00BD1DB9" w:rsidRPr="00731C2E" w:rsidRDefault="00176D1B" w:rsidP="001E0447">
      <w:pPr>
        <w:jc w:val="both"/>
        <w:rPr>
          <w:noProof/>
          <w:lang w:val="de-DE"/>
        </w:rPr>
      </w:pPr>
      <w:r w:rsidRPr="00731C2E">
        <w:rPr>
          <w:noProof/>
          <w:lang w:val="de-DE"/>
        </w:rPr>
        <w:t xml:space="preserve">Um </w:t>
      </w:r>
      <w:r w:rsidR="002B4FF6">
        <w:rPr>
          <w:noProof/>
          <w:lang w:val="de-DE"/>
        </w:rPr>
        <w:t xml:space="preserve">durch </w:t>
      </w:r>
      <w:r w:rsidRPr="00731C2E">
        <w:rPr>
          <w:noProof/>
          <w:lang w:val="de-DE"/>
        </w:rPr>
        <w:t xml:space="preserve">die Ordner-/Dateiliste zu navigieren, verwenden Sie die </w:t>
      </w:r>
      <w:r w:rsidR="002B4FF6">
        <w:rPr>
          <w:noProof/>
          <w:lang w:val="de-DE"/>
        </w:rPr>
        <w:t xml:space="preserve">Erstbuchstaben-Navigation </w:t>
      </w:r>
      <w:r w:rsidRPr="00731C2E">
        <w:rPr>
          <w:noProof/>
          <w:lang w:val="de-DE"/>
        </w:rPr>
        <w:t>die Pfeile oben und unten sowie die Daumentasten. Um eine Datei oder einen Ordner zu öffnen, drücken Sie ENTER</w:t>
      </w:r>
      <w:r w:rsidR="002B4FF6">
        <w:rPr>
          <w:noProof/>
          <w:lang w:val="de-DE"/>
        </w:rPr>
        <w:t xml:space="preserve"> oder die Cursorrouting-Taste</w:t>
      </w:r>
      <w:r w:rsidRPr="00731C2E">
        <w:rPr>
          <w:noProof/>
          <w:lang w:val="de-DE"/>
        </w:rPr>
        <w:t>. Um zu</w:t>
      </w:r>
      <w:r w:rsidR="002B4FF6">
        <w:rPr>
          <w:noProof/>
          <w:lang w:val="de-DE"/>
        </w:rPr>
        <w:t>m</w:t>
      </w:r>
      <w:r w:rsidRPr="00731C2E">
        <w:rPr>
          <w:noProof/>
          <w:lang w:val="de-DE"/>
        </w:rPr>
        <w:t xml:space="preserve"> vorherigen </w:t>
      </w:r>
      <w:r w:rsidR="002B4FF6">
        <w:rPr>
          <w:noProof/>
          <w:lang w:val="de-DE"/>
        </w:rPr>
        <w:t>Ordner</w:t>
      </w:r>
      <w:r w:rsidRPr="00731C2E">
        <w:rPr>
          <w:noProof/>
          <w:lang w:val="de-DE"/>
        </w:rPr>
        <w:t xml:space="preserve"> zurückzukehren, drücken Sie die </w:t>
      </w:r>
      <w:r w:rsidR="001B4E2B">
        <w:rPr>
          <w:noProof/>
          <w:lang w:val="de-DE"/>
        </w:rPr>
        <w:t>Rück-Taste</w:t>
      </w:r>
      <w:r w:rsidRPr="00731C2E">
        <w:rPr>
          <w:noProof/>
          <w:lang w:val="de-DE"/>
        </w:rPr>
        <w:t xml:space="preserve">. </w:t>
      </w:r>
      <w:r w:rsidR="001D6A3C">
        <w:rPr>
          <w:noProof/>
          <w:lang w:val="de-DE"/>
        </w:rPr>
        <w:t>Sie können</w:t>
      </w:r>
      <w:r w:rsidRPr="00731C2E">
        <w:rPr>
          <w:noProof/>
          <w:lang w:val="de-DE"/>
        </w:rPr>
        <w:t xml:space="preserve"> weiter rückwärts </w:t>
      </w:r>
      <w:r w:rsidR="002B4FF6">
        <w:rPr>
          <w:noProof/>
          <w:lang w:val="de-DE"/>
        </w:rPr>
        <w:t>gehen</w:t>
      </w:r>
      <w:r w:rsidRPr="00731C2E">
        <w:rPr>
          <w:noProof/>
          <w:lang w:val="de-DE"/>
        </w:rPr>
        <w:t xml:space="preserve">, bis </w:t>
      </w:r>
      <w:r w:rsidR="007D3CB1">
        <w:rPr>
          <w:noProof/>
          <w:lang w:val="de-DE"/>
        </w:rPr>
        <w:t>Sie</w:t>
      </w:r>
      <w:r w:rsidRPr="00731C2E">
        <w:rPr>
          <w:noProof/>
          <w:lang w:val="de-DE"/>
        </w:rPr>
        <w:t xml:space="preserve"> </w:t>
      </w:r>
      <w:r w:rsidR="002B4FF6">
        <w:rPr>
          <w:noProof/>
          <w:lang w:val="de-DE"/>
        </w:rPr>
        <w:t xml:space="preserve">im Hauptverzeichnis landen und dort </w:t>
      </w:r>
      <w:r w:rsidRPr="00731C2E">
        <w:rPr>
          <w:noProof/>
          <w:lang w:val="de-DE"/>
        </w:rPr>
        <w:t>die Laufwerksliste erreich</w:t>
      </w:r>
      <w:r w:rsidR="002B4FF6">
        <w:rPr>
          <w:noProof/>
          <w:lang w:val="de-DE"/>
        </w:rPr>
        <w:t>en</w:t>
      </w:r>
      <w:r w:rsidRPr="00731C2E">
        <w:rPr>
          <w:noProof/>
          <w:lang w:val="de-DE"/>
        </w:rPr>
        <w:t xml:space="preserve">. Bitte beachten Sie, dass Sie beim Erreichen des vorherigen </w:t>
      </w:r>
      <w:r w:rsidR="002B4FF6">
        <w:rPr>
          <w:noProof/>
          <w:lang w:val="de-DE"/>
        </w:rPr>
        <w:t>Ordners</w:t>
      </w:r>
      <w:r w:rsidRPr="00731C2E">
        <w:rPr>
          <w:noProof/>
          <w:lang w:val="de-DE"/>
        </w:rPr>
        <w:t xml:space="preserve"> immer zum ersten Element der Liste </w:t>
      </w:r>
      <w:r w:rsidR="002B4FF6">
        <w:rPr>
          <w:noProof/>
          <w:lang w:val="de-DE"/>
        </w:rPr>
        <w:t>gelangen</w:t>
      </w:r>
      <w:r w:rsidRPr="00731C2E">
        <w:rPr>
          <w:noProof/>
          <w:lang w:val="de-DE"/>
        </w:rPr>
        <w:t xml:space="preserve">. </w:t>
      </w:r>
      <w:r w:rsidR="001D6A3C">
        <w:rPr>
          <w:noProof/>
          <w:lang w:val="de-DE"/>
        </w:rPr>
        <w:t>Sie können</w:t>
      </w:r>
      <w:r w:rsidRPr="00731C2E">
        <w:rPr>
          <w:noProof/>
          <w:lang w:val="de-DE"/>
        </w:rPr>
        <w:t xml:space="preserve"> auch </w:t>
      </w:r>
      <w:r w:rsidR="00824787">
        <w:rPr>
          <w:noProof/>
          <w:lang w:val="de-DE"/>
        </w:rPr>
        <w:t>Direkt</w:t>
      </w:r>
      <w:r w:rsidRPr="00731C2E">
        <w:rPr>
          <w:noProof/>
          <w:lang w:val="de-DE"/>
        </w:rPr>
        <w:t xml:space="preserve"> zur Liste der Laufwerke mit der </w:t>
      </w:r>
      <w:r w:rsidR="00A7393B">
        <w:rPr>
          <w:noProof/>
          <w:lang w:val="de-DE"/>
        </w:rPr>
        <w:t>Tastenkombi</w:t>
      </w:r>
      <w:r w:rsidRPr="00731C2E">
        <w:rPr>
          <w:noProof/>
          <w:lang w:val="de-DE"/>
        </w:rPr>
        <w:t xml:space="preserve"> </w:t>
      </w:r>
      <w:r w:rsidR="00B06FD6">
        <w:rPr>
          <w:noProof/>
          <w:lang w:val="de-DE"/>
        </w:rPr>
        <w:t>Leer-Taste</w:t>
      </w:r>
      <w:r w:rsidRPr="00731C2E">
        <w:rPr>
          <w:noProof/>
          <w:lang w:val="de-DE"/>
        </w:rPr>
        <w:t xml:space="preserve"> + D navigieren.</w:t>
      </w:r>
    </w:p>
    <w:p w14:paraId="1D7B03E1" w14:textId="77777777" w:rsidR="0031470E" w:rsidRPr="00731C2E" w:rsidRDefault="0031470E" w:rsidP="001E0447">
      <w:pPr>
        <w:jc w:val="both"/>
        <w:rPr>
          <w:noProof/>
          <w:lang w:val="de-DE"/>
        </w:rPr>
      </w:pPr>
    </w:p>
    <w:p w14:paraId="179110C0" w14:textId="50657BDE" w:rsidR="0031470E" w:rsidRPr="00731C2E" w:rsidRDefault="00D05DCF" w:rsidP="001E0447">
      <w:pPr>
        <w:pStyle w:val="berschrift3"/>
        <w:jc w:val="both"/>
        <w:rPr>
          <w:lang w:val="de-DE"/>
        </w:rPr>
      </w:pPr>
      <w:bookmarkStart w:id="167" w:name="_Toc231552925"/>
      <w:bookmarkStart w:id="168" w:name="_Toc239845042"/>
      <w:r w:rsidRPr="00731C2E">
        <w:rPr>
          <w:lang w:val="de-DE"/>
        </w:rPr>
        <w:t xml:space="preserve">Öffne eine Datei mit einer bestimmten </w:t>
      </w:r>
      <w:r w:rsidR="00EB0880">
        <w:rPr>
          <w:lang w:val="de-DE"/>
        </w:rPr>
        <w:t>Anwendung</w:t>
      </w:r>
      <w:bookmarkEnd w:id="167"/>
      <w:bookmarkEnd w:id="168"/>
    </w:p>
    <w:p w14:paraId="13800B0D" w14:textId="77777777" w:rsidR="00EC4B30" w:rsidRPr="00731C2E" w:rsidRDefault="00EC4B30" w:rsidP="001E0447">
      <w:pPr>
        <w:jc w:val="both"/>
        <w:rPr>
          <w:noProof/>
          <w:lang w:val="de-DE"/>
        </w:rPr>
      </w:pPr>
    </w:p>
    <w:p w14:paraId="5DEDE38F" w14:textId="6226178C" w:rsidR="00D05DCF" w:rsidRPr="00731C2E" w:rsidRDefault="00BA65C7" w:rsidP="001E0447">
      <w:pPr>
        <w:jc w:val="both"/>
        <w:rPr>
          <w:noProof/>
          <w:lang w:val="de-DE"/>
        </w:rPr>
      </w:pPr>
      <w:r w:rsidRPr="00731C2E">
        <w:rPr>
          <w:noProof/>
          <w:lang w:val="de-DE"/>
        </w:rPr>
        <w:t xml:space="preserve">Typischerweise ist eine </w:t>
      </w:r>
      <w:r w:rsidR="00EB0880">
        <w:rPr>
          <w:noProof/>
          <w:lang w:val="de-DE"/>
        </w:rPr>
        <w:t>Anwendung</w:t>
      </w:r>
      <w:r w:rsidRPr="00731C2E">
        <w:rPr>
          <w:noProof/>
          <w:lang w:val="de-DE"/>
        </w:rPr>
        <w:t xml:space="preserve"> mit einem Dateityp verknüpft. Es kann jedoch vorkommen, dass Sie lieber eine andere </w:t>
      </w:r>
      <w:r w:rsidR="00EB0880">
        <w:rPr>
          <w:noProof/>
          <w:lang w:val="de-DE"/>
        </w:rPr>
        <w:t>Anwendung</w:t>
      </w:r>
      <w:r w:rsidRPr="00731C2E">
        <w:rPr>
          <w:noProof/>
          <w:lang w:val="de-DE"/>
        </w:rPr>
        <w:t xml:space="preserve"> verwenden, um Ihre Datei zu öffnen.</w:t>
      </w:r>
    </w:p>
    <w:p w14:paraId="0D46A8C3" w14:textId="77D602FF" w:rsidR="00CE1033" w:rsidRPr="00731C2E" w:rsidRDefault="00CE1033" w:rsidP="001E0447">
      <w:pPr>
        <w:jc w:val="both"/>
        <w:rPr>
          <w:noProof/>
          <w:lang w:val="de-DE"/>
        </w:rPr>
      </w:pPr>
      <w:r w:rsidRPr="00731C2E">
        <w:rPr>
          <w:noProof/>
          <w:lang w:val="de-DE"/>
        </w:rPr>
        <w:t xml:space="preserve">Um eine andere </w:t>
      </w:r>
      <w:r w:rsidR="00EB0880">
        <w:rPr>
          <w:noProof/>
          <w:lang w:val="de-DE"/>
        </w:rPr>
        <w:t>Anwendung</w:t>
      </w:r>
      <w:r w:rsidRPr="00731C2E">
        <w:rPr>
          <w:noProof/>
          <w:lang w:val="de-DE"/>
        </w:rPr>
        <w:t xml:space="preserve"> als die Standard</w:t>
      </w:r>
      <w:r w:rsidR="00EB0880">
        <w:rPr>
          <w:noProof/>
          <w:lang w:val="de-DE"/>
        </w:rPr>
        <w:t>Anwendung</w:t>
      </w:r>
      <w:r w:rsidRPr="00731C2E">
        <w:rPr>
          <w:noProof/>
          <w:lang w:val="de-DE"/>
        </w:rPr>
        <w:t xml:space="preserve"> auszuwählen, um Ihre Datei zu öffnen:</w:t>
      </w:r>
    </w:p>
    <w:p w14:paraId="33F4786F" w14:textId="56EB9691" w:rsidR="00125AAA" w:rsidRPr="00731C2E" w:rsidRDefault="007D3CB1" w:rsidP="00465FD4">
      <w:pPr>
        <w:pStyle w:val="Listenabsatz"/>
        <w:numPr>
          <w:ilvl w:val="0"/>
          <w:numId w:val="71"/>
        </w:numPr>
        <w:jc w:val="both"/>
        <w:rPr>
          <w:noProof/>
          <w:lang w:val="de-DE"/>
        </w:rPr>
      </w:pPr>
      <w:r>
        <w:rPr>
          <w:noProof/>
          <w:lang w:val="de-DE"/>
        </w:rPr>
        <w:t xml:space="preserve">Navigieren </w:t>
      </w:r>
      <w:r w:rsidR="00355AE8">
        <w:rPr>
          <w:noProof/>
          <w:lang w:val="de-DE"/>
        </w:rPr>
        <w:t>Sie durch</w:t>
      </w:r>
      <w:r w:rsidR="00125AAA" w:rsidRPr="00731C2E">
        <w:rPr>
          <w:noProof/>
          <w:lang w:val="de-DE"/>
        </w:rPr>
        <w:t xml:space="preserve"> </w:t>
      </w:r>
      <w:r w:rsidR="001D6A3C">
        <w:rPr>
          <w:noProof/>
          <w:lang w:val="de-DE"/>
        </w:rPr>
        <w:t>Ihr</w:t>
      </w:r>
      <w:r w:rsidR="00125AAA" w:rsidRPr="00731C2E">
        <w:rPr>
          <w:noProof/>
          <w:lang w:val="de-DE"/>
        </w:rPr>
        <w:t xml:space="preserve">e Ordner und Dateien, bis </w:t>
      </w:r>
      <w:r>
        <w:rPr>
          <w:noProof/>
          <w:lang w:val="de-DE"/>
        </w:rPr>
        <w:t>Sie</w:t>
      </w:r>
      <w:r w:rsidR="00125AAA" w:rsidRPr="00731C2E">
        <w:rPr>
          <w:noProof/>
          <w:lang w:val="de-DE"/>
        </w:rPr>
        <w:t xml:space="preserve"> die Datei erreich</w:t>
      </w:r>
      <w:r w:rsidR="003E5488">
        <w:rPr>
          <w:noProof/>
          <w:lang w:val="de-DE"/>
        </w:rPr>
        <w:t>en</w:t>
      </w:r>
      <w:r w:rsidR="00125AAA" w:rsidRPr="00731C2E">
        <w:rPr>
          <w:noProof/>
          <w:lang w:val="de-DE"/>
        </w:rPr>
        <w:t xml:space="preserve">, die </w:t>
      </w:r>
      <w:r>
        <w:rPr>
          <w:noProof/>
          <w:lang w:val="de-DE"/>
        </w:rPr>
        <w:t>Sie</w:t>
      </w:r>
      <w:r w:rsidR="00125AAA" w:rsidRPr="00731C2E">
        <w:rPr>
          <w:noProof/>
          <w:lang w:val="de-DE"/>
        </w:rPr>
        <w:t xml:space="preserve"> öffnen </w:t>
      </w:r>
      <w:r w:rsidR="00D7479A">
        <w:rPr>
          <w:noProof/>
          <w:lang w:val="de-DE"/>
        </w:rPr>
        <w:t>möchten</w:t>
      </w:r>
      <w:r w:rsidR="00125AAA" w:rsidRPr="00731C2E">
        <w:rPr>
          <w:noProof/>
          <w:lang w:val="de-DE"/>
        </w:rPr>
        <w:t>.</w:t>
      </w:r>
    </w:p>
    <w:p w14:paraId="39B1A696" w14:textId="35805F9D" w:rsidR="003A2D95" w:rsidRPr="00731C2E" w:rsidRDefault="003A2D95" w:rsidP="00465FD4">
      <w:pPr>
        <w:pStyle w:val="Listenabsatz"/>
        <w:numPr>
          <w:ilvl w:val="0"/>
          <w:numId w:val="71"/>
        </w:numPr>
        <w:jc w:val="both"/>
        <w:rPr>
          <w:noProof/>
          <w:lang w:val="de-DE"/>
        </w:rPr>
      </w:pPr>
      <w:r w:rsidRPr="00731C2E">
        <w:rPr>
          <w:noProof/>
          <w:lang w:val="de-DE"/>
        </w:rPr>
        <w:t xml:space="preserve">Wenn </w:t>
      </w:r>
      <w:r w:rsidR="007D3CB1">
        <w:rPr>
          <w:noProof/>
          <w:lang w:val="de-DE"/>
        </w:rPr>
        <w:t>Sie</w:t>
      </w:r>
      <w:r w:rsidRPr="00731C2E">
        <w:rPr>
          <w:noProof/>
          <w:lang w:val="de-DE"/>
        </w:rPr>
        <w:t xml:space="preserve"> auf der Datei positioniert </w:t>
      </w:r>
      <w:r w:rsidR="00D7479A">
        <w:rPr>
          <w:noProof/>
          <w:lang w:val="de-DE"/>
        </w:rPr>
        <w:t>sind</w:t>
      </w:r>
      <w:r w:rsidRPr="00731C2E">
        <w:rPr>
          <w:noProof/>
          <w:lang w:val="de-DE"/>
        </w:rPr>
        <w:t xml:space="preserve">, die </w:t>
      </w:r>
      <w:r w:rsidR="007D3CB1">
        <w:rPr>
          <w:noProof/>
          <w:lang w:val="de-DE"/>
        </w:rPr>
        <w:t>Sie</w:t>
      </w:r>
      <w:r w:rsidRPr="00731C2E">
        <w:rPr>
          <w:noProof/>
          <w:lang w:val="de-DE"/>
        </w:rPr>
        <w:t xml:space="preserve"> öffnen </w:t>
      </w:r>
      <w:r w:rsidR="00D7479A">
        <w:rPr>
          <w:noProof/>
          <w:lang w:val="de-DE"/>
        </w:rPr>
        <w:t>möchten</w:t>
      </w:r>
      <w:r w:rsidRPr="00731C2E">
        <w:rPr>
          <w:noProof/>
          <w:lang w:val="de-DE"/>
        </w:rPr>
        <w:t>, nutze</w:t>
      </w:r>
      <w:r w:rsidR="003E5488">
        <w:rPr>
          <w:noProof/>
          <w:lang w:val="de-DE"/>
        </w:rPr>
        <w:t xml:space="preserve">n Sie </w:t>
      </w:r>
      <w:r w:rsidRPr="00731C2E">
        <w:rPr>
          <w:noProof/>
          <w:lang w:val="de-DE"/>
        </w:rPr>
        <w:t xml:space="preserve">die </w:t>
      </w:r>
      <w:r w:rsidR="00A7393B">
        <w:rPr>
          <w:noProof/>
          <w:lang w:val="de-DE"/>
        </w:rPr>
        <w:t>Tastenkombi</w:t>
      </w:r>
      <w:r w:rsidRPr="00731C2E">
        <w:rPr>
          <w:noProof/>
          <w:lang w:val="de-DE"/>
        </w:rPr>
        <w:t xml:space="preserve"> </w:t>
      </w:r>
      <w:r w:rsidR="00B06FD6">
        <w:rPr>
          <w:noProof/>
          <w:lang w:val="de-DE"/>
        </w:rPr>
        <w:t>Leer-Taste</w:t>
      </w:r>
      <w:r w:rsidRPr="00731C2E">
        <w:rPr>
          <w:noProof/>
          <w:lang w:val="de-DE"/>
        </w:rPr>
        <w:t xml:space="preserve"> + M, um zum Kontextmenü zu gelangen.</w:t>
      </w:r>
    </w:p>
    <w:p w14:paraId="34CFB762" w14:textId="77777777" w:rsidR="00EC06E1" w:rsidRPr="00731C2E" w:rsidRDefault="00EC06E1" w:rsidP="00465FD4">
      <w:pPr>
        <w:pStyle w:val="Listenabsatz"/>
        <w:numPr>
          <w:ilvl w:val="0"/>
          <w:numId w:val="71"/>
        </w:numPr>
        <w:jc w:val="both"/>
        <w:rPr>
          <w:noProof/>
          <w:lang w:val="de-DE"/>
        </w:rPr>
      </w:pPr>
      <w:r w:rsidRPr="00731C2E">
        <w:rPr>
          <w:noProof/>
          <w:lang w:val="de-DE"/>
        </w:rPr>
        <w:t>In der Optionsliste navigieren Sie, bis Sie die Option "Öffnen mit" erreichen, und drücken Sie dann ENTER.</w:t>
      </w:r>
    </w:p>
    <w:p w14:paraId="3252B10A" w14:textId="0B6AB133" w:rsidR="00945EB2" w:rsidRPr="00731C2E" w:rsidRDefault="00945EB2" w:rsidP="00465FD4">
      <w:pPr>
        <w:pStyle w:val="Listenabsatz"/>
        <w:numPr>
          <w:ilvl w:val="0"/>
          <w:numId w:val="71"/>
        </w:numPr>
        <w:jc w:val="both"/>
        <w:rPr>
          <w:noProof/>
          <w:lang w:val="de-DE"/>
        </w:rPr>
      </w:pPr>
      <w:r w:rsidRPr="00731C2E">
        <w:rPr>
          <w:noProof/>
          <w:lang w:val="de-DE"/>
        </w:rPr>
        <w:t>Beim Öffnen dieses Fensters liegt der Fokus auf der Schaltfläche "Nur einmal". Wir werden seine Funktion im Folgenden erklären.</w:t>
      </w:r>
    </w:p>
    <w:p w14:paraId="0C1476CB" w14:textId="01E2D3E0" w:rsidR="00D604B0" w:rsidRPr="00731C2E" w:rsidRDefault="00D604B0" w:rsidP="00465FD4">
      <w:pPr>
        <w:pStyle w:val="Listenabsatz"/>
        <w:numPr>
          <w:ilvl w:val="0"/>
          <w:numId w:val="71"/>
        </w:numPr>
        <w:jc w:val="both"/>
        <w:rPr>
          <w:noProof/>
          <w:lang w:val="de-DE"/>
        </w:rPr>
      </w:pPr>
      <w:r w:rsidRPr="00731C2E">
        <w:rPr>
          <w:noProof/>
          <w:lang w:val="de-DE"/>
        </w:rPr>
        <w:t xml:space="preserve">Indem </w:t>
      </w:r>
      <w:r w:rsidR="007D3CB1">
        <w:rPr>
          <w:noProof/>
          <w:lang w:val="de-DE"/>
        </w:rPr>
        <w:t>Sie</w:t>
      </w:r>
      <w:r w:rsidRPr="00731C2E">
        <w:rPr>
          <w:noProof/>
          <w:lang w:val="de-DE"/>
        </w:rPr>
        <w:t xml:space="preserve"> die </w:t>
      </w:r>
      <w:r w:rsidR="003E70BF">
        <w:rPr>
          <w:noProof/>
          <w:lang w:val="de-DE"/>
        </w:rPr>
        <w:t>Tab-Taste</w:t>
      </w:r>
      <w:r w:rsidRPr="00731C2E">
        <w:rPr>
          <w:noProof/>
          <w:lang w:val="de-DE"/>
        </w:rPr>
        <w:t xml:space="preserve"> einmal </w:t>
      </w:r>
      <w:r w:rsidR="003E5488">
        <w:rPr>
          <w:noProof/>
          <w:lang w:val="de-DE"/>
        </w:rPr>
        <w:t>drücken</w:t>
      </w:r>
      <w:r w:rsidRPr="00731C2E">
        <w:rPr>
          <w:noProof/>
          <w:lang w:val="de-DE"/>
        </w:rPr>
        <w:t xml:space="preserve">, </w:t>
      </w:r>
      <w:r w:rsidR="007D3CB1">
        <w:rPr>
          <w:noProof/>
          <w:lang w:val="de-DE"/>
        </w:rPr>
        <w:t>können Sie</w:t>
      </w:r>
      <w:r w:rsidRPr="00731C2E">
        <w:rPr>
          <w:noProof/>
          <w:lang w:val="de-DE"/>
        </w:rPr>
        <w:t xml:space="preserve"> die Standard</w:t>
      </w:r>
      <w:r w:rsidR="00EB0880">
        <w:rPr>
          <w:noProof/>
          <w:lang w:val="de-DE"/>
        </w:rPr>
        <w:t>Anwendung</w:t>
      </w:r>
      <w:r w:rsidRPr="00731C2E">
        <w:rPr>
          <w:noProof/>
          <w:lang w:val="de-DE"/>
        </w:rPr>
        <w:t xml:space="preserve"> lesen, mit der </w:t>
      </w:r>
      <w:r w:rsidR="001D6A3C">
        <w:rPr>
          <w:noProof/>
          <w:lang w:val="de-DE"/>
        </w:rPr>
        <w:t>Ihr</w:t>
      </w:r>
      <w:r w:rsidRPr="00731C2E">
        <w:rPr>
          <w:noProof/>
          <w:lang w:val="de-DE"/>
        </w:rPr>
        <w:t>e Datei geöffnet wird.</w:t>
      </w:r>
    </w:p>
    <w:p w14:paraId="06A269E5" w14:textId="58602462" w:rsidR="00432364" w:rsidRPr="00731C2E" w:rsidRDefault="00473F4C" w:rsidP="00465FD4">
      <w:pPr>
        <w:pStyle w:val="Listenabsatz"/>
        <w:numPr>
          <w:ilvl w:val="0"/>
          <w:numId w:val="71"/>
        </w:numPr>
        <w:jc w:val="both"/>
        <w:rPr>
          <w:noProof/>
          <w:lang w:val="de-DE"/>
        </w:rPr>
      </w:pPr>
      <w:r w:rsidRPr="00731C2E">
        <w:rPr>
          <w:noProof/>
          <w:lang w:val="de-DE"/>
        </w:rPr>
        <w:t xml:space="preserve">Mit den Auf- oder Abwärtspfeilen können Sie die Liste der vorgeschlagenen </w:t>
      </w:r>
      <w:r w:rsidR="00EB0880">
        <w:rPr>
          <w:noProof/>
          <w:lang w:val="de-DE"/>
        </w:rPr>
        <w:t>Anwendung</w:t>
      </w:r>
      <w:r w:rsidRPr="00731C2E">
        <w:rPr>
          <w:noProof/>
          <w:lang w:val="de-DE"/>
        </w:rPr>
        <w:t xml:space="preserve">en </w:t>
      </w:r>
      <w:r w:rsidR="0022142F">
        <w:rPr>
          <w:noProof/>
          <w:lang w:val="de-DE"/>
        </w:rPr>
        <w:t>du</w:t>
      </w:r>
      <w:r w:rsidR="004D4E32">
        <w:rPr>
          <w:noProof/>
          <w:lang w:val="de-DE"/>
        </w:rPr>
        <w:t>rch</w:t>
      </w:r>
      <w:r w:rsidRPr="00731C2E">
        <w:rPr>
          <w:noProof/>
          <w:lang w:val="de-DE"/>
        </w:rPr>
        <w:t xml:space="preserve">gehen. Wenn die von Ihnen gesuchte </w:t>
      </w:r>
      <w:r w:rsidR="00EB0880">
        <w:rPr>
          <w:noProof/>
          <w:lang w:val="de-DE"/>
        </w:rPr>
        <w:t>Anwendung</w:t>
      </w:r>
      <w:r w:rsidRPr="00731C2E">
        <w:rPr>
          <w:noProof/>
          <w:lang w:val="de-DE"/>
        </w:rPr>
        <w:t xml:space="preserve"> hier aufgeführt ist, navigieren Sie dazu und drücken Sie ENTER, um auszuwählen.</w:t>
      </w:r>
    </w:p>
    <w:p w14:paraId="17CF370B" w14:textId="66F03FEB" w:rsidR="007D6737" w:rsidRPr="00731C2E" w:rsidRDefault="007D6737" w:rsidP="00465FD4">
      <w:pPr>
        <w:pStyle w:val="Listenabsatz"/>
        <w:numPr>
          <w:ilvl w:val="0"/>
          <w:numId w:val="71"/>
        </w:numPr>
        <w:jc w:val="both"/>
        <w:rPr>
          <w:noProof/>
          <w:lang w:val="de-DE"/>
        </w:rPr>
      </w:pPr>
      <w:r w:rsidRPr="00731C2E">
        <w:rPr>
          <w:noProof/>
          <w:lang w:val="de-DE"/>
        </w:rPr>
        <w:t xml:space="preserve">Sie können auch eine andere auf Ihrem Gerät installierte </w:t>
      </w:r>
      <w:r w:rsidR="00EB0880">
        <w:rPr>
          <w:noProof/>
          <w:lang w:val="de-DE"/>
        </w:rPr>
        <w:t>Anwendung</w:t>
      </w:r>
      <w:r w:rsidRPr="00731C2E">
        <w:rPr>
          <w:noProof/>
          <w:lang w:val="de-DE"/>
        </w:rPr>
        <w:t xml:space="preserve"> auswählen als die hier vorgeschlagenen, indem Sie auf dem Link "App auf Ihrem PC auswählen" ENTER drücken. Ein Windows-Explorer-Fenster öffnet sich</w:t>
      </w:r>
      <w:r w:rsidR="00A53693">
        <w:rPr>
          <w:noProof/>
          <w:lang w:val="de-DE"/>
        </w:rPr>
        <w:t>,</w:t>
      </w:r>
      <w:r w:rsidRPr="00731C2E">
        <w:rPr>
          <w:noProof/>
          <w:lang w:val="de-DE"/>
        </w:rPr>
        <w:t xml:space="preserve"> und </w:t>
      </w:r>
      <w:r w:rsidR="001D6A3C">
        <w:rPr>
          <w:noProof/>
          <w:lang w:val="de-DE"/>
        </w:rPr>
        <w:t>Sie können</w:t>
      </w:r>
      <w:r w:rsidRPr="00731C2E">
        <w:rPr>
          <w:noProof/>
          <w:lang w:val="de-DE"/>
        </w:rPr>
        <w:t xml:space="preserve"> die gewünschte </w:t>
      </w:r>
      <w:r w:rsidR="00EB0880">
        <w:rPr>
          <w:noProof/>
          <w:lang w:val="de-DE"/>
        </w:rPr>
        <w:t>Anwendung</w:t>
      </w:r>
      <w:r w:rsidRPr="00731C2E">
        <w:rPr>
          <w:noProof/>
          <w:lang w:val="de-DE"/>
        </w:rPr>
        <w:t xml:space="preserve"> manuell öffnen.</w:t>
      </w:r>
    </w:p>
    <w:p w14:paraId="4631E97F" w14:textId="44A4684D" w:rsidR="00A9108A" w:rsidRPr="00731C2E" w:rsidRDefault="0084391D" w:rsidP="00465FD4">
      <w:pPr>
        <w:pStyle w:val="Listenabsatz"/>
        <w:numPr>
          <w:ilvl w:val="0"/>
          <w:numId w:val="71"/>
        </w:numPr>
        <w:jc w:val="both"/>
        <w:rPr>
          <w:noProof/>
          <w:lang w:val="de-DE"/>
        </w:rPr>
      </w:pPr>
      <w:r w:rsidRPr="00731C2E">
        <w:rPr>
          <w:noProof/>
          <w:lang w:val="de-DE"/>
        </w:rPr>
        <w:t xml:space="preserve">Sie können auch nach einer </w:t>
      </w:r>
      <w:r w:rsidR="00EB0880">
        <w:rPr>
          <w:noProof/>
          <w:lang w:val="de-DE"/>
        </w:rPr>
        <w:t>Anwendung</w:t>
      </w:r>
      <w:r w:rsidRPr="00731C2E">
        <w:rPr>
          <w:noProof/>
          <w:lang w:val="de-DE"/>
        </w:rPr>
        <w:t xml:space="preserve"> suchen, die noch nicht auf Ihrem Gerät installiert ist, indem Sie auf den Link "Apps im Microsoft Store suchen" ENTER drücken. Wenn Sie diesen Link öffnen, öffnet sich der Microsoft Store und Sie können auf Ihre bereits auf dem Gerät installierten </w:t>
      </w:r>
      <w:r w:rsidR="00EB0880">
        <w:rPr>
          <w:noProof/>
          <w:lang w:val="de-DE"/>
        </w:rPr>
        <w:t>Anwendung</w:t>
      </w:r>
      <w:r w:rsidRPr="00731C2E">
        <w:rPr>
          <w:noProof/>
          <w:lang w:val="de-DE"/>
        </w:rPr>
        <w:t xml:space="preserve">en zugreifen und eine Suche </w:t>
      </w:r>
      <w:r w:rsidR="0022142F">
        <w:rPr>
          <w:noProof/>
          <w:lang w:val="de-DE"/>
        </w:rPr>
        <w:t>du</w:t>
      </w:r>
      <w:r w:rsidR="004D4E32">
        <w:rPr>
          <w:noProof/>
          <w:lang w:val="de-DE"/>
        </w:rPr>
        <w:t>rch</w:t>
      </w:r>
      <w:r w:rsidRPr="00731C2E">
        <w:rPr>
          <w:noProof/>
          <w:lang w:val="de-DE"/>
        </w:rPr>
        <w:t xml:space="preserve">führen, um weitere herunterzuladen. Wenn die gewünschte </w:t>
      </w:r>
      <w:r w:rsidR="00EB0880">
        <w:rPr>
          <w:noProof/>
          <w:lang w:val="de-DE"/>
        </w:rPr>
        <w:t>Anwendung</w:t>
      </w:r>
      <w:r w:rsidRPr="00731C2E">
        <w:rPr>
          <w:noProof/>
          <w:lang w:val="de-DE"/>
        </w:rPr>
        <w:t xml:space="preserve"> installiert ist, ist es möglich, Ihre Datei in dieser </w:t>
      </w:r>
      <w:r w:rsidR="00EB0880">
        <w:rPr>
          <w:noProof/>
          <w:lang w:val="de-DE"/>
        </w:rPr>
        <w:t>Anwendung</w:t>
      </w:r>
      <w:r w:rsidRPr="00731C2E">
        <w:rPr>
          <w:noProof/>
          <w:lang w:val="de-DE"/>
        </w:rPr>
        <w:t xml:space="preserve"> zu öffnen. Wenn die gewünschte </w:t>
      </w:r>
      <w:r w:rsidR="00EB0880">
        <w:rPr>
          <w:noProof/>
          <w:lang w:val="de-DE"/>
        </w:rPr>
        <w:t>Anwendung</w:t>
      </w:r>
      <w:r w:rsidRPr="00731C2E">
        <w:rPr>
          <w:noProof/>
          <w:lang w:val="de-DE"/>
        </w:rPr>
        <w:t xml:space="preserve"> installiert ist, ist es möglich, Ihre Datei in dieser </w:t>
      </w:r>
      <w:r w:rsidR="00EB0880">
        <w:rPr>
          <w:noProof/>
          <w:lang w:val="de-DE"/>
        </w:rPr>
        <w:t>Anwendung</w:t>
      </w:r>
      <w:r w:rsidRPr="00731C2E">
        <w:rPr>
          <w:noProof/>
          <w:lang w:val="de-DE"/>
        </w:rPr>
        <w:t xml:space="preserve"> zu öffnen.</w:t>
      </w:r>
    </w:p>
    <w:p w14:paraId="78661C73" w14:textId="3AD32BDE" w:rsidR="00B274E9" w:rsidRPr="00731C2E" w:rsidRDefault="005A3A2F" w:rsidP="00465FD4">
      <w:pPr>
        <w:pStyle w:val="Listenabsatz"/>
        <w:numPr>
          <w:ilvl w:val="0"/>
          <w:numId w:val="71"/>
        </w:numPr>
        <w:jc w:val="both"/>
        <w:rPr>
          <w:noProof/>
          <w:lang w:val="de-DE"/>
        </w:rPr>
      </w:pPr>
      <w:r w:rsidRPr="00731C2E">
        <w:rPr>
          <w:noProof/>
          <w:lang w:val="de-DE"/>
        </w:rPr>
        <w:t xml:space="preserve">Nachdem Sie die </w:t>
      </w:r>
      <w:r w:rsidR="00EB0880">
        <w:rPr>
          <w:noProof/>
          <w:lang w:val="de-DE"/>
        </w:rPr>
        <w:t>Anwendung</w:t>
      </w:r>
      <w:r w:rsidRPr="00731C2E">
        <w:rPr>
          <w:noProof/>
          <w:lang w:val="de-DE"/>
        </w:rPr>
        <w:t xml:space="preserve"> ausgewählt haben, </w:t>
      </w:r>
      <w:r w:rsidR="00A53693">
        <w:rPr>
          <w:noProof/>
          <w:lang w:val="de-DE"/>
        </w:rPr>
        <w:t xml:space="preserve">mit welcher </w:t>
      </w:r>
      <w:r w:rsidRPr="00731C2E">
        <w:rPr>
          <w:noProof/>
          <w:lang w:val="de-DE"/>
        </w:rPr>
        <w:t xml:space="preserve">Sie Ihre Datei öffnen möchten, navigieren Sie mit den </w:t>
      </w:r>
      <w:r w:rsidR="00A7393B">
        <w:rPr>
          <w:noProof/>
          <w:lang w:val="de-DE"/>
        </w:rPr>
        <w:t>Tastenkombis</w:t>
      </w:r>
      <w:r w:rsidRPr="00731C2E">
        <w:rPr>
          <w:noProof/>
          <w:lang w:val="de-DE"/>
        </w:rPr>
        <w:t xml:space="preserve"> TAB oder SHIFT + TAB, bis Sie die beiden möglichen Konfigurationen für diese Aktion erreichen:</w:t>
      </w:r>
    </w:p>
    <w:p w14:paraId="31A67B0F" w14:textId="2D9D7316" w:rsidR="002E756A" w:rsidRPr="00731C2E" w:rsidRDefault="002E756A" w:rsidP="00465FD4">
      <w:pPr>
        <w:pStyle w:val="Listenabsatz"/>
        <w:numPr>
          <w:ilvl w:val="1"/>
          <w:numId w:val="160"/>
        </w:numPr>
        <w:jc w:val="both"/>
        <w:rPr>
          <w:noProof/>
          <w:lang w:val="de-DE"/>
        </w:rPr>
      </w:pPr>
      <w:r w:rsidRPr="00731C2E">
        <w:rPr>
          <w:noProof/>
          <w:lang w:val="de-DE"/>
        </w:rPr>
        <w:t xml:space="preserve">"Immer": Öffne ab jetzt immer </w:t>
      </w:r>
      <w:r w:rsidR="00A53693">
        <w:rPr>
          <w:noProof/>
          <w:lang w:val="de-DE"/>
        </w:rPr>
        <w:t xml:space="preserve">dieses Dokument </w:t>
      </w:r>
      <w:r w:rsidRPr="00731C2E">
        <w:rPr>
          <w:noProof/>
          <w:lang w:val="de-DE"/>
        </w:rPr>
        <w:t xml:space="preserve">mit der gewählten </w:t>
      </w:r>
      <w:r w:rsidR="00A53693">
        <w:rPr>
          <w:noProof/>
          <w:lang w:val="de-DE"/>
        </w:rPr>
        <w:t>Anwendung</w:t>
      </w:r>
      <w:r w:rsidRPr="00731C2E">
        <w:rPr>
          <w:noProof/>
          <w:lang w:val="de-DE"/>
        </w:rPr>
        <w:t>.</w:t>
      </w:r>
    </w:p>
    <w:p w14:paraId="62980C95" w14:textId="6E1390EE" w:rsidR="00BB0F61" w:rsidRPr="00731C2E" w:rsidRDefault="00BB0F61" w:rsidP="00465FD4">
      <w:pPr>
        <w:pStyle w:val="Listenabsatz"/>
        <w:numPr>
          <w:ilvl w:val="1"/>
          <w:numId w:val="72"/>
        </w:numPr>
        <w:jc w:val="both"/>
        <w:rPr>
          <w:noProof/>
          <w:lang w:val="de-DE"/>
        </w:rPr>
      </w:pPr>
      <w:r w:rsidRPr="00731C2E">
        <w:rPr>
          <w:noProof/>
          <w:lang w:val="de-DE"/>
        </w:rPr>
        <w:t xml:space="preserve">"Nur einmal": </w:t>
      </w:r>
      <w:r w:rsidR="00A53693">
        <w:rPr>
          <w:noProof/>
          <w:lang w:val="de-DE"/>
        </w:rPr>
        <w:t xml:space="preserve">Wählen Sie diese Option, um </w:t>
      </w:r>
      <w:r w:rsidRPr="00731C2E">
        <w:rPr>
          <w:noProof/>
          <w:lang w:val="de-DE"/>
        </w:rPr>
        <w:t>Ihr</w:t>
      </w:r>
      <w:r w:rsidR="00A53693">
        <w:rPr>
          <w:noProof/>
          <w:lang w:val="de-DE"/>
        </w:rPr>
        <w:t xml:space="preserve"> Dokument nur dieses Mal </w:t>
      </w:r>
      <w:r w:rsidRPr="00731C2E">
        <w:rPr>
          <w:noProof/>
          <w:lang w:val="de-DE"/>
        </w:rPr>
        <w:t xml:space="preserve">mit der speziell dafür ausgewählten </w:t>
      </w:r>
      <w:r w:rsidR="00EB0880">
        <w:rPr>
          <w:noProof/>
          <w:lang w:val="de-DE"/>
        </w:rPr>
        <w:t>Anwendung</w:t>
      </w:r>
      <w:r w:rsidRPr="00731C2E">
        <w:rPr>
          <w:noProof/>
          <w:lang w:val="de-DE"/>
        </w:rPr>
        <w:t xml:space="preserve"> zu öffnen.</w:t>
      </w:r>
    </w:p>
    <w:p w14:paraId="092C12F4" w14:textId="3ED82FE4" w:rsidR="00EA76A0" w:rsidRPr="00731C2E" w:rsidRDefault="00EA76A0" w:rsidP="001E0447">
      <w:pPr>
        <w:jc w:val="both"/>
        <w:rPr>
          <w:noProof/>
          <w:lang w:val="de-DE"/>
        </w:rPr>
      </w:pPr>
      <w:r w:rsidRPr="00731C2E">
        <w:rPr>
          <w:noProof/>
          <w:lang w:val="de-DE"/>
        </w:rPr>
        <w:t xml:space="preserve">Hinweis: Wenn Sie eine Datei mit einer Erweiterung öffnen möchten, die nicht mit einer bestimmten </w:t>
      </w:r>
      <w:r w:rsidR="00EB0880">
        <w:rPr>
          <w:noProof/>
          <w:lang w:val="de-DE"/>
        </w:rPr>
        <w:t>Anwendung</w:t>
      </w:r>
      <w:r w:rsidRPr="00731C2E">
        <w:rPr>
          <w:noProof/>
          <w:lang w:val="de-DE"/>
        </w:rPr>
        <w:t xml:space="preserve"> verknüpft ist, wird das Fenster "Öffnen mit" automatisch angezeigt, nachdem Sie ENTER gedrückt haben, um die Datei zu öffnen.</w:t>
      </w:r>
    </w:p>
    <w:p w14:paraId="4E6A7926" w14:textId="6E7DE8E8" w:rsidR="00EF0D73" w:rsidRPr="00731C2E" w:rsidRDefault="001A3858" w:rsidP="001E0447">
      <w:pPr>
        <w:jc w:val="both"/>
        <w:rPr>
          <w:noProof/>
          <w:lang w:val="de-DE"/>
        </w:rPr>
      </w:pPr>
      <w:r w:rsidRPr="00731C2E">
        <w:rPr>
          <w:noProof/>
          <w:lang w:val="de-DE"/>
        </w:rPr>
        <w:t>Im Bereich der Standard</w:t>
      </w:r>
      <w:r w:rsidR="00EB0880">
        <w:rPr>
          <w:noProof/>
          <w:lang w:val="de-DE"/>
        </w:rPr>
        <w:t>Anwendung</w:t>
      </w:r>
      <w:r w:rsidRPr="00731C2E">
        <w:rPr>
          <w:noProof/>
          <w:lang w:val="de-DE"/>
        </w:rPr>
        <w:t xml:space="preserve"> wird keine </w:t>
      </w:r>
      <w:r w:rsidR="00EB0880">
        <w:rPr>
          <w:noProof/>
          <w:lang w:val="de-DE"/>
        </w:rPr>
        <w:t>Anwendung</w:t>
      </w:r>
      <w:r w:rsidRPr="00731C2E">
        <w:rPr>
          <w:noProof/>
          <w:lang w:val="de-DE"/>
        </w:rPr>
        <w:t xml:space="preserve"> aufgeführt. </w:t>
      </w:r>
      <w:r w:rsidR="007D3CB1">
        <w:rPr>
          <w:noProof/>
          <w:lang w:val="de-DE"/>
        </w:rPr>
        <w:t>Navigieren Sie</w:t>
      </w:r>
      <w:r w:rsidR="00FD3E74">
        <w:rPr>
          <w:noProof/>
          <w:lang w:val="de-DE"/>
        </w:rPr>
        <w:t xml:space="preserve"> </w:t>
      </w:r>
      <w:r w:rsidR="0022142F">
        <w:rPr>
          <w:noProof/>
          <w:lang w:val="de-DE"/>
        </w:rPr>
        <w:t>du</w:t>
      </w:r>
      <w:r w:rsidR="004D4E32">
        <w:rPr>
          <w:noProof/>
          <w:lang w:val="de-DE"/>
        </w:rPr>
        <w:t>rch</w:t>
      </w:r>
      <w:r w:rsidRPr="00731C2E">
        <w:rPr>
          <w:noProof/>
          <w:lang w:val="de-DE"/>
        </w:rPr>
        <w:t xml:space="preserve"> die empfohlenen </w:t>
      </w:r>
      <w:r w:rsidR="00EB0880">
        <w:rPr>
          <w:noProof/>
          <w:lang w:val="de-DE"/>
        </w:rPr>
        <w:t>Anwendung</w:t>
      </w:r>
      <w:r w:rsidRPr="00731C2E">
        <w:rPr>
          <w:noProof/>
          <w:lang w:val="de-DE"/>
        </w:rPr>
        <w:t>en, falls vorhanden, oder wähle</w:t>
      </w:r>
      <w:r w:rsidR="00E32EBD">
        <w:rPr>
          <w:noProof/>
          <w:lang w:val="de-DE"/>
        </w:rPr>
        <w:t xml:space="preserve">n Sie </w:t>
      </w:r>
      <w:r w:rsidRPr="00731C2E">
        <w:rPr>
          <w:noProof/>
          <w:lang w:val="de-DE"/>
        </w:rPr>
        <w:t xml:space="preserve">eine </w:t>
      </w:r>
      <w:r w:rsidR="00EB0880">
        <w:rPr>
          <w:noProof/>
          <w:lang w:val="de-DE"/>
        </w:rPr>
        <w:t>Anwendung</w:t>
      </w:r>
      <w:r w:rsidRPr="00731C2E">
        <w:rPr>
          <w:noProof/>
          <w:lang w:val="de-DE"/>
        </w:rPr>
        <w:t xml:space="preserve"> auf </w:t>
      </w:r>
      <w:r w:rsidR="001D6A3C">
        <w:rPr>
          <w:noProof/>
          <w:lang w:val="de-DE"/>
        </w:rPr>
        <w:t>Ihr</w:t>
      </w:r>
      <w:r w:rsidRPr="00731C2E">
        <w:rPr>
          <w:noProof/>
          <w:lang w:val="de-DE"/>
        </w:rPr>
        <w:t>em Gerät aus oder installiere</w:t>
      </w:r>
      <w:r w:rsidR="00E32EBD">
        <w:rPr>
          <w:noProof/>
          <w:lang w:val="de-DE"/>
        </w:rPr>
        <w:t xml:space="preserve">n Sie </w:t>
      </w:r>
      <w:r w:rsidRPr="00731C2E">
        <w:rPr>
          <w:noProof/>
          <w:lang w:val="de-DE"/>
        </w:rPr>
        <w:t xml:space="preserve">eine externe </w:t>
      </w:r>
      <w:r w:rsidR="00EB0880">
        <w:rPr>
          <w:noProof/>
          <w:lang w:val="de-DE"/>
        </w:rPr>
        <w:t>Anwendung</w:t>
      </w:r>
      <w:r w:rsidRPr="00731C2E">
        <w:rPr>
          <w:noProof/>
          <w:lang w:val="de-DE"/>
        </w:rPr>
        <w:t xml:space="preserve"> </w:t>
      </w:r>
      <w:r w:rsidR="00FD3E74">
        <w:rPr>
          <w:noProof/>
          <w:lang w:val="de-DE"/>
        </w:rPr>
        <w:t xml:space="preserve">aus dem </w:t>
      </w:r>
      <w:r w:rsidRPr="00731C2E">
        <w:rPr>
          <w:noProof/>
          <w:lang w:val="de-DE"/>
        </w:rPr>
        <w:t>Microsoft Store, wie bereits gezeigt.</w:t>
      </w:r>
    </w:p>
    <w:p w14:paraId="5BBE46A8" w14:textId="7F1813ED" w:rsidR="002E32B2" w:rsidRDefault="002E32B2" w:rsidP="001E0447">
      <w:pPr>
        <w:jc w:val="both"/>
        <w:rPr>
          <w:noProof/>
          <w:lang w:val="de-DE"/>
        </w:rPr>
      </w:pPr>
    </w:p>
    <w:p w14:paraId="7353C00E" w14:textId="77777777" w:rsidR="000004BF" w:rsidRDefault="000004BF" w:rsidP="001E0447">
      <w:pPr>
        <w:jc w:val="both"/>
        <w:rPr>
          <w:noProof/>
          <w:lang w:val="de-DE"/>
        </w:rPr>
      </w:pPr>
    </w:p>
    <w:p w14:paraId="1BB6D072" w14:textId="77777777" w:rsidR="00A15EAE" w:rsidRPr="00731C2E" w:rsidRDefault="00A15EAE" w:rsidP="001E0447">
      <w:pPr>
        <w:jc w:val="both"/>
        <w:rPr>
          <w:noProof/>
          <w:lang w:val="de-DE"/>
        </w:rPr>
      </w:pPr>
    </w:p>
    <w:p w14:paraId="0C03F4C7" w14:textId="39F5AD8D" w:rsidR="00645A2C" w:rsidRPr="00731C2E" w:rsidRDefault="00645A2C" w:rsidP="00465FD4">
      <w:pPr>
        <w:pStyle w:val="berschrift2"/>
        <w:numPr>
          <w:ilvl w:val="1"/>
          <w:numId w:val="96"/>
        </w:numPr>
        <w:jc w:val="both"/>
        <w:rPr>
          <w:rFonts w:ascii="Times New Roman" w:hAnsi="Times New Roman"/>
          <w:lang w:val="de-DE"/>
        </w:rPr>
      </w:pPr>
      <w:bookmarkStart w:id="169" w:name="_Toc231552926"/>
      <w:bookmarkStart w:id="170" w:name="_Toc239845043"/>
      <w:r w:rsidRPr="00731C2E">
        <w:rPr>
          <w:rFonts w:ascii="Times New Roman" w:hAnsi="Times New Roman"/>
          <w:lang w:val="de-DE"/>
        </w:rPr>
        <w:t>Ordner erstellen</w:t>
      </w:r>
      <w:bookmarkEnd w:id="169"/>
      <w:bookmarkEnd w:id="170"/>
      <w:r w:rsidRPr="00731C2E">
        <w:rPr>
          <w:rFonts w:ascii="Times New Roman" w:hAnsi="Times New Roman"/>
          <w:lang w:val="de-DE"/>
        </w:rPr>
        <w:tab/>
      </w:r>
    </w:p>
    <w:p w14:paraId="29D79A02" w14:textId="77777777" w:rsidR="00EC4B30" w:rsidRPr="00731C2E" w:rsidRDefault="00EC4B30" w:rsidP="001E0447">
      <w:pPr>
        <w:jc w:val="both"/>
        <w:rPr>
          <w:noProof/>
          <w:lang w:val="de-DE"/>
        </w:rPr>
      </w:pPr>
    </w:p>
    <w:p w14:paraId="420D0BCA" w14:textId="208CCA3B" w:rsidR="00FC36D7" w:rsidRPr="00731C2E" w:rsidRDefault="00FC36D7" w:rsidP="001E0447">
      <w:pPr>
        <w:jc w:val="both"/>
        <w:rPr>
          <w:noProof/>
          <w:lang w:val="de-DE"/>
        </w:rPr>
      </w:pPr>
      <w:r w:rsidRPr="00731C2E">
        <w:rPr>
          <w:noProof/>
          <w:lang w:val="de-DE"/>
        </w:rPr>
        <w:t xml:space="preserve">Um einen neuen Ordner zu erstellen, drücken Sie </w:t>
      </w:r>
      <w:r w:rsidR="00FD3E74">
        <w:rPr>
          <w:noProof/>
          <w:lang w:val="de-DE"/>
        </w:rPr>
        <w:t xml:space="preserve">Leer-Taste </w:t>
      </w:r>
      <w:r w:rsidRPr="00731C2E">
        <w:rPr>
          <w:noProof/>
          <w:lang w:val="de-DE"/>
        </w:rPr>
        <w:t>mit N. Geben Sie den Namen des neuen Ordners ein und drücken Sie ENTER, um zu bestätigen.</w:t>
      </w:r>
    </w:p>
    <w:p w14:paraId="7F5C3A86" w14:textId="7D52195E" w:rsidR="00B67467" w:rsidRPr="00731C2E" w:rsidRDefault="00FC36D7" w:rsidP="001E0447">
      <w:pPr>
        <w:jc w:val="both"/>
        <w:rPr>
          <w:noProof/>
          <w:lang w:val="de-DE"/>
        </w:rPr>
      </w:pPr>
      <w:r w:rsidRPr="00731C2E">
        <w:rPr>
          <w:noProof/>
          <w:lang w:val="de-DE"/>
        </w:rPr>
        <w:t>Der neue Ordner wird nun in der KeyFiles-</w:t>
      </w:r>
      <w:r w:rsidR="00EB0880">
        <w:rPr>
          <w:noProof/>
          <w:lang w:val="de-DE"/>
        </w:rPr>
        <w:t>Anwendung</w:t>
      </w:r>
      <w:r w:rsidRPr="00731C2E">
        <w:rPr>
          <w:noProof/>
          <w:lang w:val="de-DE"/>
        </w:rPr>
        <w:t xml:space="preserve"> aufgeführt und ist als Speicherort verfügbar, wenn Sie eine Datei speichern möchten.</w:t>
      </w:r>
    </w:p>
    <w:p w14:paraId="528B400F" w14:textId="4F675452" w:rsidR="002E32B2" w:rsidRDefault="002E32B2" w:rsidP="001E0447">
      <w:pPr>
        <w:jc w:val="both"/>
        <w:rPr>
          <w:noProof/>
          <w:lang w:val="de-DE"/>
        </w:rPr>
      </w:pPr>
    </w:p>
    <w:p w14:paraId="79EE708E" w14:textId="77777777" w:rsidR="00A15EAE" w:rsidRPr="00731C2E" w:rsidRDefault="00A15EAE" w:rsidP="001E0447">
      <w:pPr>
        <w:jc w:val="both"/>
        <w:rPr>
          <w:noProof/>
          <w:lang w:val="de-DE"/>
        </w:rPr>
      </w:pPr>
    </w:p>
    <w:p w14:paraId="0ED21E15" w14:textId="67408445" w:rsidR="00645A2C" w:rsidRPr="00731C2E" w:rsidRDefault="00645A2C" w:rsidP="00465FD4">
      <w:pPr>
        <w:pStyle w:val="berschrift2"/>
        <w:numPr>
          <w:ilvl w:val="1"/>
          <w:numId w:val="96"/>
        </w:numPr>
        <w:jc w:val="both"/>
        <w:rPr>
          <w:rFonts w:ascii="Times New Roman" w:hAnsi="Times New Roman"/>
          <w:lang w:val="de-DE"/>
        </w:rPr>
      </w:pPr>
      <w:bookmarkStart w:id="171" w:name="_Toc231552927"/>
      <w:bookmarkStart w:id="172" w:name="_Toc239845044"/>
      <w:r w:rsidRPr="00731C2E">
        <w:rPr>
          <w:rFonts w:ascii="Times New Roman" w:hAnsi="Times New Roman"/>
          <w:lang w:val="de-DE"/>
        </w:rPr>
        <w:t>Unterschiede zwischen Laufwerken, Ordnern und Dateien</w:t>
      </w:r>
      <w:bookmarkEnd w:id="171"/>
      <w:bookmarkEnd w:id="172"/>
      <w:r w:rsidRPr="00731C2E">
        <w:rPr>
          <w:rFonts w:ascii="Times New Roman" w:hAnsi="Times New Roman"/>
          <w:lang w:val="de-DE"/>
        </w:rPr>
        <w:tab/>
      </w:r>
    </w:p>
    <w:p w14:paraId="4FB54247" w14:textId="77777777" w:rsidR="00EC4B30" w:rsidRPr="00731C2E" w:rsidRDefault="00EC4B30" w:rsidP="001E0447">
      <w:pPr>
        <w:jc w:val="both"/>
        <w:rPr>
          <w:lang w:val="de-DE"/>
        </w:rPr>
      </w:pPr>
    </w:p>
    <w:p w14:paraId="398C3343" w14:textId="62A44B67" w:rsidR="00B67467" w:rsidRPr="00731C2E" w:rsidRDefault="0080358C" w:rsidP="001E0447">
      <w:pPr>
        <w:jc w:val="both"/>
        <w:rPr>
          <w:lang w:val="de-DE"/>
        </w:rPr>
      </w:pPr>
      <w:r w:rsidRPr="00731C2E">
        <w:rPr>
          <w:lang w:val="de-DE"/>
        </w:rPr>
        <w:t xml:space="preserve">Im Kern </w:t>
      </w:r>
      <w:r w:rsidR="001D6A3C">
        <w:rPr>
          <w:lang w:val="de-DE"/>
        </w:rPr>
        <w:t>Ihr</w:t>
      </w:r>
      <w:r w:rsidRPr="00731C2E">
        <w:rPr>
          <w:lang w:val="de-DE"/>
        </w:rPr>
        <w:t>e</w:t>
      </w:r>
      <w:r w:rsidR="00FD3E74">
        <w:rPr>
          <w:lang w:val="de-DE"/>
        </w:rPr>
        <w:t>s</w:t>
      </w:r>
      <w:r w:rsidRPr="00731C2E">
        <w:rPr>
          <w:lang w:val="de-DE"/>
        </w:rPr>
        <w:t xml:space="preserve"> </w:t>
      </w:r>
      <w:r w:rsidR="006440C4">
        <w:rPr>
          <w:lang w:val="de-DE"/>
        </w:rPr>
        <w:t>BrailleNote-Evolve</w:t>
      </w:r>
      <w:r w:rsidRPr="00731C2E">
        <w:rPr>
          <w:lang w:val="de-DE"/>
        </w:rPr>
        <w:t xml:space="preserve"> finde</w:t>
      </w:r>
      <w:r w:rsidR="00E325CC">
        <w:rPr>
          <w:lang w:val="de-DE"/>
        </w:rPr>
        <w:t>n</w:t>
      </w:r>
      <w:r w:rsidRPr="00731C2E">
        <w:rPr>
          <w:lang w:val="de-DE"/>
        </w:rPr>
        <w:t xml:space="preserve"> </w:t>
      </w:r>
      <w:r w:rsidR="007D3CB1">
        <w:rPr>
          <w:lang w:val="de-DE"/>
        </w:rPr>
        <w:t>Sie</w:t>
      </w:r>
      <w:r w:rsidRPr="00731C2E">
        <w:rPr>
          <w:lang w:val="de-DE"/>
        </w:rPr>
        <w:t xml:space="preserve"> </w:t>
      </w:r>
      <w:r w:rsidR="001D6A3C">
        <w:rPr>
          <w:lang w:val="de-DE"/>
        </w:rPr>
        <w:t>Ihr</w:t>
      </w:r>
      <w:r w:rsidRPr="00731C2E">
        <w:rPr>
          <w:lang w:val="de-DE"/>
        </w:rPr>
        <w:t>e verschiedenen Laufwerke. D</w:t>
      </w:r>
      <w:r w:rsidR="00FD3E74">
        <w:rPr>
          <w:lang w:val="de-DE"/>
        </w:rPr>
        <w:t>as</w:t>
      </w:r>
      <w:r w:rsidRPr="00731C2E">
        <w:rPr>
          <w:lang w:val="de-DE"/>
        </w:rPr>
        <w:t xml:space="preserve"> </w:t>
      </w:r>
      <w:r w:rsidR="00A15EAE">
        <w:rPr>
          <w:lang w:val="de-DE"/>
        </w:rPr>
        <w:t>W</w:t>
      </w:r>
      <w:r w:rsidRPr="00731C2E">
        <w:rPr>
          <w:lang w:val="de-DE"/>
        </w:rPr>
        <w:t xml:space="preserve">ichtigste ist das </w:t>
      </w:r>
      <w:r w:rsidR="00FD3E74">
        <w:rPr>
          <w:lang w:val="de-DE"/>
        </w:rPr>
        <w:t xml:space="preserve">Laufwerk </w:t>
      </w:r>
      <w:r w:rsidRPr="00731C2E">
        <w:rPr>
          <w:lang w:val="de-DE"/>
        </w:rPr>
        <w:t xml:space="preserve">"WINDOWS C:", wo </w:t>
      </w:r>
      <w:r w:rsidR="007D3CB1">
        <w:rPr>
          <w:lang w:val="de-DE"/>
        </w:rPr>
        <w:t>Sie</w:t>
      </w:r>
      <w:r w:rsidRPr="00731C2E">
        <w:rPr>
          <w:lang w:val="de-DE"/>
        </w:rPr>
        <w:t xml:space="preserve"> hauptsächlich </w:t>
      </w:r>
      <w:r w:rsidR="001D6A3C">
        <w:rPr>
          <w:lang w:val="de-DE"/>
        </w:rPr>
        <w:t>Ihr</w:t>
      </w:r>
      <w:r w:rsidRPr="00731C2E">
        <w:rPr>
          <w:lang w:val="de-DE"/>
        </w:rPr>
        <w:t>e Systemdateien finde</w:t>
      </w:r>
      <w:r w:rsidR="00FD3E74">
        <w:rPr>
          <w:lang w:val="de-DE"/>
        </w:rPr>
        <w:t>n</w:t>
      </w:r>
      <w:r w:rsidRPr="00731C2E">
        <w:rPr>
          <w:lang w:val="de-DE"/>
        </w:rPr>
        <w:t xml:space="preserve">. Standardmäßig sind auch die Ordner und Dateien </w:t>
      </w:r>
      <w:r w:rsidR="001D6A3C">
        <w:rPr>
          <w:lang w:val="de-DE"/>
        </w:rPr>
        <w:t>Ihr</w:t>
      </w:r>
      <w:r w:rsidRPr="00731C2E">
        <w:rPr>
          <w:lang w:val="de-DE"/>
        </w:rPr>
        <w:t xml:space="preserve">es Benutzers vorhanden. Aus diesem Grund </w:t>
      </w:r>
      <w:r w:rsidR="00950999">
        <w:rPr>
          <w:lang w:val="de-DE"/>
        </w:rPr>
        <w:t>werden Sie</w:t>
      </w:r>
      <w:r w:rsidRPr="00731C2E">
        <w:rPr>
          <w:lang w:val="de-DE"/>
        </w:rPr>
        <w:t xml:space="preserve"> beim Öffnen von KeyFiles auf den Ordner </w:t>
      </w:r>
      <w:r w:rsidR="001D6A3C">
        <w:rPr>
          <w:lang w:val="de-DE"/>
        </w:rPr>
        <w:t>Ihr</w:t>
      </w:r>
      <w:r w:rsidRPr="00731C2E">
        <w:rPr>
          <w:lang w:val="de-DE"/>
        </w:rPr>
        <w:t>es Benutzers geleitet.</w:t>
      </w:r>
    </w:p>
    <w:p w14:paraId="7E1A78CA" w14:textId="1AD5804D" w:rsidR="00723AE3" w:rsidRPr="00731C2E" w:rsidRDefault="00C12066" w:rsidP="001E0447">
      <w:pPr>
        <w:jc w:val="both"/>
        <w:rPr>
          <w:lang w:val="de-DE"/>
        </w:rPr>
      </w:pPr>
      <w:r w:rsidRPr="00731C2E">
        <w:rPr>
          <w:lang w:val="de-DE"/>
        </w:rPr>
        <w:t xml:space="preserve">Wenn </w:t>
      </w:r>
      <w:r w:rsidR="007D3CB1">
        <w:rPr>
          <w:lang w:val="de-DE"/>
        </w:rPr>
        <w:t>Sie</w:t>
      </w:r>
      <w:r w:rsidRPr="00731C2E">
        <w:rPr>
          <w:lang w:val="de-DE"/>
        </w:rPr>
        <w:t xml:space="preserve"> andere Windows-Partitionen erstellt ha</w:t>
      </w:r>
      <w:r w:rsidR="00FD3E74">
        <w:rPr>
          <w:lang w:val="de-DE"/>
        </w:rPr>
        <w:t>ben</w:t>
      </w:r>
      <w:r w:rsidRPr="00731C2E">
        <w:rPr>
          <w:lang w:val="de-DE"/>
        </w:rPr>
        <w:t xml:space="preserve">, erscheinen diese ebenfalls im </w:t>
      </w:r>
      <w:r w:rsidR="00FD3E74">
        <w:rPr>
          <w:lang w:val="de-DE"/>
        </w:rPr>
        <w:t>Hauptverzeichnis</w:t>
      </w:r>
      <w:r w:rsidRPr="00731C2E">
        <w:rPr>
          <w:lang w:val="de-DE"/>
        </w:rPr>
        <w:t xml:space="preserve"> </w:t>
      </w:r>
      <w:r w:rsidR="001D6A3C">
        <w:rPr>
          <w:lang w:val="de-DE"/>
        </w:rPr>
        <w:t>Ihr</w:t>
      </w:r>
      <w:r w:rsidRPr="00731C2E">
        <w:rPr>
          <w:lang w:val="de-DE"/>
        </w:rPr>
        <w:t>es Geräts.</w:t>
      </w:r>
    </w:p>
    <w:p w14:paraId="6E0614C3" w14:textId="7A2C1976" w:rsidR="00C700C1" w:rsidRPr="00731C2E" w:rsidRDefault="007D3CB1" w:rsidP="001E0447">
      <w:pPr>
        <w:jc w:val="both"/>
        <w:rPr>
          <w:lang w:val="de-DE"/>
        </w:rPr>
      </w:pPr>
      <w:r>
        <w:rPr>
          <w:lang w:val="de-DE"/>
        </w:rPr>
        <w:t>Sie</w:t>
      </w:r>
      <w:r w:rsidR="00C700C1" w:rsidRPr="00731C2E">
        <w:rPr>
          <w:lang w:val="de-DE"/>
        </w:rPr>
        <w:t xml:space="preserve"> finde</w:t>
      </w:r>
      <w:r w:rsidR="00FD3E74">
        <w:rPr>
          <w:lang w:val="de-DE"/>
        </w:rPr>
        <w:t>n</w:t>
      </w:r>
      <w:r w:rsidR="00C700C1" w:rsidRPr="00731C2E">
        <w:rPr>
          <w:lang w:val="de-DE"/>
        </w:rPr>
        <w:t xml:space="preserve"> auch alle externen Laufwerke, die mit </w:t>
      </w:r>
      <w:r w:rsidR="001D6A3C">
        <w:rPr>
          <w:lang w:val="de-DE"/>
        </w:rPr>
        <w:t>Ihr</w:t>
      </w:r>
      <w:r w:rsidR="00C700C1" w:rsidRPr="00731C2E">
        <w:rPr>
          <w:lang w:val="de-DE"/>
        </w:rPr>
        <w:t xml:space="preserve">em Gerät verbunden sind: externe Festplatten, USB-Laufwerke usw. Bitte beachten Sie, dass diese Laufwerke nur angezeigt werden, wenn sie mit dem Gerät verbunden sind. </w:t>
      </w:r>
      <w:r w:rsidR="001D6A3C">
        <w:rPr>
          <w:lang w:val="de-DE"/>
        </w:rPr>
        <w:t>Ihr</w:t>
      </w:r>
      <w:r w:rsidR="00C700C1" w:rsidRPr="00731C2E">
        <w:rPr>
          <w:lang w:val="de-DE"/>
        </w:rPr>
        <w:t xml:space="preserve">e Cloud-Speicher-Laufwerke (Dropbox, Google Drive, OneDrive usw.), die auf </w:t>
      </w:r>
      <w:r w:rsidR="001D6A3C">
        <w:rPr>
          <w:lang w:val="de-DE"/>
        </w:rPr>
        <w:t>Ihr</w:t>
      </w:r>
      <w:r w:rsidR="00C700C1" w:rsidRPr="00731C2E">
        <w:rPr>
          <w:lang w:val="de-DE"/>
        </w:rPr>
        <w:t>em Gerät konfiguriert sind, erscheinen ebenfalls in dieser Liste.</w:t>
      </w:r>
    </w:p>
    <w:p w14:paraId="52338AAE" w14:textId="5391D68C" w:rsidR="00F6589F" w:rsidRPr="00731C2E" w:rsidRDefault="00F6589F" w:rsidP="001E0447">
      <w:pPr>
        <w:jc w:val="both"/>
        <w:rPr>
          <w:lang w:val="de-DE"/>
        </w:rPr>
      </w:pPr>
      <w:r w:rsidRPr="00731C2E">
        <w:rPr>
          <w:lang w:val="de-DE"/>
        </w:rPr>
        <w:t xml:space="preserve">Schließlich ist hier auch der </w:t>
      </w:r>
      <w:r w:rsidR="00FD3E74">
        <w:rPr>
          <w:lang w:val="de-DE"/>
        </w:rPr>
        <w:t>Papierkorb</w:t>
      </w:r>
      <w:r w:rsidRPr="00731C2E">
        <w:rPr>
          <w:lang w:val="de-DE"/>
        </w:rPr>
        <w:t xml:space="preserve"> aufgeführt.</w:t>
      </w:r>
    </w:p>
    <w:p w14:paraId="1667B058" w14:textId="60BD0030" w:rsidR="00B67467" w:rsidRPr="00731C2E" w:rsidRDefault="007D3CB1" w:rsidP="001E0447">
      <w:pPr>
        <w:jc w:val="both"/>
        <w:rPr>
          <w:lang w:val="de-DE"/>
        </w:rPr>
      </w:pPr>
      <w:r>
        <w:rPr>
          <w:lang w:val="de-DE"/>
        </w:rPr>
        <w:t>Navigieren Sie</w:t>
      </w:r>
      <w:r w:rsidR="00DD1B71">
        <w:rPr>
          <w:lang w:val="de-DE"/>
        </w:rPr>
        <w:t xml:space="preserve"> </w:t>
      </w:r>
      <w:r w:rsidR="00D7084F" w:rsidRPr="00731C2E">
        <w:rPr>
          <w:lang w:val="de-DE"/>
        </w:rPr>
        <w:t xml:space="preserve">zu einem dieser Laufwerke und </w:t>
      </w:r>
      <w:r>
        <w:rPr>
          <w:lang w:val="de-DE"/>
        </w:rPr>
        <w:t xml:space="preserve">drücken </w:t>
      </w:r>
      <w:r w:rsidR="00CE2DD9">
        <w:rPr>
          <w:lang w:val="de-DE"/>
        </w:rPr>
        <w:t>Sie dann</w:t>
      </w:r>
      <w:r w:rsidR="00D7084F" w:rsidRPr="00731C2E">
        <w:rPr>
          <w:lang w:val="de-DE"/>
        </w:rPr>
        <w:t xml:space="preserve"> ENTER oder eine Cursor-Routing-Taste, um </w:t>
      </w:r>
      <w:r w:rsidR="00DD1B71">
        <w:rPr>
          <w:lang w:val="de-DE"/>
        </w:rPr>
        <w:t xml:space="preserve">es </w:t>
      </w:r>
      <w:r w:rsidR="00D7084F" w:rsidRPr="00731C2E">
        <w:rPr>
          <w:lang w:val="de-DE"/>
        </w:rPr>
        <w:t>zu aktivieren.</w:t>
      </w:r>
    </w:p>
    <w:p w14:paraId="37A26429" w14:textId="77777777" w:rsidR="00D7084F" w:rsidRPr="00731C2E" w:rsidRDefault="00D7084F" w:rsidP="001E0447">
      <w:pPr>
        <w:jc w:val="both"/>
        <w:rPr>
          <w:lang w:val="de-DE"/>
        </w:rPr>
      </w:pPr>
    </w:p>
    <w:p w14:paraId="15D301AE" w14:textId="171CE2CE" w:rsidR="00EC4B30" w:rsidRPr="004A3274" w:rsidRDefault="00645A2C" w:rsidP="001E0447">
      <w:pPr>
        <w:pStyle w:val="berschrift2"/>
        <w:numPr>
          <w:ilvl w:val="1"/>
          <w:numId w:val="96"/>
        </w:numPr>
        <w:jc w:val="both"/>
        <w:rPr>
          <w:rFonts w:ascii="Times New Roman" w:hAnsi="Times New Roman"/>
          <w:lang w:val="de-DE"/>
        </w:rPr>
      </w:pPr>
      <w:bookmarkStart w:id="173" w:name="_Toc231552928"/>
      <w:bookmarkStart w:id="174" w:name="_Toc239845045"/>
      <w:r w:rsidRPr="00731C2E">
        <w:rPr>
          <w:rFonts w:ascii="Times New Roman" w:hAnsi="Times New Roman"/>
          <w:lang w:val="de-DE"/>
        </w:rPr>
        <w:t>Verschieben, Kopieren und Einfügen von Dateien und Ordnern</w:t>
      </w:r>
      <w:bookmarkEnd w:id="173"/>
      <w:bookmarkEnd w:id="174"/>
      <w:r w:rsidRPr="00731C2E">
        <w:rPr>
          <w:rFonts w:ascii="Times New Roman" w:hAnsi="Times New Roman"/>
          <w:lang w:val="de-DE"/>
        </w:rPr>
        <w:tab/>
      </w:r>
    </w:p>
    <w:p w14:paraId="151827F2" w14:textId="079CE87E" w:rsidR="00E43E67" w:rsidRPr="00731C2E" w:rsidRDefault="00D35AF8" w:rsidP="001E0447">
      <w:pPr>
        <w:pStyle w:val="Listenabsatz"/>
        <w:numPr>
          <w:ilvl w:val="0"/>
          <w:numId w:val="13"/>
        </w:numPr>
        <w:jc w:val="both"/>
        <w:rPr>
          <w:lang w:val="de-DE"/>
        </w:rPr>
      </w:pPr>
      <w:r w:rsidRPr="00731C2E">
        <w:rPr>
          <w:lang w:val="de-DE"/>
        </w:rPr>
        <w:t xml:space="preserve">Um eine Datei oder einen Ordner zu verschieben, drücken Sie die </w:t>
      </w:r>
      <w:r w:rsidR="00A7393B">
        <w:rPr>
          <w:lang w:val="de-DE"/>
        </w:rPr>
        <w:t>Tastenkombi</w:t>
      </w:r>
      <w:r w:rsidRPr="00731C2E">
        <w:rPr>
          <w:lang w:val="de-DE"/>
        </w:rPr>
        <w:t xml:space="preserve"> </w:t>
      </w:r>
      <w:r w:rsidR="00DD1B71">
        <w:rPr>
          <w:lang w:val="de-DE"/>
        </w:rPr>
        <w:t xml:space="preserve">Leer-Taste + Rück-Taste </w:t>
      </w:r>
      <w:r w:rsidRPr="00731C2E">
        <w:rPr>
          <w:lang w:val="de-DE"/>
        </w:rPr>
        <w:t>+ X.</w:t>
      </w:r>
    </w:p>
    <w:p w14:paraId="73E88135" w14:textId="044B59C4" w:rsidR="00D35AF8" w:rsidRPr="00731C2E" w:rsidRDefault="00D35AF8" w:rsidP="001E0447">
      <w:pPr>
        <w:pStyle w:val="Listenabsatz"/>
        <w:numPr>
          <w:ilvl w:val="0"/>
          <w:numId w:val="13"/>
        </w:numPr>
        <w:jc w:val="both"/>
        <w:rPr>
          <w:lang w:val="de-DE"/>
        </w:rPr>
      </w:pPr>
      <w:r w:rsidRPr="00731C2E">
        <w:rPr>
          <w:lang w:val="de-DE"/>
        </w:rPr>
        <w:t xml:space="preserve">Um eine Datei oder einen Ordner zu kopieren, verwenden Sie die </w:t>
      </w:r>
      <w:r w:rsidR="00A7393B">
        <w:rPr>
          <w:lang w:val="de-DE"/>
        </w:rPr>
        <w:t>Tastenkombi</w:t>
      </w:r>
      <w:r w:rsidRPr="00731C2E">
        <w:rPr>
          <w:lang w:val="de-DE"/>
        </w:rPr>
        <w:t xml:space="preserve"> </w:t>
      </w:r>
      <w:r w:rsidR="00DD1B71">
        <w:rPr>
          <w:lang w:val="de-DE"/>
        </w:rPr>
        <w:t xml:space="preserve">Leer-Taste +  Rück-Taste </w:t>
      </w:r>
      <w:r w:rsidRPr="00731C2E">
        <w:rPr>
          <w:lang w:val="de-DE"/>
        </w:rPr>
        <w:t>+ Y.</w:t>
      </w:r>
    </w:p>
    <w:p w14:paraId="1FF58312" w14:textId="5A633B47" w:rsidR="000277AC" w:rsidRPr="00731C2E" w:rsidRDefault="000277AC" w:rsidP="001E0447">
      <w:pPr>
        <w:pStyle w:val="Listenabsatz"/>
        <w:numPr>
          <w:ilvl w:val="0"/>
          <w:numId w:val="13"/>
        </w:numPr>
        <w:jc w:val="both"/>
        <w:rPr>
          <w:lang w:val="de-DE"/>
        </w:rPr>
      </w:pPr>
      <w:r w:rsidRPr="00731C2E">
        <w:rPr>
          <w:lang w:val="de-DE"/>
        </w:rPr>
        <w:t xml:space="preserve">Eine Nachricht zeigt </w:t>
      </w:r>
      <w:r w:rsidR="00DD1B71">
        <w:rPr>
          <w:lang w:val="de-DE"/>
        </w:rPr>
        <w:t xml:space="preserve">Ihnen </w:t>
      </w:r>
      <w:r w:rsidRPr="00731C2E">
        <w:rPr>
          <w:lang w:val="de-DE"/>
        </w:rPr>
        <w:t xml:space="preserve">an, dass die Datei oder der Ordner kopiert oder </w:t>
      </w:r>
      <w:r w:rsidR="00DD1B71">
        <w:rPr>
          <w:lang w:val="de-DE"/>
        </w:rPr>
        <w:t>aus</w:t>
      </w:r>
      <w:r w:rsidRPr="00731C2E">
        <w:rPr>
          <w:lang w:val="de-DE"/>
        </w:rPr>
        <w:t>geschnitten wurde.</w:t>
      </w:r>
    </w:p>
    <w:p w14:paraId="70F2F157" w14:textId="2BE5EC55" w:rsidR="009D0ACF" w:rsidRPr="00731C2E" w:rsidRDefault="007D3CB1" w:rsidP="001E0447">
      <w:pPr>
        <w:pStyle w:val="Listenabsatz"/>
        <w:numPr>
          <w:ilvl w:val="0"/>
          <w:numId w:val="13"/>
        </w:numPr>
        <w:jc w:val="both"/>
        <w:rPr>
          <w:lang w:val="de-DE"/>
        </w:rPr>
      </w:pPr>
      <w:r>
        <w:rPr>
          <w:lang w:val="de-DE"/>
        </w:rPr>
        <w:t>Navigieren Sie</w:t>
      </w:r>
      <w:r w:rsidR="00DD1B71">
        <w:rPr>
          <w:lang w:val="de-DE"/>
        </w:rPr>
        <w:t xml:space="preserve"> </w:t>
      </w:r>
      <w:r w:rsidR="009D0ACF" w:rsidRPr="00731C2E">
        <w:rPr>
          <w:lang w:val="de-DE"/>
        </w:rPr>
        <w:t xml:space="preserve">zu </w:t>
      </w:r>
      <w:r w:rsidR="001D6A3C">
        <w:rPr>
          <w:lang w:val="de-DE"/>
        </w:rPr>
        <w:t>Ihr</w:t>
      </w:r>
      <w:r w:rsidR="009D0ACF" w:rsidRPr="00731C2E">
        <w:rPr>
          <w:lang w:val="de-DE"/>
        </w:rPr>
        <w:t xml:space="preserve">er Liste von Ordnern und Dateien, bis </w:t>
      </w:r>
      <w:r>
        <w:rPr>
          <w:lang w:val="de-DE"/>
        </w:rPr>
        <w:t>Sie</w:t>
      </w:r>
      <w:r w:rsidR="009D0ACF" w:rsidRPr="00731C2E">
        <w:rPr>
          <w:lang w:val="de-DE"/>
        </w:rPr>
        <w:t xml:space="preserve"> die gewünschte Position </w:t>
      </w:r>
      <w:r w:rsidR="003E5488">
        <w:rPr>
          <w:lang w:val="de-DE"/>
        </w:rPr>
        <w:t>erreichen</w:t>
      </w:r>
      <w:r w:rsidR="009D0ACF" w:rsidRPr="00731C2E">
        <w:rPr>
          <w:lang w:val="de-DE"/>
        </w:rPr>
        <w:t>.</w:t>
      </w:r>
    </w:p>
    <w:p w14:paraId="42626CE5" w14:textId="62DCAB57" w:rsidR="00524B29" w:rsidRPr="00731C2E" w:rsidRDefault="00524B29" w:rsidP="001E0447">
      <w:pPr>
        <w:pStyle w:val="Listenabsatz"/>
        <w:numPr>
          <w:ilvl w:val="0"/>
          <w:numId w:val="13"/>
        </w:numPr>
        <w:jc w:val="both"/>
        <w:rPr>
          <w:lang w:val="de-DE"/>
        </w:rPr>
      </w:pPr>
      <w:r w:rsidRPr="00731C2E">
        <w:rPr>
          <w:lang w:val="de-DE"/>
        </w:rPr>
        <w:t xml:space="preserve">Wenn </w:t>
      </w:r>
      <w:r w:rsidR="007D3CB1">
        <w:rPr>
          <w:lang w:val="de-DE"/>
        </w:rPr>
        <w:t>Sie</w:t>
      </w:r>
      <w:r w:rsidRPr="00731C2E">
        <w:rPr>
          <w:lang w:val="de-DE"/>
        </w:rPr>
        <w:t xml:space="preserve"> an der gewünschten Stelle positionier</w:t>
      </w:r>
      <w:r w:rsidR="00DD1B71">
        <w:rPr>
          <w:lang w:val="de-DE"/>
        </w:rPr>
        <w:t>t sind</w:t>
      </w:r>
      <w:r w:rsidRPr="00731C2E">
        <w:rPr>
          <w:lang w:val="de-DE"/>
        </w:rPr>
        <w:t xml:space="preserve">, </w:t>
      </w:r>
      <w:r w:rsidR="007D3CB1">
        <w:rPr>
          <w:lang w:val="de-DE"/>
        </w:rPr>
        <w:t>drücken Sie</w:t>
      </w:r>
      <w:r w:rsidR="00DD1B71">
        <w:rPr>
          <w:lang w:val="de-DE"/>
        </w:rPr>
        <w:t xml:space="preserve"> </w:t>
      </w:r>
      <w:r w:rsidRPr="00731C2E">
        <w:rPr>
          <w:lang w:val="de-DE"/>
        </w:rPr>
        <w:t xml:space="preserve">die </w:t>
      </w:r>
      <w:r w:rsidR="00A7393B">
        <w:rPr>
          <w:lang w:val="de-DE"/>
        </w:rPr>
        <w:t>Tastenkombi</w:t>
      </w:r>
      <w:r w:rsidRPr="00731C2E">
        <w:rPr>
          <w:lang w:val="de-DE"/>
        </w:rPr>
        <w:t xml:space="preserve"> </w:t>
      </w:r>
      <w:r w:rsidR="00DD1B71">
        <w:rPr>
          <w:lang w:val="de-DE"/>
        </w:rPr>
        <w:t xml:space="preserve">Leer-Taste + Rück-Taste </w:t>
      </w:r>
      <w:r w:rsidRPr="00731C2E">
        <w:rPr>
          <w:lang w:val="de-DE"/>
        </w:rPr>
        <w:t xml:space="preserve">+ V, um </w:t>
      </w:r>
      <w:r w:rsidR="001D6A3C">
        <w:rPr>
          <w:lang w:val="de-DE"/>
        </w:rPr>
        <w:t>Ihr</w:t>
      </w:r>
      <w:r w:rsidRPr="00731C2E">
        <w:rPr>
          <w:lang w:val="de-DE"/>
        </w:rPr>
        <w:t>e Datei einzufügen.</w:t>
      </w:r>
    </w:p>
    <w:p w14:paraId="489E0F72" w14:textId="0EDD7B98" w:rsidR="001B4FD3" w:rsidRPr="00731C2E" w:rsidRDefault="001B4FD3" w:rsidP="001E0447">
      <w:pPr>
        <w:pStyle w:val="Listenabsatz"/>
        <w:numPr>
          <w:ilvl w:val="0"/>
          <w:numId w:val="13"/>
        </w:numPr>
        <w:jc w:val="both"/>
        <w:rPr>
          <w:lang w:val="de-DE"/>
        </w:rPr>
      </w:pPr>
      <w:r w:rsidRPr="00731C2E">
        <w:rPr>
          <w:lang w:val="de-DE"/>
        </w:rPr>
        <w:t xml:space="preserve">Alternativ können diese Befehle über das Kontextmenü von KeyFiles ausgeführt werden, indem man die </w:t>
      </w:r>
      <w:r w:rsidR="00A7393B">
        <w:rPr>
          <w:lang w:val="de-DE"/>
        </w:rPr>
        <w:t>Tastenkombi</w:t>
      </w:r>
      <w:r w:rsidRPr="00731C2E">
        <w:rPr>
          <w:lang w:val="de-DE"/>
        </w:rPr>
        <w:t xml:space="preserve"> </w:t>
      </w:r>
      <w:r w:rsidR="00DD1B71">
        <w:rPr>
          <w:lang w:val="de-DE"/>
        </w:rPr>
        <w:t xml:space="preserve">Leer-Taste </w:t>
      </w:r>
      <w:r w:rsidRPr="00731C2E">
        <w:rPr>
          <w:lang w:val="de-DE"/>
        </w:rPr>
        <w:t>+ M drückt und dann den entsprechenden Befehl auswählt.</w:t>
      </w:r>
    </w:p>
    <w:p w14:paraId="4A7E5005" w14:textId="5CEBE2DD" w:rsidR="00715C6D" w:rsidRPr="00731C2E" w:rsidRDefault="00F1201E" w:rsidP="001E0447">
      <w:pPr>
        <w:jc w:val="both"/>
        <w:rPr>
          <w:lang w:val="de-DE"/>
        </w:rPr>
      </w:pPr>
      <w:r w:rsidRPr="00731C2E">
        <w:rPr>
          <w:lang w:val="de-DE"/>
        </w:rPr>
        <w:t>Hinweis: Es ist möglich, mehrere Elemente gleichzeitig zu kopieren oder auszuschneiden. Dazu drücken Sie in Ihrer Ordner-/Dateiliste die Strg-Taste zusammen mit den Pfeilen nach oben oder unten. Drücken Sie während des gesamten Auswahlprozesses die STRG-Taste</w:t>
      </w:r>
      <w:r w:rsidR="00DD1B71">
        <w:rPr>
          <w:lang w:val="de-DE"/>
        </w:rPr>
        <w:t>.</w:t>
      </w:r>
      <w:r w:rsidRPr="00731C2E">
        <w:rPr>
          <w:lang w:val="de-DE"/>
        </w:rPr>
        <w:t xml:space="preserve">  Das Element, auf dem </w:t>
      </w:r>
      <w:r w:rsidR="001D6A3C">
        <w:rPr>
          <w:lang w:val="de-DE"/>
        </w:rPr>
        <w:t>Ihr</w:t>
      </w:r>
      <w:r w:rsidRPr="00731C2E">
        <w:rPr>
          <w:lang w:val="de-DE"/>
        </w:rPr>
        <w:t xml:space="preserve"> Cursor vor dem Ausführen der </w:t>
      </w:r>
      <w:r w:rsidR="00A7393B">
        <w:rPr>
          <w:lang w:val="de-DE"/>
        </w:rPr>
        <w:t>Tastenkombi</w:t>
      </w:r>
      <w:r w:rsidRPr="00731C2E">
        <w:rPr>
          <w:lang w:val="de-DE"/>
        </w:rPr>
        <w:t xml:space="preserve"> positioniert ist, wird ausgewählt. Beim Navigieren mit Strg- und Pfeiltasten sind andere Elemente im selben Fenster nicht ausgewählt. Drück</w:t>
      </w:r>
      <w:r w:rsidR="00DD1B71">
        <w:rPr>
          <w:lang w:val="de-DE"/>
        </w:rPr>
        <w:t xml:space="preserve">en Sie </w:t>
      </w:r>
      <w:r w:rsidRPr="00731C2E">
        <w:rPr>
          <w:lang w:val="de-DE"/>
        </w:rPr>
        <w:t xml:space="preserve">die </w:t>
      </w:r>
      <w:r w:rsidR="00B06FD6">
        <w:rPr>
          <w:lang w:val="de-DE"/>
        </w:rPr>
        <w:t>Leer-Taste</w:t>
      </w:r>
      <w:r w:rsidRPr="00731C2E">
        <w:rPr>
          <w:lang w:val="de-DE"/>
        </w:rPr>
        <w:t xml:space="preserve">, wenn </w:t>
      </w:r>
      <w:r w:rsidR="007D3CB1">
        <w:rPr>
          <w:lang w:val="de-DE"/>
        </w:rPr>
        <w:t>Sie</w:t>
      </w:r>
      <w:r w:rsidRPr="00731C2E">
        <w:rPr>
          <w:lang w:val="de-DE"/>
        </w:rPr>
        <w:t xml:space="preserve"> </w:t>
      </w:r>
      <w:r w:rsidR="00DD1B71">
        <w:rPr>
          <w:lang w:val="de-DE"/>
        </w:rPr>
        <w:t>s</w:t>
      </w:r>
      <w:r w:rsidRPr="00731C2E">
        <w:rPr>
          <w:lang w:val="de-DE"/>
        </w:rPr>
        <w:t>ich auf ein Element konzentrier</w:t>
      </w:r>
      <w:r w:rsidR="00DD1B71">
        <w:rPr>
          <w:lang w:val="de-DE"/>
        </w:rPr>
        <w:t>en</w:t>
      </w:r>
      <w:r w:rsidRPr="00731C2E">
        <w:rPr>
          <w:lang w:val="de-DE"/>
        </w:rPr>
        <w:t xml:space="preserve">, das </w:t>
      </w:r>
      <w:r w:rsidR="007D3CB1">
        <w:rPr>
          <w:lang w:val="de-DE"/>
        </w:rPr>
        <w:t>Sie</w:t>
      </w:r>
      <w:r w:rsidRPr="00731C2E">
        <w:rPr>
          <w:lang w:val="de-DE"/>
        </w:rPr>
        <w:t xml:space="preserve"> auswählen </w:t>
      </w:r>
      <w:r w:rsidR="00D7479A">
        <w:rPr>
          <w:lang w:val="de-DE"/>
        </w:rPr>
        <w:t>möchten</w:t>
      </w:r>
      <w:r w:rsidRPr="00731C2E">
        <w:rPr>
          <w:lang w:val="de-DE"/>
        </w:rPr>
        <w:t xml:space="preserve">. Wenn Sie dieses Fenster </w:t>
      </w:r>
      <w:r w:rsidR="0022142F">
        <w:rPr>
          <w:lang w:val="de-DE"/>
        </w:rPr>
        <w:t>du</w:t>
      </w:r>
      <w:r w:rsidR="004D4E32">
        <w:rPr>
          <w:lang w:val="de-DE"/>
        </w:rPr>
        <w:t>rch</w:t>
      </w:r>
      <w:r w:rsidRPr="00731C2E">
        <w:rPr>
          <w:lang w:val="de-DE"/>
        </w:rPr>
        <w:t xml:space="preserve">sucht und alle Ihre Ordner/Dateien ausgewählt haben, für die Sie diese Aktion ausführen möchten, drücken Sie die entsprechende </w:t>
      </w:r>
      <w:r w:rsidR="00A7393B">
        <w:rPr>
          <w:lang w:val="de-DE"/>
        </w:rPr>
        <w:t>Tastenkombi</w:t>
      </w:r>
      <w:r w:rsidRPr="00731C2E">
        <w:rPr>
          <w:lang w:val="de-DE"/>
        </w:rPr>
        <w:t xml:space="preserve">, um Ihre Inhalte zu kopieren oder </w:t>
      </w:r>
      <w:r w:rsidR="00DD1B71">
        <w:rPr>
          <w:lang w:val="de-DE"/>
        </w:rPr>
        <w:t>auszu</w:t>
      </w:r>
      <w:r w:rsidRPr="00731C2E">
        <w:rPr>
          <w:lang w:val="de-DE"/>
        </w:rPr>
        <w:t xml:space="preserve">schneiden. Es kopiert oder schneidet alle </w:t>
      </w:r>
      <w:r w:rsidR="001D6A3C">
        <w:rPr>
          <w:lang w:val="de-DE"/>
        </w:rPr>
        <w:t>Ihr</w:t>
      </w:r>
      <w:r w:rsidRPr="00731C2E">
        <w:rPr>
          <w:lang w:val="de-DE"/>
        </w:rPr>
        <w:t>e Ordner und Dateien auf einmal</w:t>
      </w:r>
      <w:r w:rsidR="008A250F">
        <w:rPr>
          <w:lang w:val="de-DE"/>
        </w:rPr>
        <w:t xml:space="preserve"> aus</w:t>
      </w:r>
      <w:r w:rsidRPr="00731C2E">
        <w:rPr>
          <w:lang w:val="de-DE"/>
        </w:rPr>
        <w:t>.</w:t>
      </w:r>
    </w:p>
    <w:p w14:paraId="3F107B9B" w14:textId="53ED9EA9" w:rsidR="00715C6D" w:rsidRDefault="00715C6D" w:rsidP="001E0447">
      <w:pPr>
        <w:jc w:val="both"/>
        <w:rPr>
          <w:lang w:val="de-DE"/>
        </w:rPr>
      </w:pPr>
    </w:p>
    <w:p w14:paraId="5868F000" w14:textId="77777777" w:rsidR="00A15EAE" w:rsidRPr="00731C2E" w:rsidRDefault="00A15EAE" w:rsidP="001E0447">
      <w:pPr>
        <w:jc w:val="both"/>
        <w:rPr>
          <w:lang w:val="de-DE"/>
        </w:rPr>
      </w:pPr>
    </w:p>
    <w:p w14:paraId="15C4C33F" w14:textId="7A077670" w:rsidR="00C717E6" w:rsidRPr="00731C2E" w:rsidRDefault="001D126F" w:rsidP="00465FD4">
      <w:pPr>
        <w:pStyle w:val="berschrift2"/>
        <w:numPr>
          <w:ilvl w:val="1"/>
          <w:numId w:val="96"/>
        </w:numPr>
        <w:jc w:val="both"/>
        <w:rPr>
          <w:rFonts w:ascii="Times New Roman" w:hAnsi="Times New Roman"/>
          <w:lang w:val="de-DE"/>
        </w:rPr>
      </w:pPr>
      <w:bookmarkStart w:id="175" w:name="_Toc231552929"/>
      <w:bookmarkStart w:id="176" w:name="_Toc239845046"/>
      <w:r w:rsidRPr="00731C2E">
        <w:rPr>
          <w:rFonts w:ascii="Times New Roman" w:hAnsi="Times New Roman"/>
          <w:lang w:val="de-DE"/>
        </w:rPr>
        <w:t>Suche nach Ordnern und Dateien</w:t>
      </w:r>
      <w:bookmarkEnd w:id="175"/>
      <w:bookmarkEnd w:id="176"/>
    </w:p>
    <w:p w14:paraId="7C0530D7" w14:textId="77777777" w:rsidR="00FD4E46" w:rsidRPr="00731C2E" w:rsidRDefault="00FD4E46" w:rsidP="001E0447">
      <w:pPr>
        <w:jc w:val="both"/>
        <w:rPr>
          <w:lang w:val="de-DE"/>
        </w:rPr>
      </w:pPr>
    </w:p>
    <w:p w14:paraId="1622F1E5" w14:textId="4AAFACF6" w:rsidR="00560697" w:rsidRPr="00731C2E" w:rsidRDefault="001D6A3C" w:rsidP="001E0447">
      <w:pPr>
        <w:jc w:val="both"/>
        <w:rPr>
          <w:lang w:val="de-DE"/>
        </w:rPr>
      </w:pPr>
      <w:r>
        <w:rPr>
          <w:lang w:val="de-DE"/>
        </w:rPr>
        <w:t>Sie können</w:t>
      </w:r>
      <w:r w:rsidR="005D58D4" w:rsidRPr="00731C2E">
        <w:rPr>
          <w:lang w:val="de-DE"/>
        </w:rPr>
        <w:t xml:space="preserve"> </w:t>
      </w:r>
      <w:r>
        <w:rPr>
          <w:lang w:val="de-DE"/>
        </w:rPr>
        <w:t>Ihr</w:t>
      </w:r>
      <w:r w:rsidR="005D58D4" w:rsidRPr="00731C2E">
        <w:rPr>
          <w:lang w:val="de-DE"/>
        </w:rPr>
        <w:t xml:space="preserve">e Ordner und Dateien </w:t>
      </w:r>
      <w:r w:rsidR="0022142F">
        <w:rPr>
          <w:lang w:val="de-DE"/>
        </w:rPr>
        <w:t>du</w:t>
      </w:r>
      <w:r w:rsidR="004D4E32">
        <w:rPr>
          <w:lang w:val="de-DE"/>
        </w:rPr>
        <w:t>rch</w:t>
      </w:r>
      <w:r w:rsidR="005D58D4" w:rsidRPr="00731C2E">
        <w:rPr>
          <w:lang w:val="de-DE"/>
        </w:rPr>
        <w:t xml:space="preserve">suchen, indem </w:t>
      </w:r>
      <w:r w:rsidR="007D3CB1">
        <w:rPr>
          <w:lang w:val="de-DE"/>
        </w:rPr>
        <w:t>Sie</w:t>
      </w:r>
      <w:r w:rsidR="005D58D4" w:rsidRPr="00731C2E">
        <w:rPr>
          <w:lang w:val="de-DE"/>
        </w:rPr>
        <w:t xml:space="preserve"> die </w:t>
      </w:r>
      <w:r w:rsidR="00A7393B">
        <w:rPr>
          <w:lang w:val="de-DE"/>
        </w:rPr>
        <w:t>Tastenkombi</w:t>
      </w:r>
      <w:r w:rsidR="005D58D4" w:rsidRPr="00731C2E">
        <w:rPr>
          <w:lang w:val="de-DE"/>
        </w:rPr>
        <w:t xml:space="preserve"> </w:t>
      </w:r>
      <w:r w:rsidR="00B06FD6">
        <w:rPr>
          <w:lang w:val="de-DE"/>
        </w:rPr>
        <w:t>Leer-Taste</w:t>
      </w:r>
      <w:r w:rsidR="005D58D4" w:rsidRPr="00731C2E">
        <w:rPr>
          <w:lang w:val="de-DE"/>
        </w:rPr>
        <w:t xml:space="preserve"> + F drück</w:t>
      </w:r>
      <w:r w:rsidR="006260DD">
        <w:rPr>
          <w:lang w:val="de-DE"/>
        </w:rPr>
        <w:t>en</w:t>
      </w:r>
      <w:r w:rsidR="005D58D4" w:rsidRPr="00731C2E">
        <w:rPr>
          <w:lang w:val="de-DE"/>
        </w:rPr>
        <w:t xml:space="preserve">. </w:t>
      </w:r>
      <w:r w:rsidR="00285145">
        <w:rPr>
          <w:lang w:val="de-DE"/>
        </w:rPr>
        <w:t>Geben Sie</w:t>
      </w:r>
      <w:r w:rsidR="005D58D4" w:rsidRPr="00731C2E">
        <w:rPr>
          <w:lang w:val="de-DE"/>
        </w:rPr>
        <w:t xml:space="preserve">den Datei- oder Ordnernamen ein, den </w:t>
      </w:r>
      <w:r w:rsidR="007D3CB1">
        <w:rPr>
          <w:lang w:val="de-DE"/>
        </w:rPr>
        <w:t>Sie</w:t>
      </w:r>
      <w:r w:rsidR="005D58D4" w:rsidRPr="00731C2E">
        <w:rPr>
          <w:lang w:val="de-DE"/>
        </w:rPr>
        <w:t xml:space="preserve"> </w:t>
      </w:r>
      <w:r w:rsidR="0022142F">
        <w:rPr>
          <w:lang w:val="de-DE"/>
        </w:rPr>
        <w:t>du</w:t>
      </w:r>
      <w:r w:rsidR="004D4E32">
        <w:rPr>
          <w:lang w:val="de-DE"/>
        </w:rPr>
        <w:t>rch</w:t>
      </w:r>
      <w:r w:rsidR="005D58D4" w:rsidRPr="00731C2E">
        <w:rPr>
          <w:lang w:val="de-DE"/>
        </w:rPr>
        <w:t xml:space="preserve">suchen </w:t>
      </w:r>
      <w:r w:rsidR="00D7479A">
        <w:rPr>
          <w:lang w:val="de-DE"/>
        </w:rPr>
        <w:t>möchten</w:t>
      </w:r>
      <w:r w:rsidR="005D58D4" w:rsidRPr="00731C2E">
        <w:rPr>
          <w:lang w:val="de-DE"/>
        </w:rPr>
        <w:t xml:space="preserve">, und </w:t>
      </w:r>
      <w:r w:rsidR="007D3CB1">
        <w:rPr>
          <w:lang w:val="de-DE"/>
        </w:rPr>
        <w:t xml:space="preserve">drücken </w:t>
      </w:r>
      <w:r w:rsidR="00CE2DD9">
        <w:rPr>
          <w:lang w:val="de-DE"/>
        </w:rPr>
        <w:t>Sie dann</w:t>
      </w:r>
      <w:r w:rsidR="005D58D4" w:rsidRPr="00731C2E">
        <w:rPr>
          <w:lang w:val="de-DE"/>
        </w:rPr>
        <w:t xml:space="preserve"> ENTER. </w:t>
      </w:r>
      <w:r w:rsidR="001975D2">
        <w:rPr>
          <w:lang w:val="de-DE"/>
        </w:rPr>
        <w:t>Das BrailleNote</w:t>
      </w:r>
      <w:r w:rsidR="000004BF">
        <w:rPr>
          <w:lang w:val="de-DE"/>
        </w:rPr>
        <w:t>-</w:t>
      </w:r>
      <w:r w:rsidR="001975D2">
        <w:rPr>
          <w:lang w:val="de-DE"/>
        </w:rPr>
        <w:t>Evolve</w:t>
      </w:r>
      <w:r w:rsidR="005D58D4" w:rsidRPr="00731C2E">
        <w:rPr>
          <w:lang w:val="de-DE"/>
        </w:rPr>
        <w:t xml:space="preserve"> führt die Suche </w:t>
      </w:r>
      <w:r w:rsidR="0022142F">
        <w:rPr>
          <w:lang w:val="de-DE"/>
        </w:rPr>
        <w:t>du</w:t>
      </w:r>
      <w:r w:rsidR="004D4E32">
        <w:rPr>
          <w:lang w:val="de-DE"/>
        </w:rPr>
        <w:t>rch</w:t>
      </w:r>
      <w:r w:rsidR="005D58D4" w:rsidRPr="00731C2E">
        <w:rPr>
          <w:lang w:val="de-DE"/>
        </w:rPr>
        <w:t xml:space="preserve"> und liefert dann die Ergebnisse zurück. </w:t>
      </w:r>
      <w:r w:rsidR="007D3CB1">
        <w:rPr>
          <w:lang w:val="de-DE"/>
        </w:rPr>
        <w:t xml:space="preserve">Drücken </w:t>
      </w:r>
      <w:r w:rsidR="00216C37">
        <w:rPr>
          <w:lang w:val="de-DE"/>
        </w:rPr>
        <w:t>Sie Enter</w:t>
      </w:r>
      <w:r w:rsidR="005D58D4" w:rsidRPr="00731C2E">
        <w:rPr>
          <w:lang w:val="de-DE"/>
        </w:rPr>
        <w:t xml:space="preserve">, um den Ordner oder die Datei zu öffnen, die </w:t>
      </w:r>
      <w:r w:rsidR="007D3CB1">
        <w:rPr>
          <w:lang w:val="de-DE"/>
        </w:rPr>
        <w:t>Sie</w:t>
      </w:r>
      <w:r w:rsidR="005D58D4" w:rsidRPr="00731C2E">
        <w:rPr>
          <w:lang w:val="de-DE"/>
        </w:rPr>
        <w:t xml:space="preserve"> such</w:t>
      </w:r>
      <w:r w:rsidR="006260DD">
        <w:rPr>
          <w:lang w:val="de-DE"/>
        </w:rPr>
        <w:t>en</w:t>
      </w:r>
      <w:r w:rsidR="005D58D4" w:rsidRPr="00731C2E">
        <w:rPr>
          <w:lang w:val="de-DE"/>
        </w:rPr>
        <w:t>. Um zu Ihrem vorherigen Standort zurückzukehren, drücken Sie die ESCAPE-Taste.</w:t>
      </w:r>
    </w:p>
    <w:p w14:paraId="215DE426" w14:textId="636777AE" w:rsidR="00EE7809" w:rsidRPr="00731C2E" w:rsidRDefault="00EE7809" w:rsidP="001E0447">
      <w:pPr>
        <w:jc w:val="both"/>
        <w:rPr>
          <w:lang w:val="de-DE"/>
        </w:rPr>
      </w:pPr>
      <w:r w:rsidRPr="00731C2E">
        <w:rPr>
          <w:lang w:val="de-DE"/>
        </w:rPr>
        <w:t xml:space="preserve">Hinweis: Die Funktion "Suchen" sucht nach Ordnern und Dateien in </w:t>
      </w:r>
      <w:r w:rsidR="001D6A3C">
        <w:rPr>
          <w:lang w:val="de-DE"/>
        </w:rPr>
        <w:t>Ihr</w:t>
      </w:r>
      <w:r w:rsidRPr="00731C2E">
        <w:rPr>
          <w:lang w:val="de-DE"/>
        </w:rPr>
        <w:t xml:space="preserve">em aktuellen Ordner und deren Unterordnern, falls vorhanden. </w:t>
      </w:r>
      <w:r w:rsidR="001D6A3C">
        <w:rPr>
          <w:lang w:val="de-DE"/>
        </w:rPr>
        <w:t>Sie können</w:t>
      </w:r>
      <w:r w:rsidRPr="00731C2E">
        <w:rPr>
          <w:lang w:val="de-DE"/>
        </w:rPr>
        <w:t xml:space="preserve"> in jedem Ordner oder Unterordner auf </w:t>
      </w:r>
      <w:r w:rsidR="001D6A3C">
        <w:rPr>
          <w:lang w:val="de-DE"/>
        </w:rPr>
        <w:t>Ihr</w:t>
      </w:r>
      <w:r w:rsidRPr="00731C2E">
        <w:rPr>
          <w:lang w:val="de-DE"/>
        </w:rPr>
        <w:t>em Gerät suchen, außer in der Laufwerksliste.</w:t>
      </w:r>
    </w:p>
    <w:p w14:paraId="4B6C703E" w14:textId="77777777" w:rsidR="00BF1BB7" w:rsidRPr="00731C2E" w:rsidRDefault="00BF1BB7" w:rsidP="001E0447">
      <w:pPr>
        <w:jc w:val="both"/>
        <w:rPr>
          <w:lang w:val="de-DE"/>
        </w:rPr>
      </w:pPr>
    </w:p>
    <w:p w14:paraId="140991AC" w14:textId="4CCC2184" w:rsidR="00BF1BB7" w:rsidRPr="00731C2E" w:rsidRDefault="00BF1BB7" w:rsidP="00465FD4">
      <w:pPr>
        <w:pStyle w:val="berschrift2"/>
        <w:numPr>
          <w:ilvl w:val="1"/>
          <w:numId w:val="96"/>
        </w:numPr>
        <w:jc w:val="both"/>
        <w:rPr>
          <w:rFonts w:ascii="Times New Roman" w:hAnsi="Times New Roman"/>
          <w:lang w:val="de-DE"/>
        </w:rPr>
      </w:pPr>
      <w:bookmarkStart w:id="177" w:name="_Sort_your_folders"/>
      <w:bookmarkStart w:id="178" w:name="_Toc231552930"/>
      <w:bookmarkStart w:id="179" w:name="_Toc239845047"/>
      <w:bookmarkEnd w:id="177"/>
      <w:r w:rsidRPr="00731C2E">
        <w:rPr>
          <w:rFonts w:ascii="Times New Roman" w:hAnsi="Times New Roman"/>
          <w:lang w:val="de-DE"/>
        </w:rPr>
        <w:t>Sortiere</w:t>
      </w:r>
      <w:r w:rsidR="006260DD">
        <w:rPr>
          <w:rFonts w:ascii="Times New Roman" w:hAnsi="Times New Roman"/>
          <w:lang w:val="de-DE"/>
        </w:rPr>
        <w:t xml:space="preserve">n von </w:t>
      </w:r>
      <w:r w:rsidRPr="00731C2E">
        <w:rPr>
          <w:rFonts w:ascii="Times New Roman" w:hAnsi="Times New Roman"/>
          <w:lang w:val="de-DE"/>
        </w:rPr>
        <w:t>Ordner</w:t>
      </w:r>
      <w:r w:rsidR="006260DD">
        <w:rPr>
          <w:rFonts w:ascii="Times New Roman" w:hAnsi="Times New Roman"/>
          <w:lang w:val="de-DE"/>
        </w:rPr>
        <w:t>n</w:t>
      </w:r>
      <w:r w:rsidRPr="00731C2E">
        <w:rPr>
          <w:rFonts w:ascii="Times New Roman" w:hAnsi="Times New Roman"/>
          <w:lang w:val="de-DE"/>
        </w:rPr>
        <w:t xml:space="preserve"> und Dateien</w:t>
      </w:r>
      <w:bookmarkEnd w:id="178"/>
      <w:bookmarkEnd w:id="179"/>
    </w:p>
    <w:p w14:paraId="3513B38D" w14:textId="77777777" w:rsidR="00FD4E46" w:rsidRPr="00731C2E" w:rsidRDefault="00FD4E46" w:rsidP="001E0447">
      <w:pPr>
        <w:jc w:val="both"/>
        <w:rPr>
          <w:lang w:val="de-DE"/>
        </w:rPr>
      </w:pPr>
    </w:p>
    <w:p w14:paraId="54209466" w14:textId="259CF665" w:rsidR="00BF1BB7" w:rsidRPr="00731C2E" w:rsidRDefault="0045511D" w:rsidP="001E0447">
      <w:pPr>
        <w:jc w:val="both"/>
        <w:rPr>
          <w:lang w:val="de-DE"/>
        </w:rPr>
      </w:pPr>
      <w:r w:rsidRPr="00731C2E">
        <w:rPr>
          <w:lang w:val="de-DE"/>
        </w:rPr>
        <w:t xml:space="preserve">Im Kontextmenü von KeyFile drücken Sie ENTER oder den Pfeil rechts in der Option Sortieren oder drücken Sie die </w:t>
      </w:r>
      <w:r w:rsidR="00A7393B">
        <w:rPr>
          <w:lang w:val="de-DE"/>
        </w:rPr>
        <w:t>Tastenkombi</w:t>
      </w:r>
      <w:r w:rsidRPr="00731C2E">
        <w:rPr>
          <w:lang w:val="de-DE"/>
        </w:rPr>
        <w:t xml:space="preserve"> </w:t>
      </w:r>
      <w:r w:rsidR="006260DD">
        <w:rPr>
          <w:lang w:val="de-DE"/>
        </w:rPr>
        <w:t xml:space="preserve">Leer-Taste </w:t>
      </w:r>
      <w:r w:rsidRPr="00731C2E">
        <w:rPr>
          <w:lang w:val="de-DE"/>
        </w:rPr>
        <w:t xml:space="preserve">+ V. Standardmäßig sind </w:t>
      </w:r>
      <w:r w:rsidR="001D6A3C">
        <w:rPr>
          <w:lang w:val="de-DE"/>
        </w:rPr>
        <w:t>Ihr</w:t>
      </w:r>
      <w:r w:rsidRPr="00731C2E">
        <w:rPr>
          <w:lang w:val="de-DE"/>
        </w:rPr>
        <w:t>e Ordner und Dateien nach</w:t>
      </w:r>
      <w:r w:rsidR="000004BF">
        <w:rPr>
          <w:lang w:val="de-DE"/>
        </w:rPr>
        <w:t xml:space="preserve"> </w:t>
      </w:r>
      <w:r w:rsidRPr="00731C2E">
        <w:rPr>
          <w:lang w:val="de-DE"/>
        </w:rPr>
        <w:t>Name sortiert, aufsteigend. Die drei ersten Kriterien sind exklusiv, die beiden letzten ebenfalls exklusiv. Hier sind alle Kriterien:</w:t>
      </w:r>
    </w:p>
    <w:p w14:paraId="6D05AED3" w14:textId="0D5B02FA" w:rsidR="0072121B" w:rsidRPr="00731C2E" w:rsidRDefault="0072121B" w:rsidP="001E0447">
      <w:pPr>
        <w:pStyle w:val="Listenabsatz"/>
        <w:numPr>
          <w:ilvl w:val="0"/>
          <w:numId w:val="2"/>
        </w:numPr>
        <w:jc w:val="both"/>
        <w:rPr>
          <w:lang w:val="de-DE"/>
        </w:rPr>
      </w:pPr>
      <w:r w:rsidRPr="00731C2E">
        <w:rPr>
          <w:lang w:val="de-DE"/>
        </w:rPr>
        <w:t xml:space="preserve">Name: Wenn diese Option aktiviert ist, </w:t>
      </w:r>
      <w:r w:rsidR="006260DD">
        <w:rPr>
          <w:lang w:val="de-DE"/>
        </w:rPr>
        <w:t>werden</w:t>
      </w:r>
      <w:r w:rsidRPr="00731C2E">
        <w:rPr>
          <w:lang w:val="de-DE"/>
        </w:rPr>
        <w:t xml:space="preserve"> </w:t>
      </w:r>
      <w:r w:rsidR="001D6A3C">
        <w:rPr>
          <w:lang w:val="de-DE"/>
        </w:rPr>
        <w:t>Ihr</w:t>
      </w:r>
      <w:r w:rsidRPr="00731C2E">
        <w:rPr>
          <w:lang w:val="de-DE"/>
        </w:rPr>
        <w:t>e Ordner und Dateien nach Namen sortiert.</w:t>
      </w:r>
    </w:p>
    <w:p w14:paraId="4F369108" w14:textId="5566114A" w:rsidR="00AB2C62" w:rsidRPr="00731C2E" w:rsidRDefault="00DB7702" w:rsidP="001E0447">
      <w:pPr>
        <w:pStyle w:val="Listenabsatz"/>
        <w:numPr>
          <w:ilvl w:val="0"/>
          <w:numId w:val="2"/>
        </w:numPr>
        <w:jc w:val="both"/>
        <w:rPr>
          <w:lang w:val="de-DE"/>
        </w:rPr>
      </w:pPr>
      <w:r>
        <w:rPr>
          <w:lang w:val="de-DE"/>
        </w:rPr>
        <w:t>Änderungsdatum</w:t>
      </w:r>
      <w:r w:rsidR="00AB2C62" w:rsidRPr="00731C2E">
        <w:rPr>
          <w:lang w:val="de-DE"/>
        </w:rPr>
        <w:t xml:space="preserve">: Wenn </w:t>
      </w:r>
      <w:r>
        <w:rPr>
          <w:lang w:val="de-DE"/>
        </w:rPr>
        <w:t>dieses Element aktiviert ist</w:t>
      </w:r>
      <w:r w:rsidR="00AB2C62" w:rsidRPr="00731C2E">
        <w:rPr>
          <w:lang w:val="de-DE"/>
        </w:rPr>
        <w:t>, sind Ihre Dateien nach Datum der Änderung sortiert.</w:t>
      </w:r>
    </w:p>
    <w:p w14:paraId="25D5DDA6" w14:textId="47BE4A92" w:rsidR="009A05C5" w:rsidRPr="00731C2E" w:rsidRDefault="009A05C5" w:rsidP="001E0447">
      <w:pPr>
        <w:pStyle w:val="Listenabsatz"/>
        <w:numPr>
          <w:ilvl w:val="0"/>
          <w:numId w:val="2"/>
        </w:numPr>
        <w:jc w:val="both"/>
        <w:rPr>
          <w:lang w:val="de-DE"/>
        </w:rPr>
      </w:pPr>
      <w:r w:rsidRPr="00731C2E">
        <w:rPr>
          <w:lang w:val="de-DE"/>
        </w:rPr>
        <w:t xml:space="preserve">Typ: Wenn aktiviert, sind </w:t>
      </w:r>
      <w:r w:rsidR="001D6A3C">
        <w:rPr>
          <w:lang w:val="de-DE"/>
        </w:rPr>
        <w:t>Ihr</w:t>
      </w:r>
      <w:r w:rsidRPr="00731C2E">
        <w:rPr>
          <w:lang w:val="de-DE"/>
        </w:rPr>
        <w:t>e Dateien nach Typ sortiert.</w:t>
      </w:r>
    </w:p>
    <w:p w14:paraId="7A2BC8B1" w14:textId="27B9BB29" w:rsidR="002E3409" w:rsidRPr="00731C2E" w:rsidRDefault="00D43F10" w:rsidP="001E0447">
      <w:pPr>
        <w:pStyle w:val="Listenabsatz"/>
        <w:numPr>
          <w:ilvl w:val="0"/>
          <w:numId w:val="2"/>
        </w:numPr>
        <w:jc w:val="both"/>
        <w:rPr>
          <w:lang w:val="de-DE"/>
        </w:rPr>
      </w:pPr>
      <w:r w:rsidRPr="00731C2E">
        <w:rPr>
          <w:lang w:val="de-DE"/>
        </w:rPr>
        <w:t xml:space="preserve">Aufsteigend: Wenn aktiviert, sind </w:t>
      </w:r>
      <w:r w:rsidR="001D6A3C">
        <w:rPr>
          <w:lang w:val="de-DE"/>
        </w:rPr>
        <w:t>Ihr</w:t>
      </w:r>
      <w:r w:rsidRPr="00731C2E">
        <w:rPr>
          <w:lang w:val="de-DE"/>
        </w:rPr>
        <w:t>e Ordner und Dateien sortiert:</w:t>
      </w:r>
    </w:p>
    <w:p w14:paraId="2539D747" w14:textId="31CC19B9" w:rsidR="00AD18E4" w:rsidRPr="00731C2E" w:rsidRDefault="009479FE" w:rsidP="00465FD4">
      <w:pPr>
        <w:pStyle w:val="Listenabsatz"/>
        <w:numPr>
          <w:ilvl w:val="1"/>
          <w:numId w:val="40"/>
        </w:numPr>
        <w:jc w:val="both"/>
        <w:rPr>
          <w:lang w:val="de-DE"/>
        </w:rPr>
      </w:pPr>
      <w:r w:rsidRPr="00731C2E">
        <w:rPr>
          <w:lang w:val="de-DE"/>
        </w:rPr>
        <w:t>Wenn die Option "Name" angekreuzt ist, sind sie alphabetisch sortiert;</w:t>
      </w:r>
    </w:p>
    <w:p w14:paraId="4312284C" w14:textId="26EC8D0A" w:rsidR="00422868" w:rsidRPr="00731C2E" w:rsidRDefault="00422868" w:rsidP="00465FD4">
      <w:pPr>
        <w:pStyle w:val="Listenabsatz"/>
        <w:numPr>
          <w:ilvl w:val="1"/>
          <w:numId w:val="40"/>
        </w:numPr>
        <w:jc w:val="both"/>
        <w:rPr>
          <w:lang w:val="de-DE"/>
        </w:rPr>
      </w:pPr>
      <w:r w:rsidRPr="00731C2E">
        <w:rPr>
          <w:lang w:val="de-DE"/>
        </w:rPr>
        <w:t xml:space="preserve">Wenn die Option "Datum geändert" aktiviert ist, werden sie vom ältesten bis zum neuesten </w:t>
      </w:r>
      <w:r w:rsidR="00DB7702">
        <w:rPr>
          <w:lang w:val="de-DE"/>
        </w:rPr>
        <w:t xml:space="preserve">Eintrag </w:t>
      </w:r>
      <w:r w:rsidRPr="00731C2E">
        <w:rPr>
          <w:lang w:val="de-DE"/>
        </w:rPr>
        <w:t>sortiert;</w:t>
      </w:r>
    </w:p>
    <w:p w14:paraId="0F24B259" w14:textId="08542345" w:rsidR="00135DE9" w:rsidRPr="00731C2E" w:rsidRDefault="00C73F07" w:rsidP="00465FD4">
      <w:pPr>
        <w:pStyle w:val="Listenabsatz"/>
        <w:numPr>
          <w:ilvl w:val="1"/>
          <w:numId w:val="40"/>
        </w:numPr>
        <w:jc w:val="both"/>
        <w:rPr>
          <w:lang w:val="de-DE"/>
        </w:rPr>
      </w:pPr>
      <w:r w:rsidRPr="00731C2E">
        <w:rPr>
          <w:lang w:val="de-DE"/>
        </w:rPr>
        <w:t>Wenn die Option "Typ" angekreuzt ist, sind sie alphabetisch nach Typ sortiert;</w:t>
      </w:r>
    </w:p>
    <w:p w14:paraId="23EB3746" w14:textId="12E07904" w:rsidR="00AC3529" w:rsidRPr="00731C2E" w:rsidRDefault="00AC2A61" w:rsidP="001E0447">
      <w:pPr>
        <w:pStyle w:val="Listenabsatz"/>
        <w:numPr>
          <w:ilvl w:val="0"/>
          <w:numId w:val="2"/>
        </w:numPr>
        <w:jc w:val="both"/>
        <w:rPr>
          <w:lang w:val="de-DE"/>
        </w:rPr>
      </w:pPr>
      <w:r w:rsidRPr="00731C2E">
        <w:rPr>
          <w:lang w:val="de-DE"/>
        </w:rPr>
        <w:t xml:space="preserve">Absteigend: Wenn </w:t>
      </w:r>
      <w:r w:rsidR="00DB7702">
        <w:rPr>
          <w:lang w:val="de-DE"/>
        </w:rPr>
        <w:t>aktiviert</w:t>
      </w:r>
      <w:r w:rsidRPr="00731C2E">
        <w:rPr>
          <w:lang w:val="de-DE"/>
        </w:rPr>
        <w:t xml:space="preserve">, sind Ihre Ordner und Dateien </w:t>
      </w:r>
      <w:r w:rsidR="00D472AD">
        <w:rPr>
          <w:lang w:val="de-DE"/>
        </w:rPr>
        <w:t xml:space="preserve">absteigend </w:t>
      </w:r>
      <w:r w:rsidRPr="00731C2E">
        <w:rPr>
          <w:lang w:val="de-DE"/>
        </w:rPr>
        <w:t>sortiert:</w:t>
      </w:r>
    </w:p>
    <w:p w14:paraId="2D030362" w14:textId="093C173C" w:rsidR="00FF7762" w:rsidRPr="00731C2E" w:rsidRDefault="00FF7762" w:rsidP="00465FD4">
      <w:pPr>
        <w:pStyle w:val="Listenabsatz"/>
        <w:numPr>
          <w:ilvl w:val="1"/>
          <w:numId w:val="47"/>
        </w:numPr>
        <w:jc w:val="both"/>
        <w:rPr>
          <w:lang w:val="de-DE"/>
        </w:rPr>
      </w:pPr>
      <w:r w:rsidRPr="00731C2E">
        <w:rPr>
          <w:lang w:val="de-DE"/>
        </w:rPr>
        <w:t>Wenn die Option "Name" angekreuzt ist, werden sie in der Um</w:t>
      </w:r>
      <w:r w:rsidR="00DB7702">
        <w:rPr>
          <w:lang w:val="de-DE"/>
        </w:rPr>
        <w:t xml:space="preserve">gekehrten Reihenfolge (von z bis a) </w:t>
      </w:r>
      <w:r w:rsidRPr="00731C2E">
        <w:rPr>
          <w:lang w:val="de-DE"/>
        </w:rPr>
        <w:t>sortiert;</w:t>
      </w:r>
    </w:p>
    <w:p w14:paraId="67A58637" w14:textId="3F91C91F" w:rsidR="00FF7762" w:rsidRPr="00731C2E" w:rsidRDefault="00FF7762" w:rsidP="00465FD4">
      <w:pPr>
        <w:pStyle w:val="Listenabsatz"/>
        <w:numPr>
          <w:ilvl w:val="1"/>
          <w:numId w:val="47"/>
        </w:numPr>
        <w:jc w:val="both"/>
        <w:rPr>
          <w:lang w:val="de-DE"/>
        </w:rPr>
      </w:pPr>
      <w:r w:rsidRPr="00731C2E">
        <w:rPr>
          <w:lang w:val="de-DE"/>
        </w:rPr>
        <w:t>Wenn die Option "</w:t>
      </w:r>
      <w:r w:rsidR="00DB7702">
        <w:rPr>
          <w:lang w:val="de-DE"/>
        </w:rPr>
        <w:t>Änderungsdatum</w:t>
      </w:r>
      <w:r w:rsidRPr="00731C2E">
        <w:rPr>
          <w:lang w:val="de-DE"/>
        </w:rPr>
        <w:t xml:space="preserve">" angekreuzt ist, werden sie vom neuesten bis zum ältesten </w:t>
      </w:r>
      <w:r w:rsidR="00DB7702">
        <w:rPr>
          <w:lang w:val="de-DE"/>
        </w:rPr>
        <w:t xml:space="preserve">Eintrag </w:t>
      </w:r>
      <w:r w:rsidRPr="00731C2E">
        <w:rPr>
          <w:lang w:val="de-DE"/>
        </w:rPr>
        <w:t>sortiert;</w:t>
      </w:r>
    </w:p>
    <w:p w14:paraId="53B141DE" w14:textId="23EC5AC8" w:rsidR="00AC2A61" w:rsidRPr="00731C2E" w:rsidRDefault="00FF7762" w:rsidP="00465FD4">
      <w:pPr>
        <w:pStyle w:val="Listenabsatz"/>
        <w:numPr>
          <w:ilvl w:val="1"/>
          <w:numId w:val="47"/>
        </w:numPr>
        <w:jc w:val="both"/>
        <w:rPr>
          <w:lang w:val="de-DE"/>
        </w:rPr>
      </w:pPr>
      <w:r w:rsidRPr="00731C2E">
        <w:rPr>
          <w:lang w:val="de-DE"/>
        </w:rPr>
        <w:t xml:space="preserve">Wenn die Option "Typ" angekreuzt ist, werden </w:t>
      </w:r>
      <w:r w:rsidR="00057586">
        <w:rPr>
          <w:lang w:val="de-DE"/>
        </w:rPr>
        <w:t xml:space="preserve">die Einträge </w:t>
      </w:r>
      <w:r w:rsidR="00DB7702">
        <w:rPr>
          <w:lang w:val="de-DE"/>
        </w:rPr>
        <w:t xml:space="preserve">von z bis a </w:t>
      </w:r>
      <w:r w:rsidR="00057586">
        <w:rPr>
          <w:lang w:val="de-DE"/>
        </w:rPr>
        <w:t>sortiert</w:t>
      </w:r>
      <w:r w:rsidRPr="00731C2E">
        <w:rPr>
          <w:lang w:val="de-DE"/>
        </w:rPr>
        <w:t>.</w:t>
      </w:r>
    </w:p>
    <w:p w14:paraId="14CB154A" w14:textId="2154127B" w:rsidR="00926BBF" w:rsidRPr="00731C2E" w:rsidRDefault="006F0F55" w:rsidP="001E0447">
      <w:pPr>
        <w:jc w:val="both"/>
        <w:rPr>
          <w:lang w:val="de-DE"/>
        </w:rPr>
      </w:pPr>
      <w:r w:rsidRPr="00731C2E">
        <w:rPr>
          <w:lang w:val="de-DE"/>
        </w:rPr>
        <w:t xml:space="preserve">Wählen Sie in diesem Untermenü die beiden bevorzugten Werte aus und drücken Sie dann ENTER, um </w:t>
      </w:r>
      <w:r w:rsidR="00057586">
        <w:rPr>
          <w:lang w:val="de-DE"/>
        </w:rPr>
        <w:t>die A</w:t>
      </w:r>
      <w:r w:rsidR="00A15EAE">
        <w:rPr>
          <w:lang w:val="de-DE"/>
        </w:rPr>
        <w:t>u</w:t>
      </w:r>
      <w:r w:rsidR="00057586">
        <w:rPr>
          <w:lang w:val="de-DE"/>
        </w:rPr>
        <w:t>swahl</w:t>
      </w:r>
      <w:r w:rsidR="00A15EAE">
        <w:rPr>
          <w:lang w:val="de-DE"/>
        </w:rPr>
        <w:t xml:space="preserve"> </w:t>
      </w:r>
      <w:r w:rsidRPr="00731C2E">
        <w:rPr>
          <w:lang w:val="de-DE"/>
        </w:rPr>
        <w:t>anzuwenden.</w:t>
      </w:r>
      <w:r w:rsidR="00926BBF" w:rsidRPr="00731C2E">
        <w:rPr>
          <w:lang w:val="de-DE"/>
        </w:rPr>
        <w:br w:type="page"/>
      </w:r>
    </w:p>
    <w:p w14:paraId="77C814D0" w14:textId="7A28BBBC" w:rsidR="00645A2C" w:rsidRPr="00731C2E" w:rsidRDefault="00645A2C" w:rsidP="00465FD4">
      <w:pPr>
        <w:pStyle w:val="berschrift2"/>
        <w:numPr>
          <w:ilvl w:val="1"/>
          <w:numId w:val="96"/>
        </w:numPr>
        <w:jc w:val="both"/>
        <w:rPr>
          <w:rFonts w:ascii="Times New Roman" w:hAnsi="Times New Roman"/>
          <w:lang w:val="de-DE"/>
        </w:rPr>
      </w:pPr>
      <w:bookmarkStart w:id="180" w:name="_Toc231552931"/>
      <w:bookmarkStart w:id="181" w:name="_Toc239845048"/>
      <w:r w:rsidRPr="00731C2E">
        <w:rPr>
          <w:rFonts w:ascii="Times New Roman" w:hAnsi="Times New Roman"/>
          <w:lang w:val="de-DE"/>
        </w:rPr>
        <w:t>Umbenenn</w:t>
      </w:r>
      <w:r w:rsidR="00057586">
        <w:rPr>
          <w:rFonts w:ascii="Times New Roman" w:hAnsi="Times New Roman"/>
          <w:lang w:val="de-DE"/>
        </w:rPr>
        <w:t>en</w:t>
      </w:r>
      <w:r w:rsidRPr="00731C2E">
        <w:rPr>
          <w:rFonts w:ascii="Times New Roman" w:hAnsi="Times New Roman"/>
          <w:lang w:val="de-DE"/>
        </w:rPr>
        <w:t xml:space="preserve"> einer Datei oder eines Ordners</w:t>
      </w:r>
      <w:bookmarkEnd w:id="180"/>
      <w:bookmarkEnd w:id="181"/>
    </w:p>
    <w:p w14:paraId="75D1BFDE" w14:textId="77777777" w:rsidR="00FD4E46" w:rsidRPr="00731C2E" w:rsidRDefault="00FD4E46" w:rsidP="001E0447">
      <w:pPr>
        <w:jc w:val="both"/>
        <w:rPr>
          <w:lang w:val="de-DE"/>
        </w:rPr>
      </w:pPr>
    </w:p>
    <w:p w14:paraId="27DF0D19" w14:textId="071967E7" w:rsidR="0063782E" w:rsidRPr="00731C2E" w:rsidRDefault="00E75856" w:rsidP="001E0447">
      <w:pPr>
        <w:jc w:val="both"/>
        <w:rPr>
          <w:lang w:val="de-DE"/>
        </w:rPr>
      </w:pPr>
      <w:r w:rsidRPr="00731C2E">
        <w:rPr>
          <w:lang w:val="de-DE"/>
        </w:rPr>
        <w:t xml:space="preserve">Um eine Datei oder einen Ordner umzubenennen, drücken Sie, wenn Sie auf diesem Element positioniert sind, die </w:t>
      </w:r>
      <w:r w:rsidR="00A7393B">
        <w:rPr>
          <w:lang w:val="de-DE"/>
        </w:rPr>
        <w:t>Tastenkombi</w:t>
      </w:r>
      <w:r w:rsidRPr="00731C2E">
        <w:rPr>
          <w:lang w:val="de-DE"/>
        </w:rPr>
        <w:t xml:space="preserve"> </w:t>
      </w:r>
      <w:r w:rsidR="00057586">
        <w:rPr>
          <w:lang w:val="de-DE"/>
        </w:rPr>
        <w:t xml:space="preserve">Leer-Taste + Rück-Taste </w:t>
      </w:r>
      <w:r w:rsidRPr="00731C2E">
        <w:rPr>
          <w:lang w:val="de-DE"/>
        </w:rPr>
        <w:t xml:space="preserve">+ R. Ein Fenster erscheint, in dem Sie gebeten werden, den neuen Namen für diese Datei einzugeben. </w:t>
      </w:r>
      <w:r w:rsidR="00285145">
        <w:rPr>
          <w:lang w:val="de-DE"/>
        </w:rPr>
        <w:t>Geben Sie</w:t>
      </w:r>
      <w:r w:rsidR="00057586">
        <w:rPr>
          <w:lang w:val="de-DE"/>
        </w:rPr>
        <w:t xml:space="preserve"> </w:t>
      </w:r>
      <w:r w:rsidRPr="00731C2E">
        <w:rPr>
          <w:lang w:val="de-DE"/>
        </w:rPr>
        <w:t xml:space="preserve">die Informationen ein und </w:t>
      </w:r>
      <w:r w:rsidR="007D3CB1">
        <w:rPr>
          <w:lang w:val="de-DE"/>
        </w:rPr>
        <w:t xml:space="preserve">drücken </w:t>
      </w:r>
      <w:r w:rsidR="00CE2DD9">
        <w:rPr>
          <w:lang w:val="de-DE"/>
        </w:rPr>
        <w:t>Sie dann</w:t>
      </w:r>
      <w:r w:rsidRPr="00731C2E">
        <w:rPr>
          <w:lang w:val="de-DE"/>
        </w:rPr>
        <w:t xml:space="preserve"> ENTER, um </w:t>
      </w:r>
      <w:r w:rsidR="000C5AEA">
        <w:rPr>
          <w:lang w:val="de-DE"/>
        </w:rPr>
        <w:t xml:space="preserve">zu </w:t>
      </w:r>
      <w:r w:rsidR="00057586">
        <w:rPr>
          <w:lang w:val="de-DE"/>
        </w:rPr>
        <w:t>speichern</w:t>
      </w:r>
      <w:r w:rsidRPr="00731C2E">
        <w:rPr>
          <w:lang w:val="de-DE"/>
        </w:rPr>
        <w:t>.</w:t>
      </w:r>
    </w:p>
    <w:p w14:paraId="41688F6B" w14:textId="77777777" w:rsidR="00886E50" w:rsidRPr="00731C2E" w:rsidRDefault="00886E50" w:rsidP="001E0447">
      <w:pPr>
        <w:jc w:val="both"/>
        <w:rPr>
          <w:lang w:val="de-DE"/>
        </w:rPr>
      </w:pPr>
    </w:p>
    <w:p w14:paraId="7C81516A" w14:textId="2091161F" w:rsidR="00886E50" w:rsidRPr="00731C2E" w:rsidRDefault="00886E50" w:rsidP="00465FD4">
      <w:pPr>
        <w:pStyle w:val="berschrift2"/>
        <w:numPr>
          <w:ilvl w:val="1"/>
          <w:numId w:val="96"/>
        </w:numPr>
        <w:jc w:val="both"/>
        <w:rPr>
          <w:rFonts w:ascii="Times New Roman" w:hAnsi="Times New Roman"/>
          <w:lang w:val="de-DE"/>
        </w:rPr>
      </w:pPr>
      <w:bookmarkStart w:id="182" w:name="_Toc231552932"/>
      <w:bookmarkStart w:id="183" w:name="_Toc239845049"/>
      <w:r w:rsidRPr="00731C2E">
        <w:rPr>
          <w:rFonts w:ascii="Times New Roman" w:hAnsi="Times New Roman"/>
          <w:lang w:val="de-DE"/>
        </w:rPr>
        <w:t>Lösche</w:t>
      </w:r>
      <w:r w:rsidR="000C5AEA">
        <w:rPr>
          <w:rFonts w:ascii="Times New Roman" w:hAnsi="Times New Roman"/>
          <w:lang w:val="de-DE"/>
        </w:rPr>
        <w:t>n</w:t>
      </w:r>
      <w:r w:rsidRPr="00731C2E">
        <w:rPr>
          <w:rFonts w:ascii="Times New Roman" w:hAnsi="Times New Roman"/>
          <w:lang w:val="de-DE"/>
        </w:rPr>
        <w:t xml:space="preserve"> eine</w:t>
      </w:r>
      <w:r w:rsidR="000C5AEA">
        <w:rPr>
          <w:rFonts w:ascii="Times New Roman" w:hAnsi="Times New Roman"/>
          <w:lang w:val="de-DE"/>
        </w:rPr>
        <w:t>s</w:t>
      </w:r>
      <w:r w:rsidRPr="00731C2E">
        <w:rPr>
          <w:rFonts w:ascii="Times New Roman" w:hAnsi="Times New Roman"/>
          <w:lang w:val="de-DE"/>
        </w:rPr>
        <w:t xml:space="preserve"> Ordner</w:t>
      </w:r>
      <w:r w:rsidR="000C5AEA">
        <w:rPr>
          <w:rFonts w:ascii="Times New Roman" w:hAnsi="Times New Roman"/>
          <w:lang w:val="de-DE"/>
        </w:rPr>
        <w:t>s</w:t>
      </w:r>
      <w:r w:rsidRPr="00731C2E">
        <w:rPr>
          <w:rFonts w:ascii="Times New Roman" w:hAnsi="Times New Roman"/>
          <w:lang w:val="de-DE"/>
        </w:rPr>
        <w:t xml:space="preserve"> oder eine</w:t>
      </w:r>
      <w:r w:rsidR="000C5AEA">
        <w:rPr>
          <w:rFonts w:ascii="Times New Roman" w:hAnsi="Times New Roman"/>
          <w:lang w:val="de-DE"/>
        </w:rPr>
        <w:t>r</w:t>
      </w:r>
      <w:r w:rsidRPr="00731C2E">
        <w:rPr>
          <w:rFonts w:ascii="Times New Roman" w:hAnsi="Times New Roman"/>
          <w:lang w:val="de-DE"/>
        </w:rPr>
        <w:t xml:space="preserve"> Datei</w:t>
      </w:r>
      <w:bookmarkEnd w:id="182"/>
      <w:bookmarkEnd w:id="183"/>
    </w:p>
    <w:p w14:paraId="3644A241" w14:textId="77777777" w:rsidR="00FD4E46" w:rsidRPr="00731C2E" w:rsidRDefault="00FD4E46" w:rsidP="001E0447">
      <w:pPr>
        <w:jc w:val="both"/>
        <w:rPr>
          <w:lang w:val="de-DE"/>
        </w:rPr>
      </w:pPr>
    </w:p>
    <w:p w14:paraId="2DAE8D71" w14:textId="020FE619" w:rsidR="00886E50" w:rsidRPr="00731C2E" w:rsidRDefault="001056F1" w:rsidP="001E0447">
      <w:pPr>
        <w:jc w:val="both"/>
        <w:rPr>
          <w:lang w:val="de-DE"/>
        </w:rPr>
      </w:pPr>
      <w:r w:rsidRPr="00731C2E">
        <w:rPr>
          <w:lang w:val="de-DE"/>
        </w:rPr>
        <w:t xml:space="preserve">Um einen Ordner oder eine Datei zu löschen, navigieren Sie darauf und drücken Sie dann die </w:t>
      </w:r>
      <w:r w:rsidR="00A7393B">
        <w:rPr>
          <w:lang w:val="de-DE"/>
        </w:rPr>
        <w:t>Tastenkombi</w:t>
      </w:r>
      <w:r w:rsidRPr="00731C2E">
        <w:rPr>
          <w:lang w:val="de-DE"/>
        </w:rPr>
        <w:t xml:space="preserve"> </w:t>
      </w:r>
      <w:r w:rsidR="00057586">
        <w:rPr>
          <w:lang w:val="de-DE"/>
        </w:rPr>
        <w:t xml:space="preserve">Leer-Taste + Rück-Taste </w:t>
      </w:r>
      <w:r w:rsidRPr="00731C2E">
        <w:rPr>
          <w:lang w:val="de-DE"/>
        </w:rPr>
        <w:t xml:space="preserve">+ </w:t>
      </w:r>
      <w:r w:rsidR="007F291E">
        <w:rPr>
          <w:lang w:val="de-DE"/>
        </w:rPr>
        <w:t>PUNKTE</w:t>
      </w:r>
      <w:r w:rsidRPr="00731C2E">
        <w:rPr>
          <w:lang w:val="de-DE"/>
        </w:rPr>
        <w:t xml:space="preserve"> 2-3-5-6 oder die DELETE-Taste, die </w:t>
      </w:r>
      <w:r w:rsidR="00EA0AEA">
        <w:rPr>
          <w:lang w:val="de-DE"/>
        </w:rPr>
        <w:t xml:space="preserve">sich </w:t>
      </w:r>
      <w:r w:rsidRPr="00731C2E">
        <w:rPr>
          <w:lang w:val="de-DE"/>
        </w:rPr>
        <w:t xml:space="preserve">oben rechts auf dem Gerät </w:t>
      </w:r>
      <w:r w:rsidR="00EA0AEA">
        <w:rPr>
          <w:lang w:val="de-DE"/>
        </w:rPr>
        <w:t>befindet</w:t>
      </w:r>
      <w:r w:rsidRPr="00731C2E">
        <w:rPr>
          <w:lang w:val="de-DE"/>
        </w:rPr>
        <w:t xml:space="preserve">. Ein Prompt wird </w:t>
      </w:r>
      <w:r w:rsidR="00EA0AEA">
        <w:rPr>
          <w:lang w:val="de-DE"/>
        </w:rPr>
        <w:t xml:space="preserve">Sie </w:t>
      </w:r>
      <w:r w:rsidRPr="00731C2E">
        <w:rPr>
          <w:lang w:val="de-DE"/>
        </w:rPr>
        <w:t xml:space="preserve">auffordern, die Löschung zu bestätigen. </w:t>
      </w:r>
      <w:r w:rsidR="007D3CB1">
        <w:rPr>
          <w:lang w:val="de-DE"/>
        </w:rPr>
        <w:t xml:space="preserve">Drücken </w:t>
      </w:r>
      <w:r w:rsidR="00216C37">
        <w:rPr>
          <w:lang w:val="de-DE"/>
        </w:rPr>
        <w:t>Sie Enter</w:t>
      </w:r>
      <w:r w:rsidRPr="00731C2E">
        <w:rPr>
          <w:lang w:val="de-DE"/>
        </w:rPr>
        <w:t xml:space="preserve"> auf der Ja-</w:t>
      </w:r>
      <w:r w:rsidR="00EA0AEA">
        <w:rPr>
          <w:lang w:val="de-DE"/>
        </w:rPr>
        <w:t>Schaltfläche</w:t>
      </w:r>
      <w:r w:rsidRPr="00731C2E">
        <w:rPr>
          <w:lang w:val="de-DE"/>
        </w:rPr>
        <w:t xml:space="preserve"> zur Bestätigung. Der Ordner oder die Datei wird dann in den Papierkorb </w:t>
      </w:r>
      <w:r w:rsidR="00EA0AEA">
        <w:rPr>
          <w:lang w:val="de-DE"/>
        </w:rPr>
        <w:t>verschoben</w:t>
      </w:r>
      <w:r w:rsidRPr="00731C2E">
        <w:rPr>
          <w:lang w:val="de-DE"/>
        </w:rPr>
        <w:t>.</w:t>
      </w:r>
    </w:p>
    <w:p w14:paraId="011C7B99" w14:textId="07B70BEB" w:rsidR="004951BB" w:rsidRPr="00731C2E" w:rsidRDefault="004951BB" w:rsidP="001E0447">
      <w:pPr>
        <w:jc w:val="both"/>
        <w:rPr>
          <w:lang w:val="de-DE"/>
        </w:rPr>
      </w:pPr>
      <w:r w:rsidRPr="00731C2E">
        <w:rPr>
          <w:lang w:val="de-DE"/>
        </w:rPr>
        <w:t xml:space="preserve">Hinweis: Der Löschbestätigungsdialog kann deaktiviert werden. Wenn </w:t>
      </w:r>
      <w:r w:rsidR="007D3CB1">
        <w:rPr>
          <w:lang w:val="de-DE"/>
        </w:rPr>
        <w:t>Sie</w:t>
      </w:r>
      <w:r w:rsidRPr="00731C2E">
        <w:rPr>
          <w:lang w:val="de-DE"/>
        </w:rPr>
        <w:t xml:space="preserve"> im KeyFile-Kontextmenü </w:t>
      </w:r>
      <w:r w:rsidR="00D7479A">
        <w:rPr>
          <w:lang w:val="de-DE"/>
        </w:rPr>
        <w:t>sind</w:t>
      </w:r>
      <w:r w:rsidRPr="00731C2E">
        <w:rPr>
          <w:lang w:val="de-DE"/>
        </w:rPr>
        <w:t xml:space="preserve">, </w:t>
      </w:r>
      <w:r w:rsidR="007D3CB1">
        <w:rPr>
          <w:lang w:val="de-DE"/>
        </w:rPr>
        <w:t>navigieren Sie</w:t>
      </w:r>
      <w:r w:rsidR="00EA0AEA">
        <w:rPr>
          <w:lang w:val="de-DE"/>
        </w:rPr>
        <w:t xml:space="preserve"> </w:t>
      </w:r>
      <w:r w:rsidRPr="00731C2E">
        <w:rPr>
          <w:lang w:val="de-DE"/>
        </w:rPr>
        <w:t>bis zur Option "</w:t>
      </w:r>
      <w:r w:rsidR="00EB0880">
        <w:rPr>
          <w:lang w:val="de-DE"/>
        </w:rPr>
        <w:t>Anwendung</w:t>
      </w:r>
      <w:r w:rsidRPr="00731C2E">
        <w:rPr>
          <w:lang w:val="de-DE"/>
        </w:rPr>
        <w:t xml:space="preserve">seinstellungen" und </w:t>
      </w:r>
      <w:r w:rsidR="007D3CB1">
        <w:rPr>
          <w:lang w:val="de-DE"/>
        </w:rPr>
        <w:t xml:space="preserve">drücken </w:t>
      </w:r>
      <w:r w:rsidR="00CE2DD9">
        <w:rPr>
          <w:lang w:val="de-DE"/>
        </w:rPr>
        <w:t>Sie dann</w:t>
      </w:r>
      <w:r w:rsidRPr="00731C2E">
        <w:rPr>
          <w:lang w:val="de-DE"/>
        </w:rPr>
        <w:t xml:space="preserve"> ENTER. Im angezeigten Fenster deaktivieren Sie das Kontrollkästchen "Löschbestätigungsdialog anzeigen" mit der </w:t>
      </w:r>
      <w:r w:rsidR="00B06FD6">
        <w:rPr>
          <w:lang w:val="de-DE"/>
        </w:rPr>
        <w:t>Leer-Taste</w:t>
      </w:r>
      <w:r w:rsidRPr="00731C2E">
        <w:rPr>
          <w:lang w:val="de-DE"/>
        </w:rPr>
        <w:t xml:space="preserve"> oder der ENTER-Taste. Verlasse</w:t>
      </w:r>
      <w:r w:rsidR="00EA0AEA">
        <w:rPr>
          <w:lang w:val="de-DE"/>
        </w:rPr>
        <w:t xml:space="preserve">n Sie </w:t>
      </w:r>
      <w:r w:rsidRPr="00731C2E">
        <w:rPr>
          <w:lang w:val="de-DE"/>
        </w:rPr>
        <w:t xml:space="preserve">dann dieses Fenster, indem </w:t>
      </w:r>
      <w:r w:rsidR="007D3CB1">
        <w:rPr>
          <w:lang w:val="de-DE"/>
        </w:rPr>
        <w:t>Sie</w:t>
      </w:r>
      <w:r w:rsidRPr="00731C2E">
        <w:rPr>
          <w:lang w:val="de-DE"/>
        </w:rPr>
        <w:t xml:space="preserve"> die ESCAPE-Taste drück</w:t>
      </w:r>
      <w:r w:rsidR="003F04A2">
        <w:rPr>
          <w:lang w:val="de-DE"/>
        </w:rPr>
        <w:t>en</w:t>
      </w:r>
      <w:r w:rsidRPr="00731C2E">
        <w:rPr>
          <w:lang w:val="de-DE"/>
        </w:rPr>
        <w:t>.</w:t>
      </w:r>
    </w:p>
    <w:p w14:paraId="07BF0C7E" w14:textId="77777777" w:rsidR="005305B8" w:rsidRPr="00731C2E" w:rsidRDefault="005305B8" w:rsidP="001E0447">
      <w:pPr>
        <w:jc w:val="both"/>
        <w:rPr>
          <w:lang w:val="de-DE"/>
        </w:rPr>
      </w:pPr>
    </w:p>
    <w:p w14:paraId="3ACEF2D2" w14:textId="52C452DD" w:rsidR="005305B8" w:rsidRPr="00731C2E" w:rsidRDefault="00734AE9" w:rsidP="001E0447">
      <w:pPr>
        <w:pStyle w:val="berschrift3"/>
        <w:jc w:val="both"/>
        <w:rPr>
          <w:lang w:val="de-DE"/>
        </w:rPr>
      </w:pPr>
      <w:bookmarkStart w:id="184" w:name="_Toc231552933"/>
      <w:bookmarkStart w:id="185" w:name="_Toc239845050"/>
      <w:r w:rsidRPr="00731C2E">
        <w:rPr>
          <w:lang w:val="de-DE"/>
        </w:rPr>
        <w:t>Verwalt</w:t>
      </w:r>
      <w:r w:rsidR="003F04A2">
        <w:rPr>
          <w:lang w:val="de-DE"/>
        </w:rPr>
        <w:t>en</w:t>
      </w:r>
      <w:r w:rsidRPr="00731C2E">
        <w:rPr>
          <w:lang w:val="de-DE"/>
        </w:rPr>
        <w:t xml:space="preserve"> des </w:t>
      </w:r>
      <w:r w:rsidR="003F04A2">
        <w:rPr>
          <w:lang w:val="de-DE"/>
        </w:rPr>
        <w:t>Papierkorbs</w:t>
      </w:r>
      <w:bookmarkEnd w:id="184"/>
      <w:bookmarkEnd w:id="185"/>
    </w:p>
    <w:p w14:paraId="6F0705AB" w14:textId="77777777" w:rsidR="00FD4E46" w:rsidRPr="00731C2E" w:rsidRDefault="00FD4E46" w:rsidP="001E0447">
      <w:pPr>
        <w:jc w:val="both"/>
        <w:rPr>
          <w:lang w:val="de-DE"/>
        </w:rPr>
      </w:pPr>
    </w:p>
    <w:p w14:paraId="7723D4FA" w14:textId="6E0F38BD" w:rsidR="00734AE9" w:rsidRPr="00731C2E" w:rsidRDefault="003F04A2" w:rsidP="001E0447">
      <w:pPr>
        <w:jc w:val="both"/>
        <w:rPr>
          <w:lang w:val="de-DE"/>
        </w:rPr>
      </w:pPr>
      <w:r>
        <w:rPr>
          <w:lang w:val="de-DE"/>
        </w:rPr>
        <w:t>Um auf den Papierkorb zuzugreifen</w:t>
      </w:r>
      <w:r w:rsidR="0080458F" w:rsidRPr="00731C2E">
        <w:rPr>
          <w:lang w:val="de-DE"/>
        </w:rPr>
        <w:t>:</w:t>
      </w:r>
    </w:p>
    <w:p w14:paraId="4F49672E" w14:textId="24D5D9AB" w:rsidR="00393448" w:rsidRPr="00731C2E" w:rsidRDefault="00B37367" w:rsidP="00465FD4">
      <w:pPr>
        <w:pStyle w:val="Listenabsatz"/>
        <w:numPr>
          <w:ilvl w:val="0"/>
          <w:numId w:val="42"/>
        </w:numPr>
        <w:jc w:val="both"/>
        <w:rPr>
          <w:lang w:val="de-DE"/>
        </w:rPr>
      </w:pPr>
      <w:r w:rsidRPr="00731C2E">
        <w:rPr>
          <w:lang w:val="de-DE"/>
        </w:rPr>
        <w:t xml:space="preserve">Drücken Sie im KeyFiles-Fenster die </w:t>
      </w:r>
      <w:r w:rsidR="00A7393B">
        <w:rPr>
          <w:lang w:val="de-DE"/>
        </w:rPr>
        <w:t>Tastenkombi</w:t>
      </w:r>
      <w:r w:rsidRPr="00731C2E">
        <w:rPr>
          <w:lang w:val="de-DE"/>
        </w:rPr>
        <w:t xml:space="preserve"> </w:t>
      </w:r>
      <w:r w:rsidR="003F04A2">
        <w:rPr>
          <w:lang w:val="de-DE"/>
        </w:rPr>
        <w:t xml:space="preserve">Leer-Taste </w:t>
      </w:r>
      <w:r w:rsidRPr="00731C2E">
        <w:rPr>
          <w:lang w:val="de-DE"/>
        </w:rPr>
        <w:t>+ D, um zur Laufwerksliste geleitet zu werden.</w:t>
      </w:r>
    </w:p>
    <w:p w14:paraId="2B28BC4C" w14:textId="77777777" w:rsidR="00393448" w:rsidRPr="00731C2E" w:rsidRDefault="005A0372" w:rsidP="00465FD4">
      <w:pPr>
        <w:pStyle w:val="Listenabsatz"/>
        <w:numPr>
          <w:ilvl w:val="0"/>
          <w:numId w:val="42"/>
        </w:numPr>
        <w:jc w:val="both"/>
        <w:rPr>
          <w:lang w:val="de-DE"/>
        </w:rPr>
      </w:pPr>
      <w:r w:rsidRPr="00731C2E">
        <w:rPr>
          <w:lang w:val="de-DE"/>
        </w:rPr>
        <w:t>In der Liste der Laufwerke navigieren Sie, bis Sie die Option "Papierkorb" erreichen, und drücken Sie dann ENTER.</w:t>
      </w:r>
    </w:p>
    <w:p w14:paraId="30144E56" w14:textId="4A3A5E64" w:rsidR="00026BCB" w:rsidRPr="00731C2E" w:rsidRDefault="007B4BBF" w:rsidP="001E0447">
      <w:pPr>
        <w:jc w:val="both"/>
        <w:rPr>
          <w:lang w:val="de-DE"/>
        </w:rPr>
      </w:pPr>
      <w:r w:rsidRPr="00731C2E">
        <w:rPr>
          <w:lang w:val="de-DE"/>
        </w:rPr>
        <w:t xml:space="preserve">Sie gelangen in den Papierkorb, wo Sie alle Ordner und Dateien finden, die zuvor gelöscht wurden. Indem Sie die </w:t>
      </w:r>
      <w:r w:rsidR="00A7393B">
        <w:rPr>
          <w:lang w:val="de-DE"/>
        </w:rPr>
        <w:t>Tastenkombi</w:t>
      </w:r>
      <w:r w:rsidRPr="00731C2E">
        <w:rPr>
          <w:lang w:val="de-DE"/>
        </w:rPr>
        <w:t xml:space="preserve"> </w:t>
      </w:r>
      <w:r w:rsidR="003F04A2">
        <w:rPr>
          <w:lang w:val="de-DE"/>
        </w:rPr>
        <w:t xml:space="preserve">Leer-Taste </w:t>
      </w:r>
      <w:r w:rsidRPr="00731C2E">
        <w:rPr>
          <w:lang w:val="de-DE"/>
        </w:rPr>
        <w:t>+ M drücken, um zum Kontextmenü zu gelangen, erhalten Sie Zugriff auf die folgenden Optionen:</w:t>
      </w:r>
    </w:p>
    <w:p w14:paraId="5321CFD8" w14:textId="09947822" w:rsidR="000A2863" w:rsidRPr="00731C2E" w:rsidRDefault="000A2863" w:rsidP="001E0447">
      <w:pPr>
        <w:pStyle w:val="Listenabsatz"/>
        <w:numPr>
          <w:ilvl w:val="0"/>
          <w:numId w:val="17"/>
        </w:numPr>
        <w:jc w:val="both"/>
        <w:rPr>
          <w:lang w:val="de-DE"/>
        </w:rPr>
      </w:pPr>
      <w:r w:rsidRPr="00731C2E">
        <w:rPr>
          <w:lang w:val="de-DE"/>
        </w:rPr>
        <w:t xml:space="preserve">Wiederherstellen: </w:t>
      </w:r>
      <w:r w:rsidR="003F04A2">
        <w:rPr>
          <w:lang w:val="de-DE"/>
        </w:rPr>
        <w:t xml:space="preserve">Diese Option </w:t>
      </w:r>
      <w:r w:rsidRPr="00731C2E">
        <w:rPr>
          <w:lang w:val="de-DE"/>
        </w:rPr>
        <w:t xml:space="preserve">ermöglicht Ihnen, den Ordner oder die Datei, auf </w:t>
      </w:r>
      <w:r w:rsidR="003F04A2">
        <w:rPr>
          <w:lang w:val="de-DE"/>
        </w:rPr>
        <w:t xml:space="preserve">der sie positioniert sind, </w:t>
      </w:r>
      <w:r w:rsidRPr="00731C2E">
        <w:rPr>
          <w:lang w:val="de-DE"/>
        </w:rPr>
        <w:t>an ihren ursprünglichen Standort zurückzusetzen.</w:t>
      </w:r>
    </w:p>
    <w:p w14:paraId="49A35A74" w14:textId="7B347165" w:rsidR="002805F7" w:rsidRPr="00731C2E" w:rsidRDefault="003F04A2" w:rsidP="001E0447">
      <w:pPr>
        <w:pStyle w:val="Listenabsatz"/>
        <w:numPr>
          <w:ilvl w:val="0"/>
          <w:numId w:val="17"/>
        </w:numPr>
        <w:jc w:val="both"/>
        <w:rPr>
          <w:lang w:val="de-DE"/>
        </w:rPr>
      </w:pPr>
      <w:r>
        <w:rPr>
          <w:lang w:val="de-DE"/>
        </w:rPr>
        <w:t>Ausschneiden</w:t>
      </w:r>
      <w:r w:rsidR="002805F7" w:rsidRPr="00731C2E">
        <w:rPr>
          <w:lang w:val="de-DE"/>
        </w:rPr>
        <w:t xml:space="preserve"> erlaubt </w:t>
      </w:r>
      <w:r>
        <w:rPr>
          <w:lang w:val="de-DE"/>
        </w:rPr>
        <w:t>Ihnen</w:t>
      </w:r>
      <w:r w:rsidR="002805F7" w:rsidRPr="00731C2E">
        <w:rPr>
          <w:lang w:val="de-DE"/>
        </w:rPr>
        <w:t>, den Ordner oder die Datei auszuschneiden und an einen anderen Ort auf dem Gerät einzufügen.</w:t>
      </w:r>
    </w:p>
    <w:p w14:paraId="28088B00" w14:textId="523EEC22" w:rsidR="00AF4364" w:rsidRPr="00731C2E" w:rsidRDefault="00AF4364" w:rsidP="001E0447">
      <w:pPr>
        <w:pStyle w:val="Listenabsatz"/>
        <w:numPr>
          <w:ilvl w:val="0"/>
          <w:numId w:val="17"/>
        </w:numPr>
        <w:jc w:val="both"/>
        <w:rPr>
          <w:lang w:val="de-DE"/>
        </w:rPr>
      </w:pPr>
      <w:r w:rsidRPr="00731C2E">
        <w:rPr>
          <w:lang w:val="de-DE"/>
        </w:rPr>
        <w:t>Suche ermöglicht es, im Papierkorb nach einem Ordner oder einer Datei zu suchen.</w:t>
      </w:r>
    </w:p>
    <w:p w14:paraId="6AC9425C" w14:textId="5FC69E3D" w:rsidR="00AF4364" w:rsidRPr="00731C2E" w:rsidRDefault="00AF4364" w:rsidP="001E0447">
      <w:pPr>
        <w:pStyle w:val="Listenabsatz"/>
        <w:numPr>
          <w:ilvl w:val="0"/>
          <w:numId w:val="17"/>
        </w:numPr>
        <w:jc w:val="both"/>
        <w:rPr>
          <w:lang w:val="de-DE"/>
        </w:rPr>
      </w:pPr>
      <w:r w:rsidRPr="00731C2E">
        <w:rPr>
          <w:lang w:val="de-DE"/>
        </w:rPr>
        <w:t xml:space="preserve">Sortieren erlaubt </w:t>
      </w:r>
      <w:r w:rsidR="003F04A2">
        <w:rPr>
          <w:lang w:val="de-DE"/>
        </w:rPr>
        <w:t>Ihnen</w:t>
      </w:r>
      <w:r w:rsidRPr="00731C2E">
        <w:rPr>
          <w:lang w:val="de-DE"/>
        </w:rPr>
        <w:t xml:space="preserve">, die Art und Weise zu ändern, wie Ordner und Dateien im Papierkorb sortiert werden, wie wir in </w:t>
      </w:r>
      <w:hyperlink w:anchor="_Sort_your_folders" w:history="1">
        <w:r w:rsidRPr="00731C2E">
          <w:rPr>
            <w:rStyle w:val="Hyperlink"/>
            <w:lang w:val="de-DE"/>
          </w:rPr>
          <w:t>Abschnitt 7.6 "Sortiere</w:t>
        </w:r>
        <w:r w:rsidR="00FC3A85">
          <w:rPr>
            <w:rStyle w:val="Hyperlink"/>
            <w:lang w:val="de-DE"/>
          </w:rPr>
          <w:t>n</w:t>
        </w:r>
        <w:r w:rsidRPr="00731C2E">
          <w:rPr>
            <w:rStyle w:val="Hyperlink"/>
            <w:lang w:val="de-DE"/>
          </w:rPr>
          <w:t xml:space="preserve"> </w:t>
        </w:r>
        <w:r w:rsidR="001D6A3C">
          <w:rPr>
            <w:rStyle w:val="Hyperlink"/>
            <w:lang w:val="de-DE"/>
          </w:rPr>
          <w:t>Ihr</w:t>
        </w:r>
        <w:r w:rsidRPr="00731C2E">
          <w:rPr>
            <w:rStyle w:val="Hyperlink"/>
            <w:lang w:val="de-DE"/>
          </w:rPr>
          <w:t>e</w:t>
        </w:r>
        <w:r w:rsidR="00FC3A85">
          <w:rPr>
            <w:rStyle w:val="Hyperlink"/>
            <w:lang w:val="de-DE"/>
          </w:rPr>
          <w:t>r</w:t>
        </w:r>
        <w:r w:rsidRPr="00731C2E">
          <w:rPr>
            <w:rStyle w:val="Hyperlink"/>
            <w:lang w:val="de-DE"/>
          </w:rPr>
          <w:t xml:space="preserve"> Ordner und Dateien" gesehen haben.</w:t>
        </w:r>
      </w:hyperlink>
    </w:p>
    <w:p w14:paraId="4603A893" w14:textId="18D8737E" w:rsidR="00AF4364" w:rsidRPr="00731C2E" w:rsidRDefault="00AF4364" w:rsidP="001E0447">
      <w:pPr>
        <w:pStyle w:val="Listenabsatz"/>
        <w:numPr>
          <w:ilvl w:val="0"/>
          <w:numId w:val="17"/>
        </w:numPr>
        <w:jc w:val="both"/>
        <w:rPr>
          <w:lang w:val="de-DE"/>
        </w:rPr>
      </w:pPr>
      <w:r w:rsidRPr="00731C2E">
        <w:rPr>
          <w:lang w:val="de-DE"/>
        </w:rPr>
        <w:t>Löschen</w:t>
      </w:r>
      <w:r w:rsidR="00FC3A85">
        <w:rPr>
          <w:lang w:val="de-DE"/>
        </w:rPr>
        <w:t xml:space="preserve"> </w:t>
      </w:r>
      <w:r w:rsidRPr="00731C2E">
        <w:rPr>
          <w:lang w:val="de-DE"/>
        </w:rPr>
        <w:t xml:space="preserve">erlaubt </w:t>
      </w:r>
      <w:r w:rsidR="003F04A2">
        <w:rPr>
          <w:lang w:val="de-DE"/>
        </w:rPr>
        <w:t>Ihnen</w:t>
      </w:r>
      <w:r w:rsidRPr="00731C2E">
        <w:rPr>
          <w:lang w:val="de-DE"/>
        </w:rPr>
        <w:t xml:space="preserve">, den Ordner oder die Datei, </w:t>
      </w:r>
      <w:r w:rsidR="00FC3A85">
        <w:rPr>
          <w:lang w:val="de-DE"/>
        </w:rPr>
        <w:t xml:space="preserve">wo Sie sich befinden, </w:t>
      </w:r>
      <w:r w:rsidRPr="00731C2E">
        <w:rPr>
          <w:lang w:val="de-DE"/>
        </w:rPr>
        <w:t xml:space="preserve">dauerhaft zu löschen. </w:t>
      </w:r>
    </w:p>
    <w:p w14:paraId="1566F1A3" w14:textId="26CCB63C" w:rsidR="00AF4364" w:rsidRPr="00731C2E" w:rsidRDefault="00AF4364" w:rsidP="001E0447">
      <w:pPr>
        <w:pStyle w:val="Listenabsatz"/>
        <w:numPr>
          <w:ilvl w:val="0"/>
          <w:numId w:val="17"/>
        </w:numPr>
        <w:jc w:val="both"/>
        <w:rPr>
          <w:lang w:val="de-DE"/>
        </w:rPr>
      </w:pPr>
      <w:r w:rsidRPr="00731C2E">
        <w:rPr>
          <w:lang w:val="de-DE"/>
        </w:rPr>
        <w:t>Entleere</w:t>
      </w:r>
      <w:r w:rsidR="00FC3A85">
        <w:rPr>
          <w:lang w:val="de-DE"/>
        </w:rPr>
        <w:t>n</w:t>
      </w:r>
      <w:r w:rsidRPr="00731C2E">
        <w:rPr>
          <w:lang w:val="de-DE"/>
        </w:rPr>
        <w:t xml:space="preserve"> de</w:t>
      </w:r>
      <w:r w:rsidR="00FC3A85">
        <w:rPr>
          <w:lang w:val="de-DE"/>
        </w:rPr>
        <w:t>s</w:t>
      </w:r>
      <w:r w:rsidRPr="00731C2E">
        <w:rPr>
          <w:lang w:val="de-DE"/>
        </w:rPr>
        <w:t xml:space="preserve"> Papierkorb</w:t>
      </w:r>
      <w:r w:rsidR="00FC3A85">
        <w:rPr>
          <w:lang w:val="de-DE"/>
        </w:rPr>
        <w:t>s</w:t>
      </w:r>
      <w:r w:rsidRPr="00731C2E">
        <w:rPr>
          <w:lang w:val="de-DE"/>
        </w:rPr>
        <w:t xml:space="preserve">: Damit </w:t>
      </w:r>
      <w:r w:rsidR="007D3CB1">
        <w:rPr>
          <w:lang w:val="de-DE"/>
        </w:rPr>
        <w:t>können Sie</w:t>
      </w:r>
      <w:r w:rsidRPr="00731C2E">
        <w:rPr>
          <w:lang w:val="de-DE"/>
        </w:rPr>
        <w:t xml:space="preserve"> den Papierkorb leeren. Alle Elemente werden vollständig gelöscht und es wird nicht mehr möglich sein, sie später wiederherzustellen.</w:t>
      </w:r>
    </w:p>
    <w:p w14:paraId="2950B2B6" w14:textId="77777777" w:rsidR="00AF4364" w:rsidRPr="00731C2E" w:rsidRDefault="00AF4364" w:rsidP="001E0447">
      <w:pPr>
        <w:pStyle w:val="Listenabsatz"/>
        <w:numPr>
          <w:ilvl w:val="0"/>
          <w:numId w:val="17"/>
        </w:numPr>
        <w:jc w:val="both"/>
        <w:rPr>
          <w:lang w:val="de-DE"/>
        </w:rPr>
      </w:pPr>
      <w:r w:rsidRPr="00731C2E">
        <w:rPr>
          <w:lang w:val="de-DE"/>
        </w:rPr>
        <w:t>Laufwerksauswahl: Sie ermöglicht es, zur Liste der Laufwerke zurückzukehren.</w:t>
      </w:r>
    </w:p>
    <w:p w14:paraId="17E4C850" w14:textId="10A49C15" w:rsidR="00AF4364" w:rsidRPr="00731C2E" w:rsidRDefault="00EB0880" w:rsidP="001E0447">
      <w:pPr>
        <w:pStyle w:val="Listenabsatz"/>
        <w:numPr>
          <w:ilvl w:val="0"/>
          <w:numId w:val="17"/>
        </w:numPr>
        <w:jc w:val="both"/>
        <w:rPr>
          <w:lang w:val="de-DE"/>
        </w:rPr>
      </w:pPr>
      <w:r>
        <w:rPr>
          <w:lang w:val="de-DE"/>
        </w:rPr>
        <w:t>Anwendung</w:t>
      </w:r>
      <w:r w:rsidR="00AF4364" w:rsidRPr="00731C2E">
        <w:rPr>
          <w:lang w:val="de-DE"/>
        </w:rPr>
        <w:t xml:space="preserve">seinstellungen: ermöglicht es </w:t>
      </w:r>
      <w:r w:rsidR="003F04A2">
        <w:rPr>
          <w:lang w:val="de-DE"/>
        </w:rPr>
        <w:t>Ihnen</w:t>
      </w:r>
      <w:r w:rsidR="00AF4364" w:rsidRPr="00731C2E">
        <w:rPr>
          <w:lang w:val="de-DE"/>
        </w:rPr>
        <w:t xml:space="preserve">, zu entscheiden, ob </w:t>
      </w:r>
      <w:r w:rsidR="007D3CB1">
        <w:rPr>
          <w:lang w:val="de-DE"/>
        </w:rPr>
        <w:t>Sie</w:t>
      </w:r>
      <w:r w:rsidR="00AF4364" w:rsidRPr="00731C2E">
        <w:rPr>
          <w:lang w:val="de-DE"/>
        </w:rPr>
        <w:t xml:space="preserve"> beim Löschen einer Datei den Löschbestätigungsdialog anzeigen </w:t>
      </w:r>
      <w:r w:rsidR="00D7479A">
        <w:rPr>
          <w:lang w:val="de-DE"/>
        </w:rPr>
        <w:t>möchten</w:t>
      </w:r>
      <w:r w:rsidR="00AF4364" w:rsidRPr="00731C2E">
        <w:rPr>
          <w:lang w:val="de-DE"/>
        </w:rPr>
        <w:t>.</w:t>
      </w:r>
    </w:p>
    <w:p w14:paraId="231C034D" w14:textId="77777777" w:rsidR="0069394E" w:rsidRDefault="00AF4364" w:rsidP="001E0447">
      <w:pPr>
        <w:pStyle w:val="Listenabsatz"/>
        <w:numPr>
          <w:ilvl w:val="0"/>
          <w:numId w:val="17"/>
        </w:numPr>
        <w:jc w:val="both"/>
        <w:rPr>
          <w:lang w:val="de-DE"/>
        </w:rPr>
      </w:pPr>
      <w:r w:rsidRPr="0069394E">
        <w:rPr>
          <w:lang w:val="de-DE"/>
        </w:rPr>
        <w:t xml:space="preserve">Eigenschaften: Es ermöglicht </w:t>
      </w:r>
      <w:r w:rsidR="003F04A2" w:rsidRPr="0069394E">
        <w:rPr>
          <w:lang w:val="de-DE"/>
        </w:rPr>
        <w:t>Ihnen</w:t>
      </w:r>
      <w:r w:rsidRPr="0069394E">
        <w:rPr>
          <w:lang w:val="de-DE"/>
        </w:rPr>
        <w:t xml:space="preserve">, die Eigenschaften des Ordners oder der Datei abzurufen, auf </w:t>
      </w:r>
      <w:r w:rsidR="0069394E" w:rsidRPr="0069394E">
        <w:rPr>
          <w:lang w:val="de-DE"/>
        </w:rPr>
        <w:t>der Sie sich gerade befinden</w:t>
      </w:r>
    </w:p>
    <w:p w14:paraId="7E4EE5A4" w14:textId="155287F5" w:rsidR="00AF4364" w:rsidRPr="0069394E" w:rsidRDefault="0069394E" w:rsidP="001E0447">
      <w:pPr>
        <w:pStyle w:val="Listenabsatz"/>
        <w:numPr>
          <w:ilvl w:val="0"/>
          <w:numId w:val="17"/>
        </w:numPr>
        <w:jc w:val="both"/>
        <w:rPr>
          <w:lang w:val="de-DE"/>
        </w:rPr>
      </w:pPr>
      <w:r w:rsidRPr="0069394E">
        <w:rPr>
          <w:lang w:val="de-DE"/>
        </w:rPr>
        <w:t>E</w:t>
      </w:r>
      <w:r w:rsidR="00AF4364" w:rsidRPr="0069394E">
        <w:rPr>
          <w:lang w:val="de-DE"/>
        </w:rPr>
        <w:t>in</w:t>
      </w:r>
      <w:r>
        <w:rPr>
          <w:lang w:val="de-DE"/>
        </w:rPr>
        <w:t xml:space="preserve">e </w:t>
      </w:r>
      <w:r w:rsidR="00EC329E">
        <w:rPr>
          <w:lang w:val="de-DE"/>
        </w:rPr>
        <w:t>Eb</w:t>
      </w:r>
      <w:r>
        <w:rPr>
          <w:lang w:val="de-DE"/>
        </w:rPr>
        <w:t xml:space="preserve">ene </w:t>
      </w:r>
      <w:r w:rsidR="00AF4364" w:rsidRPr="0069394E">
        <w:rPr>
          <w:lang w:val="de-DE"/>
        </w:rPr>
        <w:t xml:space="preserve">zurück: </w:t>
      </w:r>
      <w:r>
        <w:rPr>
          <w:lang w:val="de-DE"/>
        </w:rPr>
        <w:t>bringt Sie eine Ebene zurück</w:t>
      </w:r>
      <w:r w:rsidR="00AF4364" w:rsidRPr="0069394E">
        <w:rPr>
          <w:lang w:val="de-DE"/>
        </w:rPr>
        <w:t xml:space="preserve">. Vom Papierkorb aus bringt </w:t>
      </w:r>
      <w:r>
        <w:rPr>
          <w:lang w:val="de-DE"/>
        </w:rPr>
        <w:t xml:space="preserve">die Funktion sie </w:t>
      </w:r>
      <w:r w:rsidR="00AF4364" w:rsidRPr="0069394E">
        <w:rPr>
          <w:lang w:val="de-DE"/>
        </w:rPr>
        <w:t xml:space="preserve">zurück zur vorherigen Ebene, also zur Liste der Laufwerke. In einem Ordner bringt </w:t>
      </w:r>
      <w:r w:rsidR="007D3CB1" w:rsidRPr="0069394E">
        <w:rPr>
          <w:lang w:val="de-DE"/>
        </w:rPr>
        <w:t>Sie</w:t>
      </w:r>
      <w:r w:rsidR="00AF4364" w:rsidRPr="0069394E">
        <w:rPr>
          <w:lang w:val="de-DE"/>
        </w:rPr>
        <w:t xml:space="preserve"> </w:t>
      </w:r>
      <w:r>
        <w:rPr>
          <w:lang w:val="de-DE"/>
        </w:rPr>
        <w:t>Sie</w:t>
      </w:r>
      <w:r w:rsidR="00AF4364" w:rsidRPr="0069394E">
        <w:rPr>
          <w:lang w:val="de-DE"/>
        </w:rPr>
        <w:t xml:space="preserve"> auf die vorherige Ordnerebene zurück.</w:t>
      </w:r>
    </w:p>
    <w:p w14:paraId="3537065C" w14:textId="77777777" w:rsidR="00097B8F" w:rsidRPr="00731C2E" w:rsidRDefault="00097B8F" w:rsidP="001E0447">
      <w:pPr>
        <w:ind w:left="360"/>
        <w:jc w:val="both"/>
        <w:rPr>
          <w:lang w:val="de-DE"/>
        </w:rPr>
      </w:pPr>
    </w:p>
    <w:p w14:paraId="46C19FCF" w14:textId="18D7B596" w:rsidR="00751E0E" w:rsidRPr="00731C2E" w:rsidRDefault="00751E0E" w:rsidP="00465FD4">
      <w:pPr>
        <w:pStyle w:val="berschrift2"/>
        <w:numPr>
          <w:ilvl w:val="1"/>
          <w:numId w:val="96"/>
        </w:numPr>
        <w:jc w:val="both"/>
        <w:rPr>
          <w:rFonts w:ascii="Times New Roman" w:hAnsi="Times New Roman"/>
          <w:lang w:val="de-DE"/>
        </w:rPr>
      </w:pPr>
      <w:bookmarkStart w:id="186" w:name="_Toc231552934"/>
      <w:bookmarkStart w:id="187" w:name="_Toc239845051"/>
      <w:r w:rsidRPr="00731C2E">
        <w:rPr>
          <w:rFonts w:ascii="Times New Roman" w:hAnsi="Times New Roman"/>
          <w:lang w:val="de-DE"/>
        </w:rPr>
        <w:t>Ordner- und Dateieigenschaften</w:t>
      </w:r>
      <w:bookmarkEnd w:id="186"/>
      <w:bookmarkEnd w:id="187"/>
    </w:p>
    <w:p w14:paraId="47CDE028" w14:textId="77777777" w:rsidR="00FD4E46" w:rsidRPr="00731C2E" w:rsidRDefault="00FD4E46" w:rsidP="001E0447">
      <w:pPr>
        <w:jc w:val="both"/>
        <w:rPr>
          <w:lang w:val="de-DE"/>
        </w:rPr>
      </w:pPr>
    </w:p>
    <w:p w14:paraId="72DFB8F7" w14:textId="1A3D48BE" w:rsidR="001474A7" w:rsidRPr="00731C2E" w:rsidRDefault="001474A7" w:rsidP="001E0447">
      <w:pPr>
        <w:jc w:val="both"/>
        <w:rPr>
          <w:lang w:val="de-DE"/>
        </w:rPr>
      </w:pPr>
      <w:r w:rsidRPr="00731C2E">
        <w:rPr>
          <w:lang w:val="de-DE"/>
        </w:rPr>
        <w:t xml:space="preserve">Jederzeit können Sie die Eigenschaften des Ordners oder der Datei abrufen, auf </w:t>
      </w:r>
      <w:r w:rsidR="0069394E">
        <w:rPr>
          <w:lang w:val="de-DE"/>
        </w:rPr>
        <w:t>welcher Ihr Cursor gerade steht</w:t>
      </w:r>
      <w:r w:rsidRPr="00731C2E">
        <w:rPr>
          <w:lang w:val="de-DE"/>
        </w:rPr>
        <w:t>.</w:t>
      </w:r>
    </w:p>
    <w:p w14:paraId="3428CA39" w14:textId="0190379B" w:rsidR="00751E0E" w:rsidRPr="00731C2E" w:rsidRDefault="0003298B" w:rsidP="001E0447">
      <w:pPr>
        <w:jc w:val="both"/>
        <w:rPr>
          <w:lang w:val="de-DE"/>
        </w:rPr>
      </w:pPr>
      <w:r w:rsidRPr="00731C2E">
        <w:rPr>
          <w:lang w:val="de-DE"/>
        </w:rPr>
        <w:t xml:space="preserve">Verwenden Sie die </w:t>
      </w:r>
      <w:r w:rsidR="00A7393B">
        <w:rPr>
          <w:lang w:val="de-DE"/>
        </w:rPr>
        <w:t>Tastenkombi</w:t>
      </w:r>
      <w:r w:rsidRPr="00731C2E">
        <w:rPr>
          <w:lang w:val="de-DE"/>
        </w:rPr>
        <w:t xml:space="preserve"> ALT + ENTER oder drücken Sie die ENTER-Taste </w:t>
      </w:r>
      <w:r w:rsidR="0069394E">
        <w:rPr>
          <w:lang w:val="de-DE"/>
        </w:rPr>
        <w:t>auf</w:t>
      </w:r>
      <w:r w:rsidRPr="00731C2E">
        <w:rPr>
          <w:lang w:val="de-DE"/>
        </w:rPr>
        <w:t xml:space="preserve"> der Option "Eigenschaften" im Kontextmenü.</w:t>
      </w:r>
    </w:p>
    <w:p w14:paraId="22ACD201" w14:textId="3E44ADAF" w:rsidR="0003298B" w:rsidRPr="00731C2E" w:rsidRDefault="0003298B" w:rsidP="001E0447">
      <w:pPr>
        <w:jc w:val="both"/>
        <w:rPr>
          <w:lang w:val="de-DE"/>
        </w:rPr>
      </w:pPr>
      <w:r w:rsidRPr="00731C2E">
        <w:rPr>
          <w:lang w:val="de-DE"/>
        </w:rPr>
        <w:t>Im Fenster Eigenschaften erhalten Sie folgende Informationen:</w:t>
      </w:r>
    </w:p>
    <w:p w14:paraId="6F60D4B4" w14:textId="181E2D79" w:rsidR="0003298B" w:rsidRPr="00731C2E" w:rsidRDefault="00244B71" w:rsidP="00465FD4">
      <w:pPr>
        <w:pStyle w:val="Listenabsatz"/>
        <w:numPr>
          <w:ilvl w:val="0"/>
          <w:numId w:val="44"/>
        </w:numPr>
        <w:jc w:val="both"/>
        <w:rPr>
          <w:lang w:val="de-DE"/>
        </w:rPr>
      </w:pPr>
      <w:r w:rsidRPr="00731C2E">
        <w:rPr>
          <w:lang w:val="de-DE"/>
        </w:rPr>
        <w:t>Name</w:t>
      </w:r>
    </w:p>
    <w:p w14:paraId="526BEEE9" w14:textId="1F2AA6F2" w:rsidR="00244B71" w:rsidRPr="00731C2E" w:rsidRDefault="00244B71" w:rsidP="00465FD4">
      <w:pPr>
        <w:pStyle w:val="Listenabsatz"/>
        <w:numPr>
          <w:ilvl w:val="0"/>
          <w:numId w:val="44"/>
        </w:numPr>
        <w:jc w:val="both"/>
        <w:rPr>
          <w:lang w:val="de-DE"/>
        </w:rPr>
      </w:pPr>
      <w:r w:rsidRPr="00731C2E">
        <w:rPr>
          <w:lang w:val="de-DE"/>
        </w:rPr>
        <w:t>Dateityp (oder falls in einem Ordner, Anzahl der Ordner (falls vorhanden) und Anzahl der Dateien)</w:t>
      </w:r>
    </w:p>
    <w:p w14:paraId="54B4E128" w14:textId="11BAF4AB" w:rsidR="00244B71" w:rsidRPr="00731C2E" w:rsidRDefault="00244B71" w:rsidP="00465FD4">
      <w:pPr>
        <w:pStyle w:val="Listenabsatz"/>
        <w:numPr>
          <w:ilvl w:val="0"/>
          <w:numId w:val="44"/>
        </w:numPr>
        <w:jc w:val="both"/>
        <w:rPr>
          <w:lang w:val="de-DE"/>
        </w:rPr>
      </w:pPr>
      <w:r w:rsidRPr="00731C2E">
        <w:rPr>
          <w:lang w:val="de-DE"/>
        </w:rPr>
        <w:t>Beginnt mit (</w:t>
      </w:r>
      <w:r w:rsidR="00EB0880">
        <w:rPr>
          <w:lang w:val="de-DE"/>
        </w:rPr>
        <w:t>Anwendung</w:t>
      </w:r>
      <w:r w:rsidRPr="00731C2E">
        <w:rPr>
          <w:lang w:val="de-DE"/>
        </w:rPr>
        <w:t>sname), gilt nur für Dateien</w:t>
      </w:r>
    </w:p>
    <w:p w14:paraId="2670AA9D" w14:textId="6118C553" w:rsidR="00244B71" w:rsidRPr="00731C2E" w:rsidRDefault="00244B71" w:rsidP="00465FD4">
      <w:pPr>
        <w:pStyle w:val="Listenabsatz"/>
        <w:numPr>
          <w:ilvl w:val="0"/>
          <w:numId w:val="44"/>
        </w:numPr>
        <w:jc w:val="both"/>
        <w:rPr>
          <w:lang w:val="de-DE"/>
        </w:rPr>
      </w:pPr>
      <w:r w:rsidRPr="00731C2E">
        <w:rPr>
          <w:lang w:val="de-DE"/>
        </w:rPr>
        <w:t>Ordner mit aktuellem Dateistandort</w:t>
      </w:r>
    </w:p>
    <w:p w14:paraId="101CE0E5" w14:textId="5AF090B6" w:rsidR="006F4EBE" w:rsidRPr="00731C2E" w:rsidRDefault="006F4EBE" w:rsidP="00465FD4">
      <w:pPr>
        <w:pStyle w:val="Listenabsatz"/>
        <w:numPr>
          <w:ilvl w:val="0"/>
          <w:numId w:val="44"/>
        </w:numPr>
        <w:jc w:val="both"/>
        <w:rPr>
          <w:lang w:val="de-DE"/>
        </w:rPr>
      </w:pPr>
      <w:r w:rsidRPr="00731C2E">
        <w:rPr>
          <w:lang w:val="de-DE"/>
        </w:rPr>
        <w:t xml:space="preserve">Größe und </w:t>
      </w:r>
      <w:r w:rsidR="0015645B">
        <w:rPr>
          <w:lang w:val="de-DE"/>
        </w:rPr>
        <w:t xml:space="preserve">Speicherplatz </w:t>
      </w:r>
      <w:r w:rsidRPr="00731C2E">
        <w:rPr>
          <w:lang w:val="de-DE"/>
        </w:rPr>
        <w:t>auf der Festplatte</w:t>
      </w:r>
    </w:p>
    <w:p w14:paraId="25310ED8" w14:textId="64797B2A" w:rsidR="006F4EBE" w:rsidRPr="00731C2E" w:rsidRDefault="0015645B" w:rsidP="00465FD4">
      <w:pPr>
        <w:pStyle w:val="Listenabsatz"/>
        <w:numPr>
          <w:ilvl w:val="0"/>
          <w:numId w:val="44"/>
        </w:numPr>
        <w:jc w:val="both"/>
        <w:rPr>
          <w:lang w:val="de-DE"/>
        </w:rPr>
      </w:pPr>
      <w:r>
        <w:rPr>
          <w:lang w:val="de-DE"/>
        </w:rPr>
        <w:t>Erstellungs</w:t>
      </w:r>
      <w:r w:rsidR="006F4EBE" w:rsidRPr="00731C2E">
        <w:rPr>
          <w:lang w:val="de-DE"/>
        </w:rPr>
        <w:t>datum</w:t>
      </w:r>
    </w:p>
    <w:p w14:paraId="59AE9920" w14:textId="65B4CC95" w:rsidR="0015645B" w:rsidRDefault="006F4EBE" w:rsidP="00465FD4">
      <w:pPr>
        <w:pStyle w:val="Listenabsatz"/>
        <w:numPr>
          <w:ilvl w:val="0"/>
          <w:numId w:val="44"/>
        </w:numPr>
        <w:jc w:val="both"/>
        <w:rPr>
          <w:lang w:val="de-DE"/>
        </w:rPr>
      </w:pPr>
      <w:r w:rsidRPr="0015645B">
        <w:rPr>
          <w:lang w:val="de-DE"/>
        </w:rPr>
        <w:t>Datum des letzten Zug</w:t>
      </w:r>
      <w:r w:rsidR="0015645B" w:rsidRPr="0015645B">
        <w:rPr>
          <w:lang w:val="de-DE"/>
        </w:rPr>
        <w:t>riffs</w:t>
      </w:r>
    </w:p>
    <w:p w14:paraId="4B048CA2" w14:textId="15A9E039" w:rsidR="006F4EBE" w:rsidRPr="0015645B" w:rsidRDefault="0015645B" w:rsidP="00465FD4">
      <w:pPr>
        <w:pStyle w:val="Listenabsatz"/>
        <w:numPr>
          <w:ilvl w:val="0"/>
          <w:numId w:val="44"/>
        </w:numPr>
        <w:jc w:val="both"/>
        <w:rPr>
          <w:lang w:val="de-DE"/>
        </w:rPr>
      </w:pPr>
      <w:r>
        <w:rPr>
          <w:lang w:val="de-DE"/>
        </w:rPr>
        <w:t>Eigens</w:t>
      </w:r>
      <w:r w:rsidR="006F4EBE" w:rsidRPr="0015645B">
        <w:rPr>
          <w:lang w:val="de-DE"/>
        </w:rPr>
        <w:t>schaften</w:t>
      </w:r>
    </w:p>
    <w:p w14:paraId="1C7AC0E7" w14:textId="04A4B2CF" w:rsidR="006C138A" w:rsidRPr="00731C2E" w:rsidRDefault="006C138A" w:rsidP="00465FD4">
      <w:pPr>
        <w:pStyle w:val="Listenabsatz"/>
        <w:numPr>
          <w:ilvl w:val="1"/>
          <w:numId w:val="29"/>
        </w:numPr>
        <w:jc w:val="both"/>
        <w:rPr>
          <w:lang w:val="de-DE"/>
        </w:rPr>
      </w:pPr>
      <w:r w:rsidRPr="00731C2E">
        <w:rPr>
          <w:lang w:val="de-DE"/>
        </w:rPr>
        <w:t>Schreibgeschützt (Kontrollkästchen kann angekreuzt oder entfernt werden, gilt nur für Dateien)</w:t>
      </w:r>
    </w:p>
    <w:p w14:paraId="1B8A881A" w14:textId="681C9CDA" w:rsidR="006C138A" w:rsidRPr="00731C2E" w:rsidRDefault="006C138A" w:rsidP="00465FD4">
      <w:pPr>
        <w:pStyle w:val="Listenabsatz"/>
        <w:numPr>
          <w:ilvl w:val="1"/>
          <w:numId w:val="29"/>
        </w:numPr>
        <w:jc w:val="both"/>
        <w:rPr>
          <w:lang w:val="de-DE"/>
        </w:rPr>
      </w:pPr>
      <w:r w:rsidRPr="00731C2E">
        <w:rPr>
          <w:lang w:val="de-DE"/>
        </w:rPr>
        <w:t>Versteckt (Kontrollkästchen, das angekreuzt oder entfernt werden kann), um diesen Ordner oder diese Datei vor jeder Suche auszublenden</w:t>
      </w:r>
    </w:p>
    <w:p w14:paraId="35D2215E" w14:textId="1F5F4F15" w:rsidR="006C138A" w:rsidRPr="00731C2E" w:rsidRDefault="0015645B" w:rsidP="00465FD4">
      <w:pPr>
        <w:pStyle w:val="Listenabsatz"/>
        <w:numPr>
          <w:ilvl w:val="1"/>
          <w:numId w:val="29"/>
        </w:numPr>
        <w:jc w:val="both"/>
        <w:rPr>
          <w:lang w:val="de-DE"/>
        </w:rPr>
      </w:pPr>
      <w:r>
        <w:rPr>
          <w:lang w:val="de-DE"/>
        </w:rPr>
        <w:t>"Erweitert</w:t>
      </w:r>
      <w:r w:rsidR="00B86830" w:rsidRPr="00731C2E">
        <w:rPr>
          <w:lang w:val="de-DE"/>
        </w:rPr>
        <w:t xml:space="preserve">"-Button, um einige Attribute bezüglich Verschlüsselung und </w:t>
      </w:r>
      <w:r>
        <w:rPr>
          <w:lang w:val="de-DE"/>
        </w:rPr>
        <w:t xml:space="preserve">Komprimierung </w:t>
      </w:r>
      <w:r w:rsidR="00B86830" w:rsidRPr="00731C2E">
        <w:rPr>
          <w:lang w:val="de-DE"/>
        </w:rPr>
        <w:t>zu ändern.</w:t>
      </w:r>
    </w:p>
    <w:p w14:paraId="469D0BCC" w14:textId="6F409526" w:rsidR="002823BF" w:rsidRPr="00731C2E" w:rsidRDefault="00B86830" w:rsidP="001E0447">
      <w:pPr>
        <w:jc w:val="both"/>
        <w:rPr>
          <w:lang w:val="de-DE"/>
        </w:rPr>
      </w:pPr>
      <w:r w:rsidRPr="00731C2E">
        <w:rPr>
          <w:lang w:val="de-DE"/>
        </w:rPr>
        <w:t>Schließlich können Sie in den anderen Tabs dieses Fensters weitere Einstellungen bezüglich des Systems sowie der Ordner- oder Dateisicherheit ändern.</w:t>
      </w:r>
    </w:p>
    <w:p w14:paraId="1BA6BD5B" w14:textId="1450EA26" w:rsidR="002823BF" w:rsidRPr="00731C2E" w:rsidRDefault="002823BF" w:rsidP="001E0447">
      <w:pPr>
        <w:jc w:val="both"/>
        <w:rPr>
          <w:lang w:val="de-DE"/>
        </w:rPr>
      </w:pPr>
    </w:p>
    <w:p w14:paraId="30819565" w14:textId="68E8861A" w:rsidR="0085272A" w:rsidRPr="00731C2E" w:rsidRDefault="0085272A" w:rsidP="00465FD4">
      <w:pPr>
        <w:pStyle w:val="berschrift2"/>
        <w:numPr>
          <w:ilvl w:val="1"/>
          <w:numId w:val="96"/>
        </w:numPr>
        <w:jc w:val="both"/>
        <w:rPr>
          <w:rFonts w:ascii="Times New Roman" w:hAnsi="Times New Roman"/>
          <w:lang w:val="de-DE"/>
        </w:rPr>
      </w:pPr>
      <w:bookmarkStart w:id="188" w:name="_Toc231552935"/>
      <w:bookmarkStart w:id="189" w:name="_Toc239845052"/>
      <w:r w:rsidRPr="00731C2E">
        <w:rPr>
          <w:lang w:val="de-DE"/>
        </w:rPr>
        <w:t>KeyFiles-Funktionen</w:t>
      </w:r>
      <w:bookmarkEnd w:id="188"/>
      <w:bookmarkEnd w:id="189"/>
    </w:p>
    <w:p w14:paraId="3A8CF741" w14:textId="77777777" w:rsidR="00FD4E46" w:rsidRPr="00731C2E" w:rsidRDefault="00FD4E46" w:rsidP="001E0447">
      <w:pPr>
        <w:jc w:val="both"/>
        <w:rPr>
          <w:lang w:val="de-DE"/>
        </w:rPr>
      </w:pPr>
    </w:p>
    <w:p w14:paraId="2A40F93F" w14:textId="10ADE6B9" w:rsidR="006C39C0" w:rsidRPr="00731C2E" w:rsidRDefault="00A67E94" w:rsidP="001E0447">
      <w:pPr>
        <w:jc w:val="both"/>
        <w:rPr>
          <w:lang w:val="de-DE"/>
        </w:rPr>
      </w:pPr>
      <w:r w:rsidRPr="00731C2E">
        <w:rPr>
          <w:lang w:val="de-DE"/>
        </w:rPr>
        <w:t xml:space="preserve">Hier finden Sie alle Funktionen im Zusammenhang mit KeyFiles. Diese Funktionen </w:t>
      </w:r>
      <w:r w:rsidR="007D3CB1">
        <w:rPr>
          <w:lang w:val="de-DE"/>
        </w:rPr>
        <w:t>können Sie</w:t>
      </w:r>
      <w:r w:rsidRPr="00731C2E">
        <w:rPr>
          <w:lang w:val="de-DE"/>
        </w:rPr>
        <w:t xml:space="preserve"> im Kontextmenü aufrufen, das </w:t>
      </w:r>
      <w:r w:rsidR="007D3CB1">
        <w:rPr>
          <w:lang w:val="de-DE"/>
        </w:rPr>
        <w:t>Sie</w:t>
      </w:r>
      <w:r w:rsidRPr="00731C2E">
        <w:rPr>
          <w:lang w:val="de-DE"/>
        </w:rPr>
        <w:t xml:space="preserve"> mit der </w:t>
      </w:r>
      <w:r w:rsidR="00A7393B">
        <w:rPr>
          <w:lang w:val="de-DE"/>
        </w:rPr>
        <w:t>Tastenkombi</w:t>
      </w:r>
      <w:r w:rsidRPr="00731C2E">
        <w:rPr>
          <w:lang w:val="de-DE"/>
        </w:rPr>
        <w:t xml:space="preserve"> </w:t>
      </w:r>
      <w:r w:rsidR="00B06FD6">
        <w:rPr>
          <w:lang w:val="de-DE"/>
        </w:rPr>
        <w:t>Leer-Taste</w:t>
      </w:r>
      <w:r w:rsidRPr="00731C2E">
        <w:rPr>
          <w:lang w:val="de-DE"/>
        </w:rPr>
        <w:t xml:space="preserve"> + M erreichen </w:t>
      </w:r>
      <w:r w:rsidR="0015645B">
        <w:rPr>
          <w:lang w:val="de-DE"/>
        </w:rPr>
        <w:t>können</w:t>
      </w:r>
      <w:r w:rsidRPr="00731C2E">
        <w:rPr>
          <w:lang w:val="de-DE"/>
        </w:rPr>
        <w:t>.</w:t>
      </w:r>
    </w:p>
    <w:p w14:paraId="62BAD390" w14:textId="51EDC8E6" w:rsidR="00D56FD2" w:rsidRPr="00731C2E" w:rsidRDefault="00AA72E7" w:rsidP="001E0447">
      <w:pPr>
        <w:jc w:val="both"/>
        <w:rPr>
          <w:lang w:val="de-DE"/>
        </w:rPr>
      </w:pPr>
      <w:r w:rsidRPr="00731C2E">
        <w:rPr>
          <w:lang w:val="de-DE"/>
        </w:rPr>
        <w:t xml:space="preserve">Befehle und Abkürzungen sind ebenfalls in der </w:t>
      </w:r>
      <w:hyperlink w:anchor="_File_manager_–" w:history="1">
        <w:r w:rsidRPr="00731C2E">
          <w:rPr>
            <w:rStyle w:val="Hyperlink"/>
            <w:lang w:val="de-DE"/>
          </w:rPr>
          <w:t>Befehlszusammenfassung</w:t>
        </w:r>
      </w:hyperlink>
      <w:r w:rsidRPr="00731C2E">
        <w:rPr>
          <w:lang w:val="de-DE"/>
        </w:rPr>
        <w:t xml:space="preserve"> verfügbar.</w:t>
      </w:r>
    </w:p>
    <w:p w14:paraId="34D03FCA" w14:textId="10BF8006" w:rsidR="00321608" w:rsidRPr="00731C2E" w:rsidRDefault="00321608" w:rsidP="00465FD4">
      <w:pPr>
        <w:numPr>
          <w:ilvl w:val="0"/>
          <w:numId w:val="31"/>
        </w:numPr>
        <w:spacing w:after="0"/>
        <w:jc w:val="both"/>
        <w:rPr>
          <w:noProof/>
          <w:lang w:val="de-DE"/>
        </w:rPr>
      </w:pPr>
      <w:r w:rsidRPr="00731C2E">
        <w:rPr>
          <w:noProof/>
          <w:lang w:val="de-DE"/>
        </w:rPr>
        <w:t xml:space="preserve">Neuer Ordner: </w:t>
      </w:r>
      <w:r w:rsidR="00B06FD6">
        <w:rPr>
          <w:noProof/>
          <w:lang w:val="de-DE"/>
        </w:rPr>
        <w:t>Leer-Taste</w:t>
      </w:r>
      <w:r w:rsidRPr="00731C2E">
        <w:rPr>
          <w:noProof/>
          <w:lang w:val="de-DE"/>
        </w:rPr>
        <w:t xml:space="preserve"> + N</w:t>
      </w:r>
    </w:p>
    <w:p w14:paraId="342BFA0E" w14:textId="3FDF231B" w:rsidR="00321608" w:rsidRPr="00731C2E" w:rsidRDefault="00321608" w:rsidP="00465FD4">
      <w:pPr>
        <w:numPr>
          <w:ilvl w:val="0"/>
          <w:numId w:val="31"/>
        </w:numPr>
        <w:spacing w:after="0"/>
        <w:jc w:val="both"/>
        <w:rPr>
          <w:noProof/>
          <w:lang w:val="de-DE"/>
        </w:rPr>
      </w:pPr>
      <w:r w:rsidRPr="00731C2E">
        <w:rPr>
          <w:noProof/>
          <w:lang w:val="de-DE"/>
        </w:rPr>
        <w:t xml:space="preserve">Kopie: </w:t>
      </w:r>
      <w:r w:rsidR="0015645B">
        <w:rPr>
          <w:noProof/>
          <w:lang w:val="de-DE"/>
        </w:rPr>
        <w:t xml:space="preserve">Leer-Taste + </w:t>
      </w:r>
      <w:r w:rsidR="001B4E2B">
        <w:rPr>
          <w:noProof/>
          <w:lang w:val="de-DE"/>
        </w:rPr>
        <w:t>Rück-Taste</w:t>
      </w:r>
      <w:r w:rsidRPr="00731C2E">
        <w:rPr>
          <w:noProof/>
          <w:lang w:val="de-DE"/>
        </w:rPr>
        <w:t xml:space="preserve"> + Y</w:t>
      </w:r>
    </w:p>
    <w:p w14:paraId="1624C47A" w14:textId="70B83057" w:rsidR="00321608" w:rsidRPr="00731C2E" w:rsidRDefault="0015645B" w:rsidP="00465FD4">
      <w:pPr>
        <w:numPr>
          <w:ilvl w:val="0"/>
          <w:numId w:val="31"/>
        </w:numPr>
        <w:spacing w:after="0"/>
        <w:jc w:val="both"/>
        <w:rPr>
          <w:noProof/>
          <w:lang w:val="de-DE"/>
        </w:rPr>
      </w:pPr>
      <w:r>
        <w:rPr>
          <w:noProof/>
          <w:lang w:val="de-DE"/>
        </w:rPr>
        <w:t xml:space="preserve">Ausschneiden: Leer-Taste + </w:t>
      </w:r>
      <w:r w:rsidR="001B4E2B">
        <w:rPr>
          <w:noProof/>
          <w:lang w:val="de-DE"/>
        </w:rPr>
        <w:t>Rück-Taste</w:t>
      </w:r>
      <w:r w:rsidR="00321608" w:rsidRPr="00731C2E">
        <w:rPr>
          <w:noProof/>
          <w:lang w:val="de-DE"/>
        </w:rPr>
        <w:t xml:space="preserve"> + X</w:t>
      </w:r>
    </w:p>
    <w:p w14:paraId="1B924A8C" w14:textId="18A97E21" w:rsidR="00321608" w:rsidRPr="00731C2E" w:rsidRDefault="0015645B" w:rsidP="00465FD4">
      <w:pPr>
        <w:numPr>
          <w:ilvl w:val="0"/>
          <w:numId w:val="31"/>
        </w:numPr>
        <w:spacing w:after="0"/>
        <w:jc w:val="both"/>
        <w:rPr>
          <w:noProof/>
          <w:lang w:val="de-DE"/>
        </w:rPr>
      </w:pPr>
      <w:r>
        <w:rPr>
          <w:noProof/>
          <w:lang w:val="de-DE"/>
        </w:rPr>
        <w:t>Einfügen</w:t>
      </w:r>
      <w:r w:rsidR="00321608" w:rsidRPr="00731C2E">
        <w:rPr>
          <w:noProof/>
          <w:lang w:val="de-DE"/>
        </w:rPr>
        <w:t xml:space="preserve">: </w:t>
      </w:r>
      <w:r>
        <w:rPr>
          <w:noProof/>
          <w:lang w:val="de-DE"/>
        </w:rPr>
        <w:t xml:space="preserve">Leer-Taste + </w:t>
      </w:r>
      <w:r w:rsidR="001B4E2B">
        <w:rPr>
          <w:noProof/>
          <w:lang w:val="de-DE"/>
        </w:rPr>
        <w:t>Rück-Taste</w:t>
      </w:r>
      <w:r w:rsidR="00321608" w:rsidRPr="00731C2E">
        <w:rPr>
          <w:noProof/>
          <w:lang w:val="de-DE"/>
        </w:rPr>
        <w:t xml:space="preserve"> + V</w:t>
      </w:r>
    </w:p>
    <w:p w14:paraId="5642A89C" w14:textId="79FEA6D7" w:rsidR="00321608" w:rsidRPr="00731C2E" w:rsidRDefault="00321608" w:rsidP="00465FD4">
      <w:pPr>
        <w:numPr>
          <w:ilvl w:val="0"/>
          <w:numId w:val="31"/>
        </w:numPr>
        <w:spacing w:after="0"/>
        <w:jc w:val="both"/>
        <w:rPr>
          <w:noProof/>
          <w:lang w:val="de-DE"/>
        </w:rPr>
      </w:pPr>
      <w:r w:rsidRPr="00731C2E">
        <w:rPr>
          <w:noProof/>
          <w:lang w:val="de-DE"/>
        </w:rPr>
        <w:t xml:space="preserve">Suche: </w:t>
      </w:r>
      <w:r w:rsidR="00B06FD6">
        <w:rPr>
          <w:noProof/>
          <w:lang w:val="de-DE"/>
        </w:rPr>
        <w:t>Leer-Taste</w:t>
      </w:r>
      <w:r w:rsidRPr="00731C2E">
        <w:rPr>
          <w:noProof/>
          <w:lang w:val="de-DE"/>
        </w:rPr>
        <w:t xml:space="preserve"> + F</w:t>
      </w:r>
    </w:p>
    <w:p w14:paraId="564B5B03" w14:textId="53AD9DF2" w:rsidR="00321608" w:rsidRPr="00731C2E" w:rsidRDefault="00321608" w:rsidP="00465FD4">
      <w:pPr>
        <w:numPr>
          <w:ilvl w:val="0"/>
          <w:numId w:val="31"/>
        </w:numPr>
        <w:spacing w:after="0"/>
        <w:jc w:val="both"/>
        <w:rPr>
          <w:lang w:val="de-DE"/>
        </w:rPr>
      </w:pPr>
      <w:r w:rsidRPr="00731C2E">
        <w:rPr>
          <w:lang w:val="de-DE"/>
        </w:rPr>
        <w:t xml:space="preserve">Sortieren: </w:t>
      </w:r>
      <w:r w:rsidR="00B06FD6">
        <w:rPr>
          <w:lang w:val="de-DE"/>
        </w:rPr>
        <w:t>Leer-Taste</w:t>
      </w:r>
      <w:r w:rsidRPr="00731C2E">
        <w:rPr>
          <w:lang w:val="de-DE"/>
        </w:rPr>
        <w:t xml:space="preserve"> + V</w:t>
      </w:r>
    </w:p>
    <w:p w14:paraId="23EF62F9" w14:textId="0F422FDD" w:rsidR="00321608" w:rsidRPr="00731C2E" w:rsidRDefault="00321608" w:rsidP="00465FD4">
      <w:pPr>
        <w:numPr>
          <w:ilvl w:val="0"/>
          <w:numId w:val="31"/>
        </w:numPr>
        <w:spacing w:after="0"/>
        <w:jc w:val="both"/>
        <w:rPr>
          <w:noProof/>
          <w:lang w:val="de-DE"/>
        </w:rPr>
      </w:pPr>
      <w:r w:rsidRPr="00731C2E">
        <w:rPr>
          <w:noProof/>
          <w:lang w:val="de-DE"/>
        </w:rPr>
        <w:t xml:space="preserve">Umbenennung: </w:t>
      </w:r>
      <w:r w:rsidR="0015645B">
        <w:rPr>
          <w:noProof/>
          <w:lang w:val="de-DE"/>
        </w:rPr>
        <w:t xml:space="preserve">Leer-Taste + </w:t>
      </w:r>
      <w:r w:rsidR="001B4E2B">
        <w:rPr>
          <w:noProof/>
          <w:lang w:val="de-DE"/>
        </w:rPr>
        <w:t>Rück-Taste</w:t>
      </w:r>
      <w:r w:rsidRPr="00731C2E">
        <w:rPr>
          <w:noProof/>
          <w:lang w:val="de-DE"/>
        </w:rPr>
        <w:t xml:space="preserve"> + R</w:t>
      </w:r>
    </w:p>
    <w:p w14:paraId="31B4BEFA" w14:textId="7D9CE9BF" w:rsidR="00321608" w:rsidRPr="00731C2E" w:rsidRDefault="00321608" w:rsidP="00465FD4">
      <w:pPr>
        <w:numPr>
          <w:ilvl w:val="0"/>
          <w:numId w:val="31"/>
        </w:numPr>
        <w:spacing w:after="0"/>
        <w:jc w:val="both"/>
        <w:rPr>
          <w:noProof/>
          <w:lang w:val="de-DE"/>
        </w:rPr>
      </w:pPr>
      <w:r w:rsidRPr="00731C2E">
        <w:rPr>
          <w:noProof/>
          <w:lang w:val="de-DE"/>
        </w:rPr>
        <w:t xml:space="preserve">Löschen: </w:t>
      </w:r>
      <w:r w:rsidR="0015645B">
        <w:rPr>
          <w:noProof/>
          <w:lang w:val="de-DE"/>
        </w:rPr>
        <w:t xml:space="preserve">Leer-Taste + </w:t>
      </w:r>
      <w:r w:rsidRPr="00731C2E">
        <w:rPr>
          <w:noProof/>
          <w:lang w:val="de-DE"/>
        </w:rPr>
        <w:t xml:space="preserve">RÜCKTASTE + </w:t>
      </w:r>
      <w:r w:rsidR="007F291E">
        <w:rPr>
          <w:noProof/>
          <w:lang w:val="de-DE"/>
        </w:rPr>
        <w:t>PUNKTE</w:t>
      </w:r>
      <w:r w:rsidRPr="00731C2E">
        <w:rPr>
          <w:noProof/>
          <w:lang w:val="de-DE"/>
        </w:rPr>
        <w:t xml:space="preserve"> 2-3-5-6 / LÖSCHEN </w:t>
      </w:r>
    </w:p>
    <w:p w14:paraId="7E0F5276" w14:textId="4BD5D146" w:rsidR="00321608" w:rsidRPr="00731C2E" w:rsidRDefault="00321608" w:rsidP="00465FD4">
      <w:pPr>
        <w:numPr>
          <w:ilvl w:val="0"/>
          <w:numId w:val="31"/>
        </w:numPr>
        <w:spacing w:after="0"/>
        <w:jc w:val="both"/>
        <w:rPr>
          <w:noProof/>
          <w:lang w:val="de-DE"/>
        </w:rPr>
      </w:pPr>
      <w:r w:rsidRPr="00731C2E">
        <w:rPr>
          <w:noProof/>
          <w:lang w:val="de-DE"/>
        </w:rPr>
        <w:t xml:space="preserve">Laufwerksauswahl: </w:t>
      </w:r>
      <w:r w:rsidR="00B06FD6">
        <w:rPr>
          <w:noProof/>
          <w:lang w:val="de-DE"/>
        </w:rPr>
        <w:t>Leer-Taste</w:t>
      </w:r>
      <w:r w:rsidRPr="00731C2E">
        <w:rPr>
          <w:noProof/>
          <w:lang w:val="de-DE"/>
        </w:rPr>
        <w:t xml:space="preserve"> + D</w:t>
      </w:r>
    </w:p>
    <w:p w14:paraId="1C7F8A4E" w14:textId="2877616D" w:rsidR="00B87C26" w:rsidRPr="00731C2E" w:rsidRDefault="00EB0880" w:rsidP="00465FD4">
      <w:pPr>
        <w:numPr>
          <w:ilvl w:val="0"/>
          <w:numId w:val="31"/>
        </w:numPr>
        <w:spacing w:after="0"/>
        <w:jc w:val="both"/>
        <w:rPr>
          <w:noProof/>
          <w:lang w:val="de-DE"/>
        </w:rPr>
      </w:pPr>
      <w:r>
        <w:rPr>
          <w:noProof/>
          <w:lang w:val="de-DE"/>
        </w:rPr>
        <w:t>Anwendung</w:t>
      </w:r>
      <w:r w:rsidR="00B87C26" w:rsidRPr="00731C2E">
        <w:rPr>
          <w:noProof/>
          <w:lang w:val="de-DE"/>
        </w:rPr>
        <w:t>seinstellungen</w:t>
      </w:r>
    </w:p>
    <w:p w14:paraId="2CDB6A4F" w14:textId="0FA1CF75" w:rsidR="00321608" w:rsidRPr="00731C2E" w:rsidRDefault="00321608" w:rsidP="00465FD4">
      <w:pPr>
        <w:numPr>
          <w:ilvl w:val="0"/>
          <w:numId w:val="31"/>
        </w:numPr>
        <w:spacing w:after="0"/>
        <w:jc w:val="both"/>
        <w:rPr>
          <w:noProof/>
          <w:lang w:val="de-DE"/>
        </w:rPr>
      </w:pPr>
      <w:r w:rsidRPr="00731C2E">
        <w:rPr>
          <w:noProof/>
          <w:lang w:val="de-DE"/>
        </w:rPr>
        <w:t xml:space="preserve">Eigenschaften: </w:t>
      </w:r>
      <w:r w:rsidR="00490AE5">
        <w:rPr>
          <w:noProof/>
          <w:lang w:val="de-DE"/>
        </w:rPr>
        <w:t xml:space="preserve">Leer-Taste + </w:t>
      </w:r>
      <w:r w:rsidRPr="00731C2E">
        <w:rPr>
          <w:noProof/>
          <w:lang w:val="de-DE"/>
        </w:rPr>
        <w:t>ALT + ENTER</w:t>
      </w:r>
    </w:p>
    <w:p w14:paraId="3A96588F" w14:textId="7E2A8639" w:rsidR="00FD4E46" w:rsidRPr="00731C2E" w:rsidRDefault="0015645B" w:rsidP="00465FD4">
      <w:pPr>
        <w:numPr>
          <w:ilvl w:val="0"/>
          <w:numId w:val="31"/>
        </w:numPr>
        <w:spacing w:after="0"/>
        <w:jc w:val="both"/>
        <w:rPr>
          <w:noProof/>
          <w:lang w:val="de-DE"/>
        </w:rPr>
      </w:pPr>
      <w:r>
        <w:rPr>
          <w:lang w:val="de-DE"/>
        </w:rPr>
        <w:t>Eine Ebene zurück</w:t>
      </w:r>
      <w:r w:rsidR="00D67D43" w:rsidRPr="00731C2E">
        <w:rPr>
          <w:noProof/>
          <w:lang w:val="de-DE"/>
        </w:rPr>
        <w:t xml:space="preserve">: </w:t>
      </w:r>
      <w:r w:rsidR="001B4E2B">
        <w:rPr>
          <w:noProof/>
          <w:lang w:val="de-DE"/>
        </w:rPr>
        <w:t>Rück-Taste</w:t>
      </w:r>
    </w:p>
    <w:p w14:paraId="791FB1DC" w14:textId="77777777" w:rsidR="00FD4E46" w:rsidRPr="00731C2E" w:rsidRDefault="00FD4E46" w:rsidP="001E0447">
      <w:pPr>
        <w:jc w:val="both"/>
        <w:rPr>
          <w:noProof/>
          <w:lang w:val="de-DE"/>
        </w:rPr>
      </w:pPr>
      <w:r w:rsidRPr="00731C2E">
        <w:rPr>
          <w:noProof/>
          <w:lang w:val="de-DE"/>
        </w:rPr>
        <w:br w:type="page"/>
      </w:r>
    </w:p>
    <w:p w14:paraId="3D7A84AE" w14:textId="1221747E" w:rsidR="007B655C" w:rsidRPr="00731C2E" w:rsidRDefault="00D11B9E" w:rsidP="00465FD4">
      <w:pPr>
        <w:pStyle w:val="berschrift1"/>
        <w:numPr>
          <w:ilvl w:val="0"/>
          <w:numId w:val="96"/>
        </w:numPr>
        <w:jc w:val="both"/>
        <w:rPr>
          <w:rFonts w:ascii="Times New Roman" w:hAnsi="Times New Roman"/>
          <w:lang w:val="de-DE"/>
        </w:rPr>
      </w:pPr>
      <w:bookmarkStart w:id="190" w:name="_Toc231552936"/>
      <w:bookmarkStart w:id="191" w:name="_Toc239845053"/>
      <w:r w:rsidRPr="00731C2E">
        <w:rPr>
          <w:rFonts w:ascii="Times New Roman" w:hAnsi="Times New Roman"/>
          <w:lang w:val="de-DE"/>
        </w:rPr>
        <w:t>Arbeit in Word-Dokumenten mit Microsoft Word</w:t>
      </w:r>
      <w:bookmarkEnd w:id="190"/>
      <w:bookmarkEnd w:id="191"/>
    </w:p>
    <w:p w14:paraId="21BD32B1" w14:textId="77777777" w:rsidR="00FD4E46" w:rsidRPr="00731C2E" w:rsidRDefault="00FD4E46" w:rsidP="001E0447">
      <w:pPr>
        <w:jc w:val="both"/>
        <w:rPr>
          <w:lang w:val="de-DE"/>
        </w:rPr>
      </w:pPr>
    </w:p>
    <w:p w14:paraId="283E2DBD" w14:textId="53645BD0" w:rsidR="00CE08DC" w:rsidRPr="00731C2E" w:rsidRDefault="00FE3F09" w:rsidP="001E0447">
      <w:pPr>
        <w:jc w:val="both"/>
        <w:rPr>
          <w:lang w:val="de-DE"/>
        </w:rPr>
      </w:pPr>
      <w:r w:rsidRPr="00731C2E">
        <w:rPr>
          <w:lang w:val="de-DE"/>
        </w:rPr>
        <w:t xml:space="preserve">Da </w:t>
      </w:r>
      <w:r w:rsidR="00490AE5">
        <w:rPr>
          <w:lang w:val="de-DE"/>
        </w:rPr>
        <w:t>Braille-Note</w:t>
      </w:r>
      <w:r w:rsidR="00B206D6">
        <w:rPr>
          <w:lang w:val="de-DE"/>
        </w:rPr>
        <w:t>-</w:t>
      </w:r>
      <w:r w:rsidR="00490AE5">
        <w:rPr>
          <w:lang w:val="de-DE"/>
        </w:rPr>
        <w:t xml:space="preserve">Evolve </w:t>
      </w:r>
      <w:r w:rsidRPr="00731C2E">
        <w:rPr>
          <w:lang w:val="de-DE"/>
        </w:rPr>
        <w:t>sich in einer Windows-Umgebung weiterentwickelt, haben wir neben unseren KeySoft-</w:t>
      </w:r>
      <w:r w:rsidR="00EB0880">
        <w:rPr>
          <w:lang w:val="de-DE"/>
        </w:rPr>
        <w:t>Anwendung</w:t>
      </w:r>
      <w:r w:rsidRPr="00731C2E">
        <w:rPr>
          <w:lang w:val="de-DE"/>
        </w:rPr>
        <w:t>en auch Anpassungen, sogenannte Add-ins, zu einigen Microsoft-</w:t>
      </w:r>
      <w:r w:rsidR="00EB0880">
        <w:rPr>
          <w:lang w:val="de-DE"/>
        </w:rPr>
        <w:t>Anwendung</w:t>
      </w:r>
      <w:r w:rsidRPr="00731C2E">
        <w:rPr>
          <w:lang w:val="de-DE"/>
        </w:rPr>
        <w:t>en hinzugefügt. Zum Beispiel haben wir anstelle von KeyWord</w:t>
      </w:r>
      <w:r w:rsidR="00490AE5">
        <w:rPr>
          <w:lang w:val="de-DE"/>
        </w:rPr>
        <w:t xml:space="preserve">, welches Sie von unseren </w:t>
      </w:r>
      <w:r w:rsidRPr="00731C2E">
        <w:rPr>
          <w:lang w:val="de-DE"/>
        </w:rPr>
        <w:t xml:space="preserve">anderen Geräten </w:t>
      </w:r>
      <w:r w:rsidR="00490AE5">
        <w:rPr>
          <w:lang w:val="de-DE"/>
        </w:rPr>
        <w:t xml:space="preserve">her kennen, </w:t>
      </w:r>
      <w:r w:rsidRPr="00731C2E">
        <w:rPr>
          <w:lang w:val="de-DE"/>
        </w:rPr>
        <w:t>Microsoft Word mit einem Add-in angepasst, um besser auf unsere Barrierefreiheitsbedürfnisse einzugehen. Andere Office-</w:t>
      </w:r>
      <w:r w:rsidR="00EB0880">
        <w:rPr>
          <w:lang w:val="de-DE"/>
        </w:rPr>
        <w:t>Anwendung</w:t>
      </w:r>
      <w:r w:rsidRPr="00731C2E">
        <w:rPr>
          <w:lang w:val="de-DE"/>
        </w:rPr>
        <w:t>en, nämlich Excel, Outlook und PowerPoint, sind ebenfalls angepasst, wie Sie in den weiteren Kapiteln dieses Benutzerhandbuchs lesen werden. In diesem Benutzerhandbuch beschreiben wir, wie man Microsoft Word mit unserem Add-in verwendet.</w:t>
      </w:r>
    </w:p>
    <w:p w14:paraId="57D06777" w14:textId="774CB10D" w:rsidR="006D0B7E" w:rsidRPr="00731C2E" w:rsidRDefault="006D0B7E" w:rsidP="001E0447">
      <w:pPr>
        <w:jc w:val="both"/>
        <w:rPr>
          <w:lang w:val="de-DE"/>
        </w:rPr>
      </w:pPr>
      <w:r w:rsidRPr="00731C2E">
        <w:rPr>
          <w:lang w:val="de-DE"/>
        </w:rPr>
        <w:t xml:space="preserve">Bitte beachten Sie, dass Sie die Installation des Add-ins möglicherweise abschließen müssen, indem Sie beim ersten Öffnen von Word auf dem "Installieren"-Button ENTER drücken. Da der Fokus auf der Schaltfläche "Nicht installieren" </w:t>
      </w:r>
      <w:r w:rsidR="00EF3DE8">
        <w:rPr>
          <w:lang w:val="de-DE"/>
        </w:rPr>
        <w:t>steht</w:t>
      </w:r>
      <w:r w:rsidRPr="00731C2E">
        <w:rPr>
          <w:lang w:val="de-DE"/>
        </w:rPr>
        <w:t>, nutze</w:t>
      </w:r>
      <w:r w:rsidR="00EF3DE8">
        <w:rPr>
          <w:lang w:val="de-DE"/>
        </w:rPr>
        <w:t xml:space="preserve">n Sie </w:t>
      </w:r>
      <w:r w:rsidRPr="00731C2E">
        <w:rPr>
          <w:lang w:val="de-DE"/>
        </w:rPr>
        <w:t xml:space="preserve">die </w:t>
      </w:r>
      <w:r w:rsidR="003E70BF">
        <w:rPr>
          <w:lang w:val="de-DE"/>
        </w:rPr>
        <w:t>Tab-Taste</w:t>
      </w:r>
      <w:r w:rsidRPr="00731C2E">
        <w:rPr>
          <w:lang w:val="de-DE"/>
        </w:rPr>
        <w:t xml:space="preserve">, um bis zur "Installieren"-Taste zu navigieren, und </w:t>
      </w:r>
      <w:r w:rsidR="007D3CB1">
        <w:rPr>
          <w:lang w:val="de-DE"/>
        </w:rPr>
        <w:t xml:space="preserve">drücken </w:t>
      </w:r>
      <w:r w:rsidR="00CE2DD9">
        <w:rPr>
          <w:lang w:val="de-DE"/>
        </w:rPr>
        <w:t>Sie dann</w:t>
      </w:r>
      <w:r w:rsidRPr="00731C2E">
        <w:rPr>
          <w:lang w:val="de-DE"/>
        </w:rPr>
        <w:t xml:space="preserve"> ENTER.</w:t>
      </w:r>
    </w:p>
    <w:p w14:paraId="6037ED44" w14:textId="77777777" w:rsidR="009F3E98" w:rsidRPr="00731C2E" w:rsidRDefault="009F3E98" w:rsidP="001E0447">
      <w:pPr>
        <w:jc w:val="both"/>
        <w:rPr>
          <w:lang w:val="de-DE"/>
        </w:rPr>
      </w:pPr>
    </w:p>
    <w:p w14:paraId="1EA28910" w14:textId="3A7A3638" w:rsidR="00645A2C" w:rsidRPr="00731C2E" w:rsidRDefault="00645A2C" w:rsidP="00465FD4">
      <w:pPr>
        <w:pStyle w:val="berschrift2"/>
        <w:numPr>
          <w:ilvl w:val="1"/>
          <w:numId w:val="96"/>
        </w:numPr>
        <w:jc w:val="both"/>
        <w:rPr>
          <w:rFonts w:ascii="Times New Roman" w:hAnsi="Times New Roman"/>
          <w:lang w:val="de-DE"/>
        </w:rPr>
      </w:pPr>
      <w:bookmarkStart w:id="192" w:name="_Toc231552937"/>
      <w:bookmarkStart w:id="193" w:name="_Toc239845054"/>
      <w:r w:rsidRPr="00731C2E">
        <w:rPr>
          <w:rFonts w:ascii="Times New Roman" w:hAnsi="Times New Roman"/>
          <w:lang w:val="de-DE"/>
        </w:rPr>
        <w:t>Microsoft Word</w:t>
      </w:r>
      <w:bookmarkEnd w:id="192"/>
      <w:r w:rsidR="00EF3DE8">
        <w:rPr>
          <w:rFonts w:ascii="Times New Roman" w:hAnsi="Times New Roman"/>
          <w:lang w:val="de-DE"/>
        </w:rPr>
        <w:t xml:space="preserve"> starten</w:t>
      </w:r>
      <w:bookmarkEnd w:id="193"/>
      <w:r w:rsidRPr="00731C2E">
        <w:rPr>
          <w:rFonts w:ascii="Times New Roman" w:hAnsi="Times New Roman"/>
          <w:lang w:val="de-DE"/>
        </w:rPr>
        <w:tab/>
      </w:r>
    </w:p>
    <w:p w14:paraId="70EB5CDF" w14:textId="77777777" w:rsidR="00FD4E46" w:rsidRPr="00731C2E" w:rsidRDefault="00FD4E46" w:rsidP="001E0447">
      <w:pPr>
        <w:jc w:val="both"/>
        <w:rPr>
          <w:lang w:val="de-DE"/>
        </w:rPr>
      </w:pPr>
    </w:p>
    <w:p w14:paraId="20A23C6C" w14:textId="614C6D4E" w:rsidR="00C3019D" w:rsidRPr="00731C2E" w:rsidRDefault="00837602" w:rsidP="001E0447">
      <w:pPr>
        <w:jc w:val="both"/>
        <w:rPr>
          <w:lang w:val="de-DE"/>
        </w:rPr>
      </w:pPr>
      <w:r w:rsidRPr="00731C2E">
        <w:rPr>
          <w:lang w:val="de-DE"/>
        </w:rPr>
        <w:t xml:space="preserve">Um Microsoft Word im Hauptmenü von KeySoft zu starten, navigieren Sie, bis Sie den </w:t>
      </w:r>
      <w:r w:rsidR="00EF3DE8">
        <w:rPr>
          <w:lang w:val="de-DE"/>
        </w:rPr>
        <w:t xml:space="preserve">Punkt </w:t>
      </w:r>
      <w:r w:rsidRPr="00731C2E">
        <w:rPr>
          <w:lang w:val="de-DE"/>
        </w:rPr>
        <w:t>"Word" erreichen oder</w:t>
      </w:r>
      <w:r w:rsidR="00EF3DE8">
        <w:rPr>
          <w:lang w:val="de-DE"/>
        </w:rPr>
        <w:t>, sie geben den Buchstaben W ein</w:t>
      </w:r>
      <w:r w:rsidRPr="00731C2E">
        <w:rPr>
          <w:lang w:val="de-DE"/>
        </w:rPr>
        <w:t xml:space="preserve">, um </w:t>
      </w:r>
      <w:r w:rsidR="00EF3DE8">
        <w:rPr>
          <w:lang w:val="de-DE"/>
        </w:rPr>
        <w:t>auf die Option zu gelangen</w:t>
      </w:r>
      <w:r w:rsidRPr="00731C2E">
        <w:rPr>
          <w:lang w:val="de-DE"/>
        </w:rPr>
        <w:t>, und drücken Sie dann ENTER oder eine Cursor-Routing-Taste, um zu aktivieren.</w:t>
      </w:r>
    </w:p>
    <w:p w14:paraId="6F985027" w14:textId="77777777" w:rsidR="003821CF" w:rsidRPr="00731C2E" w:rsidRDefault="003821CF" w:rsidP="001E0447">
      <w:pPr>
        <w:jc w:val="both"/>
        <w:rPr>
          <w:lang w:val="de-DE"/>
        </w:rPr>
      </w:pPr>
    </w:p>
    <w:p w14:paraId="4FD32CFA" w14:textId="29DB3E92" w:rsidR="009D1D54" w:rsidRPr="00731C2E" w:rsidRDefault="009D1D54" w:rsidP="00465FD4">
      <w:pPr>
        <w:pStyle w:val="berschrift2"/>
        <w:numPr>
          <w:ilvl w:val="1"/>
          <w:numId w:val="96"/>
        </w:numPr>
        <w:jc w:val="both"/>
        <w:rPr>
          <w:rFonts w:ascii="Times New Roman" w:hAnsi="Times New Roman"/>
          <w:lang w:val="de-DE"/>
        </w:rPr>
      </w:pPr>
      <w:bookmarkStart w:id="194" w:name="_Toc231552938"/>
      <w:bookmarkStart w:id="195" w:name="_Toc239845055"/>
      <w:r w:rsidRPr="00731C2E">
        <w:rPr>
          <w:lang w:val="de-DE"/>
        </w:rPr>
        <w:t>Optimale</w:t>
      </w:r>
      <w:r w:rsidRPr="00731C2E">
        <w:rPr>
          <w:rFonts w:ascii="Times New Roman" w:hAnsi="Times New Roman"/>
          <w:lang w:val="de-DE"/>
        </w:rPr>
        <w:t xml:space="preserve"> Zugänglichkeitskonfiguration</w:t>
      </w:r>
      <w:bookmarkEnd w:id="194"/>
      <w:bookmarkEnd w:id="195"/>
    </w:p>
    <w:p w14:paraId="6D7462BC" w14:textId="77777777" w:rsidR="00FD4E46" w:rsidRPr="00731C2E" w:rsidRDefault="00FD4E46" w:rsidP="001E0447">
      <w:pPr>
        <w:jc w:val="both"/>
        <w:rPr>
          <w:lang w:val="de-DE"/>
        </w:rPr>
      </w:pPr>
    </w:p>
    <w:p w14:paraId="737160AA" w14:textId="324B5CE9" w:rsidR="009D1D54" w:rsidRPr="00731C2E" w:rsidRDefault="00450E23" w:rsidP="001E0447">
      <w:pPr>
        <w:jc w:val="both"/>
        <w:rPr>
          <w:lang w:val="de-DE"/>
        </w:rPr>
      </w:pPr>
      <w:r w:rsidRPr="00731C2E">
        <w:rPr>
          <w:lang w:val="de-DE"/>
        </w:rPr>
        <w:t>Um ein optimales Barrierefreiheitserlebnis in Word zu gewährleisten, empfehlen wir, die folgende Einstellung in den Word-Optionen zu ändern. Beim Lesen dieses Benutzerhandbuchs erklären wir, wie man Word verwendet, vorausgesetzt, Sie haben diese Einstellung geändert. Das Verhalten könnte anders sein, wenn diese Einstellung auf ihrem Standardwert bleibt.</w:t>
      </w:r>
    </w:p>
    <w:p w14:paraId="5F963E89" w14:textId="77777777" w:rsidR="009D1D54" w:rsidRPr="00731C2E" w:rsidRDefault="009D1D54" w:rsidP="001E0447">
      <w:pPr>
        <w:jc w:val="both"/>
        <w:rPr>
          <w:lang w:val="de-DE"/>
        </w:rPr>
      </w:pPr>
    </w:p>
    <w:p w14:paraId="21E9F373" w14:textId="4DF0325B" w:rsidR="009D1D54" w:rsidRPr="00731C2E" w:rsidRDefault="00EF3DE8" w:rsidP="001E0447">
      <w:pPr>
        <w:pStyle w:val="berschrift3"/>
        <w:jc w:val="both"/>
        <w:rPr>
          <w:lang w:val="de-DE"/>
        </w:rPr>
      </w:pPr>
      <w:bookmarkStart w:id="196" w:name="_Toc231552939"/>
      <w:bookmarkStart w:id="197" w:name="_Toc239845056"/>
      <w:r>
        <w:rPr>
          <w:lang w:val="de-DE"/>
        </w:rPr>
        <w:t xml:space="preserve">Anzeigen </w:t>
      </w:r>
      <w:r w:rsidR="009D1D54" w:rsidRPr="00731C2E">
        <w:rPr>
          <w:lang w:val="de-DE"/>
        </w:rPr>
        <w:t>de</w:t>
      </w:r>
      <w:r>
        <w:rPr>
          <w:lang w:val="de-DE"/>
        </w:rPr>
        <w:t>s</w:t>
      </w:r>
      <w:r w:rsidR="009D1D54" w:rsidRPr="00731C2E">
        <w:rPr>
          <w:lang w:val="de-DE"/>
        </w:rPr>
        <w:t xml:space="preserve"> Startbildschirm</w:t>
      </w:r>
      <w:r>
        <w:rPr>
          <w:lang w:val="de-DE"/>
        </w:rPr>
        <w:t>s</w:t>
      </w:r>
      <w:r w:rsidR="009D1D54" w:rsidRPr="00731C2E">
        <w:rPr>
          <w:lang w:val="de-DE"/>
        </w:rPr>
        <w:t xml:space="preserve">, wenn diese </w:t>
      </w:r>
      <w:r w:rsidR="00EB0880">
        <w:rPr>
          <w:lang w:val="de-DE"/>
        </w:rPr>
        <w:t>Anwendung</w:t>
      </w:r>
      <w:r w:rsidR="009D1D54" w:rsidRPr="00731C2E">
        <w:rPr>
          <w:lang w:val="de-DE"/>
        </w:rPr>
        <w:t xml:space="preserve"> startet</w:t>
      </w:r>
      <w:bookmarkEnd w:id="196"/>
      <w:bookmarkEnd w:id="197"/>
    </w:p>
    <w:p w14:paraId="0CC8B752" w14:textId="77777777" w:rsidR="00FD4E46" w:rsidRPr="00731C2E" w:rsidRDefault="00FD4E46" w:rsidP="001E0447">
      <w:pPr>
        <w:jc w:val="both"/>
        <w:rPr>
          <w:lang w:val="de-DE"/>
        </w:rPr>
      </w:pPr>
    </w:p>
    <w:p w14:paraId="272D48E9" w14:textId="01C9A59B" w:rsidR="009D1D54" w:rsidRPr="00731C2E" w:rsidRDefault="009D1D54" w:rsidP="001E0447">
      <w:pPr>
        <w:jc w:val="both"/>
        <w:rPr>
          <w:lang w:val="de-DE"/>
        </w:rPr>
      </w:pPr>
      <w:r w:rsidRPr="00731C2E">
        <w:rPr>
          <w:lang w:val="de-DE"/>
        </w:rPr>
        <w:t xml:space="preserve">Standardmäßig ist diese Einstellung aktiviert, was bedeutet, dass bei jedem Start der </w:t>
      </w:r>
      <w:r w:rsidR="00EB0880">
        <w:rPr>
          <w:lang w:val="de-DE"/>
        </w:rPr>
        <w:t>Anwendung</w:t>
      </w:r>
      <w:r w:rsidRPr="00731C2E">
        <w:rPr>
          <w:lang w:val="de-DE"/>
        </w:rPr>
        <w:t xml:space="preserve"> der Startbildschirm angezeigt wird. </w:t>
      </w:r>
      <w:r w:rsidR="007D3CB1">
        <w:rPr>
          <w:lang w:val="de-DE"/>
        </w:rPr>
        <w:t>Sie</w:t>
      </w:r>
      <w:r w:rsidRPr="00731C2E">
        <w:rPr>
          <w:lang w:val="de-DE"/>
        </w:rPr>
        <w:t xml:space="preserve"> solltest diese Einstellung deaktivieren, damit Word sofort beim Start ein leeres Dokument öffnet. Um dies zu tun:</w:t>
      </w:r>
    </w:p>
    <w:p w14:paraId="0F52ED16" w14:textId="267F8AF6" w:rsidR="009D1D54" w:rsidRPr="00731C2E" w:rsidRDefault="00CC73A9" w:rsidP="00465FD4">
      <w:pPr>
        <w:pStyle w:val="Listenabsatz"/>
        <w:numPr>
          <w:ilvl w:val="0"/>
          <w:numId w:val="68"/>
        </w:numPr>
        <w:jc w:val="both"/>
        <w:rPr>
          <w:lang w:val="de-DE"/>
        </w:rPr>
      </w:pPr>
      <w:r>
        <w:rPr>
          <w:lang w:val="de-DE"/>
        </w:rPr>
        <w:t xml:space="preserve">Nach dem Aufstarten </w:t>
      </w:r>
      <w:r w:rsidR="009D1D54" w:rsidRPr="00731C2E">
        <w:rPr>
          <w:lang w:val="de-DE"/>
        </w:rPr>
        <w:t xml:space="preserve">von Word verwenden Sie die </w:t>
      </w:r>
      <w:r w:rsidR="00A7393B">
        <w:rPr>
          <w:lang w:val="de-DE"/>
        </w:rPr>
        <w:t>Tastenkombi</w:t>
      </w:r>
      <w:r w:rsidR="009D1D54" w:rsidRPr="00731C2E">
        <w:rPr>
          <w:lang w:val="de-DE"/>
        </w:rPr>
        <w:t xml:space="preserve"> ALT + </w:t>
      </w:r>
      <w:r>
        <w:rPr>
          <w:lang w:val="de-DE"/>
        </w:rPr>
        <w:t>D</w:t>
      </w:r>
      <w:r w:rsidR="009D1D54" w:rsidRPr="00731C2E">
        <w:rPr>
          <w:lang w:val="de-DE"/>
        </w:rPr>
        <w:t>, um zum Menü "Dateiliste" geleitet zu werden.</w:t>
      </w:r>
    </w:p>
    <w:p w14:paraId="30AD0C84" w14:textId="523BC9C4" w:rsidR="001F2B46" w:rsidRPr="00731C2E" w:rsidRDefault="007D3CB1" w:rsidP="00465FD4">
      <w:pPr>
        <w:pStyle w:val="Listenabsatz"/>
        <w:numPr>
          <w:ilvl w:val="0"/>
          <w:numId w:val="68"/>
        </w:numPr>
        <w:jc w:val="both"/>
        <w:rPr>
          <w:noProof/>
          <w:lang w:val="de-DE"/>
        </w:rPr>
      </w:pPr>
      <w:r>
        <w:rPr>
          <w:lang w:val="de-DE"/>
        </w:rPr>
        <w:t xml:space="preserve">Navigieren </w:t>
      </w:r>
      <w:r w:rsidR="00CE2DD9">
        <w:rPr>
          <w:lang w:val="de-DE"/>
        </w:rPr>
        <w:t>Sie in</w:t>
      </w:r>
      <w:r w:rsidR="001F2B46" w:rsidRPr="00731C2E">
        <w:rPr>
          <w:lang w:val="de-DE"/>
        </w:rPr>
        <w:t xml:space="preserve"> diesem Menü mit den Pfeilen oben und runter, bis </w:t>
      </w:r>
      <w:r>
        <w:rPr>
          <w:lang w:val="de-DE"/>
        </w:rPr>
        <w:t>Sie</w:t>
      </w:r>
      <w:r w:rsidR="001F2B46" w:rsidRPr="00731C2E">
        <w:rPr>
          <w:lang w:val="de-DE"/>
        </w:rPr>
        <w:t xml:space="preserve"> zu "Optionen" </w:t>
      </w:r>
      <w:r w:rsidR="00CC73A9">
        <w:rPr>
          <w:lang w:val="de-DE"/>
        </w:rPr>
        <w:t>gelangen</w:t>
      </w:r>
      <w:r w:rsidR="001F2B46" w:rsidRPr="00731C2E">
        <w:rPr>
          <w:lang w:val="de-DE"/>
        </w:rPr>
        <w:t xml:space="preserve"> und </w:t>
      </w:r>
      <w:r>
        <w:rPr>
          <w:lang w:val="de-DE"/>
        </w:rPr>
        <w:t xml:space="preserve">drücken </w:t>
      </w:r>
      <w:r w:rsidR="00CE2DD9">
        <w:rPr>
          <w:lang w:val="de-DE"/>
        </w:rPr>
        <w:t>Sie dann</w:t>
      </w:r>
      <w:r w:rsidR="001F2B46" w:rsidRPr="00731C2E">
        <w:rPr>
          <w:lang w:val="de-DE"/>
        </w:rPr>
        <w:t xml:space="preserve"> ENTER. Alternativ, nachdem </w:t>
      </w:r>
      <w:r>
        <w:rPr>
          <w:lang w:val="de-DE"/>
        </w:rPr>
        <w:t>Sie</w:t>
      </w:r>
      <w:r w:rsidR="001F2B46" w:rsidRPr="00731C2E">
        <w:rPr>
          <w:lang w:val="de-DE"/>
        </w:rPr>
        <w:t xml:space="preserve"> ALT+</w:t>
      </w:r>
      <w:r w:rsidR="00CC73A9">
        <w:rPr>
          <w:lang w:val="de-DE"/>
        </w:rPr>
        <w:t>D</w:t>
      </w:r>
      <w:r w:rsidR="001F2B46" w:rsidRPr="00731C2E">
        <w:rPr>
          <w:lang w:val="de-DE"/>
        </w:rPr>
        <w:t xml:space="preserve"> gedrückt ha</w:t>
      </w:r>
      <w:r w:rsidR="00CC73A9">
        <w:rPr>
          <w:lang w:val="de-DE"/>
        </w:rPr>
        <w:t>ben</w:t>
      </w:r>
      <w:r w:rsidR="001F2B46" w:rsidRPr="00731C2E">
        <w:rPr>
          <w:lang w:val="de-DE"/>
        </w:rPr>
        <w:t xml:space="preserve">, um zum Dateimenü zu gelangen, </w:t>
      </w:r>
      <w:r w:rsidR="00573D6D">
        <w:rPr>
          <w:lang w:val="de-DE"/>
        </w:rPr>
        <w:t>drücken</w:t>
      </w:r>
      <w:r w:rsidR="001F2B46" w:rsidRPr="00731C2E">
        <w:rPr>
          <w:lang w:val="de-DE"/>
        </w:rPr>
        <w:t xml:space="preserve"> </w:t>
      </w:r>
      <w:r>
        <w:rPr>
          <w:lang w:val="de-DE"/>
        </w:rPr>
        <w:t>Sie</w:t>
      </w:r>
      <w:r w:rsidR="001F2B46" w:rsidRPr="00731C2E">
        <w:rPr>
          <w:lang w:val="de-DE"/>
        </w:rPr>
        <w:t xml:space="preserve"> "</w:t>
      </w:r>
      <w:r w:rsidR="00CC73A9">
        <w:rPr>
          <w:lang w:val="de-DE"/>
        </w:rPr>
        <w:t>O</w:t>
      </w:r>
      <w:r w:rsidR="001F2B46" w:rsidRPr="00731C2E">
        <w:rPr>
          <w:lang w:val="de-DE"/>
        </w:rPr>
        <w:t>" für "Options".</w:t>
      </w:r>
    </w:p>
    <w:p w14:paraId="40233BB8" w14:textId="7F17BD21" w:rsidR="009D1D54" w:rsidRPr="00B206D6" w:rsidRDefault="007D3CB1" w:rsidP="00465FD4">
      <w:pPr>
        <w:pStyle w:val="Listenabsatz"/>
        <w:numPr>
          <w:ilvl w:val="0"/>
          <w:numId w:val="68"/>
        </w:numPr>
        <w:jc w:val="both"/>
        <w:rPr>
          <w:lang w:val="de-DE"/>
        </w:rPr>
      </w:pPr>
      <w:r>
        <w:rPr>
          <w:lang w:val="de-DE"/>
        </w:rPr>
        <w:t>Sie</w:t>
      </w:r>
      <w:r w:rsidR="00261386" w:rsidRPr="00731C2E">
        <w:rPr>
          <w:lang w:val="de-DE"/>
        </w:rPr>
        <w:t xml:space="preserve"> </w:t>
      </w:r>
      <w:r w:rsidR="00CC73A9">
        <w:rPr>
          <w:lang w:val="de-DE"/>
        </w:rPr>
        <w:t xml:space="preserve">werden direkt zur ersten Registerkarte "allgemein" </w:t>
      </w:r>
      <w:r w:rsidR="00261386" w:rsidRPr="00731C2E">
        <w:rPr>
          <w:lang w:val="de-DE"/>
        </w:rPr>
        <w:t xml:space="preserve">weitergeleitet. </w:t>
      </w:r>
      <w:r>
        <w:rPr>
          <w:lang w:val="de-DE"/>
        </w:rPr>
        <w:t xml:space="preserve">Navigieren </w:t>
      </w:r>
      <w:r w:rsidR="004D4E32">
        <w:rPr>
          <w:lang w:val="de-DE"/>
        </w:rPr>
        <w:t>Sie mit</w:t>
      </w:r>
      <w:r w:rsidR="00261386" w:rsidRPr="00731C2E">
        <w:rPr>
          <w:lang w:val="de-DE"/>
        </w:rPr>
        <w:t xml:space="preserve"> der </w:t>
      </w:r>
      <w:r w:rsidR="00A7393B">
        <w:rPr>
          <w:lang w:val="de-DE"/>
        </w:rPr>
        <w:t>Tastenkombi</w:t>
      </w:r>
      <w:r w:rsidR="00261386" w:rsidRPr="00731C2E">
        <w:rPr>
          <w:lang w:val="de-DE"/>
        </w:rPr>
        <w:t xml:space="preserve"> SHIFT + TAB, bis </w:t>
      </w:r>
      <w:r>
        <w:rPr>
          <w:lang w:val="de-DE"/>
        </w:rPr>
        <w:t>Sie</w:t>
      </w:r>
      <w:r w:rsidR="00261386" w:rsidRPr="00731C2E">
        <w:rPr>
          <w:lang w:val="de-DE"/>
        </w:rPr>
        <w:t xml:space="preserve"> die Option "Startbildschirm anzeigen</w:t>
      </w:r>
      <w:r w:rsidR="00557DB1">
        <w:rPr>
          <w:lang w:val="de-DE"/>
        </w:rPr>
        <w:t>"</w:t>
      </w:r>
      <w:r w:rsidR="00CC73A9">
        <w:rPr>
          <w:lang w:val="de-DE"/>
        </w:rPr>
        <w:t xml:space="preserve"> erreichen</w:t>
      </w:r>
      <w:r w:rsidR="00B206D6">
        <w:rPr>
          <w:lang w:val="de-DE"/>
        </w:rPr>
        <w:t xml:space="preserve">. </w:t>
      </w:r>
      <w:r w:rsidR="00557DB1">
        <w:rPr>
          <w:lang w:val="de-DE"/>
        </w:rPr>
        <w:t xml:space="preserve">Diese Option ist standardmäßig aktiviert. Drücken Sie die Leer-Taste, um sie zu deaktivieren. </w:t>
      </w:r>
    </w:p>
    <w:p w14:paraId="75FDCE64" w14:textId="230BFEC4" w:rsidR="00F60EC3" w:rsidRPr="00731C2E" w:rsidRDefault="007D3CB1" w:rsidP="00465FD4">
      <w:pPr>
        <w:pStyle w:val="Listenabsatz"/>
        <w:numPr>
          <w:ilvl w:val="0"/>
          <w:numId w:val="68"/>
        </w:numPr>
        <w:jc w:val="both"/>
        <w:rPr>
          <w:noProof/>
          <w:lang w:val="de-DE"/>
        </w:rPr>
      </w:pPr>
      <w:r>
        <w:rPr>
          <w:lang w:val="de-DE"/>
        </w:rPr>
        <w:t xml:space="preserve">Navigieren </w:t>
      </w:r>
      <w:r w:rsidR="004D4E32">
        <w:rPr>
          <w:lang w:val="de-DE"/>
        </w:rPr>
        <w:t>Sie mit</w:t>
      </w:r>
      <w:r w:rsidR="00F60EC3" w:rsidRPr="00731C2E">
        <w:rPr>
          <w:lang w:val="de-DE"/>
        </w:rPr>
        <w:t xml:space="preserve"> der </w:t>
      </w:r>
      <w:r w:rsidR="003E70BF">
        <w:rPr>
          <w:lang w:val="de-DE"/>
        </w:rPr>
        <w:t>Tab-Taste</w:t>
      </w:r>
      <w:r w:rsidR="00F60EC3" w:rsidRPr="00731C2E">
        <w:rPr>
          <w:lang w:val="de-DE"/>
        </w:rPr>
        <w:t xml:space="preserve">, bis </w:t>
      </w:r>
      <w:r>
        <w:rPr>
          <w:lang w:val="de-DE"/>
        </w:rPr>
        <w:t>Sie</w:t>
      </w:r>
      <w:r w:rsidR="00F60EC3" w:rsidRPr="00731C2E">
        <w:rPr>
          <w:lang w:val="de-DE"/>
        </w:rPr>
        <w:t xml:space="preserve"> die OK-Taste </w:t>
      </w:r>
      <w:r w:rsidR="003E5488">
        <w:rPr>
          <w:lang w:val="de-DE"/>
        </w:rPr>
        <w:t>erreichen</w:t>
      </w:r>
      <w:r w:rsidR="00F60EC3" w:rsidRPr="00731C2E">
        <w:rPr>
          <w:lang w:val="de-DE"/>
        </w:rPr>
        <w:t xml:space="preserve">, und </w:t>
      </w:r>
      <w:r>
        <w:rPr>
          <w:lang w:val="de-DE"/>
        </w:rPr>
        <w:t xml:space="preserve">drücken </w:t>
      </w:r>
      <w:r w:rsidR="00CE2DD9">
        <w:rPr>
          <w:lang w:val="de-DE"/>
        </w:rPr>
        <w:t>Sie dann</w:t>
      </w:r>
      <w:r w:rsidR="00F60EC3" w:rsidRPr="00731C2E">
        <w:rPr>
          <w:lang w:val="de-DE"/>
        </w:rPr>
        <w:t xml:space="preserve"> ENTER, um zu </w:t>
      </w:r>
      <w:r w:rsidR="00557DB1">
        <w:rPr>
          <w:lang w:val="de-DE"/>
        </w:rPr>
        <w:t>bestätigen</w:t>
      </w:r>
      <w:r w:rsidR="00F60EC3" w:rsidRPr="00731C2E">
        <w:rPr>
          <w:lang w:val="de-DE"/>
        </w:rPr>
        <w:t>.</w:t>
      </w:r>
    </w:p>
    <w:p w14:paraId="22B6DEC2" w14:textId="5275384D" w:rsidR="009D1D54" w:rsidRPr="00731C2E" w:rsidRDefault="009D1D54" w:rsidP="00465FD4">
      <w:pPr>
        <w:pStyle w:val="Listenabsatz"/>
        <w:numPr>
          <w:ilvl w:val="0"/>
          <w:numId w:val="68"/>
        </w:numPr>
        <w:jc w:val="both"/>
        <w:rPr>
          <w:lang w:val="de-DE"/>
        </w:rPr>
      </w:pPr>
      <w:r w:rsidRPr="00731C2E">
        <w:rPr>
          <w:lang w:val="de-DE"/>
        </w:rPr>
        <w:t>Der Startbildschirm wird beim Öffnen von Word nicht mehr angezeigt.</w:t>
      </w:r>
    </w:p>
    <w:p w14:paraId="5C8C74F1" w14:textId="2AF4A373" w:rsidR="009D1D54" w:rsidRPr="00731C2E" w:rsidRDefault="00B85A12" w:rsidP="001E0447">
      <w:pPr>
        <w:jc w:val="both"/>
        <w:rPr>
          <w:lang w:val="de-DE"/>
        </w:rPr>
      </w:pPr>
      <w:r w:rsidRPr="00731C2E">
        <w:rPr>
          <w:lang w:val="de-DE"/>
        </w:rPr>
        <w:t xml:space="preserve">Hinweis: Sie müssen diese Operation </w:t>
      </w:r>
      <w:r w:rsidR="00557DB1">
        <w:rPr>
          <w:lang w:val="de-DE"/>
        </w:rPr>
        <w:t xml:space="preserve">für jede Office-Anwendung </w:t>
      </w:r>
      <w:r w:rsidRPr="00731C2E">
        <w:rPr>
          <w:lang w:val="de-DE"/>
        </w:rPr>
        <w:t>wiederholen</w:t>
      </w:r>
      <w:r w:rsidR="00557DB1">
        <w:rPr>
          <w:lang w:val="de-DE"/>
        </w:rPr>
        <w:t>.</w:t>
      </w:r>
    </w:p>
    <w:p w14:paraId="6E56A01C" w14:textId="77777777" w:rsidR="009D1D54" w:rsidRPr="00731C2E" w:rsidRDefault="009D1D54" w:rsidP="001E0447">
      <w:pPr>
        <w:jc w:val="both"/>
        <w:rPr>
          <w:lang w:val="de-DE"/>
        </w:rPr>
      </w:pPr>
    </w:p>
    <w:p w14:paraId="5C70EF12" w14:textId="05229EC2" w:rsidR="00645A2C" w:rsidRPr="00731C2E" w:rsidRDefault="00645A2C" w:rsidP="00465FD4">
      <w:pPr>
        <w:pStyle w:val="berschrift2"/>
        <w:numPr>
          <w:ilvl w:val="1"/>
          <w:numId w:val="96"/>
        </w:numPr>
        <w:jc w:val="both"/>
        <w:rPr>
          <w:rFonts w:ascii="Times New Roman" w:hAnsi="Times New Roman"/>
          <w:lang w:val="de-DE"/>
        </w:rPr>
      </w:pPr>
      <w:bookmarkStart w:id="198" w:name="_Toc231552940"/>
      <w:bookmarkStart w:id="199" w:name="_Toc239845057"/>
      <w:r w:rsidRPr="00731C2E">
        <w:rPr>
          <w:lang w:val="de-DE"/>
        </w:rPr>
        <w:t>Erstellung</w:t>
      </w:r>
      <w:r w:rsidRPr="00731C2E">
        <w:rPr>
          <w:rFonts w:ascii="Times New Roman" w:hAnsi="Times New Roman"/>
          <w:lang w:val="de-DE"/>
        </w:rPr>
        <w:t xml:space="preserve"> eines Dokuments</w:t>
      </w:r>
      <w:bookmarkEnd w:id="198"/>
      <w:bookmarkEnd w:id="199"/>
    </w:p>
    <w:p w14:paraId="6CBE9F9A" w14:textId="77777777" w:rsidR="00FD4E46" w:rsidRPr="00731C2E" w:rsidRDefault="00FD4E46" w:rsidP="001E0447">
      <w:pPr>
        <w:jc w:val="both"/>
        <w:rPr>
          <w:lang w:val="de-DE"/>
        </w:rPr>
      </w:pPr>
    </w:p>
    <w:p w14:paraId="179831BF" w14:textId="0B2D87C7" w:rsidR="00BD2565" w:rsidRPr="00731C2E" w:rsidRDefault="00335FD8" w:rsidP="001E0447">
      <w:pPr>
        <w:jc w:val="both"/>
        <w:rPr>
          <w:lang w:val="de-DE"/>
        </w:rPr>
      </w:pPr>
      <w:r w:rsidRPr="00731C2E">
        <w:rPr>
          <w:lang w:val="de-DE"/>
        </w:rPr>
        <w:t>Um ein Word-Dokument zu erstellen:</w:t>
      </w:r>
    </w:p>
    <w:p w14:paraId="158A71FA" w14:textId="77777777" w:rsidR="006F3937" w:rsidRPr="00731C2E" w:rsidRDefault="006F3937" w:rsidP="001E0447">
      <w:pPr>
        <w:pStyle w:val="Listenabsatz"/>
        <w:numPr>
          <w:ilvl w:val="0"/>
          <w:numId w:val="27"/>
        </w:numPr>
        <w:jc w:val="both"/>
        <w:rPr>
          <w:lang w:val="de-DE"/>
        </w:rPr>
      </w:pPr>
      <w:r w:rsidRPr="00731C2E">
        <w:rPr>
          <w:lang w:val="de-DE"/>
        </w:rPr>
        <w:t>Während Sie sich im Hauptmenü von KeySoft befinden, navigieren Sie, bis Sie zu "Word" gelangen, und drücken Sie dann ENTER, um zu aktivieren.</w:t>
      </w:r>
    </w:p>
    <w:p w14:paraId="0C9DD577" w14:textId="6218A02B" w:rsidR="005A12C3" w:rsidRPr="00731C2E" w:rsidRDefault="000527D4" w:rsidP="001E0447">
      <w:pPr>
        <w:pStyle w:val="Listenabsatz"/>
        <w:numPr>
          <w:ilvl w:val="0"/>
          <w:numId w:val="27"/>
        </w:numPr>
        <w:jc w:val="both"/>
        <w:rPr>
          <w:lang w:val="de-DE"/>
        </w:rPr>
      </w:pPr>
      <w:r w:rsidRPr="00731C2E">
        <w:rPr>
          <w:lang w:val="de-DE"/>
        </w:rPr>
        <w:t>Ein neues</w:t>
      </w:r>
      <w:r w:rsidR="00557DB1">
        <w:rPr>
          <w:lang w:val="de-DE"/>
        </w:rPr>
        <w:t>,</w:t>
      </w:r>
      <w:r w:rsidRPr="00731C2E">
        <w:rPr>
          <w:lang w:val="de-DE"/>
        </w:rPr>
        <w:t xml:space="preserve"> leeres Dokumentfenster öffnet sich, in </w:t>
      </w:r>
      <w:r w:rsidR="00557DB1">
        <w:rPr>
          <w:lang w:val="de-DE"/>
        </w:rPr>
        <w:t xml:space="preserve">welchem </w:t>
      </w:r>
      <w:r w:rsidRPr="00731C2E">
        <w:rPr>
          <w:lang w:val="de-DE"/>
        </w:rPr>
        <w:t>Sie Text schreiben können.</w:t>
      </w:r>
    </w:p>
    <w:p w14:paraId="7A2459FD" w14:textId="77777777" w:rsidR="00CC76B0" w:rsidRPr="00731C2E" w:rsidRDefault="00CC76B0" w:rsidP="001E0447">
      <w:pPr>
        <w:ind w:left="360"/>
        <w:jc w:val="both"/>
        <w:rPr>
          <w:lang w:val="de-DE"/>
        </w:rPr>
      </w:pPr>
    </w:p>
    <w:p w14:paraId="73907195" w14:textId="6291978F" w:rsidR="00645A2C" w:rsidRPr="00731C2E" w:rsidRDefault="00557DB1" w:rsidP="00465FD4">
      <w:pPr>
        <w:pStyle w:val="berschrift2"/>
        <w:numPr>
          <w:ilvl w:val="1"/>
          <w:numId w:val="96"/>
        </w:numPr>
        <w:jc w:val="both"/>
        <w:rPr>
          <w:rFonts w:ascii="Times New Roman" w:hAnsi="Times New Roman"/>
          <w:lang w:val="de-DE"/>
        </w:rPr>
      </w:pPr>
      <w:bookmarkStart w:id="200" w:name="_Opening_documents"/>
      <w:bookmarkStart w:id="201" w:name="_Toc231552941"/>
      <w:bookmarkStart w:id="202" w:name="_Toc239845058"/>
      <w:bookmarkEnd w:id="200"/>
      <w:r>
        <w:rPr>
          <w:rFonts w:ascii="Times New Roman" w:hAnsi="Times New Roman"/>
          <w:lang w:val="de-DE"/>
        </w:rPr>
        <w:t>Ein Dokument öffnen</w:t>
      </w:r>
      <w:bookmarkEnd w:id="201"/>
      <w:bookmarkEnd w:id="202"/>
      <w:r w:rsidR="00645A2C" w:rsidRPr="00731C2E">
        <w:rPr>
          <w:rFonts w:ascii="Times New Roman" w:hAnsi="Times New Roman"/>
          <w:lang w:val="de-DE"/>
        </w:rPr>
        <w:tab/>
      </w:r>
    </w:p>
    <w:p w14:paraId="0EC68EE7" w14:textId="77777777" w:rsidR="00FD4E46" w:rsidRPr="00731C2E" w:rsidRDefault="00FD4E46" w:rsidP="001E0447">
      <w:pPr>
        <w:jc w:val="both"/>
        <w:rPr>
          <w:lang w:val="de-DE"/>
        </w:rPr>
      </w:pPr>
    </w:p>
    <w:p w14:paraId="3DBAD2BB" w14:textId="67FDCDA1" w:rsidR="009D0FD1" w:rsidRPr="00731C2E" w:rsidRDefault="0012251D" w:rsidP="001E0447">
      <w:pPr>
        <w:jc w:val="both"/>
        <w:rPr>
          <w:lang w:val="de-DE"/>
        </w:rPr>
      </w:pPr>
      <w:r w:rsidRPr="00731C2E">
        <w:rPr>
          <w:lang w:val="de-DE"/>
        </w:rPr>
        <w:t>Microsoft Word kann .docx, .doc, .rtf und .txt Dateien lesen. Einige Office-Versionen können auch nicht geschützte .pdf Dateien lesen.</w:t>
      </w:r>
    </w:p>
    <w:p w14:paraId="5F218B24" w14:textId="51ADB80B" w:rsidR="00FE3CE9" w:rsidRPr="00731C2E" w:rsidRDefault="00CC76B0" w:rsidP="001E0447">
      <w:pPr>
        <w:jc w:val="both"/>
        <w:rPr>
          <w:lang w:val="de-DE"/>
        </w:rPr>
      </w:pPr>
      <w:r w:rsidRPr="00731C2E">
        <w:rPr>
          <w:lang w:val="de-DE"/>
        </w:rPr>
        <w:t xml:space="preserve">Um Word-Dokumente zu öffnen, verwenden Sie die </w:t>
      </w:r>
      <w:r w:rsidR="00A7393B">
        <w:rPr>
          <w:lang w:val="de-DE"/>
        </w:rPr>
        <w:t>Tastenkombi</w:t>
      </w:r>
      <w:r w:rsidRPr="00731C2E">
        <w:rPr>
          <w:lang w:val="de-DE"/>
        </w:rPr>
        <w:t xml:space="preserve"> </w:t>
      </w:r>
      <w:r w:rsidR="001B4E2B">
        <w:rPr>
          <w:lang w:val="de-DE"/>
        </w:rPr>
        <w:t>Leer-Taste + Rück-Taste</w:t>
      </w:r>
      <w:r w:rsidRPr="00731C2E">
        <w:rPr>
          <w:lang w:val="de-DE"/>
        </w:rPr>
        <w:t xml:space="preserve"> + O oder finden Sie diese Option im </w:t>
      </w:r>
      <w:r w:rsidR="00EB0880">
        <w:rPr>
          <w:lang w:val="de-DE"/>
        </w:rPr>
        <w:t>Anwendung</w:t>
      </w:r>
      <w:r w:rsidRPr="00731C2E">
        <w:rPr>
          <w:lang w:val="de-DE"/>
        </w:rPr>
        <w:t>smenü.</w:t>
      </w:r>
    </w:p>
    <w:p w14:paraId="7C790C08" w14:textId="3904E3C6" w:rsidR="00C90485" w:rsidRPr="00731C2E" w:rsidRDefault="000C1359" w:rsidP="001E0447">
      <w:pPr>
        <w:pStyle w:val="Listenabsatz"/>
        <w:numPr>
          <w:ilvl w:val="0"/>
          <w:numId w:val="20"/>
        </w:numPr>
        <w:jc w:val="both"/>
        <w:rPr>
          <w:lang w:val="de-DE"/>
        </w:rPr>
      </w:pPr>
      <w:r w:rsidRPr="00731C2E">
        <w:rPr>
          <w:lang w:val="de-DE"/>
        </w:rPr>
        <w:t xml:space="preserve">Nachdem Sie Word geöffnet haben, drücken Sie die </w:t>
      </w:r>
      <w:r w:rsidR="00A7393B">
        <w:rPr>
          <w:lang w:val="de-DE"/>
        </w:rPr>
        <w:t>Tastenkombi</w:t>
      </w:r>
      <w:r w:rsidRPr="00731C2E">
        <w:rPr>
          <w:lang w:val="de-DE"/>
        </w:rPr>
        <w:t xml:space="preserve"> </w:t>
      </w:r>
      <w:r w:rsidR="001B4E2B">
        <w:rPr>
          <w:lang w:val="de-DE"/>
        </w:rPr>
        <w:t>Leer-Taste + Rück-Taste</w:t>
      </w:r>
      <w:r w:rsidRPr="00731C2E">
        <w:rPr>
          <w:lang w:val="de-DE"/>
        </w:rPr>
        <w:t xml:space="preserve"> + A, um zum </w:t>
      </w:r>
      <w:r w:rsidR="00EB0880">
        <w:rPr>
          <w:lang w:val="de-DE"/>
        </w:rPr>
        <w:t>Anwendung</w:t>
      </w:r>
      <w:r w:rsidRPr="00731C2E">
        <w:rPr>
          <w:lang w:val="de-DE"/>
        </w:rPr>
        <w:t>smenü weitergeleitet zu werden.</w:t>
      </w:r>
    </w:p>
    <w:p w14:paraId="598F542C" w14:textId="1D9E641C" w:rsidR="00DD6D1E" w:rsidRPr="00731C2E" w:rsidRDefault="00746F91" w:rsidP="001E0447">
      <w:pPr>
        <w:pStyle w:val="Listenabsatz"/>
        <w:numPr>
          <w:ilvl w:val="0"/>
          <w:numId w:val="20"/>
        </w:numPr>
        <w:jc w:val="both"/>
        <w:rPr>
          <w:lang w:val="de-DE"/>
        </w:rPr>
      </w:pPr>
      <w:r w:rsidRPr="00731C2E">
        <w:rPr>
          <w:lang w:val="de-DE"/>
        </w:rPr>
        <w:t xml:space="preserve">Im </w:t>
      </w:r>
      <w:r w:rsidR="00EB0880">
        <w:rPr>
          <w:lang w:val="de-DE"/>
        </w:rPr>
        <w:t>Anwendung</w:t>
      </w:r>
      <w:r w:rsidRPr="00731C2E">
        <w:rPr>
          <w:lang w:val="de-DE"/>
        </w:rPr>
        <w:t xml:space="preserve">smenü befindet man sich </w:t>
      </w:r>
      <w:r w:rsidR="001B4E2B">
        <w:rPr>
          <w:lang w:val="de-DE"/>
        </w:rPr>
        <w:t>dir</w:t>
      </w:r>
      <w:r w:rsidRPr="00731C2E">
        <w:rPr>
          <w:lang w:val="de-DE"/>
        </w:rPr>
        <w:t xml:space="preserve">ekt im Untermenü "Dateifunktionen". </w:t>
      </w:r>
      <w:r w:rsidR="007D3CB1">
        <w:rPr>
          <w:lang w:val="de-DE"/>
        </w:rPr>
        <w:t>Drücken Sie</w:t>
      </w:r>
      <w:r w:rsidR="001B4E2B">
        <w:rPr>
          <w:lang w:val="de-DE"/>
        </w:rPr>
        <w:t xml:space="preserve"> </w:t>
      </w:r>
      <w:r w:rsidRPr="00731C2E">
        <w:rPr>
          <w:lang w:val="de-DE"/>
        </w:rPr>
        <w:t>den rechten Pfeil, um zu erweitern.</w:t>
      </w:r>
    </w:p>
    <w:p w14:paraId="3FBD5B30" w14:textId="77777777" w:rsidR="00D433FF" w:rsidRPr="00731C2E" w:rsidRDefault="00D433FF" w:rsidP="001E0447">
      <w:pPr>
        <w:pStyle w:val="Listenabsatz"/>
        <w:numPr>
          <w:ilvl w:val="0"/>
          <w:numId w:val="20"/>
        </w:numPr>
        <w:jc w:val="both"/>
        <w:rPr>
          <w:lang w:val="de-DE"/>
        </w:rPr>
      </w:pPr>
      <w:r w:rsidRPr="00731C2E">
        <w:rPr>
          <w:lang w:val="de-DE"/>
        </w:rPr>
        <w:t>Im Untermenü "Dateifunktionen" navigieren Sie, bis Sie die Option "Öffnen" erreichen, und drücken Sie dann ENTER, um zu aktivieren.</w:t>
      </w:r>
    </w:p>
    <w:p w14:paraId="50936DF2" w14:textId="76C98A0A" w:rsidR="0006718C" w:rsidRPr="00731C2E" w:rsidRDefault="0006718C" w:rsidP="001E0447">
      <w:pPr>
        <w:pStyle w:val="Listenabsatz"/>
        <w:numPr>
          <w:ilvl w:val="0"/>
          <w:numId w:val="20"/>
        </w:numPr>
        <w:jc w:val="both"/>
        <w:rPr>
          <w:noProof/>
          <w:lang w:val="de-DE"/>
        </w:rPr>
      </w:pPr>
      <w:r w:rsidRPr="00731C2E">
        <w:rPr>
          <w:lang w:val="de-DE"/>
        </w:rPr>
        <w:t xml:space="preserve">Ein Dateimanager-Dialog öffnet sich. </w:t>
      </w:r>
      <w:r w:rsidR="001D6A3C">
        <w:rPr>
          <w:lang w:val="de-DE"/>
        </w:rPr>
        <w:t>Sie können</w:t>
      </w:r>
      <w:r w:rsidRPr="00731C2E">
        <w:rPr>
          <w:lang w:val="de-DE"/>
        </w:rPr>
        <w:t xml:space="preserve"> </w:t>
      </w:r>
      <w:r w:rsidR="001D6A3C">
        <w:rPr>
          <w:lang w:val="de-DE"/>
        </w:rPr>
        <w:t>Ihr</w:t>
      </w:r>
      <w:r w:rsidRPr="00731C2E">
        <w:rPr>
          <w:lang w:val="de-DE"/>
        </w:rPr>
        <w:t xml:space="preserve">e Dateien in </w:t>
      </w:r>
      <w:r w:rsidR="001D6A3C">
        <w:rPr>
          <w:lang w:val="de-DE"/>
        </w:rPr>
        <w:t>Ihr</w:t>
      </w:r>
      <w:r w:rsidRPr="00731C2E">
        <w:rPr>
          <w:lang w:val="de-DE"/>
        </w:rPr>
        <w:t xml:space="preserve">em Cloud-Speicher sowie in den verfügbaren Ordnern und Dateien </w:t>
      </w:r>
      <w:r w:rsidR="001B683B">
        <w:rPr>
          <w:lang w:val="de-DE"/>
        </w:rPr>
        <w:t xml:space="preserve">auf Ihrem Computer </w:t>
      </w:r>
      <w:r w:rsidR="0022142F">
        <w:rPr>
          <w:lang w:val="de-DE"/>
        </w:rPr>
        <w:t>du</w:t>
      </w:r>
      <w:r w:rsidR="004D4E32">
        <w:rPr>
          <w:lang w:val="de-DE"/>
        </w:rPr>
        <w:t>rch</w:t>
      </w:r>
      <w:r w:rsidRPr="00731C2E">
        <w:rPr>
          <w:lang w:val="de-DE"/>
        </w:rPr>
        <w:t>suchen.</w:t>
      </w:r>
    </w:p>
    <w:p w14:paraId="4F27F8AF" w14:textId="19B57FB0" w:rsidR="00301B1E" w:rsidRPr="00731C2E" w:rsidRDefault="003D571F" w:rsidP="00465FD4">
      <w:pPr>
        <w:pStyle w:val="Listenabsatz"/>
        <w:numPr>
          <w:ilvl w:val="0"/>
          <w:numId w:val="68"/>
        </w:numPr>
        <w:jc w:val="both"/>
        <w:rPr>
          <w:lang w:val="de-DE"/>
        </w:rPr>
      </w:pPr>
      <w:r w:rsidRPr="00731C2E">
        <w:rPr>
          <w:lang w:val="de-DE"/>
        </w:rPr>
        <w:t xml:space="preserve">Wenn man eine Datei zum ersten Mal in Word über den Öffnen-Dialog öffnet, liegt der Fokus auf Ihrem Standardstandort, typischerweise Ihrem Dokumenten-Ordner, lokal oder auf OneDrive. Beim Öffnen nachfolgender Dokumente wird der letzte Ordner angezeigt, den Sie </w:t>
      </w:r>
      <w:r w:rsidR="0022142F">
        <w:rPr>
          <w:lang w:val="de-DE"/>
        </w:rPr>
        <w:t>du</w:t>
      </w:r>
      <w:r w:rsidR="004D4E32">
        <w:rPr>
          <w:lang w:val="de-DE"/>
        </w:rPr>
        <w:t>rch</w:t>
      </w:r>
      <w:r w:rsidRPr="00731C2E">
        <w:rPr>
          <w:lang w:val="de-DE"/>
        </w:rPr>
        <w:t xml:space="preserve">sucht haben, um die </w:t>
      </w:r>
      <w:r w:rsidR="008F522D">
        <w:rPr>
          <w:lang w:val="de-DE"/>
        </w:rPr>
        <w:t>letzte</w:t>
      </w:r>
      <w:r w:rsidRPr="00731C2E">
        <w:rPr>
          <w:lang w:val="de-DE"/>
        </w:rPr>
        <w:t xml:space="preserve"> Datei zu öffnen oder zu speichern.</w:t>
      </w:r>
    </w:p>
    <w:p w14:paraId="510E5D5F" w14:textId="4CBF8623" w:rsidR="008E1E38" w:rsidRPr="00731C2E" w:rsidRDefault="007D3CB1" w:rsidP="00465FD4">
      <w:pPr>
        <w:pStyle w:val="Listenabsatz"/>
        <w:numPr>
          <w:ilvl w:val="0"/>
          <w:numId w:val="68"/>
        </w:numPr>
        <w:jc w:val="both"/>
        <w:rPr>
          <w:noProof/>
          <w:lang w:val="de-DE"/>
        </w:rPr>
      </w:pPr>
      <w:r>
        <w:rPr>
          <w:lang w:val="de-DE"/>
        </w:rPr>
        <w:t>Navigieren Si</w:t>
      </w:r>
      <w:r w:rsidR="008F522D">
        <w:rPr>
          <w:lang w:val="de-DE"/>
        </w:rPr>
        <w:t xml:space="preserve">e </w:t>
      </w:r>
      <w:r w:rsidR="0022142F">
        <w:rPr>
          <w:lang w:val="de-DE"/>
        </w:rPr>
        <w:t>du</w:t>
      </w:r>
      <w:r w:rsidR="004D4E32">
        <w:rPr>
          <w:lang w:val="de-DE"/>
        </w:rPr>
        <w:t>rch</w:t>
      </w:r>
      <w:r w:rsidR="00B8414F" w:rsidRPr="00731C2E">
        <w:rPr>
          <w:lang w:val="de-DE"/>
        </w:rPr>
        <w:t xml:space="preserve"> die Liste der Ordner und Dateien mit den Pfeilen </w:t>
      </w:r>
      <w:r w:rsidR="008F522D">
        <w:rPr>
          <w:lang w:val="de-DE"/>
        </w:rPr>
        <w:t xml:space="preserve">auf </w:t>
      </w:r>
      <w:r w:rsidR="00B8414F" w:rsidRPr="00731C2E">
        <w:rPr>
          <w:lang w:val="de-DE"/>
        </w:rPr>
        <w:t xml:space="preserve">und Ab. Drücken Sie ENTER, um einen Ordner zu öffnen, oder drücken Sie die </w:t>
      </w:r>
      <w:r w:rsidR="001B4E2B">
        <w:rPr>
          <w:lang w:val="de-DE"/>
        </w:rPr>
        <w:t>Rück-Taste</w:t>
      </w:r>
      <w:r w:rsidR="00B8414F" w:rsidRPr="00731C2E">
        <w:rPr>
          <w:lang w:val="de-DE"/>
        </w:rPr>
        <w:t>, um eine Ordner</w:t>
      </w:r>
      <w:r w:rsidR="00B206D6">
        <w:rPr>
          <w:lang w:val="de-DE"/>
        </w:rPr>
        <w:t xml:space="preserve"> </w:t>
      </w:r>
      <w:r w:rsidR="006026BA">
        <w:rPr>
          <w:lang w:val="de-DE"/>
        </w:rPr>
        <w:t>Ebene</w:t>
      </w:r>
      <w:r w:rsidR="00B8414F" w:rsidRPr="00731C2E">
        <w:rPr>
          <w:lang w:val="de-DE"/>
        </w:rPr>
        <w:t xml:space="preserve"> zurückzugehen. Drücken Sie die </w:t>
      </w:r>
      <w:r w:rsidR="00A7393B">
        <w:rPr>
          <w:lang w:val="de-DE"/>
        </w:rPr>
        <w:t>Tastenkombi</w:t>
      </w:r>
      <w:r w:rsidR="00B8414F" w:rsidRPr="00731C2E">
        <w:rPr>
          <w:lang w:val="de-DE"/>
        </w:rPr>
        <w:t xml:space="preserve"> </w:t>
      </w:r>
      <w:r w:rsidR="00B06FD6">
        <w:rPr>
          <w:lang w:val="de-DE"/>
        </w:rPr>
        <w:t>Leer-Taste</w:t>
      </w:r>
      <w:r w:rsidR="00B8414F" w:rsidRPr="00731C2E">
        <w:rPr>
          <w:lang w:val="de-DE"/>
        </w:rPr>
        <w:t xml:space="preserve"> + D, um zur Liste der Laufwerke und Cloud-Speicher auf Ihrem Gerät geleitet zu werden.</w:t>
      </w:r>
    </w:p>
    <w:p w14:paraId="34CAA283" w14:textId="59AD777E" w:rsidR="008E1E38" w:rsidRPr="00731C2E" w:rsidRDefault="008E1E38" w:rsidP="001E0447">
      <w:pPr>
        <w:pStyle w:val="Listenabsatz"/>
        <w:jc w:val="both"/>
        <w:rPr>
          <w:lang w:val="de-DE"/>
        </w:rPr>
      </w:pPr>
      <w:r w:rsidRPr="00731C2E">
        <w:rPr>
          <w:lang w:val="de-DE"/>
        </w:rPr>
        <w:t xml:space="preserve">Wenn </w:t>
      </w:r>
      <w:r w:rsidR="007D3CB1">
        <w:rPr>
          <w:lang w:val="de-DE"/>
        </w:rPr>
        <w:t>Sie</w:t>
      </w:r>
      <w:r w:rsidRPr="00731C2E">
        <w:rPr>
          <w:lang w:val="de-DE"/>
        </w:rPr>
        <w:t xml:space="preserve"> auf der Datei positioniert </w:t>
      </w:r>
      <w:r w:rsidR="00D7479A">
        <w:rPr>
          <w:lang w:val="de-DE"/>
        </w:rPr>
        <w:t>sind</w:t>
      </w:r>
      <w:r w:rsidRPr="00731C2E">
        <w:rPr>
          <w:lang w:val="de-DE"/>
        </w:rPr>
        <w:t xml:space="preserve">, die </w:t>
      </w:r>
      <w:r w:rsidR="007D3CB1">
        <w:rPr>
          <w:lang w:val="de-DE"/>
        </w:rPr>
        <w:t>Sie</w:t>
      </w:r>
      <w:r w:rsidRPr="00731C2E">
        <w:rPr>
          <w:lang w:val="de-DE"/>
        </w:rPr>
        <w:t xml:space="preserve"> öffnen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xml:space="preserve">, und diese Datei wird </w:t>
      </w:r>
      <w:r w:rsidR="00326A58">
        <w:rPr>
          <w:lang w:val="de-DE"/>
        </w:rPr>
        <w:t>dir</w:t>
      </w:r>
      <w:r w:rsidRPr="00731C2E">
        <w:rPr>
          <w:lang w:val="de-DE"/>
        </w:rPr>
        <w:t>ekt in Word geöffnet. Der Dateiname wird vo</w:t>
      </w:r>
      <w:r w:rsidR="00326A58">
        <w:rPr>
          <w:lang w:val="de-DE"/>
        </w:rPr>
        <w:t xml:space="preserve">n der </w:t>
      </w:r>
      <w:r w:rsidRPr="00731C2E">
        <w:rPr>
          <w:lang w:val="de-DE"/>
        </w:rPr>
        <w:t xml:space="preserve">TTS </w:t>
      </w:r>
      <w:r w:rsidR="00326A58">
        <w:rPr>
          <w:lang w:val="de-DE"/>
        </w:rPr>
        <w:t>gelesen</w:t>
      </w:r>
      <w:r w:rsidRPr="00731C2E">
        <w:rPr>
          <w:lang w:val="de-DE"/>
        </w:rPr>
        <w:t xml:space="preserve"> und die erste Zeile wird in Braille angezeigt. Wenn </w:t>
      </w:r>
      <w:r w:rsidR="007D3CB1">
        <w:rPr>
          <w:lang w:val="de-DE"/>
        </w:rPr>
        <w:t>Sie</w:t>
      </w:r>
      <w:r w:rsidRPr="00731C2E">
        <w:rPr>
          <w:lang w:val="de-DE"/>
        </w:rPr>
        <w:t xml:space="preserve"> unsicher </w:t>
      </w:r>
      <w:r w:rsidR="00D7479A">
        <w:rPr>
          <w:lang w:val="de-DE"/>
        </w:rPr>
        <w:t>sind</w:t>
      </w:r>
      <w:r w:rsidRPr="00731C2E">
        <w:rPr>
          <w:lang w:val="de-DE"/>
        </w:rPr>
        <w:t>, welche Datei offen ist, nutze</w:t>
      </w:r>
      <w:r w:rsidR="00326A58">
        <w:rPr>
          <w:lang w:val="de-DE"/>
        </w:rPr>
        <w:t xml:space="preserve">n Sie </w:t>
      </w:r>
      <w:r w:rsidRPr="00731C2E">
        <w:rPr>
          <w:lang w:val="de-DE"/>
        </w:rPr>
        <w:t xml:space="preserve">die </w:t>
      </w:r>
      <w:r w:rsidR="00A7393B">
        <w:rPr>
          <w:lang w:val="de-DE"/>
        </w:rPr>
        <w:t>Tastenkombi</w:t>
      </w:r>
      <w:r w:rsidRPr="00731C2E">
        <w:rPr>
          <w:lang w:val="de-DE"/>
        </w:rPr>
        <w:t xml:space="preserve"> NVDA + T, und </w:t>
      </w:r>
      <w:r w:rsidR="00326A58">
        <w:rPr>
          <w:lang w:val="de-DE"/>
        </w:rPr>
        <w:t xml:space="preserve">die </w:t>
      </w:r>
      <w:r w:rsidRPr="00731C2E">
        <w:rPr>
          <w:lang w:val="de-DE"/>
        </w:rPr>
        <w:t xml:space="preserve">TTS </w:t>
      </w:r>
      <w:r w:rsidR="00326A58">
        <w:rPr>
          <w:lang w:val="de-DE"/>
        </w:rPr>
        <w:t>sagt</w:t>
      </w:r>
      <w:r w:rsidRPr="00731C2E">
        <w:rPr>
          <w:lang w:val="de-DE"/>
        </w:rPr>
        <w:t xml:space="preserve"> den Namen des Fensters an.</w:t>
      </w:r>
    </w:p>
    <w:p w14:paraId="7E452BD1" w14:textId="25F3BAB1" w:rsidR="006B7334" w:rsidRPr="00731C2E" w:rsidRDefault="00173AB5" w:rsidP="001E0447">
      <w:pPr>
        <w:jc w:val="both"/>
        <w:rPr>
          <w:lang w:val="de-DE"/>
        </w:rPr>
      </w:pPr>
      <w:r w:rsidRPr="00731C2E">
        <w:rPr>
          <w:lang w:val="de-DE"/>
        </w:rPr>
        <w:t xml:space="preserve">Hinweis: </w:t>
      </w:r>
      <w:r w:rsidR="001D6A3C">
        <w:rPr>
          <w:lang w:val="de-DE"/>
        </w:rPr>
        <w:t>Sie können</w:t>
      </w:r>
      <w:r w:rsidRPr="00731C2E">
        <w:rPr>
          <w:lang w:val="de-DE"/>
        </w:rPr>
        <w:t xml:space="preserve"> den Dateityp für das gesuchte Dokument mehrfach ändern, indem </w:t>
      </w:r>
      <w:r w:rsidR="007D3CB1">
        <w:rPr>
          <w:lang w:val="de-DE"/>
        </w:rPr>
        <w:t>Sie</w:t>
      </w:r>
      <w:r w:rsidRPr="00731C2E">
        <w:rPr>
          <w:lang w:val="de-DE"/>
        </w:rPr>
        <w:t xml:space="preserve"> die </w:t>
      </w:r>
      <w:r w:rsidR="003E70BF">
        <w:rPr>
          <w:lang w:val="de-DE"/>
        </w:rPr>
        <w:t>Tab-Taste</w:t>
      </w:r>
      <w:r w:rsidRPr="00731C2E">
        <w:rPr>
          <w:lang w:val="de-DE"/>
        </w:rPr>
        <w:t xml:space="preserve"> benutz</w:t>
      </w:r>
      <w:r w:rsidR="00326A58">
        <w:rPr>
          <w:lang w:val="de-DE"/>
        </w:rPr>
        <w:t xml:space="preserve">en. </w:t>
      </w:r>
      <w:r w:rsidRPr="00731C2E">
        <w:rPr>
          <w:lang w:val="de-DE"/>
        </w:rPr>
        <w:t xml:space="preserve"> In der Dateitypliste </w:t>
      </w:r>
      <w:r w:rsidR="007D3CB1">
        <w:rPr>
          <w:lang w:val="de-DE"/>
        </w:rPr>
        <w:t xml:space="preserve">navigieren </w:t>
      </w:r>
      <w:r w:rsidR="004D4E32">
        <w:rPr>
          <w:lang w:val="de-DE"/>
        </w:rPr>
        <w:t>Sie mit</w:t>
      </w:r>
      <w:r w:rsidRPr="00731C2E">
        <w:rPr>
          <w:lang w:val="de-DE"/>
        </w:rPr>
        <w:t xml:space="preserve"> den Pfeilen </w:t>
      </w:r>
      <w:r w:rsidR="00326A58">
        <w:rPr>
          <w:lang w:val="de-DE"/>
        </w:rPr>
        <w:t xml:space="preserve">nach </w:t>
      </w:r>
      <w:r w:rsidRPr="00731C2E">
        <w:rPr>
          <w:lang w:val="de-DE"/>
        </w:rPr>
        <w:t xml:space="preserve">oben und </w:t>
      </w:r>
      <w:r w:rsidR="00326A58">
        <w:rPr>
          <w:lang w:val="de-DE"/>
        </w:rPr>
        <w:t xml:space="preserve">nach </w:t>
      </w:r>
      <w:r w:rsidRPr="00731C2E">
        <w:rPr>
          <w:lang w:val="de-DE"/>
        </w:rPr>
        <w:t xml:space="preserve">unten, bis </w:t>
      </w:r>
      <w:r w:rsidR="007D3CB1">
        <w:rPr>
          <w:lang w:val="de-DE"/>
        </w:rPr>
        <w:t>Sie</w:t>
      </w:r>
      <w:r w:rsidRPr="00731C2E">
        <w:rPr>
          <w:lang w:val="de-DE"/>
        </w:rPr>
        <w:t xml:space="preserve"> den Dateityp für die gewünschte Datei erreicht ha</w:t>
      </w:r>
      <w:r w:rsidR="00326A58">
        <w:rPr>
          <w:lang w:val="de-DE"/>
        </w:rPr>
        <w:t>ben</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 um auszuwählen.</w:t>
      </w:r>
    </w:p>
    <w:p w14:paraId="707D7FC4" w14:textId="4DBD6DB9" w:rsidR="007500B9" w:rsidRPr="00731C2E" w:rsidRDefault="007500B9" w:rsidP="001E0447">
      <w:pPr>
        <w:jc w:val="both"/>
        <w:rPr>
          <w:lang w:val="de-DE"/>
        </w:rPr>
      </w:pPr>
      <w:r w:rsidRPr="00731C2E">
        <w:rPr>
          <w:lang w:val="de-DE"/>
        </w:rPr>
        <w:t xml:space="preserve">Alternativ </w:t>
      </w:r>
      <w:r w:rsidR="007D3CB1">
        <w:rPr>
          <w:lang w:val="de-DE"/>
        </w:rPr>
        <w:t>können Sie</w:t>
      </w:r>
      <w:r w:rsidRPr="00731C2E">
        <w:rPr>
          <w:lang w:val="de-DE"/>
        </w:rPr>
        <w:t xml:space="preserve"> ein Word-Dokument über den Dateimanager </w:t>
      </w:r>
      <w:r w:rsidR="00326A58">
        <w:rPr>
          <w:lang w:val="de-DE"/>
        </w:rPr>
        <w:t>im Key</w:t>
      </w:r>
      <w:r w:rsidR="00E325CC">
        <w:rPr>
          <w:lang w:val="de-DE"/>
        </w:rPr>
        <w:t>Soft</w:t>
      </w:r>
      <w:r w:rsidR="00326A58">
        <w:rPr>
          <w:lang w:val="de-DE"/>
        </w:rPr>
        <w:t xml:space="preserve"> Hauptmenü </w:t>
      </w:r>
      <w:r w:rsidRPr="00731C2E">
        <w:rPr>
          <w:lang w:val="de-DE"/>
        </w:rPr>
        <w:t xml:space="preserve">öffnen. Navigieren Sie, bis Sie das Dokument erreichen, das Sie öffnen möchten, aus dem KeyFile-Fenster, wie in </w:t>
      </w:r>
      <w:hyperlink w:anchor="_Navigate_in_your" w:history="1">
        <w:r w:rsidRPr="00731C2E">
          <w:rPr>
            <w:rStyle w:val="Hyperlink"/>
            <w:lang w:val="de-DE"/>
          </w:rPr>
          <w:t xml:space="preserve">Abschnitt 7.1 beschrieben "Navigieren in Ihrer Ordner/Dateiliste" </w:t>
        </w:r>
      </w:hyperlink>
    </w:p>
    <w:p w14:paraId="182E4DBC" w14:textId="63277E12" w:rsidR="00376A84" w:rsidRPr="00731C2E" w:rsidRDefault="007500B9" w:rsidP="001E0447">
      <w:pPr>
        <w:jc w:val="both"/>
        <w:rPr>
          <w:lang w:val="de-DE"/>
        </w:rPr>
      </w:pPr>
      <w:r w:rsidRPr="00731C2E">
        <w:rPr>
          <w:lang w:val="de-DE"/>
        </w:rPr>
        <w:t xml:space="preserve">Wenn Sie das Dokument erreicht haben, das Sie öffnen möchten, drücken Sie ENTER, und das Word-Dokument wird </w:t>
      </w:r>
      <w:r w:rsidR="00057CF3">
        <w:rPr>
          <w:lang w:val="de-DE"/>
        </w:rPr>
        <w:t>dire</w:t>
      </w:r>
      <w:r w:rsidRPr="00731C2E">
        <w:rPr>
          <w:lang w:val="de-DE"/>
        </w:rPr>
        <w:t>kt geöffnet.</w:t>
      </w:r>
    </w:p>
    <w:p w14:paraId="53A63A4C" w14:textId="77777777" w:rsidR="0093202C" w:rsidRPr="00731C2E" w:rsidRDefault="0093202C" w:rsidP="001E0447">
      <w:pPr>
        <w:jc w:val="both"/>
        <w:rPr>
          <w:lang w:val="de-DE"/>
        </w:rPr>
      </w:pPr>
    </w:p>
    <w:p w14:paraId="07625E7D" w14:textId="50D7C4F8" w:rsidR="00645A2C" w:rsidRPr="00731C2E" w:rsidRDefault="00645A2C" w:rsidP="00465FD4">
      <w:pPr>
        <w:pStyle w:val="berschrift2"/>
        <w:numPr>
          <w:ilvl w:val="1"/>
          <w:numId w:val="96"/>
        </w:numPr>
        <w:jc w:val="both"/>
        <w:rPr>
          <w:rFonts w:ascii="Times New Roman" w:hAnsi="Times New Roman"/>
          <w:lang w:val="de-DE"/>
        </w:rPr>
      </w:pPr>
      <w:bookmarkStart w:id="203" w:name="_Toc231552942"/>
      <w:bookmarkStart w:id="204" w:name="_Toc239845059"/>
      <w:r w:rsidRPr="00731C2E">
        <w:rPr>
          <w:rFonts w:ascii="Times New Roman" w:hAnsi="Times New Roman"/>
          <w:lang w:val="de-DE"/>
        </w:rPr>
        <w:t>Bearbeitung eines Dokuments</w:t>
      </w:r>
      <w:bookmarkEnd w:id="203"/>
      <w:bookmarkEnd w:id="204"/>
      <w:r w:rsidRPr="00731C2E">
        <w:rPr>
          <w:rFonts w:ascii="Times New Roman" w:hAnsi="Times New Roman"/>
          <w:lang w:val="de-DE"/>
        </w:rPr>
        <w:tab/>
      </w:r>
    </w:p>
    <w:p w14:paraId="27AE5598" w14:textId="77777777" w:rsidR="00FD4E46" w:rsidRPr="00731C2E" w:rsidRDefault="00FD4E46" w:rsidP="001E0447">
      <w:pPr>
        <w:jc w:val="both"/>
        <w:rPr>
          <w:noProof/>
          <w:lang w:val="de-DE"/>
        </w:rPr>
      </w:pPr>
    </w:p>
    <w:p w14:paraId="13345BA1" w14:textId="24143999" w:rsidR="009B4AE1" w:rsidRPr="00731C2E" w:rsidRDefault="000E3D5D" w:rsidP="001E0447">
      <w:pPr>
        <w:jc w:val="both"/>
        <w:rPr>
          <w:lang w:val="de-DE"/>
        </w:rPr>
      </w:pPr>
      <w:r w:rsidRPr="00731C2E">
        <w:rPr>
          <w:noProof/>
          <w:lang w:val="de-DE"/>
        </w:rPr>
        <w:t>Nachdem Sie ein Dokument erstellt oder geöffnet haben, befinden Sie sich standardmäßig im Bearbeitungs</w:t>
      </w:r>
      <w:r w:rsidR="004D4E32">
        <w:rPr>
          <w:noProof/>
          <w:lang w:val="de-DE"/>
        </w:rPr>
        <w:t>Modus</w:t>
      </w:r>
      <w:r w:rsidRPr="00731C2E">
        <w:rPr>
          <w:noProof/>
          <w:lang w:val="de-DE"/>
        </w:rPr>
        <w:t xml:space="preserve">. Beim Textbearbeiten </w:t>
      </w:r>
      <w:r w:rsidR="007D3CB1">
        <w:rPr>
          <w:noProof/>
          <w:lang w:val="de-DE"/>
        </w:rPr>
        <w:t>können Sie</w:t>
      </w:r>
      <w:r w:rsidRPr="00731C2E">
        <w:rPr>
          <w:noProof/>
          <w:lang w:val="de-DE"/>
        </w:rPr>
        <w:t xml:space="preserve"> den Standort </w:t>
      </w:r>
      <w:r w:rsidR="001D6A3C">
        <w:rPr>
          <w:noProof/>
          <w:lang w:val="de-DE"/>
        </w:rPr>
        <w:t>Ihr</w:t>
      </w:r>
      <w:r w:rsidRPr="00731C2E">
        <w:rPr>
          <w:noProof/>
          <w:lang w:val="de-DE"/>
        </w:rPr>
        <w:t xml:space="preserve">es </w:t>
      </w:r>
      <w:r w:rsidR="003D2079">
        <w:rPr>
          <w:noProof/>
          <w:lang w:val="de-DE"/>
        </w:rPr>
        <w:t>Schreib-</w:t>
      </w:r>
      <w:r w:rsidRPr="00731C2E">
        <w:rPr>
          <w:noProof/>
          <w:lang w:val="de-DE"/>
        </w:rPr>
        <w:t xml:space="preserve">cursors bestimmen, indem </w:t>
      </w:r>
      <w:r w:rsidR="007D3CB1">
        <w:rPr>
          <w:noProof/>
          <w:lang w:val="de-DE"/>
        </w:rPr>
        <w:t>Sie</w:t>
      </w:r>
      <w:r w:rsidRPr="00731C2E">
        <w:rPr>
          <w:noProof/>
          <w:lang w:val="de-DE"/>
        </w:rPr>
        <w:t xml:space="preserve"> die </w:t>
      </w:r>
      <w:r w:rsidR="007F291E">
        <w:rPr>
          <w:noProof/>
          <w:lang w:val="de-DE"/>
        </w:rPr>
        <w:t>PUNKTE</w:t>
      </w:r>
      <w:r w:rsidRPr="00731C2E">
        <w:rPr>
          <w:noProof/>
          <w:lang w:val="de-DE"/>
        </w:rPr>
        <w:t xml:space="preserve"> 7 und 8 auf </w:t>
      </w:r>
      <w:r w:rsidR="001D6A3C">
        <w:rPr>
          <w:noProof/>
          <w:lang w:val="de-DE"/>
        </w:rPr>
        <w:t>Ihr</w:t>
      </w:r>
      <w:r w:rsidRPr="00731C2E">
        <w:rPr>
          <w:noProof/>
          <w:lang w:val="de-DE"/>
        </w:rPr>
        <w:t xml:space="preserve">em Braille-Display </w:t>
      </w:r>
      <w:r w:rsidR="003D2079">
        <w:rPr>
          <w:noProof/>
          <w:lang w:val="de-DE"/>
        </w:rPr>
        <w:t>suchen</w:t>
      </w:r>
      <w:r w:rsidRPr="00731C2E">
        <w:rPr>
          <w:noProof/>
          <w:lang w:val="de-DE"/>
        </w:rPr>
        <w:t xml:space="preserve">. Jeder Buchstabe, den </w:t>
      </w:r>
      <w:r w:rsidR="007D3CB1">
        <w:rPr>
          <w:noProof/>
          <w:lang w:val="de-DE"/>
        </w:rPr>
        <w:t>Sie</w:t>
      </w:r>
      <w:r w:rsidRPr="00731C2E">
        <w:rPr>
          <w:noProof/>
          <w:lang w:val="de-DE"/>
        </w:rPr>
        <w:t xml:space="preserve"> eintipp</w:t>
      </w:r>
      <w:r w:rsidR="003D2079">
        <w:rPr>
          <w:noProof/>
          <w:lang w:val="de-DE"/>
        </w:rPr>
        <w:t>en</w:t>
      </w:r>
      <w:r w:rsidRPr="00731C2E">
        <w:rPr>
          <w:noProof/>
          <w:lang w:val="de-DE"/>
        </w:rPr>
        <w:t xml:space="preserve">, erscheint links neben </w:t>
      </w:r>
      <w:r w:rsidR="001D6A3C">
        <w:rPr>
          <w:noProof/>
          <w:lang w:val="de-DE"/>
        </w:rPr>
        <w:t>Ihr</w:t>
      </w:r>
      <w:r w:rsidRPr="00731C2E">
        <w:rPr>
          <w:noProof/>
          <w:lang w:val="de-DE"/>
        </w:rPr>
        <w:t xml:space="preserve">em </w:t>
      </w:r>
      <w:r w:rsidR="003D2079">
        <w:rPr>
          <w:noProof/>
          <w:lang w:val="de-DE"/>
        </w:rPr>
        <w:t>Schreib</w:t>
      </w:r>
      <w:r w:rsidRPr="00731C2E">
        <w:rPr>
          <w:noProof/>
          <w:lang w:val="de-DE"/>
        </w:rPr>
        <w:t xml:space="preserve">cursor, und das Tippen </w:t>
      </w:r>
      <w:r w:rsidR="003D2079">
        <w:rPr>
          <w:noProof/>
          <w:lang w:val="de-DE"/>
        </w:rPr>
        <w:t>der</w:t>
      </w:r>
      <w:r w:rsidRPr="00731C2E">
        <w:rPr>
          <w:noProof/>
          <w:lang w:val="de-DE"/>
        </w:rPr>
        <w:t xml:space="preserve"> </w:t>
      </w:r>
      <w:r w:rsidR="001B4E2B">
        <w:rPr>
          <w:noProof/>
          <w:lang w:val="de-DE"/>
        </w:rPr>
        <w:t>Rück-Taste</w:t>
      </w:r>
      <w:r w:rsidRPr="00731C2E">
        <w:rPr>
          <w:noProof/>
          <w:lang w:val="de-DE"/>
        </w:rPr>
        <w:t xml:space="preserve"> löscht den Buchstaben links vom </w:t>
      </w:r>
      <w:r w:rsidR="003D2079">
        <w:rPr>
          <w:noProof/>
          <w:lang w:val="de-DE"/>
        </w:rPr>
        <w:t>Schreib</w:t>
      </w:r>
      <w:r w:rsidRPr="00731C2E">
        <w:rPr>
          <w:noProof/>
          <w:lang w:val="de-DE"/>
        </w:rPr>
        <w:t>cursor.</w:t>
      </w:r>
      <w:bookmarkStart w:id="205" w:name="editing_cursor"/>
      <w:bookmarkEnd w:id="205"/>
    </w:p>
    <w:p w14:paraId="7C2CC16E" w14:textId="77777777" w:rsidR="007B171C" w:rsidRPr="00731C2E" w:rsidRDefault="007B171C" w:rsidP="001E0447">
      <w:pPr>
        <w:jc w:val="both"/>
        <w:rPr>
          <w:noProof/>
          <w:lang w:val="de-DE"/>
        </w:rPr>
      </w:pPr>
    </w:p>
    <w:p w14:paraId="63CF908A" w14:textId="205F397B" w:rsidR="00645A2C" w:rsidRPr="00731C2E" w:rsidRDefault="00645A2C" w:rsidP="001E0447">
      <w:pPr>
        <w:pStyle w:val="berschrift3"/>
        <w:jc w:val="both"/>
        <w:rPr>
          <w:lang w:val="de-DE"/>
        </w:rPr>
      </w:pPr>
      <w:bookmarkStart w:id="206" w:name="_Toc231552943"/>
      <w:bookmarkStart w:id="207" w:name="_Toc239845060"/>
      <w:r w:rsidRPr="00731C2E">
        <w:rPr>
          <w:lang w:val="de-DE"/>
        </w:rPr>
        <w:t>Text schreiben</w:t>
      </w:r>
      <w:bookmarkEnd w:id="206"/>
      <w:bookmarkEnd w:id="207"/>
      <w:r w:rsidRPr="00731C2E">
        <w:rPr>
          <w:lang w:val="de-DE"/>
        </w:rPr>
        <w:tab/>
      </w:r>
    </w:p>
    <w:p w14:paraId="0477B9F1" w14:textId="77777777" w:rsidR="00FD4E46" w:rsidRPr="00731C2E" w:rsidRDefault="00FD4E46" w:rsidP="001E0447">
      <w:pPr>
        <w:jc w:val="both"/>
        <w:rPr>
          <w:noProof/>
          <w:lang w:val="de-DE"/>
        </w:rPr>
      </w:pPr>
    </w:p>
    <w:p w14:paraId="5FD15AFC" w14:textId="448AB420" w:rsidR="00D00344" w:rsidRPr="00731C2E" w:rsidRDefault="00C34C5B" w:rsidP="001E0447">
      <w:pPr>
        <w:jc w:val="both"/>
        <w:rPr>
          <w:lang w:val="de-DE"/>
        </w:rPr>
      </w:pPr>
      <w:r w:rsidRPr="00731C2E">
        <w:rPr>
          <w:noProof/>
          <w:lang w:val="de-DE"/>
        </w:rPr>
        <w:t xml:space="preserve">Sie können mit dem Schreiben auf Ihrer Braille-Tastatur beginnen, </w:t>
      </w:r>
      <w:r w:rsidR="00941F5B">
        <w:rPr>
          <w:noProof/>
          <w:lang w:val="de-DE"/>
        </w:rPr>
        <w:t xml:space="preserve">im Braillegrad </w:t>
      </w:r>
      <w:r w:rsidRPr="00731C2E">
        <w:rPr>
          <w:noProof/>
          <w:lang w:val="de-DE"/>
        </w:rPr>
        <w:t xml:space="preserve"> Ihrer Wahl, Computer-Braille- oder </w:t>
      </w:r>
      <w:r w:rsidR="00941F5B">
        <w:rPr>
          <w:noProof/>
          <w:lang w:val="de-DE"/>
        </w:rPr>
        <w:t>Literaturbraille</w:t>
      </w:r>
      <w:r w:rsidRPr="00731C2E">
        <w:rPr>
          <w:noProof/>
          <w:lang w:val="de-DE"/>
        </w:rPr>
        <w:t xml:space="preserve">-Format. Geben Sie </w:t>
      </w:r>
      <w:r w:rsidR="00941F5B">
        <w:rPr>
          <w:noProof/>
          <w:lang w:val="de-DE"/>
        </w:rPr>
        <w:t xml:space="preserve">Leer-Taste + </w:t>
      </w:r>
      <w:r w:rsidR="001B4E2B">
        <w:rPr>
          <w:noProof/>
          <w:lang w:val="de-DE"/>
        </w:rPr>
        <w:t>Rück-Taste</w:t>
      </w:r>
      <w:r w:rsidRPr="00731C2E">
        <w:rPr>
          <w:noProof/>
          <w:lang w:val="de-DE"/>
        </w:rPr>
        <w:t xml:space="preserve"> mit G ein, um </w:t>
      </w:r>
      <w:r w:rsidR="00352393">
        <w:rPr>
          <w:noProof/>
          <w:lang w:val="de-DE"/>
        </w:rPr>
        <w:t xml:space="preserve">den Braillegrad </w:t>
      </w:r>
      <w:r w:rsidRPr="00731C2E">
        <w:rPr>
          <w:noProof/>
          <w:lang w:val="de-DE"/>
        </w:rPr>
        <w:t xml:space="preserve">zu ändern. Bitte beachten Sie, dass die </w:t>
      </w:r>
      <w:r w:rsidR="00B06FD6">
        <w:rPr>
          <w:noProof/>
          <w:lang w:val="de-DE"/>
        </w:rPr>
        <w:t>Leer-Taste</w:t>
      </w:r>
      <w:r w:rsidRPr="00731C2E">
        <w:rPr>
          <w:noProof/>
          <w:lang w:val="de-DE"/>
        </w:rPr>
        <w:t xml:space="preserve"> hinzugefügt werden muss, um alle Braille-Befehle im Computer-Braille-</w:t>
      </w:r>
      <w:r w:rsidR="004D4E32">
        <w:rPr>
          <w:noProof/>
          <w:lang w:val="de-DE"/>
        </w:rPr>
        <w:t>Modus</w:t>
      </w:r>
      <w:r w:rsidRPr="00731C2E">
        <w:rPr>
          <w:noProof/>
          <w:lang w:val="de-DE"/>
        </w:rPr>
        <w:t xml:space="preserve"> auszuführen.</w:t>
      </w:r>
    </w:p>
    <w:p w14:paraId="2EADAC1D" w14:textId="77777777" w:rsidR="007B171C" w:rsidRDefault="007B171C" w:rsidP="001E0447">
      <w:pPr>
        <w:jc w:val="both"/>
        <w:rPr>
          <w:lang w:val="de-DE"/>
        </w:rPr>
      </w:pPr>
    </w:p>
    <w:p w14:paraId="0B47B65B" w14:textId="77777777" w:rsidR="000004BF" w:rsidRPr="00731C2E" w:rsidRDefault="000004BF" w:rsidP="001E0447">
      <w:pPr>
        <w:jc w:val="both"/>
        <w:rPr>
          <w:lang w:val="de-DE"/>
        </w:rPr>
      </w:pPr>
    </w:p>
    <w:p w14:paraId="2CE8E1A4" w14:textId="6C638E13" w:rsidR="00645A2C" w:rsidRPr="00731C2E" w:rsidRDefault="00645A2C" w:rsidP="001E0447">
      <w:pPr>
        <w:pStyle w:val="berschrift3"/>
        <w:jc w:val="both"/>
        <w:rPr>
          <w:lang w:val="de-DE"/>
        </w:rPr>
      </w:pPr>
      <w:bookmarkStart w:id="208" w:name="_Toc231552944"/>
      <w:bookmarkStart w:id="209" w:name="_Toc239845061"/>
      <w:r w:rsidRPr="00731C2E">
        <w:rPr>
          <w:lang w:val="de-DE"/>
        </w:rPr>
        <w:t>Navigation in Ihrem Dokument</w:t>
      </w:r>
      <w:bookmarkEnd w:id="208"/>
      <w:bookmarkEnd w:id="209"/>
      <w:r w:rsidRPr="00731C2E">
        <w:rPr>
          <w:lang w:val="de-DE"/>
        </w:rPr>
        <w:tab/>
      </w:r>
    </w:p>
    <w:p w14:paraId="6E486AAD" w14:textId="77777777" w:rsidR="00D00344" w:rsidRPr="00731C2E" w:rsidRDefault="00D00344" w:rsidP="001E0447">
      <w:pPr>
        <w:jc w:val="both"/>
        <w:rPr>
          <w:noProof/>
          <w:lang w:val="de-DE"/>
        </w:rPr>
      </w:pPr>
    </w:p>
    <w:p w14:paraId="70B7019D" w14:textId="412317D0" w:rsidR="00FD4E46" w:rsidRPr="00731C2E" w:rsidRDefault="00D00344" w:rsidP="001E0447">
      <w:pPr>
        <w:jc w:val="both"/>
        <w:rPr>
          <w:noProof/>
          <w:lang w:val="de-DE"/>
        </w:rPr>
      </w:pPr>
      <w:r w:rsidRPr="00731C2E">
        <w:rPr>
          <w:noProof/>
          <w:lang w:val="de-DE"/>
        </w:rPr>
        <w:t xml:space="preserve">NVDA bietet viele Befehle, die Ihnen helfen, </w:t>
      </w:r>
      <w:r w:rsidR="00941F5B">
        <w:rPr>
          <w:noProof/>
          <w:lang w:val="de-DE"/>
        </w:rPr>
        <w:t xml:space="preserve">durch </w:t>
      </w:r>
      <w:r w:rsidRPr="00731C2E">
        <w:rPr>
          <w:noProof/>
          <w:lang w:val="de-DE"/>
        </w:rPr>
        <w:t xml:space="preserve">Ihre Dokumente in Word und anderen Texteditoren zu navigieren. Hier sind alle nützlichen Befehle, die Ihnen helfen, sich effizient zu </w:t>
      </w:r>
      <w:r w:rsidR="00941F5B">
        <w:rPr>
          <w:noProof/>
          <w:lang w:val="de-DE"/>
        </w:rPr>
        <w:t>bewegen</w:t>
      </w:r>
      <w:r w:rsidRPr="00731C2E">
        <w:rPr>
          <w:noProof/>
          <w:lang w:val="de-DE"/>
        </w:rPr>
        <w:t>:</w:t>
      </w:r>
    </w:p>
    <w:p w14:paraId="33B3A7D8" w14:textId="646C85B2" w:rsidR="005770DC" w:rsidRPr="00731C2E" w:rsidRDefault="005770DC" w:rsidP="00465FD4">
      <w:pPr>
        <w:pStyle w:val="Listenabsatz"/>
        <w:numPr>
          <w:ilvl w:val="0"/>
          <w:numId w:val="36"/>
        </w:numPr>
        <w:jc w:val="both"/>
        <w:rPr>
          <w:noProof/>
          <w:lang w:val="de-DE"/>
        </w:rPr>
      </w:pPr>
      <w:r w:rsidRPr="00731C2E">
        <w:rPr>
          <w:noProof/>
          <w:lang w:val="de-DE"/>
        </w:rPr>
        <w:t xml:space="preserve">Zum </w:t>
      </w:r>
      <w:r w:rsidR="00EB1C5E">
        <w:rPr>
          <w:noProof/>
          <w:lang w:val="de-DE"/>
        </w:rPr>
        <w:t>Dokumentanfang gehe</w:t>
      </w:r>
      <w:r w:rsidRPr="00731C2E">
        <w:rPr>
          <w:noProof/>
          <w:lang w:val="de-DE"/>
        </w:rPr>
        <w:t xml:space="preserve">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1-2-3</w:t>
      </w:r>
    </w:p>
    <w:p w14:paraId="0E3AE735" w14:textId="5B274AAA" w:rsidR="005770DC" w:rsidRPr="00731C2E" w:rsidRDefault="005770DC" w:rsidP="00465FD4">
      <w:pPr>
        <w:pStyle w:val="Listenabsatz"/>
        <w:numPr>
          <w:ilvl w:val="0"/>
          <w:numId w:val="36"/>
        </w:numPr>
        <w:jc w:val="both"/>
        <w:rPr>
          <w:noProof/>
          <w:lang w:val="de-DE"/>
        </w:rPr>
      </w:pPr>
      <w:r w:rsidRPr="00731C2E">
        <w:rPr>
          <w:noProof/>
          <w:lang w:val="de-DE"/>
        </w:rPr>
        <w:t xml:space="preserve">Zum </w:t>
      </w:r>
      <w:r w:rsidR="00EB1C5E">
        <w:rPr>
          <w:noProof/>
          <w:lang w:val="de-DE"/>
        </w:rPr>
        <w:t>Dokumentende</w:t>
      </w:r>
      <w:r w:rsidRPr="00731C2E">
        <w:rPr>
          <w:noProof/>
          <w:lang w:val="de-DE"/>
        </w:rPr>
        <w:t xml:space="preserve"> </w:t>
      </w:r>
      <w:r w:rsidR="00EB1C5E">
        <w:rPr>
          <w:noProof/>
          <w:lang w:val="de-DE"/>
        </w:rPr>
        <w:t>gehen</w:t>
      </w:r>
      <w:r w:rsidRPr="00731C2E">
        <w:rPr>
          <w:noProof/>
          <w:lang w:val="de-DE"/>
        </w:rPr>
        <w:t xml:space="preserve">: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4-5-6</w:t>
      </w:r>
    </w:p>
    <w:p w14:paraId="04C498A6" w14:textId="7989CE64" w:rsidR="005770DC" w:rsidRPr="00731C2E" w:rsidRDefault="00EB1C5E" w:rsidP="00465FD4">
      <w:pPr>
        <w:pStyle w:val="Listenabsatz"/>
        <w:numPr>
          <w:ilvl w:val="0"/>
          <w:numId w:val="36"/>
        </w:numPr>
        <w:jc w:val="both"/>
        <w:rPr>
          <w:noProof/>
          <w:lang w:val="de-DE"/>
        </w:rPr>
      </w:pPr>
      <w:r>
        <w:rPr>
          <w:noProof/>
          <w:lang w:val="de-DE"/>
        </w:rPr>
        <w:t>Vorheriges Zeichen</w:t>
      </w:r>
      <w:r w:rsidR="005770DC" w:rsidRPr="00731C2E">
        <w:rPr>
          <w:noProof/>
          <w:lang w:val="de-DE"/>
        </w:rPr>
        <w:t xml:space="preserve">: </w:t>
      </w:r>
      <w:r>
        <w:rPr>
          <w:noProof/>
          <w:lang w:val="de-DE"/>
        </w:rPr>
        <w:t xml:space="preserve">Leer-Taste </w:t>
      </w:r>
      <w:r w:rsidR="005770DC" w:rsidRPr="00731C2E">
        <w:rPr>
          <w:noProof/>
          <w:lang w:val="de-DE"/>
        </w:rPr>
        <w:t xml:space="preserve">+ </w:t>
      </w:r>
      <w:r w:rsidR="00A01359">
        <w:rPr>
          <w:noProof/>
          <w:lang w:val="de-DE"/>
        </w:rPr>
        <w:t>PUNKT</w:t>
      </w:r>
      <w:r w:rsidR="005770DC" w:rsidRPr="00731C2E">
        <w:rPr>
          <w:noProof/>
          <w:lang w:val="de-DE"/>
        </w:rPr>
        <w:t xml:space="preserve"> 3 oder </w:t>
      </w:r>
      <w:r>
        <w:rPr>
          <w:noProof/>
          <w:lang w:val="de-DE"/>
        </w:rPr>
        <w:t>Cursor links</w:t>
      </w:r>
    </w:p>
    <w:p w14:paraId="0520DB38" w14:textId="66B8BF65" w:rsidR="005770DC" w:rsidRPr="00731C2E" w:rsidRDefault="00352393" w:rsidP="00465FD4">
      <w:pPr>
        <w:pStyle w:val="Listenabsatz"/>
        <w:numPr>
          <w:ilvl w:val="0"/>
          <w:numId w:val="36"/>
        </w:numPr>
        <w:jc w:val="both"/>
        <w:rPr>
          <w:noProof/>
          <w:lang w:val="de-DE"/>
        </w:rPr>
      </w:pPr>
      <w:r>
        <w:rPr>
          <w:noProof/>
          <w:lang w:val="de-DE"/>
        </w:rPr>
        <w:t xml:space="preserve">Nächstes </w:t>
      </w:r>
      <w:r w:rsidR="00EB1C5E">
        <w:rPr>
          <w:noProof/>
          <w:lang w:val="de-DE"/>
        </w:rPr>
        <w:t>Zeichen</w:t>
      </w:r>
      <w:r w:rsidR="005770DC" w:rsidRPr="00731C2E">
        <w:rPr>
          <w:noProof/>
          <w:lang w:val="de-DE"/>
        </w:rPr>
        <w:t xml:space="preserve">: </w:t>
      </w:r>
      <w:r w:rsidR="00EB1C5E">
        <w:rPr>
          <w:noProof/>
          <w:lang w:val="de-DE"/>
        </w:rPr>
        <w:t>Leer-Taste</w:t>
      </w:r>
      <w:r w:rsidR="005770DC" w:rsidRPr="00731C2E">
        <w:rPr>
          <w:noProof/>
          <w:lang w:val="de-DE"/>
        </w:rPr>
        <w:t xml:space="preserve"> + Punkt 6 oder </w:t>
      </w:r>
      <w:r w:rsidR="00EB1C5E">
        <w:rPr>
          <w:noProof/>
          <w:lang w:val="de-DE"/>
        </w:rPr>
        <w:t>Cursor</w:t>
      </w:r>
      <w:r w:rsidR="005770DC" w:rsidRPr="00731C2E">
        <w:rPr>
          <w:noProof/>
          <w:lang w:val="de-DE"/>
        </w:rPr>
        <w:t xml:space="preserve"> RECHTS</w:t>
      </w:r>
    </w:p>
    <w:p w14:paraId="5886AEB0" w14:textId="57CD3BF3" w:rsidR="005770DC" w:rsidRPr="00731C2E" w:rsidRDefault="00EB1C5E" w:rsidP="00465FD4">
      <w:pPr>
        <w:pStyle w:val="Listenabsatz"/>
        <w:numPr>
          <w:ilvl w:val="0"/>
          <w:numId w:val="36"/>
        </w:numPr>
        <w:jc w:val="both"/>
        <w:rPr>
          <w:noProof/>
          <w:lang w:val="de-DE"/>
        </w:rPr>
      </w:pPr>
      <w:r>
        <w:rPr>
          <w:noProof/>
          <w:lang w:val="de-DE"/>
        </w:rPr>
        <w:t>Wort rückwärts</w:t>
      </w:r>
      <w:r w:rsidR="005770DC" w:rsidRPr="00731C2E">
        <w:rPr>
          <w:noProof/>
          <w:lang w:val="de-DE"/>
        </w:rPr>
        <w:t xml:space="preserve">t: </w:t>
      </w:r>
      <w:r w:rsidR="00B06FD6">
        <w:rPr>
          <w:noProof/>
          <w:lang w:val="de-DE"/>
        </w:rPr>
        <w:t>Leer-Taste</w:t>
      </w:r>
      <w:r w:rsidR="005770DC" w:rsidRPr="00731C2E">
        <w:rPr>
          <w:noProof/>
          <w:lang w:val="de-DE"/>
        </w:rPr>
        <w:t xml:space="preserve"> + </w:t>
      </w:r>
      <w:r w:rsidR="00A01359">
        <w:rPr>
          <w:noProof/>
          <w:lang w:val="de-DE"/>
        </w:rPr>
        <w:t>PUNKT</w:t>
      </w:r>
      <w:r w:rsidR="005770DC" w:rsidRPr="00731C2E">
        <w:rPr>
          <w:noProof/>
          <w:lang w:val="de-DE"/>
        </w:rPr>
        <w:t xml:space="preserve"> 2 oder STRG + </w:t>
      </w:r>
      <w:r>
        <w:rPr>
          <w:noProof/>
          <w:lang w:val="de-DE"/>
        </w:rPr>
        <w:t xml:space="preserve">Cursor links </w:t>
      </w:r>
    </w:p>
    <w:p w14:paraId="41E86A62" w14:textId="2DBC1067" w:rsidR="005770DC" w:rsidRPr="00731C2E" w:rsidRDefault="005770DC" w:rsidP="00465FD4">
      <w:pPr>
        <w:pStyle w:val="Listenabsatz"/>
        <w:numPr>
          <w:ilvl w:val="0"/>
          <w:numId w:val="36"/>
        </w:numPr>
        <w:jc w:val="both"/>
        <w:rPr>
          <w:noProof/>
          <w:lang w:val="de-DE"/>
        </w:rPr>
      </w:pPr>
      <w:r w:rsidRPr="00731C2E">
        <w:rPr>
          <w:noProof/>
          <w:lang w:val="de-DE"/>
        </w:rPr>
        <w:t>nächste</w:t>
      </w:r>
      <w:r w:rsidR="00EB1C5E">
        <w:rPr>
          <w:noProof/>
          <w:lang w:val="de-DE"/>
        </w:rPr>
        <w:t>s</w:t>
      </w:r>
      <w:r w:rsidRPr="00731C2E">
        <w:rPr>
          <w:noProof/>
          <w:lang w:val="de-DE"/>
        </w:rPr>
        <w:t xml:space="preserve"> Wort: </w:t>
      </w:r>
      <w:r w:rsidR="00EB1C5E">
        <w:rPr>
          <w:noProof/>
          <w:lang w:val="de-DE"/>
        </w:rPr>
        <w:t>Leer-Taste</w:t>
      </w:r>
      <w:r w:rsidRPr="00731C2E">
        <w:rPr>
          <w:noProof/>
          <w:lang w:val="de-DE"/>
        </w:rPr>
        <w:t xml:space="preserve"> + Punkt 5 oder STRG + </w:t>
      </w:r>
      <w:r w:rsidR="00EB1C5E">
        <w:rPr>
          <w:noProof/>
          <w:lang w:val="de-DE"/>
        </w:rPr>
        <w:t xml:space="preserve">Cursor rechts </w:t>
      </w:r>
    </w:p>
    <w:p w14:paraId="0C460048" w14:textId="6A97BD04" w:rsidR="005770DC" w:rsidRPr="00731C2E" w:rsidRDefault="005770DC" w:rsidP="00465FD4">
      <w:pPr>
        <w:pStyle w:val="Listenabsatz"/>
        <w:numPr>
          <w:ilvl w:val="0"/>
          <w:numId w:val="36"/>
        </w:numPr>
        <w:jc w:val="both"/>
        <w:rPr>
          <w:noProof/>
          <w:lang w:val="de-DE"/>
        </w:rPr>
      </w:pPr>
      <w:r w:rsidRPr="00731C2E">
        <w:rPr>
          <w:noProof/>
          <w:lang w:val="de-DE"/>
        </w:rPr>
        <w:t xml:space="preserve">Zur vorherigen Zeile wechseln: </w:t>
      </w:r>
      <w:r w:rsidR="00EB1C5E">
        <w:rPr>
          <w:noProof/>
          <w:lang w:val="de-DE"/>
        </w:rPr>
        <w:t>Leer-Taste</w:t>
      </w:r>
      <w:r w:rsidRPr="00731C2E">
        <w:rPr>
          <w:noProof/>
          <w:lang w:val="de-DE"/>
        </w:rPr>
        <w:t xml:space="preserve"> + </w:t>
      </w:r>
      <w:r w:rsidR="00A01359">
        <w:rPr>
          <w:noProof/>
          <w:lang w:val="de-DE"/>
        </w:rPr>
        <w:t>PUNKT</w:t>
      </w:r>
      <w:r w:rsidRPr="00731C2E">
        <w:rPr>
          <w:noProof/>
          <w:lang w:val="de-DE"/>
        </w:rPr>
        <w:t xml:space="preserve"> 1, </w:t>
      </w:r>
      <w:r w:rsidR="00EB1C5E">
        <w:rPr>
          <w:noProof/>
          <w:lang w:val="de-DE"/>
        </w:rPr>
        <w:t xml:space="preserve">äußere, linke Dauentaste </w:t>
      </w:r>
      <w:r w:rsidRPr="00731C2E">
        <w:rPr>
          <w:noProof/>
          <w:lang w:val="de-DE"/>
        </w:rPr>
        <w:t xml:space="preserve"> oder </w:t>
      </w:r>
      <w:r w:rsidR="00EB1C5E">
        <w:rPr>
          <w:noProof/>
          <w:lang w:val="de-DE"/>
        </w:rPr>
        <w:t xml:space="preserve">Cursor rauf </w:t>
      </w:r>
    </w:p>
    <w:p w14:paraId="52B5E6E7" w14:textId="47CDDD81" w:rsidR="00417A60" w:rsidRPr="00731C2E" w:rsidRDefault="00EB1C5E" w:rsidP="00465FD4">
      <w:pPr>
        <w:pStyle w:val="Listenabsatz"/>
        <w:numPr>
          <w:ilvl w:val="0"/>
          <w:numId w:val="36"/>
        </w:numPr>
        <w:tabs>
          <w:tab w:val="left" w:pos="4962"/>
        </w:tabs>
        <w:spacing w:after="0"/>
        <w:jc w:val="both"/>
        <w:rPr>
          <w:noProof/>
          <w:lang w:val="de-DE"/>
        </w:rPr>
      </w:pPr>
      <w:r>
        <w:rPr>
          <w:noProof/>
          <w:lang w:val="de-DE"/>
        </w:rPr>
        <w:t>Aktuelle Zeile</w:t>
      </w:r>
      <w:r w:rsidR="008B6464" w:rsidRPr="00731C2E">
        <w:rPr>
          <w:noProof/>
          <w:lang w:val="de-DE"/>
        </w:rPr>
        <w:t xml:space="preserve">: </w:t>
      </w:r>
      <w:r w:rsidR="00B06FD6">
        <w:rPr>
          <w:noProof/>
          <w:lang w:val="de-DE"/>
        </w:rPr>
        <w:t>Leer-Taste</w:t>
      </w:r>
      <w:r w:rsidR="008B6464" w:rsidRPr="00731C2E">
        <w:rPr>
          <w:noProof/>
          <w:lang w:val="de-DE"/>
        </w:rPr>
        <w:t xml:space="preserve"> + </w:t>
      </w:r>
      <w:r w:rsidR="007F291E">
        <w:rPr>
          <w:noProof/>
          <w:lang w:val="de-DE"/>
        </w:rPr>
        <w:t>PUNKTE</w:t>
      </w:r>
      <w:r w:rsidR="008B6464" w:rsidRPr="00731C2E">
        <w:rPr>
          <w:noProof/>
          <w:lang w:val="de-DE"/>
        </w:rPr>
        <w:t xml:space="preserve"> 1-4</w:t>
      </w:r>
    </w:p>
    <w:p w14:paraId="748572FD" w14:textId="6A8B8FD1" w:rsidR="005770DC" w:rsidRPr="00731C2E" w:rsidRDefault="005770DC" w:rsidP="00465FD4">
      <w:pPr>
        <w:pStyle w:val="Listenabsatz"/>
        <w:numPr>
          <w:ilvl w:val="0"/>
          <w:numId w:val="36"/>
        </w:numPr>
        <w:jc w:val="both"/>
        <w:rPr>
          <w:noProof/>
          <w:lang w:val="de-DE"/>
        </w:rPr>
      </w:pPr>
      <w:r w:rsidRPr="00731C2E">
        <w:rPr>
          <w:noProof/>
          <w:lang w:val="de-DE"/>
        </w:rPr>
        <w:t xml:space="preserve">Zur nächsten Zeile wechseln: </w:t>
      </w:r>
      <w:r w:rsidR="00B06FD6">
        <w:rPr>
          <w:noProof/>
          <w:lang w:val="de-DE"/>
        </w:rPr>
        <w:t>Leer-Taste</w:t>
      </w:r>
      <w:r w:rsidRPr="00731C2E">
        <w:rPr>
          <w:noProof/>
          <w:lang w:val="de-DE"/>
        </w:rPr>
        <w:t xml:space="preserve"> + </w:t>
      </w:r>
      <w:r w:rsidR="00A01359">
        <w:rPr>
          <w:noProof/>
          <w:lang w:val="de-DE"/>
        </w:rPr>
        <w:t>PUNKT</w:t>
      </w:r>
      <w:r w:rsidRPr="00731C2E">
        <w:rPr>
          <w:noProof/>
          <w:lang w:val="de-DE"/>
        </w:rPr>
        <w:t xml:space="preserve"> 4, </w:t>
      </w:r>
      <w:r w:rsidR="00EB1C5E">
        <w:rPr>
          <w:noProof/>
          <w:lang w:val="de-DE"/>
        </w:rPr>
        <w:t xml:space="preserve">äußere, rechte Daumentaste </w:t>
      </w:r>
      <w:r w:rsidRPr="00731C2E">
        <w:rPr>
          <w:noProof/>
          <w:lang w:val="de-DE"/>
        </w:rPr>
        <w:t xml:space="preserve">oder </w:t>
      </w:r>
      <w:r w:rsidR="0067105F">
        <w:rPr>
          <w:noProof/>
          <w:lang w:val="de-DE"/>
        </w:rPr>
        <w:t xml:space="preserve">Cursor runter </w:t>
      </w:r>
    </w:p>
    <w:p w14:paraId="3E9953E3" w14:textId="24E253C1" w:rsidR="005770DC" w:rsidRPr="00731C2E" w:rsidRDefault="005770DC" w:rsidP="00465FD4">
      <w:pPr>
        <w:pStyle w:val="Listenabsatz"/>
        <w:numPr>
          <w:ilvl w:val="0"/>
          <w:numId w:val="36"/>
        </w:numPr>
        <w:jc w:val="both"/>
        <w:rPr>
          <w:noProof/>
          <w:lang w:val="de-DE"/>
        </w:rPr>
      </w:pPr>
      <w:r w:rsidRPr="00731C2E">
        <w:rPr>
          <w:noProof/>
          <w:lang w:val="de-DE"/>
        </w:rPr>
        <w:t xml:space="preserve">Wechsel zum vorherigen Absatz: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2-3 / STRG + </w:t>
      </w:r>
      <w:r w:rsidR="0067105F">
        <w:rPr>
          <w:noProof/>
          <w:lang w:val="de-DE"/>
        </w:rPr>
        <w:t xml:space="preserve">Cursor rauf </w:t>
      </w:r>
    </w:p>
    <w:p w14:paraId="1B340E99" w14:textId="00A6226B" w:rsidR="005770DC" w:rsidRPr="00731C2E" w:rsidRDefault="005770DC" w:rsidP="00465FD4">
      <w:pPr>
        <w:pStyle w:val="Listenabsatz"/>
        <w:numPr>
          <w:ilvl w:val="0"/>
          <w:numId w:val="36"/>
        </w:numPr>
        <w:jc w:val="both"/>
        <w:rPr>
          <w:noProof/>
          <w:lang w:val="de-DE"/>
        </w:rPr>
      </w:pPr>
      <w:r w:rsidRPr="00731C2E">
        <w:rPr>
          <w:noProof/>
          <w:lang w:val="de-DE"/>
        </w:rPr>
        <w:t xml:space="preserve">Wechsel zum nächsten Absatz: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5-6 / STRG + </w:t>
      </w:r>
      <w:r w:rsidR="0067105F">
        <w:rPr>
          <w:noProof/>
          <w:lang w:val="de-DE"/>
        </w:rPr>
        <w:t xml:space="preserve">Cursor runter </w:t>
      </w:r>
    </w:p>
    <w:p w14:paraId="3720C2F9" w14:textId="7D387B72" w:rsidR="005770DC" w:rsidRPr="00731C2E" w:rsidRDefault="005770DC" w:rsidP="00465FD4">
      <w:pPr>
        <w:pStyle w:val="Listenabsatz"/>
        <w:numPr>
          <w:ilvl w:val="0"/>
          <w:numId w:val="36"/>
        </w:numPr>
        <w:jc w:val="both"/>
        <w:rPr>
          <w:noProof/>
          <w:lang w:val="de-DE"/>
        </w:rPr>
      </w:pPr>
      <w:r w:rsidRPr="00731C2E">
        <w:rPr>
          <w:noProof/>
          <w:lang w:val="de-DE"/>
        </w:rPr>
        <w:t xml:space="preserve">Anfang der Zeile (Home): ENTER + </w:t>
      </w:r>
      <w:r w:rsidR="007F291E">
        <w:rPr>
          <w:noProof/>
          <w:lang w:val="de-DE"/>
        </w:rPr>
        <w:t>PUNKTE</w:t>
      </w:r>
      <w:r w:rsidRPr="00731C2E">
        <w:rPr>
          <w:noProof/>
          <w:lang w:val="de-DE"/>
        </w:rPr>
        <w:t xml:space="preserve"> 1-3 </w:t>
      </w:r>
    </w:p>
    <w:p w14:paraId="7EE4978E" w14:textId="5749933F" w:rsidR="005770DC" w:rsidRPr="00731C2E" w:rsidRDefault="0067105F" w:rsidP="00465FD4">
      <w:pPr>
        <w:pStyle w:val="Listenabsatz"/>
        <w:numPr>
          <w:ilvl w:val="0"/>
          <w:numId w:val="36"/>
        </w:numPr>
        <w:jc w:val="both"/>
        <w:rPr>
          <w:noProof/>
          <w:lang w:val="de-DE"/>
        </w:rPr>
      </w:pPr>
      <w:r>
        <w:rPr>
          <w:noProof/>
          <w:lang w:val="de-DE"/>
        </w:rPr>
        <w:t>Ende der Zeile</w:t>
      </w:r>
      <w:r w:rsidR="005770DC" w:rsidRPr="00731C2E">
        <w:rPr>
          <w:noProof/>
          <w:lang w:val="de-DE"/>
        </w:rPr>
        <w:t xml:space="preserve">: ENTER + </w:t>
      </w:r>
      <w:r w:rsidR="007F291E">
        <w:rPr>
          <w:noProof/>
          <w:lang w:val="de-DE"/>
        </w:rPr>
        <w:t>PUNKTE</w:t>
      </w:r>
      <w:r w:rsidR="005770DC" w:rsidRPr="00731C2E">
        <w:rPr>
          <w:noProof/>
          <w:lang w:val="de-DE"/>
        </w:rPr>
        <w:t xml:space="preserve"> 4-6</w:t>
      </w:r>
    </w:p>
    <w:p w14:paraId="2A8C00C7" w14:textId="43B0E024" w:rsidR="00F0224F" w:rsidRPr="00731C2E" w:rsidRDefault="00F0224F" w:rsidP="00465FD4">
      <w:pPr>
        <w:pStyle w:val="Listenabsatz"/>
        <w:numPr>
          <w:ilvl w:val="0"/>
          <w:numId w:val="36"/>
        </w:numPr>
        <w:tabs>
          <w:tab w:val="left" w:pos="4962"/>
        </w:tabs>
        <w:spacing w:after="0"/>
        <w:jc w:val="both"/>
        <w:rPr>
          <w:noProof/>
          <w:lang w:val="de-DE"/>
        </w:rPr>
      </w:pPr>
      <w:r w:rsidRPr="00731C2E">
        <w:rPr>
          <w:noProof/>
          <w:lang w:val="de-DE"/>
        </w:rPr>
        <w:t>Alles lesen</w:t>
      </w:r>
      <w:r w:rsidR="0067105F">
        <w:rPr>
          <w:noProof/>
          <w:lang w:val="de-DE"/>
        </w:rPr>
        <w:t xml:space="preserve"> (ab Cursorposition)</w:t>
      </w:r>
      <w:r w:rsidRPr="00731C2E">
        <w:rPr>
          <w:noProof/>
          <w:lang w:val="de-DE"/>
        </w:rPr>
        <w:t xml:space="preserve">: </w:t>
      </w:r>
      <w:r w:rsidR="00B06FD6">
        <w:rPr>
          <w:noProof/>
          <w:lang w:val="de-DE"/>
        </w:rPr>
        <w:t>Leer-Taste</w:t>
      </w:r>
      <w:r w:rsidRPr="00731C2E">
        <w:rPr>
          <w:noProof/>
          <w:lang w:val="de-DE"/>
        </w:rPr>
        <w:t xml:space="preserve"> + G</w:t>
      </w:r>
    </w:p>
    <w:p w14:paraId="18C0766D" w14:textId="58F74353" w:rsidR="00F0224F" w:rsidRPr="00731C2E" w:rsidRDefault="00F0224F" w:rsidP="00465FD4">
      <w:pPr>
        <w:pStyle w:val="Listenabsatz"/>
        <w:numPr>
          <w:ilvl w:val="0"/>
          <w:numId w:val="36"/>
        </w:numPr>
        <w:tabs>
          <w:tab w:val="left" w:pos="4962"/>
        </w:tabs>
        <w:spacing w:after="0"/>
        <w:jc w:val="both"/>
        <w:rPr>
          <w:noProof/>
          <w:lang w:val="de-DE"/>
        </w:rPr>
      </w:pPr>
      <w:r w:rsidRPr="00731C2E">
        <w:rPr>
          <w:noProof/>
          <w:lang w:val="de-DE"/>
        </w:rPr>
        <w:t xml:space="preserve">Lesen stoppen: </w:t>
      </w:r>
      <w:r w:rsidR="001B4E2B">
        <w:rPr>
          <w:noProof/>
          <w:lang w:val="de-DE"/>
        </w:rPr>
        <w:t>Rück-Taste</w:t>
      </w:r>
      <w:r w:rsidRPr="00731C2E">
        <w:rPr>
          <w:noProof/>
          <w:lang w:val="de-DE"/>
        </w:rPr>
        <w:t xml:space="preserve"> + ENTER oder STRG</w:t>
      </w:r>
      <w:r w:rsidR="0067105F">
        <w:rPr>
          <w:noProof/>
          <w:lang w:val="de-DE"/>
        </w:rPr>
        <w:t>-Taste</w:t>
      </w:r>
      <w:r w:rsidRPr="00731C2E">
        <w:rPr>
          <w:noProof/>
          <w:lang w:val="de-DE"/>
        </w:rPr>
        <w:t xml:space="preserve"> </w:t>
      </w:r>
    </w:p>
    <w:p w14:paraId="1F934429" w14:textId="40BB4025" w:rsidR="009B4AE1" w:rsidRPr="00731C2E" w:rsidRDefault="009B4AE1" w:rsidP="001E0447">
      <w:pPr>
        <w:tabs>
          <w:tab w:val="left" w:pos="4962"/>
        </w:tabs>
        <w:spacing w:after="0"/>
        <w:jc w:val="both"/>
        <w:rPr>
          <w:lang w:val="de-DE"/>
        </w:rPr>
      </w:pPr>
    </w:p>
    <w:p w14:paraId="7D250C71" w14:textId="6A044BDC" w:rsidR="00645A2C" w:rsidRPr="00731C2E" w:rsidRDefault="00645A2C" w:rsidP="001E0447">
      <w:pPr>
        <w:pStyle w:val="berschrift3"/>
        <w:jc w:val="both"/>
        <w:rPr>
          <w:lang w:val="de-DE"/>
        </w:rPr>
      </w:pPr>
      <w:bookmarkStart w:id="210" w:name="_Toc231552945"/>
      <w:bookmarkStart w:id="211" w:name="_Toc239845062"/>
      <w:r w:rsidRPr="00731C2E">
        <w:rPr>
          <w:lang w:val="de-DE"/>
        </w:rPr>
        <w:t>Textauswahl</w:t>
      </w:r>
      <w:bookmarkEnd w:id="210"/>
      <w:bookmarkEnd w:id="211"/>
      <w:r w:rsidRPr="00731C2E">
        <w:rPr>
          <w:lang w:val="de-DE"/>
        </w:rPr>
        <w:tab/>
      </w:r>
    </w:p>
    <w:p w14:paraId="3C4CD326" w14:textId="77777777" w:rsidR="00FD4E46" w:rsidRPr="00731C2E" w:rsidRDefault="00FD4E46" w:rsidP="001E0447">
      <w:pPr>
        <w:jc w:val="both"/>
        <w:rPr>
          <w:noProof/>
          <w:lang w:val="de-DE"/>
        </w:rPr>
      </w:pPr>
    </w:p>
    <w:p w14:paraId="1E5F48A4" w14:textId="5B969C89" w:rsidR="005C12BA" w:rsidRPr="00731C2E" w:rsidRDefault="005C12BA" w:rsidP="001E0447">
      <w:pPr>
        <w:jc w:val="both"/>
        <w:rPr>
          <w:noProof/>
          <w:lang w:val="de-DE"/>
        </w:rPr>
      </w:pPr>
      <w:r w:rsidRPr="00731C2E">
        <w:rPr>
          <w:noProof/>
          <w:lang w:val="de-DE"/>
        </w:rPr>
        <w:t xml:space="preserve">Um Text auszuwählen, platzieren Sie Ihren Cursor dort, wo Sie Ihre Auswahl beginnen </w:t>
      </w:r>
      <w:r w:rsidR="00407558">
        <w:rPr>
          <w:noProof/>
          <w:lang w:val="de-DE"/>
        </w:rPr>
        <w:t xml:space="preserve"> </w:t>
      </w:r>
      <w:r w:rsidRPr="00731C2E">
        <w:rPr>
          <w:noProof/>
          <w:lang w:val="de-DE"/>
        </w:rPr>
        <w:t xml:space="preserve">möchten, und drücken Sie dann </w:t>
      </w:r>
      <w:r w:rsidR="004718CB">
        <w:rPr>
          <w:noProof/>
          <w:lang w:val="de-DE"/>
        </w:rPr>
        <w:t xml:space="preserve">Leer-Taste + </w:t>
      </w:r>
      <w:r w:rsidRPr="00731C2E">
        <w:rPr>
          <w:noProof/>
          <w:lang w:val="de-DE"/>
        </w:rPr>
        <w:t>ENTER + S. Da</w:t>
      </w:r>
      <w:r w:rsidR="0022142F">
        <w:rPr>
          <w:noProof/>
          <w:lang w:val="de-DE"/>
        </w:rPr>
        <w:t>du</w:t>
      </w:r>
      <w:r w:rsidR="004D4E32">
        <w:rPr>
          <w:noProof/>
          <w:lang w:val="de-DE"/>
        </w:rPr>
        <w:t>rch</w:t>
      </w:r>
      <w:r w:rsidRPr="00731C2E">
        <w:rPr>
          <w:noProof/>
          <w:lang w:val="de-DE"/>
        </w:rPr>
        <w:t xml:space="preserve"> wird der Auswahl</w:t>
      </w:r>
      <w:r w:rsidR="004D4E32">
        <w:rPr>
          <w:noProof/>
          <w:lang w:val="de-DE"/>
        </w:rPr>
        <w:t>Modus</w:t>
      </w:r>
      <w:r w:rsidRPr="00731C2E">
        <w:rPr>
          <w:noProof/>
          <w:lang w:val="de-DE"/>
        </w:rPr>
        <w:t xml:space="preserve"> aktiviert. </w:t>
      </w:r>
    </w:p>
    <w:p w14:paraId="06BA5019" w14:textId="52D2C5D0" w:rsidR="007F627E" w:rsidRPr="00731C2E" w:rsidRDefault="007F627E" w:rsidP="001E0447">
      <w:pPr>
        <w:jc w:val="both"/>
        <w:rPr>
          <w:noProof/>
          <w:lang w:val="de-DE"/>
        </w:rPr>
      </w:pPr>
      <w:r w:rsidRPr="00731C2E">
        <w:rPr>
          <w:noProof/>
          <w:lang w:val="de-DE"/>
        </w:rPr>
        <w:t xml:space="preserve">Bewegen Sie Ihren Cursor zu der Stelle, an der Sie Ihre Auswahl beenden möchten, und drücken Sie dann </w:t>
      </w:r>
      <w:r w:rsidR="004718CB">
        <w:rPr>
          <w:noProof/>
          <w:lang w:val="de-DE"/>
        </w:rPr>
        <w:t xml:space="preserve">Leer-Taste + </w:t>
      </w:r>
      <w:r w:rsidRPr="00731C2E">
        <w:rPr>
          <w:noProof/>
          <w:lang w:val="de-DE"/>
        </w:rPr>
        <w:t>ENTER + E, um Ihre Auswahl abzuschließen.</w:t>
      </w:r>
    </w:p>
    <w:p w14:paraId="4872793E" w14:textId="46A8471C" w:rsidR="005C12BA" w:rsidRPr="00731C2E" w:rsidRDefault="001D6A3C" w:rsidP="001E0447">
      <w:pPr>
        <w:jc w:val="both"/>
        <w:rPr>
          <w:noProof/>
          <w:lang w:val="de-DE"/>
        </w:rPr>
      </w:pPr>
      <w:r>
        <w:rPr>
          <w:noProof/>
          <w:lang w:val="de-DE"/>
        </w:rPr>
        <w:t>Ihr</w:t>
      </w:r>
      <w:r w:rsidR="005C12BA" w:rsidRPr="00731C2E">
        <w:rPr>
          <w:noProof/>
          <w:lang w:val="de-DE"/>
        </w:rPr>
        <w:t xml:space="preserve">e nächste Aktion beeinflusst den ausgewählten Text. </w:t>
      </w:r>
      <w:r>
        <w:rPr>
          <w:noProof/>
          <w:lang w:val="de-DE"/>
        </w:rPr>
        <w:t>Ihr</w:t>
      </w:r>
      <w:r w:rsidR="005C12BA" w:rsidRPr="00731C2E">
        <w:rPr>
          <w:noProof/>
          <w:lang w:val="de-DE"/>
        </w:rPr>
        <w:t xml:space="preserve"> ausgewählter Text wird auf </w:t>
      </w:r>
      <w:r>
        <w:rPr>
          <w:noProof/>
          <w:lang w:val="de-DE"/>
        </w:rPr>
        <w:t>Ihr</w:t>
      </w:r>
      <w:r w:rsidR="005C12BA" w:rsidRPr="00731C2E">
        <w:rPr>
          <w:noProof/>
          <w:lang w:val="de-DE"/>
        </w:rPr>
        <w:t xml:space="preserve">em Braille-Display mit den Punkten 7 und 8 </w:t>
      </w:r>
      <w:r w:rsidR="004718CB">
        <w:rPr>
          <w:noProof/>
          <w:lang w:val="de-DE"/>
        </w:rPr>
        <w:t>unterlegt</w:t>
      </w:r>
      <w:r w:rsidR="005C12BA" w:rsidRPr="00731C2E">
        <w:rPr>
          <w:noProof/>
          <w:lang w:val="de-DE"/>
        </w:rPr>
        <w:t>.</w:t>
      </w:r>
    </w:p>
    <w:p w14:paraId="6AA22C2B" w14:textId="6A870E47" w:rsidR="005C12BA" w:rsidRPr="00731C2E" w:rsidRDefault="001D6A3C" w:rsidP="001E0447">
      <w:pPr>
        <w:jc w:val="both"/>
        <w:rPr>
          <w:noProof/>
          <w:lang w:val="de-DE"/>
        </w:rPr>
      </w:pPr>
      <w:r>
        <w:rPr>
          <w:noProof/>
          <w:lang w:val="de-DE"/>
        </w:rPr>
        <w:t>Sie können</w:t>
      </w:r>
      <w:r w:rsidR="005C12BA" w:rsidRPr="00731C2E">
        <w:rPr>
          <w:noProof/>
          <w:lang w:val="de-DE"/>
        </w:rPr>
        <w:t xml:space="preserve"> den gesamten Text auswählen, indem </w:t>
      </w:r>
      <w:r w:rsidR="007D3CB1">
        <w:rPr>
          <w:noProof/>
          <w:lang w:val="de-DE"/>
        </w:rPr>
        <w:t>Sie</w:t>
      </w:r>
      <w:r w:rsidR="005C12BA" w:rsidRPr="00731C2E">
        <w:rPr>
          <w:noProof/>
          <w:lang w:val="de-DE"/>
        </w:rPr>
        <w:t xml:space="preserve"> </w:t>
      </w:r>
      <w:r w:rsidR="004718CB">
        <w:rPr>
          <w:noProof/>
          <w:lang w:val="de-DE"/>
        </w:rPr>
        <w:t xml:space="preserve">Leer-Taste + </w:t>
      </w:r>
      <w:r w:rsidR="005C12BA" w:rsidRPr="00731C2E">
        <w:rPr>
          <w:noProof/>
          <w:lang w:val="de-DE"/>
        </w:rPr>
        <w:t xml:space="preserve">ENTER + </w:t>
      </w:r>
      <w:r w:rsidR="007F291E">
        <w:rPr>
          <w:noProof/>
          <w:lang w:val="de-DE"/>
        </w:rPr>
        <w:t>PUNKTE</w:t>
      </w:r>
      <w:r w:rsidR="005C12BA" w:rsidRPr="00731C2E">
        <w:rPr>
          <w:noProof/>
          <w:lang w:val="de-DE"/>
        </w:rPr>
        <w:t xml:space="preserve"> 1-2-3-4-5-6 </w:t>
      </w:r>
      <w:r w:rsidR="00573D6D">
        <w:rPr>
          <w:noProof/>
          <w:lang w:val="de-DE"/>
        </w:rPr>
        <w:t>drücken</w:t>
      </w:r>
      <w:r w:rsidR="005C12BA" w:rsidRPr="00731C2E">
        <w:rPr>
          <w:noProof/>
          <w:lang w:val="de-DE"/>
        </w:rPr>
        <w:t>.</w:t>
      </w:r>
    </w:p>
    <w:p w14:paraId="78E23CCC" w14:textId="6C052996" w:rsidR="009B4AE1" w:rsidRPr="00731C2E" w:rsidRDefault="005C12BA" w:rsidP="001E0447">
      <w:pPr>
        <w:jc w:val="both"/>
        <w:rPr>
          <w:lang w:val="de-DE"/>
        </w:rPr>
      </w:pPr>
      <w:r w:rsidRPr="00731C2E">
        <w:rPr>
          <w:noProof/>
          <w:lang w:val="de-DE"/>
        </w:rPr>
        <w:t xml:space="preserve">Es gibt viele Möglichkeiten, den von Ihnen ausgewählten Text zu ändern. Für eine ausführliche Liste von Befehlen, die Ihren Text beeinflussen können, wie Ausrichtung und Schriftart, drücken Sie </w:t>
      </w:r>
      <w:r w:rsidR="004718CB">
        <w:rPr>
          <w:noProof/>
          <w:lang w:val="de-DE"/>
        </w:rPr>
        <w:t xml:space="preserve">Leer-Taste + </w:t>
      </w:r>
      <w:r w:rsidR="001B4E2B">
        <w:rPr>
          <w:noProof/>
          <w:lang w:val="de-DE"/>
        </w:rPr>
        <w:t>Rück-Taste</w:t>
      </w:r>
      <w:r w:rsidRPr="00731C2E">
        <w:rPr>
          <w:noProof/>
          <w:lang w:val="de-DE"/>
        </w:rPr>
        <w:t xml:space="preserve"> + A, um zum </w:t>
      </w:r>
      <w:r w:rsidR="00EB0880">
        <w:rPr>
          <w:noProof/>
          <w:lang w:val="de-DE"/>
        </w:rPr>
        <w:t>Anwendung</w:t>
      </w:r>
      <w:r w:rsidRPr="00731C2E">
        <w:rPr>
          <w:noProof/>
          <w:lang w:val="de-DE"/>
        </w:rPr>
        <w:t xml:space="preserve">smenü zu gelangen und navigieren Sie </w:t>
      </w:r>
      <w:r w:rsidR="0022142F">
        <w:rPr>
          <w:noProof/>
          <w:lang w:val="de-DE"/>
        </w:rPr>
        <w:t>du</w:t>
      </w:r>
      <w:r w:rsidR="004D4E32">
        <w:rPr>
          <w:noProof/>
          <w:lang w:val="de-DE"/>
        </w:rPr>
        <w:t>rch</w:t>
      </w:r>
      <w:r w:rsidRPr="00731C2E">
        <w:rPr>
          <w:noProof/>
          <w:lang w:val="de-DE"/>
        </w:rPr>
        <w:t xml:space="preserve"> die Bearbeitungs- oder Formatierungsfunktionen oder die Stilliste. Sie können auch den </w:t>
      </w:r>
      <w:hyperlink w:anchor="_Word_functions" w:history="1">
        <w:r w:rsidR="004852F3" w:rsidRPr="00731C2E">
          <w:rPr>
            <w:rStyle w:val="Hyperlink"/>
            <w:noProof/>
            <w:lang w:val="de-DE"/>
          </w:rPr>
          <w:t>Abschnitt "Word-Funktionen"</w:t>
        </w:r>
      </w:hyperlink>
      <w:r w:rsidR="004852F3" w:rsidRPr="00731C2E">
        <w:rPr>
          <w:noProof/>
          <w:lang w:val="de-DE"/>
        </w:rPr>
        <w:t xml:space="preserve"> oder die Befehlszusammenfassung im </w:t>
      </w:r>
      <w:hyperlink w:anchor="_Microsoft_Word" w:history="1">
        <w:r w:rsidR="004852F3" w:rsidRPr="00731C2E">
          <w:rPr>
            <w:rStyle w:val="Hyperlink"/>
            <w:noProof/>
            <w:lang w:val="de-DE"/>
          </w:rPr>
          <w:t>Anhang C</w:t>
        </w:r>
      </w:hyperlink>
      <w:r w:rsidR="004852F3" w:rsidRPr="00731C2E">
        <w:rPr>
          <w:noProof/>
          <w:lang w:val="de-DE"/>
        </w:rPr>
        <w:t xml:space="preserve"> dieses </w:t>
      </w:r>
      <w:r w:rsidR="00E54C0A">
        <w:rPr>
          <w:noProof/>
          <w:lang w:val="de-DE"/>
        </w:rPr>
        <w:t>Handbuch</w:t>
      </w:r>
      <w:r w:rsidR="004852F3" w:rsidRPr="00731C2E">
        <w:rPr>
          <w:noProof/>
          <w:lang w:val="de-DE"/>
        </w:rPr>
        <w:t>s  konsultieren.</w:t>
      </w:r>
    </w:p>
    <w:p w14:paraId="773D441D" w14:textId="77777777" w:rsidR="007D4DD5" w:rsidRPr="00731C2E" w:rsidRDefault="007D4DD5" w:rsidP="001E0447">
      <w:pPr>
        <w:jc w:val="both"/>
        <w:rPr>
          <w:noProof/>
          <w:lang w:val="de-DE"/>
        </w:rPr>
      </w:pPr>
    </w:p>
    <w:p w14:paraId="115B5047" w14:textId="2B5DF4C7" w:rsidR="00645A2C" w:rsidRPr="00731C2E" w:rsidRDefault="00645A2C" w:rsidP="001E0447">
      <w:pPr>
        <w:pStyle w:val="berschrift3"/>
        <w:jc w:val="both"/>
        <w:rPr>
          <w:lang w:val="de-DE"/>
        </w:rPr>
      </w:pPr>
      <w:bookmarkStart w:id="212" w:name="_Toc231552946"/>
      <w:bookmarkStart w:id="213" w:name="_Toc239845063"/>
      <w:r w:rsidRPr="00731C2E">
        <w:rPr>
          <w:lang w:val="de-DE"/>
        </w:rPr>
        <w:t>Text löschen</w:t>
      </w:r>
      <w:bookmarkEnd w:id="212"/>
      <w:bookmarkEnd w:id="213"/>
      <w:r w:rsidRPr="00731C2E">
        <w:rPr>
          <w:lang w:val="de-DE"/>
        </w:rPr>
        <w:tab/>
      </w:r>
    </w:p>
    <w:p w14:paraId="2B105E7B" w14:textId="77777777" w:rsidR="00FD4E46" w:rsidRPr="00731C2E" w:rsidRDefault="00FD4E46" w:rsidP="001E0447">
      <w:pPr>
        <w:jc w:val="both"/>
        <w:rPr>
          <w:noProof/>
          <w:lang w:val="de-DE"/>
        </w:rPr>
      </w:pPr>
    </w:p>
    <w:p w14:paraId="3C8FB8C7" w14:textId="606B56DF" w:rsidR="008D2932" w:rsidRPr="00731C2E" w:rsidRDefault="008D2932" w:rsidP="001E0447">
      <w:pPr>
        <w:jc w:val="both"/>
        <w:rPr>
          <w:noProof/>
          <w:lang w:val="de-DE"/>
        </w:rPr>
      </w:pPr>
      <w:r w:rsidRPr="00731C2E">
        <w:rPr>
          <w:noProof/>
          <w:lang w:val="de-DE"/>
        </w:rPr>
        <w:t xml:space="preserve">Um den Buchstaben links von </w:t>
      </w:r>
      <w:r w:rsidR="001D6A3C">
        <w:rPr>
          <w:noProof/>
          <w:lang w:val="de-DE"/>
        </w:rPr>
        <w:t>Ihr</w:t>
      </w:r>
      <w:r w:rsidRPr="00731C2E">
        <w:rPr>
          <w:noProof/>
          <w:lang w:val="de-DE"/>
        </w:rPr>
        <w:t>em Cursor zu löschen, tippe</w:t>
      </w:r>
      <w:r w:rsidR="004718CB">
        <w:rPr>
          <w:noProof/>
          <w:lang w:val="de-DE"/>
        </w:rPr>
        <w:t xml:space="preserve">n Sie auf </w:t>
      </w:r>
      <w:r w:rsidR="00E92388">
        <w:rPr>
          <w:noProof/>
          <w:lang w:val="de-DE"/>
        </w:rPr>
        <w:t xml:space="preserve">die </w:t>
      </w:r>
      <w:r w:rsidR="001B4E2B">
        <w:rPr>
          <w:noProof/>
          <w:lang w:val="de-DE"/>
        </w:rPr>
        <w:t>Rück-Taste</w:t>
      </w:r>
      <w:r w:rsidRPr="00731C2E">
        <w:rPr>
          <w:noProof/>
          <w:lang w:val="de-DE"/>
        </w:rPr>
        <w:t>.</w:t>
      </w:r>
    </w:p>
    <w:p w14:paraId="1202D75E" w14:textId="10F088D9" w:rsidR="008675CD" w:rsidRPr="00731C2E" w:rsidRDefault="008675CD" w:rsidP="001E0447">
      <w:pPr>
        <w:jc w:val="both"/>
        <w:rPr>
          <w:noProof/>
          <w:lang w:val="de-DE"/>
        </w:rPr>
      </w:pPr>
      <w:r w:rsidRPr="00731C2E">
        <w:rPr>
          <w:noProof/>
          <w:lang w:val="de-DE"/>
        </w:rPr>
        <w:t xml:space="preserve">Um das Zeichen zu löschen, auf dem </w:t>
      </w:r>
      <w:r w:rsidR="001D6A3C">
        <w:rPr>
          <w:noProof/>
          <w:lang w:val="de-DE"/>
        </w:rPr>
        <w:t>Ihr</w:t>
      </w:r>
      <w:r w:rsidRPr="00731C2E">
        <w:rPr>
          <w:noProof/>
          <w:lang w:val="de-DE"/>
        </w:rPr>
        <w:t xml:space="preserve"> Cursor positioniert ist, </w:t>
      </w:r>
      <w:r w:rsidR="00285145">
        <w:rPr>
          <w:noProof/>
          <w:lang w:val="de-DE"/>
        </w:rPr>
        <w:t>benutzen Sie</w:t>
      </w:r>
      <w:r w:rsidR="00E92388">
        <w:rPr>
          <w:noProof/>
          <w:lang w:val="de-DE"/>
        </w:rPr>
        <w:t xml:space="preserve"> </w:t>
      </w:r>
      <w:r w:rsidRPr="00731C2E">
        <w:rPr>
          <w:noProof/>
          <w:lang w:val="de-DE"/>
        </w:rPr>
        <w:t>die DELETE-Taste.</w:t>
      </w:r>
    </w:p>
    <w:p w14:paraId="1AB13CCA" w14:textId="76BEAC85" w:rsidR="001D15B1" w:rsidRPr="00731C2E" w:rsidRDefault="001D15B1" w:rsidP="001E0447">
      <w:pPr>
        <w:jc w:val="both"/>
        <w:rPr>
          <w:noProof/>
          <w:lang w:val="de-DE"/>
        </w:rPr>
      </w:pPr>
      <w:r w:rsidRPr="00731C2E">
        <w:rPr>
          <w:noProof/>
          <w:lang w:val="de-DE"/>
        </w:rPr>
        <w:t xml:space="preserve">Um das aktuelle Wort zu löschen, in dem sich </w:t>
      </w:r>
      <w:r w:rsidR="001D6A3C">
        <w:rPr>
          <w:noProof/>
          <w:lang w:val="de-DE"/>
        </w:rPr>
        <w:t>Ihr</w:t>
      </w:r>
      <w:r w:rsidRPr="00731C2E">
        <w:rPr>
          <w:noProof/>
          <w:lang w:val="de-DE"/>
        </w:rPr>
        <w:t xml:space="preserve"> Cursor befindet, </w:t>
      </w:r>
      <w:r w:rsidR="00285145">
        <w:rPr>
          <w:noProof/>
          <w:lang w:val="de-DE"/>
        </w:rPr>
        <w:t>benutzen Sie</w:t>
      </w:r>
      <w:r w:rsidR="00E92388">
        <w:rPr>
          <w:noProof/>
          <w:lang w:val="de-DE"/>
        </w:rPr>
        <w:t xml:space="preserve"> </w:t>
      </w:r>
      <w:r w:rsidRPr="00731C2E">
        <w:rPr>
          <w:noProof/>
          <w:lang w:val="de-DE"/>
        </w:rPr>
        <w:t xml:space="preserve">die </w:t>
      </w:r>
      <w:r w:rsidR="00A7393B">
        <w:rPr>
          <w:noProof/>
          <w:lang w:val="de-DE"/>
        </w:rPr>
        <w:t>Tastenkombi</w:t>
      </w:r>
      <w:r w:rsidRPr="00731C2E">
        <w:rPr>
          <w:noProof/>
          <w:lang w:val="de-DE"/>
        </w:rPr>
        <w:t xml:space="preserve"> STRG + LÖSCHEN.</w:t>
      </w:r>
    </w:p>
    <w:p w14:paraId="76F22F7E" w14:textId="47718C8F" w:rsidR="00EA1C33" w:rsidRPr="00731C2E" w:rsidRDefault="001D6A3C" w:rsidP="001E0447">
      <w:pPr>
        <w:jc w:val="both"/>
        <w:rPr>
          <w:noProof/>
          <w:lang w:val="de-DE"/>
        </w:rPr>
      </w:pPr>
      <w:r>
        <w:rPr>
          <w:noProof/>
          <w:lang w:val="de-DE"/>
        </w:rPr>
        <w:t>Sie können</w:t>
      </w:r>
      <w:r w:rsidR="004332DE" w:rsidRPr="00731C2E">
        <w:rPr>
          <w:noProof/>
          <w:lang w:val="de-DE"/>
        </w:rPr>
        <w:t xml:space="preserve"> das vorherige Wort auch mit der </w:t>
      </w:r>
      <w:r w:rsidR="00A7393B">
        <w:rPr>
          <w:noProof/>
          <w:lang w:val="de-DE"/>
        </w:rPr>
        <w:t>Tastenkombi</w:t>
      </w:r>
      <w:r w:rsidR="004332DE" w:rsidRPr="00731C2E">
        <w:rPr>
          <w:noProof/>
          <w:lang w:val="de-DE"/>
        </w:rPr>
        <w:t xml:space="preserve"> STRG + RÜCKTASTE löschen.</w:t>
      </w:r>
    </w:p>
    <w:p w14:paraId="15675A33" w14:textId="3DE24F4F" w:rsidR="00E913DD" w:rsidRPr="00731C2E" w:rsidRDefault="00E913DD" w:rsidP="001E0447">
      <w:pPr>
        <w:jc w:val="both"/>
        <w:rPr>
          <w:noProof/>
          <w:lang w:val="de-DE"/>
        </w:rPr>
      </w:pPr>
      <w:r w:rsidRPr="00731C2E">
        <w:rPr>
          <w:noProof/>
          <w:lang w:val="de-DE"/>
        </w:rPr>
        <w:t xml:space="preserve">Um hervorgehobenen Text zu löschen, verwenden Sie die </w:t>
      </w:r>
      <w:r w:rsidR="001B4E2B">
        <w:rPr>
          <w:noProof/>
          <w:lang w:val="de-DE"/>
        </w:rPr>
        <w:t>Rück-Taste</w:t>
      </w:r>
      <w:r w:rsidRPr="00731C2E">
        <w:rPr>
          <w:noProof/>
          <w:lang w:val="de-DE"/>
        </w:rPr>
        <w:t xml:space="preserve">- oder DELETE-Taste oder den Befehl </w:t>
      </w:r>
      <w:r w:rsidR="00E92388">
        <w:rPr>
          <w:noProof/>
          <w:lang w:val="de-DE"/>
        </w:rPr>
        <w:t xml:space="preserve">Leer-Taste + </w:t>
      </w:r>
      <w:r w:rsidR="001B4E2B">
        <w:rPr>
          <w:noProof/>
          <w:lang w:val="de-DE"/>
        </w:rPr>
        <w:t>Rück-Taste</w:t>
      </w:r>
      <w:r w:rsidRPr="00731C2E">
        <w:rPr>
          <w:noProof/>
          <w:lang w:val="de-DE"/>
        </w:rPr>
        <w:t xml:space="preserve"> + </w:t>
      </w:r>
      <w:r w:rsidR="007F291E">
        <w:rPr>
          <w:noProof/>
          <w:lang w:val="de-DE"/>
        </w:rPr>
        <w:t>PUNKTE</w:t>
      </w:r>
      <w:r w:rsidRPr="00731C2E">
        <w:rPr>
          <w:noProof/>
          <w:lang w:val="de-DE"/>
        </w:rPr>
        <w:t xml:space="preserve"> 2-3-5-6.</w:t>
      </w:r>
    </w:p>
    <w:p w14:paraId="6D8AA889" w14:textId="10E7EA86" w:rsidR="005A259B" w:rsidRPr="00731C2E" w:rsidRDefault="00117698" w:rsidP="001E0447">
      <w:pPr>
        <w:jc w:val="both"/>
        <w:rPr>
          <w:noProof/>
          <w:lang w:val="de-DE"/>
        </w:rPr>
      </w:pPr>
      <w:r w:rsidRPr="00731C2E">
        <w:rPr>
          <w:noProof/>
          <w:lang w:val="de-DE"/>
        </w:rPr>
        <w:t xml:space="preserve">Mit der </w:t>
      </w:r>
      <w:r w:rsidR="00A7393B">
        <w:rPr>
          <w:noProof/>
          <w:lang w:val="de-DE"/>
        </w:rPr>
        <w:t>Tastenkombi</w:t>
      </w:r>
      <w:r w:rsidRPr="00731C2E">
        <w:rPr>
          <w:noProof/>
          <w:lang w:val="de-DE"/>
        </w:rPr>
        <w:t xml:space="preserve"> </w:t>
      </w:r>
      <w:r w:rsidR="00E92388">
        <w:rPr>
          <w:noProof/>
          <w:lang w:val="de-DE"/>
        </w:rPr>
        <w:t xml:space="preserve">Leer-Taste + </w:t>
      </w:r>
      <w:r w:rsidR="001B4E2B">
        <w:rPr>
          <w:noProof/>
          <w:lang w:val="de-DE"/>
        </w:rPr>
        <w:t>Rück-Taste</w:t>
      </w:r>
      <w:r w:rsidRPr="00731C2E">
        <w:rPr>
          <w:noProof/>
          <w:lang w:val="de-DE"/>
        </w:rPr>
        <w:t xml:space="preserve"> + Z </w:t>
      </w:r>
      <w:r w:rsidR="007D3CB1">
        <w:rPr>
          <w:noProof/>
          <w:lang w:val="de-DE"/>
        </w:rPr>
        <w:t>können Sie</w:t>
      </w:r>
      <w:r w:rsidRPr="00731C2E">
        <w:rPr>
          <w:noProof/>
          <w:lang w:val="de-DE"/>
        </w:rPr>
        <w:t xml:space="preserve"> </w:t>
      </w:r>
      <w:r w:rsidR="001D6A3C">
        <w:rPr>
          <w:noProof/>
          <w:lang w:val="de-DE"/>
        </w:rPr>
        <w:t>Ihr</w:t>
      </w:r>
      <w:r w:rsidRPr="00731C2E">
        <w:rPr>
          <w:noProof/>
          <w:lang w:val="de-DE"/>
        </w:rPr>
        <w:t>e letzte Aktion rückgängig machen.</w:t>
      </w:r>
    </w:p>
    <w:p w14:paraId="313484F0" w14:textId="77777777" w:rsidR="00772C32" w:rsidRPr="00731C2E" w:rsidRDefault="00772C32" w:rsidP="001E0447">
      <w:pPr>
        <w:jc w:val="both"/>
        <w:rPr>
          <w:noProof/>
          <w:lang w:val="de-DE"/>
        </w:rPr>
      </w:pPr>
    </w:p>
    <w:p w14:paraId="1E293319" w14:textId="1AF7AF0B" w:rsidR="00772C32" w:rsidRPr="00731C2E" w:rsidRDefault="00532F43" w:rsidP="001E0447">
      <w:pPr>
        <w:pStyle w:val="berschrift3"/>
        <w:jc w:val="both"/>
        <w:rPr>
          <w:lang w:val="de-DE"/>
        </w:rPr>
      </w:pPr>
      <w:bookmarkStart w:id="214" w:name="_Toc231552947"/>
      <w:bookmarkStart w:id="215" w:name="_Toc239845064"/>
      <w:r w:rsidRPr="00731C2E">
        <w:rPr>
          <w:lang w:val="de-DE"/>
        </w:rPr>
        <w:t>Den Stil in Ihrem Dokument ändern</w:t>
      </w:r>
      <w:bookmarkEnd w:id="214"/>
      <w:bookmarkEnd w:id="215"/>
    </w:p>
    <w:p w14:paraId="210C20C0" w14:textId="77777777" w:rsidR="00FD4E46" w:rsidRPr="00731C2E" w:rsidRDefault="00FD4E46" w:rsidP="001E0447">
      <w:pPr>
        <w:jc w:val="both"/>
        <w:rPr>
          <w:noProof/>
          <w:lang w:val="de-DE"/>
        </w:rPr>
      </w:pPr>
    </w:p>
    <w:p w14:paraId="5A86FEE9" w14:textId="7175AB8A" w:rsidR="002506F7" w:rsidRPr="00731C2E" w:rsidRDefault="006A5777" w:rsidP="001E0447">
      <w:pPr>
        <w:jc w:val="both"/>
        <w:rPr>
          <w:noProof/>
          <w:lang w:val="de-DE"/>
        </w:rPr>
      </w:pPr>
      <w:r w:rsidRPr="00731C2E">
        <w:rPr>
          <w:noProof/>
          <w:lang w:val="de-DE"/>
        </w:rPr>
        <w:t xml:space="preserve">Beim Bearbeiten von Text </w:t>
      </w:r>
      <w:r w:rsidR="00D7479A">
        <w:rPr>
          <w:noProof/>
          <w:lang w:val="de-DE"/>
        </w:rPr>
        <w:t>möchten</w:t>
      </w:r>
      <w:r w:rsidRPr="00731C2E">
        <w:rPr>
          <w:noProof/>
          <w:lang w:val="de-DE"/>
        </w:rPr>
        <w:t xml:space="preserve"> </w:t>
      </w:r>
      <w:r w:rsidR="007D3CB1">
        <w:rPr>
          <w:noProof/>
          <w:lang w:val="de-DE"/>
        </w:rPr>
        <w:t>Sie</w:t>
      </w:r>
      <w:r w:rsidRPr="00731C2E">
        <w:rPr>
          <w:noProof/>
          <w:lang w:val="de-DE"/>
        </w:rPr>
        <w:t xml:space="preserve"> vielleicht die verwendeten Stile ändern, um bestimmte Inhalte hervorzuheben. Dazu nutze</w:t>
      </w:r>
      <w:r w:rsidR="00E92388">
        <w:rPr>
          <w:noProof/>
          <w:lang w:val="de-DE"/>
        </w:rPr>
        <w:t xml:space="preserve">n Sie </w:t>
      </w:r>
      <w:r w:rsidRPr="00731C2E">
        <w:rPr>
          <w:noProof/>
          <w:lang w:val="de-DE"/>
        </w:rPr>
        <w:t>die Gruppe "Stile" mit Optionen.</w:t>
      </w:r>
    </w:p>
    <w:p w14:paraId="509BBC9E" w14:textId="3D02B715" w:rsidR="00532F43" w:rsidRPr="00731C2E" w:rsidRDefault="001D6A3C" w:rsidP="001E0447">
      <w:pPr>
        <w:jc w:val="both"/>
        <w:rPr>
          <w:noProof/>
          <w:lang w:val="de-DE"/>
        </w:rPr>
      </w:pPr>
      <w:r>
        <w:rPr>
          <w:noProof/>
          <w:lang w:val="de-DE"/>
        </w:rPr>
        <w:t>Sie können</w:t>
      </w:r>
      <w:r w:rsidR="008952F7" w:rsidRPr="00731C2E">
        <w:rPr>
          <w:noProof/>
          <w:lang w:val="de-DE"/>
        </w:rPr>
        <w:t xml:space="preserve"> den Stil der aktuellen </w:t>
      </w:r>
      <w:r w:rsidR="00E92388">
        <w:rPr>
          <w:noProof/>
          <w:lang w:val="de-DE"/>
        </w:rPr>
        <w:t>Zeile</w:t>
      </w:r>
      <w:r w:rsidR="008952F7" w:rsidRPr="00731C2E">
        <w:rPr>
          <w:noProof/>
          <w:lang w:val="de-DE"/>
        </w:rPr>
        <w:t xml:space="preserve">, also dort, wo </w:t>
      </w:r>
      <w:r>
        <w:rPr>
          <w:noProof/>
          <w:lang w:val="de-DE"/>
        </w:rPr>
        <w:t>Ihr</w:t>
      </w:r>
      <w:r w:rsidR="008952F7" w:rsidRPr="00731C2E">
        <w:rPr>
          <w:noProof/>
          <w:lang w:val="de-DE"/>
        </w:rPr>
        <w:t xml:space="preserve"> Cursor steht, ändern, indem </w:t>
      </w:r>
      <w:r w:rsidR="007D3CB1">
        <w:rPr>
          <w:noProof/>
          <w:lang w:val="de-DE"/>
        </w:rPr>
        <w:t>Sie</w:t>
      </w:r>
      <w:r w:rsidR="008952F7" w:rsidRPr="00731C2E">
        <w:rPr>
          <w:noProof/>
          <w:lang w:val="de-DE"/>
        </w:rPr>
        <w:t xml:space="preserve"> einen Stil in der Liste auswähl</w:t>
      </w:r>
      <w:r w:rsidR="00687FE9">
        <w:rPr>
          <w:noProof/>
          <w:lang w:val="de-DE"/>
        </w:rPr>
        <w:t>en</w:t>
      </w:r>
      <w:r w:rsidR="008952F7" w:rsidRPr="00731C2E">
        <w:rPr>
          <w:noProof/>
          <w:lang w:val="de-DE"/>
        </w:rPr>
        <w:t xml:space="preserve"> und dann ENTER drück</w:t>
      </w:r>
      <w:r w:rsidR="00E92388">
        <w:rPr>
          <w:noProof/>
          <w:lang w:val="de-DE"/>
        </w:rPr>
        <w:t>en</w:t>
      </w:r>
      <w:r w:rsidR="008952F7" w:rsidRPr="00731C2E">
        <w:rPr>
          <w:noProof/>
          <w:lang w:val="de-DE"/>
        </w:rPr>
        <w:t>.</w:t>
      </w:r>
    </w:p>
    <w:p w14:paraId="5AD0481E" w14:textId="1D92650C" w:rsidR="00F40AA3" w:rsidRPr="00731C2E" w:rsidRDefault="001D6A3C" w:rsidP="001E0447">
      <w:pPr>
        <w:jc w:val="both"/>
        <w:rPr>
          <w:noProof/>
          <w:lang w:val="de-DE"/>
        </w:rPr>
      </w:pPr>
      <w:r>
        <w:rPr>
          <w:noProof/>
          <w:lang w:val="de-DE"/>
        </w:rPr>
        <w:t>Sie können</w:t>
      </w:r>
      <w:r w:rsidR="00F40AA3" w:rsidRPr="00731C2E">
        <w:rPr>
          <w:noProof/>
          <w:lang w:val="de-DE"/>
        </w:rPr>
        <w:t xml:space="preserve"> auch den Stil für einen bestimmten Teil </w:t>
      </w:r>
      <w:r>
        <w:rPr>
          <w:noProof/>
          <w:lang w:val="de-DE"/>
        </w:rPr>
        <w:t>Ihr</w:t>
      </w:r>
      <w:r w:rsidR="00F40AA3" w:rsidRPr="00731C2E">
        <w:rPr>
          <w:noProof/>
          <w:lang w:val="de-DE"/>
        </w:rPr>
        <w:t>es Inhalts ändern. Um dies zu tun, wählen Sie vor der Auswahl des passenden Stils den Teil des Inhalts aus, für den Sie diesen Stil anwenden möchten.</w:t>
      </w:r>
    </w:p>
    <w:p w14:paraId="309B76F8" w14:textId="713124B7" w:rsidR="00C9452A" w:rsidRPr="00731C2E" w:rsidRDefault="007803EF" w:rsidP="001E0447">
      <w:pPr>
        <w:jc w:val="both"/>
        <w:rPr>
          <w:noProof/>
          <w:lang w:val="de-DE"/>
        </w:rPr>
      </w:pPr>
      <w:r w:rsidRPr="00731C2E">
        <w:rPr>
          <w:noProof/>
          <w:lang w:val="de-DE"/>
        </w:rPr>
        <w:t xml:space="preserve">Wenn Sie die Schriftart und andere Formatierungsmerkmale für Ihr gesamtes Dokument oder für einen bestimmten Teil Ihres Inhalts ändern möchten, in dem Ihr Stil angewendet </w:t>
      </w:r>
      <w:r w:rsidR="00D35AD3">
        <w:rPr>
          <w:noProof/>
          <w:lang w:val="de-DE"/>
        </w:rPr>
        <w:t>werden soll</w:t>
      </w:r>
      <w:r w:rsidRPr="00731C2E">
        <w:rPr>
          <w:noProof/>
          <w:lang w:val="de-DE"/>
        </w:rPr>
        <w:t xml:space="preserve">, gehen Sie bitte </w:t>
      </w:r>
      <w:r w:rsidR="0022142F">
        <w:rPr>
          <w:noProof/>
          <w:lang w:val="de-DE"/>
        </w:rPr>
        <w:t>du</w:t>
      </w:r>
      <w:r w:rsidR="004D4E32">
        <w:rPr>
          <w:noProof/>
          <w:lang w:val="de-DE"/>
        </w:rPr>
        <w:t>rch</w:t>
      </w:r>
      <w:r w:rsidRPr="00731C2E">
        <w:rPr>
          <w:noProof/>
          <w:lang w:val="de-DE"/>
        </w:rPr>
        <w:t xml:space="preserve"> die Formatierungsoptionen. Vielleicht </w:t>
      </w:r>
      <w:r w:rsidR="00D7479A">
        <w:rPr>
          <w:noProof/>
          <w:lang w:val="de-DE"/>
        </w:rPr>
        <w:t>möchten</w:t>
      </w:r>
      <w:r w:rsidRPr="00731C2E">
        <w:rPr>
          <w:noProof/>
          <w:lang w:val="de-DE"/>
        </w:rPr>
        <w:t xml:space="preserve"> </w:t>
      </w:r>
      <w:r w:rsidR="007D3CB1">
        <w:rPr>
          <w:noProof/>
          <w:lang w:val="de-DE"/>
        </w:rPr>
        <w:t>Sie</w:t>
      </w:r>
      <w:r w:rsidRPr="00731C2E">
        <w:rPr>
          <w:noProof/>
          <w:lang w:val="de-DE"/>
        </w:rPr>
        <w:t xml:space="preserve"> für jeden </w:t>
      </w:r>
      <w:r w:rsidR="001D6A3C">
        <w:rPr>
          <w:noProof/>
          <w:lang w:val="de-DE"/>
        </w:rPr>
        <w:t>Ihr</w:t>
      </w:r>
      <w:r w:rsidRPr="00731C2E">
        <w:rPr>
          <w:noProof/>
          <w:lang w:val="de-DE"/>
        </w:rPr>
        <w:t>er Stile eine andere Schriftart verwenden, wie fett, kursiv, Mittelausrichtung usw., oder die Ausrichtung</w:t>
      </w:r>
      <w:r w:rsidR="00D35AD3">
        <w:rPr>
          <w:noProof/>
          <w:lang w:val="de-DE"/>
        </w:rPr>
        <w:t xml:space="preserve">, z.B. </w:t>
      </w:r>
      <w:r w:rsidRPr="00731C2E">
        <w:rPr>
          <w:noProof/>
          <w:lang w:val="de-DE"/>
        </w:rPr>
        <w:t>Linksausrichtung. Bitte wähle</w:t>
      </w:r>
      <w:r w:rsidR="00D35AD3">
        <w:rPr>
          <w:noProof/>
          <w:lang w:val="de-DE"/>
        </w:rPr>
        <w:t xml:space="preserve">n Sie </w:t>
      </w:r>
      <w:r w:rsidRPr="00731C2E">
        <w:rPr>
          <w:noProof/>
          <w:lang w:val="de-DE"/>
        </w:rPr>
        <w:t xml:space="preserve">unbedingt den Inhalt aus, bevor </w:t>
      </w:r>
      <w:r w:rsidR="007D3CB1">
        <w:rPr>
          <w:noProof/>
          <w:lang w:val="de-DE"/>
        </w:rPr>
        <w:t>Sie</w:t>
      </w:r>
      <w:r w:rsidRPr="00731C2E">
        <w:rPr>
          <w:noProof/>
          <w:lang w:val="de-DE"/>
        </w:rPr>
        <w:t xml:space="preserve"> den Stil änder</w:t>
      </w:r>
      <w:r w:rsidR="00D35AD3">
        <w:rPr>
          <w:noProof/>
          <w:lang w:val="de-DE"/>
        </w:rPr>
        <w:t>n</w:t>
      </w:r>
      <w:r w:rsidRPr="00731C2E">
        <w:rPr>
          <w:noProof/>
          <w:lang w:val="de-DE"/>
        </w:rPr>
        <w:t>.</w:t>
      </w:r>
    </w:p>
    <w:p w14:paraId="6E4424A4" w14:textId="2BA11F65" w:rsidR="00776FB8" w:rsidRPr="00731C2E" w:rsidRDefault="00776FB8" w:rsidP="001E0447">
      <w:pPr>
        <w:jc w:val="both"/>
        <w:rPr>
          <w:noProof/>
          <w:lang w:val="de-DE"/>
        </w:rPr>
      </w:pPr>
      <w:r w:rsidRPr="00731C2E">
        <w:rPr>
          <w:noProof/>
          <w:lang w:val="de-DE"/>
        </w:rPr>
        <w:t>Verfügbare Stile und deren jeweilige Abkürzungen, falls vorhanden, sind wie folgt:</w:t>
      </w:r>
    </w:p>
    <w:p w14:paraId="17BAB8B2" w14:textId="54C0E3FC" w:rsidR="00776FB8" w:rsidRPr="00731C2E" w:rsidRDefault="00492444" w:rsidP="00465FD4">
      <w:pPr>
        <w:pStyle w:val="Listenabsatz"/>
        <w:numPr>
          <w:ilvl w:val="0"/>
          <w:numId w:val="69"/>
        </w:numPr>
        <w:jc w:val="both"/>
        <w:rPr>
          <w:noProof/>
          <w:lang w:val="de-DE"/>
        </w:rPr>
      </w:pPr>
      <w:r w:rsidRPr="00731C2E">
        <w:rPr>
          <w:noProof/>
          <w:lang w:val="de-DE"/>
        </w:rPr>
        <w:t>Normal: STRG + SHIFT + N</w:t>
      </w:r>
    </w:p>
    <w:p w14:paraId="533FC452" w14:textId="4BB40125" w:rsidR="00492444" w:rsidRPr="00731C2E" w:rsidRDefault="00492444" w:rsidP="00465FD4">
      <w:pPr>
        <w:pStyle w:val="Listenabsatz"/>
        <w:numPr>
          <w:ilvl w:val="0"/>
          <w:numId w:val="69"/>
        </w:numPr>
        <w:jc w:val="both"/>
        <w:rPr>
          <w:noProof/>
          <w:lang w:val="de-DE"/>
        </w:rPr>
      </w:pPr>
      <w:r w:rsidRPr="00731C2E">
        <w:rPr>
          <w:noProof/>
          <w:lang w:val="de-DE"/>
        </w:rPr>
        <w:t>Überschrift 1: STRG + ALT + 1</w:t>
      </w:r>
    </w:p>
    <w:p w14:paraId="0B236B9C" w14:textId="7C5CD6A1" w:rsidR="0019488A" w:rsidRPr="00731C2E" w:rsidRDefault="001A6198" w:rsidP="00465FD4">
      <w:pPr>
        <w:pStyle w:val="Listenabsatz"/>
        <w:numPr>
          <w:ilvl w:val="0"/>
          <w:numId w:val="69"/>
        </w:numPr>
        <w:jc w:val="both"/>
        <w:rPr>
          <w:noProof/>
          <w:lang w:val="de-DE"/>
        </w:rPr>
      </w:pPr>
      <w:r w:rsidRPr="00731C2E">
        <w:rPr>
          <w:noProof/>
          <w:lang w:val="de-DE"/>
        </w:rPr>
        <w:t>Überschrift 2: STRG + ALT + 2</w:t>
      </w:r>
    </w:p>
    <w:p w14:paraId="53F83607" w14:textId="3ED106EE" w:rsidR="001A6198" w:rsidRPr="00731C2E" w:rsidRDefault="001A6198" w:rsidP="00465FD4">
      <w:pPr>
        <w:pStyle w:val="Listenabsatz"/>
        <w:numPr>
          <w:ilvl w:val="0"/>
          <w:numId w:val="69"/>
        </w:numPr>
        <w:jc w:val="both"/>
        <w:rPr>
          <w:noProof/>
          <w:lang w:val="de-DE"/>
        </w:rPr>
      </w:pPr>
      <w:r w:rsidRPr="00731C2E">
        <w:rPr>
          <w:noProof/>
          <w:lang w:val="de-DE"/>
        </w:rPr>
        <w:t>Überschrift 3: STRG + ALT + 3</w:t>
      </w:r>
    </w:p>
    <w:p w14:paraId="4D4380FD" w14:textId="44D63E0D" w:rsidR="001A6198" w:rsidRPr="00731C2E" w:rsidRDefault="00594956" w:rsidP="00465FD4">
      <w:pPr>
        <w:pStyle w:val="Listenabsatz"/>
        <w:numPr>
          <w:ilvl w:val="0"/>
          <w:numId w:val="69"/>
        </w:numPr>
        <w:jc w:val="both"/>
        <w:rPr>
          <w:noProof/>
          <w:lang w:val="de-DE"/>
        </w:rPr>
      </w:pPr>
      <w:r w:rsidRPr="00731C2E">
        <w:rPr>
          <w:noProof/>
          <w:lang w:val="de-DE"/>
        </w:rPr>
        <w:t>Überschrift 4</w:t>
      </w:r>
    </w:p>
    <w:p w14:paraId="1B79937B" w14:textId="56A874BB" w:rsidR="00594956" w:rsidRPr="00731C2E" w:rsidRDefault="00594956" w:rsidP="00465FD4">
      <w:pPr>
        <w:pStyle w:val="Listenabsatz"/>
        <w:numPr>
          <w:ilvl w:val="0"/>
          <w:numId w:val="69"/>
        </w:numPr>
        <w:jc w:val="both"/>
        <w:rPr>
          <w:noProof/>
          <w:lang w:val="de-DE"/>
        </w:rPr>
      </w:pPr>
      <w:r w:rsidRPr="00731C2E">
        <w:rPr>
          <w:noProof/>
          <w:lang w:val="de-DE"/>
        </w:rPr>
        <w:t>Kurs 5</w:t>
      </w:r>
    </w:p>
    <w:p w14:paraId="0209A64F" w14:textId="47C5B0AA" w:rsidR="00594956" w:rsidRPr="00731C2E" w:rsidRDefault="00594956" w:rsidP="00465FD4">
      <w:pPr>
        <w:pStyle w:val="Listenabsatz"/>
        <w:numPr>
          <w:ilvl w:val="0"/>
          <w:numId w:val="69"/>
        </w:numPr>
        <w:jc w:val="both"/>
        <w:rPr>
          <w:noProof/>
          <w:lang w:val="de-DE"/>
        </w:rPr>
      </w:pPr>
      <w:r w:rsidRPr="00731C2E">
        <w:rPr>
          <w:noProof/>
          <w:lang w:val="de-DE"/>
        </w:rPr>
        <w:t>Kurs 6</w:t>
      </w:r>
    </w:p>
    <w:p w14:paraId="462FCEC1" w14:textId="0CC06178" w:rsidR="00594956" w:rsidRPr="00731C2E" w:rsidRDefault="00DE16DF" w:rsidP="00465FD4">
      <w:pPr>
        <w:pStyle w:val="Listenabsatz"/>
        <w:numPr>
          <w:ilvl w:val="0"/>
          <w:numId w:val="69"/>
        </w:numPr>
        <w:jc w:val="both"/>
        <w:rPr>
          <w:noProof/>
          <w:lang w:val="de-DE"/>
        </w:rPr>
      </w:pPr>
      <w:r>
        <w:rPr>
          <w:noProof/>
          <w:lang w:val="de-DE"/>
        </w:rPr>
        <w:t>Spiegelstrich</w:t>
      </w:r>
      <w:r w:rsidR="00594956" w:rsidRPr="00731C2E">
        <w:rPr>
          <w:noProof/>
          <w:lang w:val="de-DE"/>
        </w:rPr>
        <w:t>: STRG + SHIFT + L</w:t>
      </w:r>
    </w:p>
    <w:p w14:paraId="54E389EC" w14:textId="10E234AE" w:rsidR="00C33DCF" w:rsidRPr="00731C2E" w:rsidRDefault="00C33DCF" w:rsidP="00465FD4">
      <w:pPr>
        <w:pStyle w:val="Listenabsatz"/>
        <w:numPr>
          <w:ilvl w:val="0"/>
          <w:numId w:val="69"/>
        </w:numPr>
        <w:jc w:val="both"/>
        <w:rPr>
          <w:noProof/>
          <w:lang w:val="de-DE"/>
        </w:rPr>
      </w:pPr>
      <w:r w:rsidRPr="00731C2E">
        <w:rPr>
          <w:noProof/>
          <w:lang w:val="de-DE"/>
        </w:rPr>
        <w:t>Nummerierung</w:t>
      </w:r>
    </w:p>
    <w:p w14:paraId="3352E848" w14:textId="541FB6CA" w:rsidR="003C6321" w:rsidRPr="00731C2E" w:rsidRDefault="00EB5284" w:rsidP="001E0447">
      <w:pPr>
        <w:jc w:val="both"/>
        <w:rPr>
          <w:noProof/>
          <w:lang w:val="de-DE"/>
        </w:rPr>
      </w:pPr>
      <w:r w:rsidRPr="00731C2E">
        <w:rPr>
          <w:noProof/>
          <w:lang w:val="de-DE"/>
        </w:rPr>
        <w:t xml:space="preserve">Hinweis: Wenn Sie einen Stil verwenden möchten, der in der vorherigen Liste nicht erwähnt wurde, verwenden Sie bitte den Punkt "Textstile" am Ende der "Stile"-Liste oder verwenden Sie die </w:t>
      </w:r>
      <w:r w:rsidR="00A7393B">
        <w:rPr>
          <w:noProof/>
          <w:lang w:val="de-DE"/>
        </w:rPr>
        <w:t>Tastenkombi</w:t>
      </w:r>
      <w:r w:rsidRPr="00731C2E">
        <w:rPr>
          <w:noProof/>
          <w:lang w:val="de-DE"/>
        </w:rPr>
        <w:t xml:space="preserve"> </w:t>
      </w:r>
      <w:r w:rsidR="00DE16DF">
        <w:rPr>
          <w:noProof/>
          <w:lang w:val="de-DE"/>
        </w:rPr>
        <w:t xml:space="preserve">Leer-Taste + </w:t>
      </w:r>
      <w:r w:rsidRPr="00731C2E">
        <w:rPr>
          <w:noProof/>
          <w:lang w:val="de-DE"/>
        </w:rPr>
        <w:t xml:space="preserve">ENTER + </w:t>
      </w:r>
      <w:r w:rsidR="007F291E">
        <w:rPr>
          <w:noProof/>
          <w:lang w:val="de-DE"/>
        </w:rPr>
        <w:t>PUNKTE</w:t>
      </w:r>
      <w:r w:rsidRPr="00731C2E">
        <w:rPr>
          <w:noProof/>
          <w:lang w:val="de-DE"/>
        </w:rPr>
        <w:t xml:space="preserve"> 3-4.</w:t>
      </w:r>
    </w:p>
    <w:p w14:paraId="76B32638" w14:textId="7A55565C" w:rsidR="00161106" w:rsidRPr="00731C2E" w:rsidRDefault="00161106" w:rsidP="001E0447">
      <w:pPr>
        <w:jc w:val="both"/>
        <w:rPr>
          <w:noProof/>
          <w:lang w:val="de-DE"/>
        </w:rPr>
      </w:pPr>
    </w:p>
    <w:p w14:paraId="772365C4" w14:textId="434F278B" w:rsidR="00645A2C" w:rsidRPr="00731C2E" w:rsidRDefault="00645A2C" w:rsidP="00465FD4">
      <w:pPr>
        <w:pStyle w:val="berschrift2"/>
        <w:numPr>
          <w:ilvl w:val="1"/>
          <w:numId w:val="96"/>
        </w:numPr>
        <w:jc w:val="both"/>
        <w:rPr>
          <w:rFonts w:ascii="Times New Roman" w:hAnsi="Times New Roman"/>
          <w:lang w:val="de-DE"/>
        </w:rPr>
      </w:pPr>
      <w:bookmarkStart w:id="216" w:name="_Toc231552948"/>
      <w:bookmarkStart w:id="217" w:name="_Toc239845065"/>
      <w:r w:rsidRPr="00731C2E">
        <w:rPr>
          <w:rFonts w:ascii="Times New Roman" w:hAnsi="Times New Roman"/>
          <w:lang w:val="de-DE"/>
        </w:rPr>
        <w:t>Ein Dokument kontinuierlich mit Hilfe von Sprache lesen</w:t>
      </w:r>
      <w:bookmarkEnd w:id="216"/>
      <w:bookmarkEnd w:id="217"/>
      <w:r w:rsidRPr="00731C2E">
        <w:rPr>
          <w:rFonts w:ascii="Times New Roman" w:hAnsi="Times New Roman"/>
          <w:lang w:val="de-DE"/>
        </w:rPr>
        <w:tab/>
      </w:r>
    </w:p>
    <w:p w14:paraId="6AF06D52" w14:textId="77777777" w:rsidR="00FD4E46" w:rsidRPr="00731C2E" w:rsidRDefault="00FD4E46" w:rsidP="001E0447">
      <w:pPr>
        <w:jc w:val="both"/>
        <w:rPr>
          <w:noProof/>
          <w:lang w:val="de-DE"/>
        </w:rPr>
      </w:pPr>
    </w:p>
    <w:p w14:paraId="5F0EEB02" w14:textId="4A22E2A0" w:rsidR="00232630" w:rsidRPr="00731C2E" w:rsidRDefault="00232630" w:rsidP="001E0447">
      <w:pPr>
        <w:jc w:val="both"/>
        <w:rPr>
          <w:noProof/>
          <w:lang w:val="de-DE"/>
        </w:rPr>
      </w:pPr>
      <w:r w:rsidRPr="00731C2E">
        <w:rPr>
          <w:noProof/>
          <w:lang w:val="de-DE"/>
        </w:rPr>
        <w:t xml:space="preserve">Wenn </w:t>
      </w:r>
      <w:r w:rsidR="007D3CB1">
        <w:rPr>
          <w:noProof/>
          <w:lang w:val="de-DE"/>
        </w:rPr>
        <w:t>Sie</w:t>
      </w:r>
      <w:r w:rsidRPr="00731C2E">
        <w:rPr>
          <w:noProof/>
          <w:lang w:val="de-DE"/>
        </w:rPr>
        <w:t xml:space="preserve"> </w:t>
      </w:r>
      <w:r w:rsidR="00DE16DF">
        <w:rPr>
          <w:noProof/>
          <w:lang w:val="de-DE"/>
        </w:rPr>
        <w:t>s</w:t>
      </w:r>
      <w:r w:rsidRPr="00731C2E">
        <w:rPr>
          <w:noProof/>
          <w:lang w:val="de-DE"/>
        </w:rPr>
        <w:t>ich in einem Dokument befinde</w:t>
      </w:r>
      <w:r w:rsidR="00DE16DF">
        <w:rPr>
          <w:noProof/>
          <w:lang w:val="de-DE"/>
        </w:rPr>
        <w:t>n</w:t>
      </w:r>
      <w:r w:rsidRPr="00731C2E">
        <w:rPr>
          <w:noProof/>
          <w:lang w:val="de-DE"/>
        </w:rPr>
        <w:t xml:space="preserve">, </w:t>
      </w:r>
      <w:r w:rsidR="007D3CB1">
        <w:rPr>
          <w:noProof/>
          <w:lang w:val="de-DE"/>
        </w:rPr>
        <w:t>können Sie</w:t>
      </w:r>
      <w:r w:rsidRPr="00731C2E">
        <w:rPr>
          <w:noProof/>
          <w:lang w:val="de-DE"/>
        </w:rPr>
        <w:t xml:space="preserve"> </w:t>
      </w:r>
      <w:r w:rsidR="009B637B" w:rsidRPr="00731C2E">
        <w:rPr>
          <w:lang w:val="de-DE"/>
        </w:rPr>
        <w:t xml:space="preserve">NVDA </w:t>
      </w:r>
      <w:r w:rsidR="00545D3C">
        <w:rPr>
          <w:lang w:val="de-DE"/>
        </w:rPr>
        <w:t>auffordern</w:t>
      </w:r>
      <w:r w:rsidR="009B637B" w:rsidRPr="00731C2E">
        <w:rPr>
          <w:lang w:val="de-DE"/>
        </w:rPr>
        <w:t xml:space="preserve"> </w:t>
      </w:r>
      <w:r w:rsidRPr="00731C2E">
        <w:rPr>
          <w:noProof/>
          <w:lang w:val="de-DE"/>
        </w:rPr>
        <w:t xml:space="preserve">alles, was </w:t>
      </w:r>
      <w:r w:rsidR="00545D3C">
        <w:rPr>
          <w:noProof/>
          <w:lang w:val="de-DE"/>
        </w:rPr>
        <w:t xml:space="preserve">ab </w:t>
      </w:r>
      <w:r w:rsidRPr="00731C2E">
        <w:rPr>
          <w:noProof/>
          <w:lang w:val="de-DE"/>
        </w:rPr>
        <w:t xml:space="preserve"> </w:t>
      </w:r>
      <w:r w:rsidR="001D6A3C">
        <w:rPr>
          <w:noProof/>
          <w:lang w:val="de-DE"/>
        </w:rPr>
        <w:t>Ihr</w:t>
      </w:r>
      <w:r w:rsidRPr="00731C2E">
        <w:rPr>
          <w:noProof/>
          <w:lang w:val="de-DE"/>
        </w:rPr>
        <w:t xml:space="preserve">en Bearbeitungscursor </w:t>
      </w:r>
      <w:r w:rsidR="00545D3C">
        <w:rPr>
          <w:noProof/>
          <w:lang w:val="de-DE"/>
        </w:rPr>
        <w:t xml:space="preserve">an Text </w:t>
      </w:r>
      <w:r w:rsidRPr="00731C2E">
        <w:rPr>
          <w:noProof/>
          <w:lang w:val="de-DE"/>
        </w:rPr>
        <w:t>folgt, mit dem Befehl "Alle</w:t>
      </w:r>
      <w:r w:rsidR="00545D3C">
        <w:rPr>
          <w:noProof/>
          <w:lang w:val="de-DE"/>
        </w:rPr>
        <w:t>s</w:t>
      </w:r>
      <w:r w:rsidRPr="00731C2E">
        <w:rPr>
          <w:noProof/>
          <w:lang w:val="de-DE"/>
        </w:rPr>
        <w:t xml:space="preserve"> lesen": </w:t>
      </w:r>
      <w:r w:rsidR="00B06FD6">
        <w:rPr>
          <w:noProof/>
          <w:lang w:val="de-DE"/>
        </w:rPr>
        <w:t>Leer-Taste</w:t>
      </w:r>
      <w:r w:rsidRPr="00731C2E">
        <w:rPr>
          <w:noProof/>
          <w:lang w:val="de-DE"/>
        </w:rPr>
        <w:t xml:space="preserve"> </w:t>
      </w:r>
      <w:r w:rsidR="00545D3C">
        <w:rPr>
          <w:noProof/>
          <w:lang w:val="de-DE"/>
        </w:rPr>
        <w:t xml:space="preserve"> + </w:t>
      </w:r>
      <w:r w:rsidRPr="00731C2E">
        <w:rPr>
          <w:noProof/>
          <w:lang w:val="de-DE"/>
        </w:rPr>
        <w:t xml:space="preserve">G für "Go" vorzulesen. Alternativ </w:t>
      </w:r>
      <w:r w:rsidR="007D3CB1">
        <w:rPr>
          <w:noProof/>
          <w:lang w:val="de-DE"/>
        </w:rPr>
        <w:t>können Sie</w:t>
      </w:r>
      <w:r w:rsidRPr="00731C2E">
        <w:rPr>
          <w:noProof/>
          <w:lang w:val="de-DE"/>
        </w:rPr>
        <w:t xml:space="preserve"> die </w:t>
      </w:r>
      <w:r w:rsidR="00A7393B">
        <w:rPr>
          <w:noProof/>
          <w:lang w:val="de-DE"/>
        </w:rPr>
        <w:t>Tastenkombi</w:t>
      </w:r>
      <w:r w:rsidRPr="00731C2E">
        <w:rPr>
          <w:noProof/>
          <w:lang w:val="de-DE"/>
        </w:rPr>
        <w:t xml:space="preserve"> NVDA + PFEIL nach unten verwenden.</w:t>
      </w:r>
    </w:p>
    <w:p w14:paraId="1792ADB3" w14:textId="2604CBBC" w:rsidR="002373C8" w:rsidRPr="00731C2E" w:rsidRDefault="001D6A3C" w:rsidP="001E0447">
      <w:pPr>
        <w:tabs>
          <w:tab w:val="right" w:pos="9360"/>
        </w:tabs>
        <w:jc w:val="both"/>
        <w:rPr>
          <w:noProof/>
          <w:lang w:val="de-DE"/>
        </w:rPr>
      </w:pPr>
      <w:r>
        <w:rPr>
          <w:noProof/>
          <w:lang w:val="de-DE"/>
        </w:rPr>
        <w:t>Sie können</w:t>
      </w:r>
      <w:r w:rsidR="00232630" w:rsidRPr="00731C2E">
        <w:rPr>
          <w:noProof/>
          <w:lang w:val="de-DE"/>
        </w:rPr>
        <w:t xml:space="preserve"> </w:t>
      </w:r>
      <w:r w:rsidR="00545D3C">
        <w:rPr>
          <w:noProof/>
          <w:lang w:val="de-DE"/>
        </w:rPr>
        <w:t xml:space="preserve">Das Vorlesen </w:t>
      </w:r>
      <w:r w:rsidR="00232630" w:rsidRPr="00731C2E">
        <w:rPr>
          <w:noProof/>
          <w:lang w:val="de-DE"/>
        </w:rPr>
        <w:t xml:space="preserve">stoppen, indem </w:t>
      </w:r>
      <w:r w:rsidR="007D3CB1">
        <w:rPr>
          <w:noProof/>
          <w:lang w:val="de-DE"/>
        </w:rPr>
        <w:t>Sie</w:t>
      </w:r>
      <w:r w:rsidR="00232630" w:rsidRPr="00731C2E">
        <w:rPr>
          <w:noProof/>
          <w:lang w:val="de-DE"/>
        </w:rPr>
        <w:t xml:space="preserve"> </w:t>
      </w:r>
      <w:r w:rsidR="00545D3C">
        <w:rPr>
          <w:noProof/>
          <w:lang w:val="de-DE"/>
        </w:rPr>
        <w:t xml:space="preserve"> Leer-Taste + </w:t>
      </w:r>
      <w:r w:rsidR="001B4E2B">
        <w:rPr>
          <w:noProof/>
          <w:lang w:val="de-DE"/>
        </w:rPr>
        <w:t>Rück-Taste</w:t>
      </w:r>
      <w:r w:rsidR="00232630" w:rsidRPr="00731C2E">
        <w:rPr>
          <w:noProof/>
          <w:lang w:val="de-DE"/>
        </w:rPr>
        <w:t xml:space="preserve"> mit ENTER drück</w:t>
      </w:r>
      <w:r w:rsidR="00545D3C">
        <w:rPr>
          <w:noProof/>
          <w:lang w:val="de-DE"/>
        </w:rPr>
        <w:t>en</w:t>
      </w:r>
      <w:r w:rsidR="00232630" w:rsidRPr="00731C2E">
        <w:rPr>
          <w:noProof/>
          <w:lang w:val="de-DE"/>
        </w:rPr>
        <w:t xml:space="preserve"> oder die Strg-Taste </w:t>
      </w:r>
      <w:r w:rsidR="00545D3C">
        <w:rPr>
          <w:noProof/>
          <w:lang w:val="de-DE"/>
        </w:rPr>
        <w:t>einmal kurz drücken</w:t>
      </w:r>
      <w:r w:rsidR="00232630" w:rsidRPr="00731C2E">
        <w:rPr>
          <w:noProof/>
          <w:lang w:val="de-DE"/>
        </w:rPr>
        <w:t xml:space="preserve">. Wenn </w:t>
      </w:r>
      <w:r w:rsidR="007D3CB1">
        <w:rPr>
          <w:noProof/>
          <w:lang w:val="de-DE"/>
        </w:rPr>
        <w:t>Sie</w:t>
      </w:r>
      <w:r w:rsidR="00232630" w:rsidRPr="00731C2E">
        <w:rPr>
          <w:noProof/>
          <w:lang w:val="de-DE"/>
        </w:rPr>
        <w:t xml:space="preserve"> </w:t>
      </w:r>
      <w:r w:rsidR="00545D3C">
        <w:rPr>
          <w:noProof/>
          <w:lang w:val="de-DE"/>
        </w:rPr>
        <w:t xml:space="preserve">das Vorlesen </w:t>
      </w:r>
      <w:r w:rsidR="00232630" w:rsidRPr="00731C2E">
        <w:rPr>
          <w:noProof/>
          <w:lang w:val="de-DE"/>
        </w:rPr>
        <w:t>stopp</w:t>
      </w:r>
      <w:r w:rsidR="00545D3C">
        <w:rPr>
          <w:noProof/>
          <w:lang w:val="de-DE"/>
        </w:rPr>
        <w:t>en</w:t>
      </w:r>
      <w:r w:rsidR="00232630" w:rsidRPr="00731C2E">
        <w:rPr>
          <w:noProof/>
          <w:lang w:val="de-DE"/>
        </w:rPr>
        <w:t xml:space="preserve">, bleibt der Cursor in der Nähe der Stelle, an der </w:t>
      </w:r>
      <w:r w:rsidR="007D3CB1">
        <w:rPr>
          <w:noProof/>
          <w:lang w:val="de-DE"/>
        </w:rPr>
        <w:t>Sie</w:t>
      </w:r>
      <w:r w:rsidR="00232630" w:rsidRPr="00731C2E">
        <w:rPr>
          <w:noProof/>
          <w:lang w:val="de-DE"/>
        </w:rPr>
        <w:t xml:space="preserve"> gerade gestoppt ha</w:t>
      </w:r>
      <w:r w:rsidR="00545D3C">
        <w:rPr>
          <w:noProof/>
          <w:lang w:val="de-DE"/>
        </w:rPr>
        <w:t>ben</w:t>
      </w:r>
      <w:r w:rsidR="00232630" w:rsidRPr="00731C2E">
        <w:rPr>
          <w:noProof/>
          <w:lang w:val="de-DE"/>
        </w:rPr>
        <w:t xml:space="preserve">. So </w:t>
      </w:r>
      <w:r w:rsidR="007D3CB1">
        <w:rPr>
          <w:noProof/>
          <w:lang w:val="de-DE"/>
        </w:rPr>
        <w:t>können Sie</w:t>
      </w:r>
      <w:r w:rsidR="00232630" w:rsidRPr="00731C2E">
        <w:rPr>
          <w:noProof/>
          <w:lang w:val="de-DE"/>
        </w:rPr>
        <w:t xml:space="preserve"> den Text in Braille </w:t>
      </w:r>
      <w:r w:rsidR="00545D3C">
        <w:rPr>
          <w:noProof/>
          <w:lang w:val="de-DE"/>
        </w:rPr>
        <w:t xml:space="preserve">nachlesen </w:t>
      </w:r>
      <w:r w:rsidR="00232630" w:rsidRPr="00731C2E">
        <w:rPr>
          <w:noProof/>
          <w:lang w:val="de-DE"/>
        </w:rPr>
        <w:t xml:space="preserve">oder an der Stelle </w:t>
      </w:r>
      <w:r w:rsidR="00545D3C">
        <w:rPr>
          <w:noProof/>
          <w:lang w:val="de-DE"/>
        </w:rPr>
        <w:t xml:space="preserve">das Vorlesen fortsetzen, </w:t>
      </w:r>
      <w:r w:rsidR="00232630" w:rsidRPr="00731C2E">
        <w:rPr>
          <w:noProof/>
          <w:lang w:val="de-DE"/>
        </w:rPr>
        <w:t xml:space="preserve">wo </w:t>
      </w:r>
      <w:r w:rsidR="007D3CB1">
        <w:rPr>
          <w:noProof/>
          <w:lang w:val="de-DE"/>
        </w:rPr>
        <w:t>Sie</w:t>
      </w:r>
      <w:r w:rsidR="00232630" w:rsidRPr="00731C2E">
        <w:rPr>
          <w:noProof/>
          <w:lang w:val="de-DE"/>
        </w:rPr>
        <w:t xml:space="preserve"> beim aktuellen Satz aufgehört ha</w:t>
      </w:r>
      <w:r w:rsidR="00545D3C">
        <w:rPr>
          <w:noProof/>
          <w:lang w:val="de-DE"/>
        </w:rPr>
        <w:t>ben</w:t>
      </w:r>
      <w:r w:rsidR="00232630" w:rsidRPr="00731C2E">
        <w:rPr>
          <w:noProof/>
          <w:lang w:val="de-DE"/>
        </w:rPr>
        <w:t>.</w:t>
      </w:r>
    </w:p>
    <w:p w14:paraId="18E4DF81" w14:textId="1B26AE88" w:rsidR="00FC4912" w:rsidRPr="00731C2E" w:rsidRDefault="00FC4912" w:rsidP="001E0447">
      <w:pPr>
        <w:jc w:val="both"/>
        <w:rPr>
          <w:lang w:val="de-DE"/>
        </w:rPr>
      </w:pPr>
    </w:p>
    <w:p w14:paraId="4BD94D63" w14:textId="7213B939" w:rsidR="00645A2C" w:rsidRPr="00731C2E" w:rsidRDefault="00645A2C" w:rsidP="00465FD4">
      <w:pPr>
        <w:pStyle w:val="berschrift2"/>
        <w:numPr>
          <w:ilvl w:val="1"/>
          <w:numId w:val="96"/>
        </w:numPr>
        <w:jc w:val="both"/>
        <w:rPr>
          <w:rFonts w:ascii="Times New Roman" w:hAnsi="Times New Roman"/>
          <w:lang w:val="de-DE"/>
        </w:rPr>
      </w:pPr>
      <w:bookmarkStart w:id="218" w:name="_Toc231552949"/>
      <w:bookmarkStart w:id="219" w:name="_Toc239845066"/>
      <w:r w:rsidRPr="00731C2E">
        <w:rPr>
          <w:rFonts w:ascii="Times New Roman" w:hAnsi="Times New Roman"/>
          <w:lang w:val="de-DE"/>
        </w:rPr>
        <w:t>Rechtschreibprüfung eines Dokuments</w:t>
      </w:r>
      <w:bookmarkEnd w:id="218"/>
      <w:bookmarkEnd w:id="219"/>
    </w:p>
    <w:p w14:paraId="7D0CCC50" w14:textId="77777777" w:rsidR="00FD4E46" w:rsidRPr="00731C2E" w:rsidRDefault="00FD4E46" w:rsidP="001E0447">
      <w:pPr>
        <w:jc w:val="both"/>
        <w:rPr>
          <w:noProof/>
          <w:lang w:val="de-DE"/>
        </w:rPr>
      </w:pPr>
    </w:p>
    <w:p w14:paraId="03CE0F9B" w14:textId="171A9239" w:rsidR="00575544" w:rsidRPr="00731C2E" w:rsidRDefault="00575544" w:rsidP="001E0447">
      <w:pPr>
        <w:jc w:val="both"/>
        <w:rPr>
          <w:noProof/>
          <w:lang w:val="de-DE"/>
        </w:rPr>
      </w:pPr>
      <w:r w:rsidRPr="00731C2E">
        <w:rPr>
          <w:noProof/>
          <w:lang w:val="de-DE"/>
        </w:rPr>
        <w:t xml:space="preserve">Um ein Dokument rechtschreibsicher zu machen, tippen Sie </w:t>
      </w:r>
      <w:r w:rsidR="00B06FD6">
        <w:rPr>
          <w:noProof/>
          <w:lang w:val="de-DE"/>
        </w:rPr>
        <w:t>Leer-Taste</w:t>
      </w:r>
      <w:r w:rsidRPr="00731C2E">
        <w:rPr>
          <w:noProof/>
          <w:lang w:val="de-DE"/>
        </w:rPr>
        <w:t xml:space="preserve"> mit </w:t>
      </w:r>
      <w:r w:rsidR="007F291E">
        <w:rPr>
          <w:noProof/>
          <w:lang w:val="de-DE"/>
        </w:rPr>
        <w:t>PUNKTE</w:t>
      </w:r>
      <w:r w:rsidRPr="00731C2E">
        <w:rPr>
          <w:noProof/>
          <w:lang w:val="de-DE"/>
        </w:rPr>
        <w:t xml:space="preserve"> 1-6 ein, während Sie Ihr Dokument bearbeiten.</w:t>
      </w:r>
    </w:p>
    <w:p w14:paraId="13395972" w14:textId="4C2F7C02" w:rsidR="00575544" w:rsidRPr="00731C2E" w:rsidRDefault="00575544" w:rsidP="001E0447">
      <w:pPr>
        <w:jc w:val="both"/>
        <w:rPr>
          <w:noProof/>
          <w:lang w:val="de-DE"/>
        </w:rPr>
      </w:pPr>
      <w:r w:rsidRPr="00731C2E">
        <w:rPr>
          <w:noProof/>
          <w:lang w:val="de-DE"/>
        </w:rPr>
        <w:t xml:space="preserve">Wenn Sie nur einen bestimmten Teil des Dokuments rechtschreibprüfen möchten, wählen Sie den Teil des Dokuments aus, den Sie rechtschreibprüfen möchten, und tippen Sie dann </w:t>
      </w:r>
      <w:r w:rsidR="00B06FD6">
        <w:rPr>
          <w:noProof/>
          <w:lang w:val="de-DE"/>
        </w:rPr>
        <w:t>Leer-Taste</w:t>
      </w:r>
      <w:r w:rsidRPr="00731C2E">
        <w:rPr>
          <w:noProof/>
          <w:lang w:val="de-DE"/>
        </w:rPr>
        <w:t xml:space="preserve"> mit den Punkten 1-6 ein.</w:t>
      </w:r>
    </w:p>
    <w:p w14:paraId="4619F53F" w14:textId="77777777" w:rsidR="008B0438" w:rsidRPr="00731C2E" w:rsidRDefault="008B0438" w:rsidP="001E0447">
      <w:pPr>
        <w:jc w:val="both"/>
        <w:rPr>
          <w:noProof/>
          <w:lang w:val="de-DE"/>
        </w:rPr>
      </w:pPr>
      <w:r w:rsidRPr="00731C2E">
        <w:rPr>
          <w:noProof/>
          <w:lang w:val="de-DE"/>
        </w:rPr>
        <w:t>Ein Fenster erscheint, das jeden von Word gefundenen Fehler sowie den umgebenden Kontext anzeigt.</w:t>
      </w:r>
    </w:p>
    <w:p w14:paraId="556AADD0" w14:textId="0FE6AD5D" w:rsidR="00087724" w:rsidRPr="00731C2E" w:rsidRDefault="00F435D3" w:rsidP="001E0447">
      <w:pPr>
        <w:jc w:val="both"/>
        <w:rPr>
          <w:lang w:val="de-DE"/>
        </w:rPr>
      </w:pPr>
      <w:r w:rsidRPr="00731C2E">
        <w:rPr>
          <w:noProof/>
          <w:lang w:val="de-DE"/>
        </w:rPr>
        <w:t xml:space="preserve">Hinweis: Da sich die Benutzeroberfläche </w:t>
      </w:r>
      <w:r w:rsidR="00545D3C">
        <w:rPr>
          <w:noProof/>
          <w:lang w:val="de-DE"/>
        </w:rPr>
        <w:t xml:space="preserve">auf Grund </w:t>
      </w:r>
      <w:r w:rsidRPr="00731C2E">
        <w:rPr>
          <w:noProof/>
          <w:lang w:val="de-DE"/>
        </w:rPr>
        <w:t>verschiedene</w:t>
      </w:r>
      <w:r w:rsidR="00545D3C">
        <w:rPr>
          <w:noProof/>
          <w:lang w:val="de-DE"/>
        </w:rPr>
        <w:t>r</w:t>
      </w:r>
      <w:r w:rsidRPr="00731C2E">
        <w:rPr>
          <w:noProof/>
          <w:lang w:val="de-DE"/>
        </w:rPr>
        <w:t xml:space="preserve"> Faktoren periodisch ändern kann, empfehlen wir Ihnen, einen Microsoft-Artikel zum Thema Rechtschreibprüfung in Word zu lesen, der Ihnen hilft, diese Funktion zu verstehen und die Rechtschreibprüfung anzupassen. Dieser Artikel ist im </w:t>
      </w:r>
      <w:hyperlink w:anchor="_Spell_checking_Word" w:history="1">
        <w:r w:rsidRPr="00731C2E">
          <w:rPr>
            <w:rStyle w:val="Hyperlink"/>
            <w:noProof/>
            <w:lang w:val="de-DE"/>
          </w:rPr>
          <w:t>Anhang B zu finden</w:t>
        </w:r>
      </w:hyperlink>
      <w:r w:rsidR="00D96ABF" w:rsidRPr="00731C2E">
        <w:rPr>
          <w:lang w:val="de-DE"/>
        </w:rPr>
        <w:t>.</w:t>
      </w:r>
    </w:p>
    <w:p w14:paraId="5D7271E3" w14:textId="77777777" w:rsidR="00D96ABF" w:rsidRPr="00731C2E" w:rsidRDefault="00D96ABF" w:rsidP="001E0447">
      <w:pPr>
        <w:jc w:val="both"/>
        <w:rPr>
          <w:noProof/>
          <w:lang w:val="de-DE"/>
        </w:rPr>
      </w:pPr>
    </w:p>
    <w:p w14:paraId="02E32AD6" w14:textId="712C27BA" w:rsidR="00CA3200" w:rsidRPr="00731C2E" w:rsidRDefault="00117905" w:rsidP="00465FD4">
      <w:pPr>
        <w:pStyle w:val="berschrift2"/>
        <w:numPr>
          <w:ilvl w:val="1"/>
          <w:numId w:val="96"/>
        </w:numPr>
        <w:jc w:val="both"/>
        <w:rPr>
          <w:rFonts w:ascii="Times New Roman" w:hAnsi="Times New Roman"/>
          <w:lang w:val="de-DE"/>
        </w:rPr>
      </w:pPr>
      <w:bookmarkStart w:id="220" w:name="_Toc231552950"/>
      <w:bookmarkStart w:id="221" w:name="_Toc239845067"/>
      <w:r>
        <w:rPr>
          <w:rFonts w:ascii="Times New Roman" w:hAnsi="Times New Roman"/>
          <w:lang w:val="de-DE"/>
        </w:rPr>
        <w:t>Nur-Lesen-</w:t>
      </w:r>
      <w:r w:rsidR="004D4E32">
        <w:rPr>
          <w:rFonts w:ascii="Times New Roman" w:hAnsi="Times New Roman"/>
          <w:lang w:val="de-DE"/>
        </w:rPr>
        <w:t>Modus</w:t>
      </w:r>
      <w:r w:rsidR="00CA3200" w:rsidRPr="00731C2E">
        <w:rPr>
          <w:rFonts w:ascii="Times New Roman" w:hAnsi="Times New Roman"/>
          <w:lang w:val="de-DE"/>
        </w:rPr>
        <w:t xml:space="preserve"> umschalten</w:t>
      </w:r>
      <w:bookmarkEnd w:id="220"/>
      <w:bookmarkEnd w:id="221"/>
    </w:p>
    <w:p w14:paraId="7CAF0AE6" w14:textId="77777777" w:rsidR="00FD4E46" w:rsidRPr="00731C2E" w:rsidRDefault="00FD4E46" w:rsidP="001E0447">
      <w:pPr>
        <w:jc w:val="both"/>
        <w:rPr>
          <w:lang w:val="de-DE"/>
        </w:rPr>
      </w:pPr>
    </w:p>
    <w:p w14:paraId="274E1311" w14:textId="1E4D5927" w:rsidR="00C822AC" w:rsidRPr="00731C2E" w:rsidRDefault="00741045" w:rsidP="001E0447">
      <w:pPr>
        <w:jc w:val="both"/>
        <w:rPr>
          <w:lang w:val="de-DE"/>
        </w:rPr>
      </w:pPr>
      <w:r w:rsidRPr="00731C2E">
        <w:rPr>
          <w:lang w:val="de-DE"/>
        </w:rPr>
        <w:t xml:space="preserve">Um unerwünschte Änderungen an Ihrem Dokument zu vermeiden und sich effizienter darin zu bewegen, während Sie nicht bearbeiten, können Sie den </w:t>
      </w:r>
      <w:r w:rsidR="00117905">
        <w:rPr>
          <w:lang w:val="de-DE"/>
        </w:rPr>
        <w:t>nur-Lesen-</w:t>
      </w:r>
      <w:r w:rsidR="004D4E32">
        <w:rPr>
          <w:lang w:val="de-DE"/>
        </w:rPr>
        <w:t>Modus</w:t>
      </w:r>
      <w:r w:rsidRPr="00731C2E">
        <w:rPr>
          <w:lang w:val="de-DE"/>
        </w:rPr>
        <w:t xml:space="preserve"> aktivieren. </w:t>
      </w:r>
      <w:r w:rsidR="00285145">
        <w:rPr>
          <w:lang w:val="de-DE"/>
        </w:rPr>
        <w:t>Benutzen Sie</w:t>
      </w:r>
      <w:r w:rsidR="00117905">
        <w:rPr>
          <w:lang w:val="de-DE"/>
        </w:rPr>
        <w:t xml:space="preserve"> </w:t>
      </w:r>
      <w:r w:rsidRPr="00731C2E">
        <w:rPr>
          <w:lang w:val="de-DE"/>
        </w:rPr>
        <w:t xml:space="preserve">die </w:t>
      </w:r>
      <w:r w:rsidR="00A7393B">
        <w:rPr>
          <w:lang w:val="de-DE"/>
        </w:rPr>
        <w:t>Tastenkombi</w:t>
      </w:r>
      <w:r w:rsidRPr="00731C2E">
        <w:rPr>
          <w:lang w:val="de-DE"/>
        </w:rPr>
        <w:t xml:space="preserve"> </w:t>
      </w:r>
      <w:r w:rsidR="00B06FD6">
        <w:rPr>
          <w:lang w:val="de-DE"/>
        </w:rPr>
        <w:t>Leer-Taste</w:t>
      </w:r>
      <w:r w:rsidRPr="00731C2E">
        <w:rPr>
          <w:lang w:val="de-DE"/>
        </w:rPr>
        <w:t xml:space="preserve"> + X, um diese Option zu aktivieren, und dieselbe </w:t>
      </w:r>
      <w:r w:rsidR="00A7393B">
        <w:rPr>
          <w:lang w:val="de-DE"/>
        </w:rPr>
        <w:t>Tastenkombi</w:t>
      </w:r>
      <w:r w:rsidRPr="00731C2E">
        <w:rPr>
          <w:lang w:val="de-DE"/>
        </w:rPr>
        <w:t xml:space="preserve">, um </w:t>
      </w:r>
      <w:r w:rsidR="00117905">
        <w:rPr>
          <w:lang w:val="de-DE"/>
        </w:rPr>
        <w:t xml:space="preserve">zum </w:t>
      </w:r>
      <w:r w:rsidRPr="00731C2E">
        <w:rPr>
          <w:lang w:val="de-DE"/>
        </w:rPr>
        <w:t>Bearbeitungs</w:t>
      </w:r>
      <w:r w:rsidR="004D4E32">
        <w:rPr>
          <w:lang w:val="de-DE"/>
        </w:rPr>
        <w:t>Modus</w:t>
      </w:r>
      <w:r w:rsidRPr="00731C2E">
        <w:rPr>
          <w:lang w:val="de-DE"/>
        </w:rPr>
        <w:t xml:space="preserve"> zurückzukehren.</w:t>
      </w:r>
    </w:p>
    <w:p w14:paraId="4ECF9B87" w14:textId="7C3E28EF" w:rsidR="0086511B" w:rsidRPr="00731C2E" w:rsidRDefault="00BD7AF3" w:rsidP="001E0447">
      <w:pPr>
        <w:jc w:val="both"/>
        <w:rPr>
          <w:lang w:val="de-DE"/>
        </w:rPr>
      </w:pPr>
      <w:r w:rsidRPr="00731C2E">
        <w:rPr>
          <w:lang w:val="de-DE"/>
        </w:rPr>
        <w:t xml:space="preserve">Im </w:t>
      </w:r>
      <w:r w:rsidR="00117905">
        <w:rPr>
          <w:lang w:val="de-DE"/>
        </w:rPr>
        <w:t>nur-Lesen-</w:t>
      </w:r>
      <w:r w:rsidR="004D4E32">
        <w:rPr>
          <w:lang w:val="de-DE"/>
        </w:rPr>
        <w:t>Modus</w:t>
      </w:r>
      <w:r w:rsidRPr="00731C2E">
        <w:rPr>
          <w:lang w:val="de-DE"/>
        </w:rPr>
        <w:t xml:space="preserve"> </w:t>
      </w:r>
      <w:r w:rsidR="007D3CB1">
        <w:rPr>
          <w:lang w:val="de-DE"/>
        </w:rPr>
        <w:t>können Sie</w:t>
      </w:r>
      <w:r w:rsidRPr="00731C2E">
        <w:rPr>
          <w:lang w:val="de-DE"/>
        </w:rPr>
        <w:t xml:space="preserve"> </w:t>
      </w:r>
      <w:r w:rsidR="001D6A3C">
        <w:rPr>
          <w:lang w:val="de-DE"/>
        </w:rPr>
        <w:t>Ihr</w:t>
      </w:r>
      <w:r w:rsidRPr="00731C2E">
        <w:rPr>
          <w:lang w:val="de-DE"/>
        </w:rPr>
        <w:t xml:space="preserve"> Dokument lesen, </w:t>
      </w:r>
      <w:r w:rsidR="00117905">
        <w:rPr>
          <w:lang w:val="de-DE"/>
        </w:rPr>
        <w:t xml:space="preserve">durch </w:t>
      </w:r>
      <w:r w:rsidRPr="00731C2E">
        <w:rPr>
          <w:lang w:val="de-DE"/>
        </w:rPr>
        <w:t xml:space="preserve">es navigieren, aber nicht ändern. Um </w:t>
      </w:r>
      <w:r w:rsidR="0022142F">
        <w:rPr>
          <w:lang w:val="de-DE"/>
        </w:rPr>
        <w:t>du</w:t>
      </w:r>
      <w:r w:rsidR="004D4E32">
        <w:rPr>
          <w:lang w:val="de-DE"/>
        </w:rPr>
        <w:t>rch</w:t>
      </w:r>
      <w:r w:rsidRPr="00731C2E">
        <w:rPr>
          <w:lang w:val="de-DE"/>
        </w:rPr>
        <w:t xml:space="preserve"> Ihr Dokument zu navigieren, verwenden </w:t>
      </w:r>
      <w:hyperlink w:anchor="_Important_HTML_shortcuts" w:history="1">
        <w:r w:rsidRPr="00731C2E">
          <w:rPr>
            <w:rStyle w:val="Hyperlink"/>
            <w:lang w:val="de-DE"/>
          </w:rPr>
          <w:t>Sie HTML-</w:t>
        </w:r>
        <w:r w:rsidR="00A7393B">
          <w:rPr>
            <w:rStyle w:val="Hyperlink"/>
            <w:lang w:val="de-DE"/>
          </w:rPr>
          <w:t>Tastenkombis</w:t>
        </w:r>
      </w:hyperlink>
      <w:r w:rsidRPr="00731C2E">
        <w:rPr>
          <w:lang w:val="de-DE"/>
        </w:rPr>
        <w:t xml:space="preserve">. </w:t>
      </w:r>
    </w:p>
    <w:p w14:paraId="2CEF60DE" w14:textId="77777777" w:rsidR="0016127E" w:rsidRPr="00731C2E" w:rsidRDefault="0016127E" w:rsidP="001E0447">
      <w:pPr>
        <w:jc w:val="both"/>
        <w:rPr>
          <w:lang w:val="de-DE"/>
        </w:rPr>
      </w:pPr>
    </w:p>
    <w:p w14:paraId="47AA8C30" w14:textId="36DEF26C" w:rsidR="00180C8C" w:rsidRPr="00731C2E" w:rsidRDefault="00180C8C" w:rsidP="001E0447">
      <w:pPr>
        <w:jc w:val="both"/>
        <w:rPr>
          <w:rFonts w:eastAsiaTheme="majorEastAsia" w:cstheme="majorBidi"/>
          <w:color w:val="0F4761" w:themeColor="accent1" w:themeShade="BF"/>
          <w:sz w:val="32"/>
          <w:szCs w:val="32"/>
          <w:lang w:val="de-DE"/>
        </w:rPr>
      </w:pPr>
    </w:p>
    <w:p w14:paraId="6A7AA3A2" w14:textId="47769B0B" w:rsidR="00645A2C" w:rsidRPr="00731C2E" w:rsidRDefault="00645A2C" w:rsidP="00465FD4">
      <w:pPr>
        <w:pStyle w:val="berschrift2"/>
        <w:numPr>
          <w:ilvl w:val="1"/>
          <w:numId w:val="96"/>
        </w:numPr>
        <w:jc w:val="both"/>
        <w:rPr>
          <w:rFonts w:ascii="Times New Roman" w:hAnsi="Times New Roman"/>
          <w:lang w:val="de-DE"/>
        </w:rPr>
      </w:pPr>
      <w:bookmarkStart w:id="222" w:name="_Toc231552951"/>
      <w:bookmarkStart w:id="223" w:name="_Toc239845068"/>
      <w:r w:rsidRPr="00731C2E">
        <w:rPr>
          <w:rFonts w:ascii="Times New Roman" w:hAnsi="Times New Roman"/>
          <w:lang w:val="de-DE"/>
        </w:rPr>
        <w:t>Mathematische Funktionen</w:t>
      </w:r>
      <w:bookmarkEnd w:id="222"/>
      <w:bookmarkEnd w:id="223"/>
    </w:p>
    <w:p w14:paraId="1E196B42" w14:textId="77777777" w:rsidR="00FD4E46" w:rsidRPr="00731C2E" w:rsidRDefault="00FD4E46" w:rsidP="001E0447">
      <w:pPr>
        <w:jc w:val="both"/>
        <w:rPr>
          <w:lang w:val="de-DE"/>
        </w:rPr>
      </w:pPr>
    </w:p>
    <w:p w14:paraId="3B108FCD" w14:textId="6548715F" w:rsidR="007F6AAA" w:rsidRPr="00731C2E" w:rsidRDefault="005E2CBA" w:rsidP="001E0447">
      <w:pPr>
        <w:jc w:val="both"/>
        <w:rPr>
          <w:lang w:val="de-DE"/>
        </w:rPr>
      </w:pPr>
      <w:r w:rsidRPr="00731C2E">
        <w:rPr>
          <w:lang w:val="de-DE"/>
        </w:rPr>
        <w:t>Word enthält einen Gleichungseditor, der perfekt ist, um mathematische Aus</w:t>
      </w:r>
      <w:r w:rsidR="007D3CB1">
        <w:rPr>
          <w:lang w:val="de-DE"/>
        </w:rPr>
        <w:t xml:space="preserve">drücke </w:t>
      </w:r>
      <w:r w:rsidR="00CE2DD9">
        <w:rPr>
          <w:lang w:val="de-DE"/>
        </w:rPr>
        <w:t>in</w:t>
      </w:r>
      <w:r w:rsidRPr="00731C2E">
        <w:rPr>
          <w:lang w:val="de-DE"/>
        </w:rPr>
        <w:t xml:space="preserve"> Braille zu schreiben.</w:t>
      </w:r>
    </w:p>
    <w:p w14:paraId="602A0258" w14:textId="0F54E3A7" w:rsidR="009863B2" w:rsidRPr="00731C2E" w:rsidRDefault="00546B88" w:rsidP="001E0447">
      <w:pPr>
        <w:jc w:val="both"/>
        <w:rPr>
          <w:lang w:val="de-DE"/>
        </w:rPr>
      </w:pPr>
      <w:r w:rsidRPr="00731C2E">
        <w:rPr>
          <w:lang w:val="de-DE"/>
        </w:rPr>
        <w:t xml:space="preserve">Um den Gleichungseditor zu öffnen, verwenden Sie die </w:t>
      </w:r>
      <w:r w:rsidR="00A7393B">
        <w:rPr>
          <w:lang w:val="de-DE"/>
        </w:rPr>
        <w:t>Tastenkombi</w:t>
      </w:r>
      <w:r w:rsidRPr="00731C2E">
        <w:rPr>
          <w:lang w:val="de-DE"/>
        </w:rPr>
        <w:t xml:space="preserve"> </w:t>
      </w:r>
      <w:r w:rsidR="00117905">
        <w:rPr>
          <w:lang w:val="de-DE"/>
        </w:rPr>
        <w:t xml:space="preserve">Leer-Taste + </w:t>
      </w:r>
      <w:r w:rsidRPr="00731C2E">
        <w:rPr>
          <w:lang w:val="de-DE"/>
        </w:rPr>
        <w:t xml:space="preserve">ENTER + M. Sie können auch über das </w:t>
      </w:r>
      <w:r w:rsidR="00EB0880">
        <w:rPr>
          <w:lang w:val="de-DE"/>
        </w:rPr>
        <w:t>Anwendung</w:t>
      </w:r>
      <w:r w:rsidRPr="00731C2E">
        <w:rPr>
          <w:lang w:val="de-DE"/>
        </w:rPr>
        <w:t>smenü unter den Bearbeitungsfunktionen auf den Gleichungseditor zugreifen.</w:t>
      </w:r>
    </w:p>
    <w:p w14:paraId="5B5B789C" w14:textId="775FBCC0" w:rsidR="006A5D01" w:rsidRPr="00731C2E" w:rsidRDefault="004A518D" w:rsidP="001E0447">
      <w:pPr>
        <w:jc w:val="both"/>
        <w:rPr>
          <w:lang w:val="de-DE"/>
        </w:rPr>
      </w:pPr>
      <w:r w:rsidRPr="00731C2E">
        <w:rPr>
          <w:lang w:val="de-DE"/>
        </w:rPr>
        <w:t>Im Gleichungseditor-Fenster geben Sie Ihren Mathematik-Ausdruck ein, wobei Sie den Mathematikcode verwenden</w:t>
      </w:r>
      <w:r w:rsidR="00117905">
        <w:rPr>
          <w:lang w:val="de-DE"/>
        </w:rPr>
        <w:t xml:space="preserve"> müssen</w:t>
      </w:r>
      <w:r w:rsidRPr="00731C2E">
        <w:rPr>
          <w:lang w:val="de-DE"/>
        </w:rPr>
        <w:t>, der in Ihren aktuellen Sprachprofileinstellungen konfiguriert ist. Um den aktuellen Ausdruck mit de</w:t>
      </w:r>
      <w:r w:rsidR="00117905">
        <w:rPr>
          <w:lang w:val="de-DE"/>
        </w:rPr>
        <w:t>r</w:t>
      </w:r>
      <w:r w:rsidRPr="00731C2E">
        <w:rPr>
          <w:lang w:val="de-DE"/>
        </w:rPr>
        <w:t xml:space="preserve"> TTS </w:t>
      </w:r>
      <w:r w:rsidR="00117905">
        <w:rPr>
          <w:lang w:val="de-DE"/>
        </w:rPr>
        <w:t>zu hören</w:t>
      </w:r>
      <w:r w:rsidRPr="00731C2E">
        <w:rPr>
          <w:lang w:val="de-DE"/>
        </w:rPr>
        <w:t xml:space="preserve">,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C (Punkte 1–4). Wenn Sie Ihren mathematischen Ausdruck eingegeben haben, drücken Sie ENTER, um den Gleichungseditor zu schließen und zu Ihrem Word-Dokument zurückzukehren. Der mathematische Ausdruck wird nun Ihrem Word-Dokument hinzugefügt und ist in Braille sichtbar.</w:t>
      </w:r>
    </w:p>
    <w:p w14:paraId="25711E91" w14:textId="21D5CABC" w:rsidR="00F316EC" w:rsidRPr="00731C2E" w:rsidRDefault="001D6A3C" w:rsidP="001E0447">
      <w:pPr>
        <w:jc w:val="both"/>
        <w:rPr>
          <w:lang w:val="de-DE"/>
        </w:rPr>
      </w:pPr>
      <w:r>
        <w:rPr>
          <w:lang w:val="de-DE"/>
        </w:rPr>
        <w:t>Sie können</w:t>
      </w:r>
      <w:r w:rsidR="00F316EC" w:rsidRPr="00731C2E">
        <w:rPr>
          <w:lang w:val="de-DE"/>
        </w:rPr>
        <w:t xml:space="preserve"> mehrere mathematische Aus</w:t>
      </w:r>
      <w:r w:rsidR="007D3CB1">
        <w:rPr>
          <w:lang w:val="de-DE"/>
        </w:rPr>
        <w:t xml:space="preserve">drücke </w:t>
      </w:r>
      <w:r w:rsidR="00F316EC" w:rsidRPr="00731C2E">
        <w:rPr>
          <w:lang w:val="de-DE"/>
        </w:rPr>
        <w:t xml:space="preserve">eingeben; Tatsächlich </w:t>
      </w:r>
      <w:r w:rsidR="007D3CB1">
        <w:rPr>
          <w:lang w:val="de-DE"/>
        </w:rPr>
        <w:t>können Sie</w:t>
      </w:r>
      <w:r w:rsidR="00F316EC" w:rsidRPr="00731C2E">
        <w:rPr>
          <w:lang w:val="de-DE"/>
        </w:rPr>
        <w:t xml:space="preserve"> so viele Aus</w:t>
      </w:r>
      <w:r w:rsidR="007D3CB1">
        <w:rPr>
          <w:lang w:val="de-DE"/>
        </w:rPr>
        <w:t xml:space="preserve">drücke </w:t>
      </w:r>
      <w:r w:rsidR="00F316EC" w:rsidRPr="00731C2E">
        <w:rPr>
          <w:lang w:val="de-DE"/>
        </w:rPr>
        <w:t xml:space="preserve">tippen, wie </w:t>
      </w:r>
      <w:r w:rsidR="007D3CB1">
        <w:rPr>
          <w:lang w:val="de-DE"/>
        </w:rPr>
        <w:t>Sie</w:t>
      </w:r>
      <w:r w:rsidR="00F316EC" w:rsidRPr="00731C2E">
        <w:rPr>
          <w:lang w:val="de-DE"/>
        </w:rPr>
        <w:t xml:space="preserve"> </w:t>
      </w:r>
      <w:r w:rsidR="00D7479A">
        <w:rPr>
          <w:lang w:val="de-DE"/>
        </w:rPr>
        <w:t>möchten</w:t>
      </w:r>
      <w:r w:rsidR="00F316EC" w:rsidRPr="00731C2E">
        <w:rPr>
          <w:lang w:val="de-DE"/>
        </w:rPr>
        <w:t>.</w:t>
      </w:r>
    </w:p>
    <w:p w14:paraId="134680E6" w14:textId="2A79F488" w:rsidR="004A518D" w:rsidRPr="00731C2E" w:rsidRDefault="00BF2387" w:rsidP="001E0447">
      <w:pPr>
        <w:jc w:val="both"/>
        <w:rPr>
          <w:lang w:val="de-DE"/>
        </w:rPr>
      </w:pPr>
      <w:r w:rsidRPr="00731C2E">
        <w:rPr>
          <w:lang w:val="de-DE"/>
        </w:rPr>
        <w:t xml:space="preserve">Nachdem Sie einen mathematischen Ausdruck eingegeben haben, drücken Sie die </w:t>
      </w:r>
      <w:r w:rsidR="00A7393B">
        <w:rPr>
          <w:lang w:val="de-DE"/>
        </w:rPr>
        <w:t>Tastenkombi</w:t>
      </w:r>
      <w:r w:rsidRPr="00731C2E">
        <w:rPr>
          <w:lang w:val="de-DE"/>
        </w:rPr>
        <w:t xml:space="preserve"> ENTER + M, um einen neuen </w:t>
      </w:r>
      <w:r w:rsidR="00687FE9">
        <w:rPr>
          <w:lang w:val="de-DE"/>
        </w:rPr>
        <w:t>zu erstellen</w:t>
      </w:r>
      <w:r w:rsidRPr="00731C2E">
        <w:rPr>
          <w:lang w:val="de-DE"/>
        </w:rPr>
        <w:t xml:space="preserve">. Jeder Ausdruck wird automatisch zu </w:t>
      </w:r>
      <w:r w:rsidR="001D6A3C">
        <w:rPr>
          <w:lang w:val="de-DE"/>
        </w:rPr>
        <w:t>Ihr</w:t>
      </w:r>
      <w:r w:rsidRPr="00731C2E">
        <w:rPr>
          <w:lang w:val="de-DE"/>
        </w:rPr>
        <w:t>em Word-Dokument hinzugefügt, ist aber nur i</w:t>
      </w:r>
      <w:r w:rsidR="00117905">
        <w:rPr>
          <w:lang w:val="de-DE"/>
        </w:rPr>
        <w:t>n</w:t>
      </w:r>
      <w:r w:rsidRPr="00731C2E">
        <w:rPr>
          <w:lang w:val="de-DE"/>
        </w:rPr>
        <w:t xml:space="preserve"> Brailleschrift sichtbar, wenn </w:t>
      </w:r>
      <w:r w:rsidR="007D3CB1">
        <w:rPr>
          <w:lang w:val="de-DE"/>
        </w:rPr>
        <w:t>Sie</w:t>
      </w:r>
      <w:r w:rsidRPr="00731C2E">
        <w:rPr>
          <w:lang w:val="de-DE"/>
        </w:rPr>
        <w:t xml:space="preserve"> den Gleichungseditor </w:t>
      </w:r>
      <w:r w:rsidR="00117905">
        <w:rPr>
          <w:lang w:val="de-DE"/>
        </w:rPr>
        <w:t>vorher geschlossen haben</w:t>
      </w:r>
      <w:r w:rsidRPr="00731C2E">
        <w:rPr>
          <w:lang w:val="de-DE"/>
        </w:rPr>
        <w:t xml:space="preserve">. Wenn </w:t>
      </w:r>
      <w:r w:rsidR="007D3CB1">
        <w:rPr>
          <w:lang w:val="de-DE"/>
        </w:rPr>
        <w:t>Sie</w:t>
      </w:r>
      <w:r w:rsidRPr="00731C2E">
        <w:rPr>
          <w:lang w:val="de-DE"/>
        </w:rPr>
        <w:t xml:space="preserve"> alle </w:t>
      </w:r>
      <w:r w:rsidR="001D6A3C">
        <w:rPr>
          <w:lang w:val="de-DE"/>
        </w:rPr>
        <w:t>Ihr</w:t>
      </w:r>
      <w:r w:rsidRPr="00731C2E">
        <w:rPr>
          <w:lang w:val="de-DE"/>
        </w:rPr>
        <w:t>e Mathematik-Aus</w:t>
      </w:r>
      <w:r w:rsidR="007D3CB1">
        <w:rPr>
          <w:lang w:val="de-DE"/>
        </w:rPr>
        <w:t xml:space="preserve">drücke </w:t>
      </w:r>
      <w:r w:rsidRPr="00731C2E">
        <w:rPr>
          <w:lang w:val="de-DE"/>
        </w:rPr>
        <w:t>eingetippt ha</w:t>
      </w:r>
      <w:r w:rsidR="00117905">
        <w:rPr>
          <w:lang w:val="de-DE"/>
        </w:rPr>
        <w:t>ben</w:t>
      </w:r>
      <w:r w:rsidRPr="00731C2E">
        <w:rPr>
          <w:lang w:val="de-DE"/>
        </w:rPr>
        <w:t xml:space="preserve">, </w:t>
      </w:r>
      <w:r w:rsidR="007D3CB1">
        <w:rPr>
          <w:lang w:val="de-DE"/>
        </w:rPr>
        <w:t xml:space="preserve">drücken </w:t>
      </w:r>
      <w:r w:rsidR="00216C37">
        <w:rPr>
          <w:lang w:val="de-DE"/>
        </w:rPr>
        <w:t>Sie Enter</w:t>
      </w:r>
      <w:r w:rsidRPr="00731C2E">
        <w:rPr>
          <w:lang w:val="de-DE"/>
        </w:rPr>
        <w:t xml:space="preserve">, um zu </w:t>
      </w:r>
      <w:r w:rsidR="001D6A3C">
        <w:rPr>
          <w:lang w:val="de-DE"/>
        </w:rPr>
        <w:t>Ihr</w:t>
      </w:r>
      <w:r w:rsidRPr="00731C2E">
        <w:rPr>
          <w:lang w:val="de-DE"/>
        </w:rPr>
        <w:t xml:space="preserve">em Word-Dokument zurückzukehren und </w:t>
      </w:r>
      <w:r w:rsidR="001D6A3C">
        <w:rPr>
          <w:lang w:val="de-DE"/>
        </w:rPr>
        <w:t>Ihr</w:t>
      </w:r>
      <w:r w:rsidRPr="00731C2E">
        <w:rPr>
          <w:lang w:val="de-DE"/>
        </w:rPr>
        <w:t>e Mathematik-Aus</w:t>
      </w:r>
      <w:r w:rsidR="007D3CB1">
        <w:rPr>
          <w:lang w:val="de-DE"/>
        </w:rPr>
        <w:t xml:space="preserve">drücke </w:t>
      </w:r>
      <w:r w:rsidRPr="00731C2E">
        <w:rPr>
          <w:lang w:val="de-DE"/>
        </w:rPr>
        <w:t>zu lesen.</w:t>
      </w:r>
    </w:p>
    <w:p w14:paraId="12236564" w14:textId="04EE3ECE" w:rsidR="00AB693E" w:rsidRPr="00731C2E" w:rsidRDefault="001D6A3C" w:rsidP="001E0447">
      <w:pPr>
        <w:jc w:val="both"/>
        <w:rPr>
          <w:lang w:val="de-DE"/>
        </w:rPr>
      </w:pPr>
      <w:r>
        <w:rPr>
          <w:lang w:val="de-DE"/>
        </w:rPr>
        <w:t>Sie können</w:t>
      </w:r>
      <w:r w:rsidR="00AB693E" w:rsidRPr="00731C2E">
        <w:rPr>
          <w:lang w:val="de-DE"/>
        </w:rPr>
        <w:t xml:space="preserve"> </w:t>
      </w:r>
      <w:r>
        <w:rPr>
          <w:lang w:val="de-DE"/>
        </w:rPr>
        <w:t>Ihr</w:t>
      </w:r>
      <w:r w:rsidR="00AB693E" w:rsidRPr="00731C2E">
        <w:rPr>
          <w:lang w:val="de-DE"/>
        </w:rPr>
        <w:t>e Mathematik-Aus</w:t>
      </w:r>
      <w:r w:rsidR="007D3CB1">
        <w:rPr>
          <w:lang w:val="de-DE"/>
        </w:rPr>
        <w:t>drücke</w:t>
      </w:r>
      <w:r w:rsidR="004D4E32">
        <w:rPr>
          <w:lang w:val="de-DE"/>
        </w:rPr>
        <w:t xml:space="preserve"> mit</w:t>
      </w:r>
      <w:r w:rsidR="00AB693E" w:rsidRPr="00731C2E">
        <w:rPr>
          <w:lang w:val="de-DE"/>
        </w:rPr>
        <w:t xml:space="preserve"> den Pfeilen oben oder unten </w:t>
      </w:r>
      <w:r w:rsidR="0022142F">
        <w:rPr>
          <w:lang w:val="de-DE"/>
        </w:rPr>
        <w:t>du</w:t>
      </w:r>
      <w:r w:rsidR="004D4E32">
        <w:rPr>
          <w:lang w:val="de-DE"/>
        </w:rPr>
        <w:t>rch</w:t>
      </w:r>
      <w:r w:rsidR="00AB693E" w:rsidRPr="00731C2E">
        <w:rPr>
          <w:lang w:val="de-DE"/>
        </w:rPr>
        <w:t xml:space="preserve">laufen, aber </w:t>
      </w:r>
      <w:r>
        <w:rPr>
          <w:lang w:val="de-DE"/>
        </w:rPr>
        <w:t>Sie können</w:t>
      </w:r>
      <w:r w:rsidR="00AB693E" w:rsidRPr="00731C2E">
        <w:rPr>
          <w:lang w:val="de-DE"/>
        </w:rPr>
        <w:t xml:space="preserve"> einen Ausdruck nicht </w:t>
      </w:r>
      <w:r w:rsidR="00B975BD">
        <w:rPr>
          <w:lang w:val="de-DE"/>
        </w:rPr>
        <w:t>dir</w:t>
      </w:r>
      <w:r w:rsidR="00AB693E" w:rsidRPr="00731C2E">
        <w:rPr>
          <w:lang w:val="de-DE"/>
        </w:rPr>
        <w:t xml:space="preserve">ekt ändern. Wenn Sie einen Ausdruck ändern müssen, verwenden Sie, wenn Sie auf dem gewünschten Ausdruck positioniert sind, die </w:t>
      </w:r>
      <w:r w:rsidR="00A7393B">
        <w:rPr>
          <w:lang w:val="de-DE"/>
        </w:rPr>
        <w:t>Tastenkombi</w:t>
      </w:r>
      <w:r w:rsidR="00AB693E" w:rsidRPr="00731C2E">
        <w:rPr>
          <w:lang w:val="de-DE"/>
        </w:rPr>
        <w:t xml:space="preserve"> </w:t>
      </w:r>
      <w:r w:rsidR="00B975BD">
        <w:rPr>
          <w:lang w:val="de-DE"/>
        </w:rPr>
        <w:t xml:space="preserve">Leer-Taste + </w:t>
      </w:r>
      <w:r w:rsidR="00AB693E" w:rsidRPr="00731C2E">
        <w:rPr>
          <w:lang w:val="de-DE"/>
        </w:rPr>
        <w:t xml:space="preserve">ENTER + M, um zum Gleichungseditor zurückzukehren, dann ändern Sie Ihren Ausdruck und drücken </w:t>
      </w:r>
      <w:r w:rsidR="00B975BD">
        <w:rPr>
          <w:lang w:val="de-DE"/>
        </w:rPr>
        <w:t xml:space="preserve">schließlich </w:t>
      </w:r>
      <w:r w:rsidR="00AB693E" w:rsidRPr="00731C2E">
        <w:rPr>
          <w:lang w:val="de-DE"/>
        </w:rPr>
        <w:t>ENTER, um zu Ihrem Dokument zurückzukehren, wobei der modifizierte Ausdruck eingefügt wird.</w:t>
      </w:r>
    </w:p>
    <w:p w14:paraId="0E843EA1" w14:textId="5B7CDF27" w:rsidR="00B57F3D" w:rsidRPr="00731C2E" w:rsidRDefault="00735B1C" w:rsidP="001E0447">
      <w:pPr>
        <w:jc w:val="both"/>
        <w:rPr>
          <w:lang w:val="de-DE"/>
        </w:rPr>
      </w:pPr>
      <w:r w:rsidRPr="00731C2E">
        <w:rPr>
          <w:lang w:val="de-DE"/>
        </w:rPr>
        <w:t xml:space="preserve">Beim Bearbeiten einer Gleichung </w:t>
      </w:r>
      <w:r w:rsidR="007D3CB1">
        <w:rPr>
          <w:lang w:val="de-DE"/>
        </w:rPr>
        <w:t>können Sie</w:t>
      </w:r>
      <w:r w:rsidRPr="00731C2E">
        <w:rPr>
          <w:lang w:val="de-DE"/>
        </w:rPr>
        <w:t xml:space="preserve"> sie kopieren, um sie einem anderen Dokument hinzuzufügen; </w:t>
      </w:r>
      <w:r w:rsidR="007D3CB1">
        <w:rPr>
          <w:lang w:val="de-DE"/>
        </w:rPr>
        <w:t>Drücken Sie</w:t>
      </w:r>
      <w:r w:rsidR="00B975BD">
        <w:rPr>
          <w:lang w:val="de-DE"/>
        </w:rPr>
        <w:t xml:space="preserve"> dazu </w:t>
      </w:r>
      <w:r w:rsidRPr="00731C2E">
        <w:rPr>
          <w:lang w:val="de-DE"/>
        </w:rPr>
        <w:t xml:space="preserve">die </w:t>
      </w:r>
      <w:r w:rsidR="00A7393B">
        <w:rPr>
          <w:lang w:val="de-DE"/>
        </w:rPr>
        <w:t>Tastenkombi</w:t>
      </w:r>
      <w:r w:rsidRPr="00731C2E">
        <w:rPr>
          <w:lang w:val="de-DE"/>
        </w:rPr>
        <w:t xml:space="preserve"> </w:t>
      </w:r>
      <w:r w:rsidR="00B975BD">
        <w:rPr>
          <w:lang w:val="de-DE"/>
        </w:rPr>
        <w:t xml:space="preserve">Leer-Taste + </w:t>
      </w:r>
      <w:r w:rsidR="001B4E2B">
        <w:rPr>
          <w:lang w:val="de-DE"/>
        </w:rPr>
        <w:t>Rück-Taste</w:t>
      </w:r>
      <w:r w:rsidRPr="00731C2E">
        <w:rPr>
          <w:lang w:val="de-DE"/>
        </w:rPr>
        <w:t xml:space="preserve"> + E. Wenn </w:t>
      </w:r>
      <w:r w:rsidR="007D3CB1">
        <w:rPr>
          <w:lang w:val="de-DE"/>
        </w:rPr>
        <w:t>Sie</w:t>
      </w:r>
      <w:r w:rsidRPr="00731C2E">
        <w:rPr>
          <w:lang w:val="de-DE"/>
        </w:rPr>
        <w:t xml:space="preserve"> im anderen Dokument </w:t>
      </w:r>
      <w:r w:rsidR="00D7479A">
        <w:rPr>
          <w:lang w:val="de-DE"/>
        </w:rPr>
        <w:t>sind</w:t>
      </w:r>
      <w:r w:rsidRPr="00731C2E">
        <w:rPr>
          <w:lang w:val="de-DE"/>
        </w:rPr>
        <w:t>, nutze</w:t>
      </w:r>
      <w:r w:rsidR="00B975BD">
        <w:rPr>
          <w:lang w:val="de-DE"/>
        </w:rPr>
        <w:t>n</w:t>
      </w:r>
      <w:r w:rsidRPr="00731C2E">
        <w:rPr>
          <w:lang w:val="de-DE"/>
        </w:rPr>
        <w:t xml:space="preserve"> </w:t>
      </w:r>
      <w:r w:rsidR="00B975BD">
        <w:rPr>
          <w:lang w:val="de-DE"/>
        </w:rPr>
        <w:t xml:space="preserve">Sie </w:t>
      </w:r>
      <w:r w:rsidRPr="00731C2E">
        <w:rPr>
          <w:lang w:val="de-DE"/>
        </w:rPr>
        <w:t xml:space="preserve">die </w:t>
      </w:r>
      <w:r w:rsidR="00A7393B">
        <w:rPr>
          <w:lang w:val="de-DE"/>
        </w:rPr>
        <w:t>Tastenkombi</w:t>
      </w:r>
      <w:r w:rsidRPr="00731C2E">
        <w:rPr>
          <w:lang w:val="de-DE"/>
        </w:rPr>
        <w:t xml:space="preserve"> </w:t>
      </w:r>
      <w:r w:rsidR="00B975BD">
        <w:rPr>
          <w:lang w:val="de-DE"/>
        </w:rPr>
        <w:t xml:space="preserve">Leer-Taste + </w:t>
      </w:r>
      <w:r w:rsidR="001B4E2B">
        <w:rPr>
          <w:lang w:val="de-DE"/>
        </w:rPr>
        <w:t>Rück-Taste</w:t>
      </w:r>
      <w:r w:rsidRPr="00731C2E">
        <w:rPr>
          <w:lang w:val="de-DE"/>
        </w:rPr>
        <w:t xml:space="preserve"> + V zum Einfügen.</w:t>
      </w:r>
    </w:p>
    <w:p w14:paraId="13C10447" w14:textId="7C1B9A70" w:rsidR="003A64DC" w:rsidRPr="00731C2E" w:rsidRDefault="001D6A3C" w:rsidP="001E0447">
      <w:pPr>
        <w:jc w:val="both"/>
        <w:rPr>
          <w:lang w:val="de-DE"/>
        </w:rPr>
      </w:pPr>
      <w:r>
        <w:rPr>
          <w:lang w:val="de-DE"/>
        </w:rPr>
        <w:t>Sie können</w:t>
      </w:r>
      <w:r w:rsidR="003A64DC" w:rsidRPr="00731C2E">
        <w:rPr>
          <w:lang w:val="de-DE"/>
        </w:rPr>
        <w:t xml:space="preserve"> </w:t>
      </w:r>
      <w:r>
        <w:rPr>
          <w:lang w:val="de-DE"/>
        </w:rPr>
        <w:t>Ihr</w:t>
      </w:r>
      <w:r w:rsidR="003A64DC" w:rsidRPr="00731C2E">
        <w:rPr>
          <w:lang w:val="de-DE"/>
        </w:rPr>
        <w:t>e mathematischen Aus</w:t>
      </w:r>
      <w:r w:rsidR="007D3CB1">
        <w:rPr>
          <w:lang w:val="de-DE"/>
        </w:rPr>
        <w:t>drücke</w:t>
      </w:r>
      <w:r w:rsidR="00B975BD">
        <w:rPr>
          <w:lang w:val="de-DE"/>
        </w:rPr>
        <w:t xml:space="preserve"> </w:t>
      </w:r>
      <w:r w:rsidR="003A64DC" w:rsidRPr="00731C2E">
        <w:rPr>
          <w:lang w:val="de-DE"/>
        </w:rPr>
        <w:t xml:space="preserve">auch nach KeyMath exportieren. In Ihrem Word-dokument </w:t>
      </w:r>
      <w:r w:rsidR="00B975BD">
        <w:rPr>
          <w:lang w:val="de-DE"/>
        </w:rPr>
        <w:t xml:space="preserve">(im Bearbeitungsmodus) </w:t>
      </w:r>
      <w:r w:rsidR="003A64DC" w:rsidRPr="00731C2E">
        <w:rPr>
          <w:lang w:val="de-DE"/>
        </w:rPr>
        <w:t xml:space="preserve">verwenden Sie, wenn der Cursor auf einem Mathematik-Ausdruck positioniert ist, die </w:t>
      </w:r>
      <w:r w:rsidR="00A7393B">
        <w:rPr>
          <w:lang w:val="de-DE"/>
        </w:rPr>
        <w:t>Tastenkombi</w:t>
      </w:r>
      <w:r w:rsidR="003A64DC" w:rsidRPr="00731C2E">
        <w:rPr>
          <w:lang w:val="de-DE"/>
        </w:rPr>
        <w:t xml:space="preserve"> </w:t>
      </w:r>
      <w:r w:rsidR="00B975BD">
        <w:rPr>
          <w:lang w:val="de-DE"/>
        </w:rPr>
        <w:t xml:space="preserve">Leer-Taste + </w:t>
      </w:r>
      <w:r w:rsidR="003A64DC" w:rsidRPr="00731C2E">
        <w:rPr>
          <w:lang w:val="de-DE"/>
        </w:rPr>
        <w:t xml:space="preserve">ENTER + M, um auf den Gleichungseditor zuzugreifen, und dann die </w:t>
      </w:r>
      <w:r w:rsidR="00A7393B">
        <w:rPr>
          <w:lang w:val="de-DE"/>
        </w:rPr>
        <w:t>Tastenkombi</w:t>
      </w:r>
      <w:r w:rsidR="003A64DC" w:rsidRPr="00731C2E">
        <w:rPr>
          <w:lang w:val="de-DE"/>
        </w:rPr>
        <w:t xml:space="preserve"> </w:t>
      </w:r>
      <w:r w:rsidR="00B975BD">
        <w:rPr>
          <w:lang w:val="de-DE"/>
        </w:rPr>
        <w:t xml:space="preserve">Leer-Taste + </w:t>
      </w:r>
      <w:r w:rsidR="001B4E2B">
        <w:rPr>
          <w:lang w:val="de-DE"/>
        </w:rPr>
        <w:t>Rück-Taste</w:t>
      </w:r>
      <w:r w:rsidR="003A64DC" w:rsidRPr="00731C2E">
        <w:rPr>
          <w:lang w:val="de-DE"/>
        </w:rPr>
        <w:t xml:space="preserve"> + M. KeyMath öffnet sich</w:t>
      </w:r>
      <w:r w:rsidR="00B975BD">
        <w:rPr>
          <w:lang w:val="de-DE"/>
        </w:rPr>
        <w:t>,</w:t>
      </w:r>
      <w:r w:rsidR="003A64DC" w:rsidRPr="00731C2E">
        <w:rPr>
          <w:lang w:val="de-DE"/>
        </w:rPr>
        <w:t xml:space="preserve"> und der Mathematik-Ausdruck unter dem Cursor wird automatisch hinzugefügt. Wenn Sie mehr als einen Ausdruck nach KeyMath exportieren müssen, gehen Sie zu Ihrem Word-Dokument zurück, drücken Sie dann die ESCAPE-Taste, um den Gleichungseditor zu verlassen, kehren Sie zu Ihrem Bearbeitungsdokument zurück, navigieren Sie zum nächsten Ausdruck, um </w:t>
      </w:r>
      <w:r w:rsidR="00B975BD">
        <w:rPr>
          <w:lang w:val="de-DE"/>
        </w:rPr>
        <w:t xml:space="preserve">ihn </w:t>
      </w:r>
      <w:r w:rsidR="003A64DC" w:rsidRPr="00731C2E">
        <w:rPr>
          <w:lang w:val="de-DE"/>
        </w:rPr>
        <w:t>in KeyMath zu exportieren und die Operation zu wiederholen. Alle exportierten mathematischen Aus</w:t>
      </w:r>
      <w:r w:rsidR="007D3CB1">
        <w:rPr>
          <w:lang w:val="de-DE"/>
        </w:rPr>
        <w:t>drücke</w:t>
      </w:r>
      <w:r w:rsidR="00B975BD">
        <w:rPr>
          <w:lang w:val="de-DE"/>
        </w:rPr>
        <w:t xml:space="preserve"> </w:t>
      </w:r>
      <w:r w:rsidR="003A64DC" w:rsidRPr="00731C2E">
        <w:rPr>
          <w:lang w:val="de-DE"/>
        </w:rPr>
        <w:t>werden in KeyMath in der Reihenfolge hinzugefügt, in der sie exportiert wurden.</w:t>
      </w:r>
    </w:p>
    <w:p w14:paraId="016EA4A3" w14:textId="2F7411A0" w:rsidR="00402CC4" w:rsidRDefault="00892B15" w:rsidP="001E0447">
      <w:pPr>
        <w:jc w:val="both"/>
        <w:rPr>
          <w:lang w:val="de-DE"/>
        </w:rPr>
      </w:pPr>
      <w:r w:rsidRPr="00731C2E">
        <w:rPr>
          <w:lang w:val="de-DE"/>
        </w:rPr>
        <w:t xml:space="preserve">Schließlich </w:t>
      </w:r>
      <w:r w:rsidR="007D3CB1">
        <w:rPr>
          <w:lang w:val="de-DE"/>
        </w:rPr>
        <w:t>können Sie</w:t>
      </w:r>
      <w:r w:rsidRPr="00731C2E">
        <w:rPr>
          <w:lang w:val="de-DE"/>
        </w:rPr>
        <w:t xml:space="preserve"> Braille-Symbole mit der </w:t>
      </w:r>
      <w:r w:rsidR="00A7393B">
        <w:rPr>
          <w:lang w:val="de-DE"/>
        </w:rPr>
        <w:t>Tastenkombi</w:t>
      </w:r>
      <w:r w:rsidRPr="00731C2E">
        <w:rPr>
          <w:lang w:val="de-DE"/>
        </w:rPr>
        <w:t xml:space="preserve"> </w:t>
      </w:r>
      <w:r w:rsidR="00B975BD">
        <w:rPr>
          <w:lang w:val="de-DE"/>
        </w:rPr>
        <w:t xml:space="preserve">Leer-Taste + </w:t>
      </w:r>
      <w:r w:rsidR="001B4E2B">
        <w:rPr>
          <w:lang w:val="de-DE"/>
        </w:rPr>
        <w:t>Rück-Taste</w:t>
      </w:r>
      <w:r w:rsidRPr="00731C2E">
        <w:rPr>
          <w:lang w:val="de-DE"/>
        </w:rPr>
        <w:t xml:space="preserve"> + </w:t>
      </w:r>
      <w:r w:rsidR="007F291E">
        <w:rPr>
          <w:lang w:val="de-DE"/>
        </w:rPr>
        <w:t>PUNKTE</w:t>
      </w:r>
      <w:r w:rsidRPr="00731C2E">
        <w:rPr>
          <w:lang w:val="de-DE"/>
        </w:rPr>
        <w:t xml:space="preserve"> 3-5 einfügen. Eine Liste von Symbolen erscheint, geordnet nach Kategorien. </w:t>
      </w:r>
      <w:r w:rsidR="007D3CB1">
        <w:rPr>
          <w:lang w:val="de-DE"/>
        </w:rPr>
        <w:t>Navigieren Sie</w:t>
      </w:r>
      <w:r w:rsidR="00154907">
        <w:rPr>
          <w:lang w:val="de-DE"/>
        </w:rPr>
        <w:t xml:space="preserve"> </w:t>
      </w:r>
      <w:r w:rsidR="0022142F">
        <w:rPr>
          <w:lang w:val="de-DE"/>
        </w:rPr>
        <w:t>du</w:t>
      </w:r>
      <w:r w:rsidR="004D4E32">
        <w:rPr>
          <w:lang w:val="de-DE"/>
        </w:rPr>
        <w:t>rch</w:t>
      </w:r>
      <w:r w:rsidRPr="00731C2E">
        <w:rPr>
          <w:lang w:val="de-DE"/>
        </w:rPr>
        <w:t xml:space="preserve"> die Kategorien mit den </w:t>
      </w:r>
      <w:r w:rsidR="00154907">
        <w:rPr>
          <w:lang w:val="de-DE"/>
        </w:rPr>
        <w:t>Tasten Cursor rauf und Cursor runter</w:t>
      </w:r>
      <w:r w:rsidRPr="00731C2E">
        <w:rPr>
          <w:lang w:val="de-DE"/>
        </w:rPr>
        <w:t xml:space="preserve">, </w:t>
      </w:r>
      <w:r w:rsidR="007D3CB1">
        <w:rPr>
          <w:lang w:val="de-DE"/>
        </w:rPr>
        <w:t xml:space="preserve">drücken </w:t>
      </w:r>
      <w:r w:rsidR="00CE2DD9">
        <w:rPr>
          <w:lang w:val="de-DE"/>
        </w:rPr>
        <w:t>Sie dann</w:t>
      </w:r>
      <w:r w:rsidRPr="00731C2E">
        <w:rPr>
          <w:lang w:val="de-DE"/>
        </w:rPr>
        <w:t xml:space="preserve"> ENTER, um zu </w:t>
      </w:r>
      <w:r w:rsidR="001D6A3C">
        <w:rPr>
          <w:lang w:val="de-DE"/>
        </w:rPr>
        <w:t>Ihr</w:t>
      </w:r>
      <w:r w:rsidRPr="00731C2E">
        <w:rPr>
          <w:lang w:val="de-DE"/>
        </w:rPr>
        <w:t xml:space="preserve">er bevorzugten Kategorie weitergeleitet zu werden, oder </w:t>
      </w:r>
      <w:r w:rsidR="007D3CB1">
        <w:rPr>
          <w:lang w:val="de-DE"/>
        </w:rPr>
        <w:t xml:space="preserve">navigieren </w:t>
      </w:r>
      <w:r w:rsidR="004D4E32">
        <w:rPr>
          <w:lang w:val="de-DE"/>
        </w:rPr>
        <w:t>Sie mit</w:t>
      </w:r>
      <w:r w:rsidRPr="00731C2E">
        <w:rPr>
          <w:lang w:val="de-DE"/>
        </w:rPr>
        <w:t xml:space="preserve"> den </w:t>
      </w:r>
      <w:r w:rsidR="00154907">
        <w:rPr>
          <w:lang w:val="de-DE"/>
        </w:rPr>
        <w:t>Tasten Cursor rauf und Cursor runter</w:t>
      </w:r>
      <w:r w:rsidRPr="00731C2E">
        <w:rPr>
          <w:lang w:val="de-DE"/>
        </w:rPr>
        <w:t xml:space="preserve"> </w:t>
      </w:r>
      <w:r w:rsidR="0022142F">
        <w:rPr>
          <w:lang w:val="de-DE"/>
        </w:rPr>
        <w:t>du</w:t>
      </w:r>
      <w:r w:rsidR="004D4E32">
        <w:rPr>
          <w:lang w:val="de-DE"/>
        </w:rPr>
        <w:t>rch</w:t>
      </w:r>
      <w:r w:rsidRPr="00731C2E">
        <w:rPr>
          <w:lang w:val="de-DE"/>
        </w:rPr>
        <w:t xml:space="preserve"> die Liste, bis </w:t>
      </w:r>
      <w:r w:rsidR="007D3CB1">
        <w:rPr>
          <w:lang w:val="de-DE"/>
        </w:rPr>
        <w:t>Sie</w:t>
      </w:r>
      <w:r w:rsidRPr="00731C2E">
        <w:rPr>
          <w:lang w:val="de-DE"/>
        </w:rPr>
        <w:t xml:space="preserve"> das gewünschte Symbol </w:t>
      </w:r>
      <w:r w:rsidR="003E5488">
        <w:rPr>
          <w:lang w:val="de-DE"/>
        </w:rPr>
        <w:t>erreichen</w:t>
      </w:r>
      <w:r w:rsidRPr="00731C2E">
        <w:rPr>
          <w:lang w:val="de-DE"/>
        </w:rPr>
        <w:t>. Symbole werden nach der Kategorienliste angezeigt. Das Symbol in Buchstaben, gefolgt von seinem Äquivalent in Ihrem aktuellen Mathematikcode, wird angezeigt. Wenn Sie auf dem Symbol sind, das Sie hinzufügen möchten, drücken Sie ENTER, und das Symbol wird Ihrem Dokument an der Stelle hinzugefügt, an der Ihr Fokus liegt.</w:t>
      </w:r>
    </w:p>
    <w:p w14:paraId="18ACD2FA" w14:textId="77777777" w:rsidR="00B206D6" w:rsidRPr="00731C2E" w:rsidRDefault="00B206D6" w:rsidP="001E0447">
      <w:pPr>
        <w:jc w:val="both"/>
        <w:rPr>
          <w:lang w:val="de-DE"/>
        </w:rPr>
      </w:pPr>
    </w:p>
    <w:p w14:paraId="3C6D8F2A" w14:textId="77777777" w:rsidR="00CE3BEB" w:rsidRPr="00731C2E" w:rsidRDefault="00CE3BEB" w:rsidP="001E0447">
      <w:pPr>
        <w:jc w:val="both"/>
        <w:rPr>
          <w:lang w:val="de-DE"/>
        </w:rPr>
      </w:pPr>
    </w:p>
    <w:p w14:paraId="7DE4616E" w14:textId="21FACB78" w:rsidR="00645A2C" w:rsidRPr="00731C2E" w:rsidRDefault="00645A2C" w:rsidP="00465FD4">
      <w:pPr>
        <w:pStyle w:val="berschrift2"/>
        <w:numPr>
          <w:ilvl w:val="1"/>
          <w:numId w:val="96"/>
        </w:numPr>
        <w:jc w:val="both"/>
        <w:rPr>
          <w:rFonts w:ascii="Times New Roman" w:hAnsi="Times New Roman"/>
          <w:lang w:val="de-DE"/>
        </w:rPr>
      </w:pPr>
      <w:bookmarkStart w:id="224" w:name="_Toc231552952"/>
      <w:bookmarkStart w:id="225" w:name="_Toc239845069"/>
      <w:r w:rsidRPr="00731C2E">
        <w:rPr>
          <w:rFonts w:ascii="Times New Roman" w:hAnsi="Times New Roman"/>
          <w:lang w:val="de-DE"/>
        </w:rPr>
        <w:t>Speichern, speichern und ein Dokument schließen</w:t>
      </w:r>
      <w:bookmarkEnd w:id="224"/>
      <w:bookmarkEnd w:id="225"/>
    </w:p>
    <w:p w14:paraId="0AF58C2F" w14:textId="77777777" w:rsidR="00FD4E46" w:rsidRPr="00731C2E" w:rsidRDefault="00FD4E46" w:rsidP="001E0447">
      <w:pPr>
        <w:jc w:val="both"/>
        <w:rPr>
          <w:lang w:val="de-DE"/>
        </w:rPr>
      </w:pPr>
    </w:p>
    <w:p w14:paraId="2BAF9907" w14:textId="39266D7A" w:rsidR="004957A2" w:rsidRPr="00731C2E" w:rsidRDefault="004957A2" w:rsidP="001E0447">
      <w:pPr>
        <w:jc w:val="both"/>
        <w:rPr>
          <w:lang w:val="de-DE"/>
        </w:rPr>
      </w:pPr>
      <w:r w:rsidRPr="00731C2E">
        <w:rPr>
          <w:lang w:val="de-DE"/>
        </w:rPr>
        <w:t>Das Speichern eines Dokuments impliziert, dass es zuvor nicht gespeichert wurde oder dass seit dem letzten Speichern Änderungen vorgenommen wurden. Das Speichern eines Dokuments ist unerlässlich, wenn Sie Ihre Änderungen behalten möchten. Bitte beachten Sie, dass Ihre Dokumente, nachdem sie erstmals gespeichert wurden, automatisch gespeichert werden, wenn Änderungen vorgenommen werden. Obwohl eine Version wiederhergestellt werden kann, wenn ein Absturz auftritt, wird dringend empfohlen, das Dokument schnell nach der Erstellung zu speichern.</w:t>
      </w:r>
    </w:p>
    <w:p w14:paraId="7D2A907D" w14:textId="532B2114" w:rsidR="00453988" w:rsidRPr="00731C2E" w:rsidRDefault="00453988" w:rsidP="001E0447">
      <w:pPr>
        <w:jc w:val="both"/>
        <w:rPr>
          <w:lang w:val="de-DE"/>
        </w:rPr>
      </w:pPr>
      <w:r w:rsidRPr="00731C2E">
        <w:rPr>
          <w:lang w:val="de-DE"/>
        </w:rPr>
        <w:t xml:space="preserve">Um Ihr Dokument zu speichern,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S. Wenn Sie Ihr Dokument zum ersten Mal speichern, öffnet sich das Fenster "</w:t>
      </w:r>
      <w:r w:rsidR="00E831F4">
        <w:rPr>
          <w:lang w:val="de-DE"/>
        </w:rPr>
        <w:t>Speichern unter</w:t>
      </w:r>
      <w:r w:rsidRPr="00731C2E">
        <w:rPr>
          <w:lang w:val="de-DE"/>
        </w:rPr>
        <w:t>".</w:t>
      </w:r>
    </w:p>
    <w:p w14:paraId="3DBCF201" w14:textId="4EC7B847" w:rsidR="00C46D61" w:rsidRPr="00731C2E" w:rsidRDefault="00C46D61" w:rsidP="00465FD4">
      <w:pPr>
        <w:pStyle w:val="Listenabsatz"/>
        <w:numPr>
          <w:ilvl w:val="0"/>
          <w:numId w:val="141"/>
        </w:numPr>
        <w:jc w:val="both"/>
        <w:rPr>
          <w:lang w:val="de-DE"/>
        </w:rPr>
      </w:pPr>
      <w:r w:rsidRPr="00731C2E">
        <w:rPr>
          <w:lang w:val="de-DE"/>
        </w:rPr>
        <w:t xml:space="preserve">Im Fenster "Speichern </w:t>
      </w:r>
      <w:r w:rsidR="00E348BA">
        <w:rPr>
          <w:lang w:val="de-DE"/>
        </w:rPr>
        <w:t>unter</w:t>
      </w:r>
      <w:r w:rsidRPr="00731C2E">
        <w:rPr>
          <w:lang w:val="de-DE"/>
        </w:rPr>
        <w:t>" ist die erste Information, die vo</w:t>
      </w:r>
      <w:r w:rsidR="00E348BA">
        <w:rPr>
          <w:lang w:val="de-DE"/>
        </w:rPr>
        <w:t xml:space="preserve">n der </w:t>
      </w:r>
      <w:r w:rsidRPr="00731C2E">
        <w:rPr>
          <w:lang w:val="de-DE"/>
        </w:rPr>
        <w:t xml:space="preserve">TTS </w:t>
      </w:r>
      <w:r w:rsidR="00E348BA">
        <w:rPr>
          <w:lang w:val="de-DE"/>
        </w:rPr>
        <w:t>gelesen</w:t>
      </w:r>
      <w:r w:rsidRPr="00731C2E">
        <w:rPr>
          <w:lang w:val="de-DE"/>
        </w:rPr>
        <w:t xml:space="preserve"> wird, der Standortpfad, auf dem </w:t>
      </w:r>
      <w:r w:rsidR="001D6A3C">
        <w:rPr>
          <w:lang w:val="de-DE"/>
        </w:rPr>
        <w:t>Ihr</w:t>
      </w:r>
      <w:r w:rsidRPr="00731C2E">
        <w:rPr>
          <w:lang w:val="de-DE"/>
        </w:rPr>
        <w:t xml:space="preserve">e Datei gespeichert wird. Der Standardspeicherort ist </w:t>
      </w:r>
      <w:r w:rsidR="001D6A3C">
        <w:rPr>
          <w:lang w:val="de-DE"/>
        </w:rPr>
        <w:t>Ihr</w:t>
      </w:r>
      <w:r w:rsidRPr="00731C2E">
        <w:rPr>
          <w:lang w:val="de-DE"/>
        </w:rPr>
        <w:t xml:space="preserve"> Dokumente-Ordner, lokal oder auf OneDrive. Der letzte Ordner, in dem Sie eine Datei geöffnet oder gespeichert haben, wird jedoch standardmäßig angezeigt. </w:t>
      </w:r>
      <w:r w:rsidR="001D6A3C">
        <w:rPr>
          <w:lang w:val="de-DE"/>
        </w:rPr>
        <w:t>Ihr</w:t>
      </w:r>
      <w:r w:rsidRPr="00731C2E">
        <w:rPr>
          <w:lang w:val="de-DE"/>
        </w:rPr>
        <w:t xml:space="preserve"> Cursor befindet sich im Feld, um den Dateinamen einzugeben.</w:t>
      </w:r>
    </w:p>
    <w:p w14:paraId="361E7706" w14:textId="7FC66DE0" w:rsidR="001B27BF" w:rsidRPr="00731C2E" w:rsidRDefault="004F23C6" w:rsidP="00465FD4">
      <w:pPr>
        <w:pStyle w:val="Listenabsatz"/>
        <w:numPr>
          <w:ilvl w:val="0"/>
          <w:numId w:val="142"/>
        </w:numPr>
        <w:jc w:val="both"/>
        <w:rPr>
          <w:lang w:val="de-DE"/>
        </w:rPr>
      </w:pPr>
      <w:r w:rsidRPr="00731C2E">
        <w:rPr>
          <w:lang w:val="de-DE"/>
        </w:rPr>
        <w:t xml:space="preserve">Im Dateinamen-Bearbeitungsfeld geben Sie einen Dateinamen ein. Wenn </w:t>
      </w:r>
      <w:r w:rsidR="007D3CB1">
        <w:rPr>
          <w:lang w:val="de-DE"/>
        </w:rPr>
        <w:t>Sie</w:t>
      </w:r>
      <w:r w:rsidRPr="00731C2E">
        <w:rPr>
          <w:lang w:val="de-DE"/>
        </w:rPr>
        <w:t xml:space="preserve"> </w:t>
      </w:r>
      <w:r w:rsidR="001D6A3C">
        <w:rPr>
          <w:lang w:val="de-DE"/>
        </w:rPr>
        <w:t>Ihr</w:t>
      </w:r>
      <w:r w:rsidRPr="00731C2E">
        <w:rPr>
          <w:lang w:val="de-DE"/>
        </w:rPr>
        <w:t xml:space="preserve">e Datei </w:t>
      </w:r>
      <w:r w:rsidR="00E348BA">
        <w:rPr>
          <w:lang w:val="de-DE"/>
        </w:rPr>
        <w:t>dir</w:t>
      </w:r>
      <w:r w:rsidRPr="00731C2E">
        <w:rPr>
          <w:lang w:val="de-DE"/>
        </w:rPr>
        <w:t>ekt a</w:t>
      </w:r>
      <w:r w:rsidR="00E348BA">
        <w:rPr>
          <w:lang w:val="de-DE"/>
        </w:rPr>
        <w:t>m</w:t>
      </w:r>
      <w:r w:rsidRPr="00731C2E">
        <w:rPr>
          <w:lang w:val="de-DE"/>
        </w:rPr>
        <w:t xml:space="preserve"> ausgewählten Speicherort speichern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und die Datei wird automatisch gespeichert.</w:t>
      </w:r>
    </w:p>
    <w:p w14:paraId="15F2FD63" w14:textId="4F04AC21" w:rsidR="001B27BF" w:rsidRPr="00731C2E" w:rsidRDefault="00491CE1" w:rsidP="00465FD4">
      <w:pPr>
        <w:pStyle w:val="Listenabsatz"/>
        <w:numPr>
          <w:ilvl w:val="0"/>
          <w:numId w:val="142"/>
        </w:numPr>
        <w:jc w:val="both"/>
        <w:rPr>
          <w:lang w:val="de-DE"/>
        </w:rPr>
      </w:pPr>
      <w:r w:rsidRPr="00731C2E">
        <w:rPr>
          <w:lang w:val="de-DE"/>
        </w:rPr>
        <w:t xml:space="preserve">Verwenden Sie die </w:t>
      </w:r>
      <w:r w:rsidR="00A7393B">
        <w:rPr>
          <w:lang w:val="de-DE"/>
        </w:rPr>
        <w:t>Tastenkombi</w:t>
      </w:r>
      <w:r w:rsidRPr="00731C2E">
        <w:rPr>
          <w:lang w:val="de-DE"/>
        </w:rPr>
        <w:t xml:space="preserve"> SHIFT + TAB, um auf die Liste der verfügbaren Ordner zu gelangen, wobei der Fokus auf de</w:t>
      </w:r>
      <w:r w:rsidR="00E348BA">
        <w:rPr>
          <w:lang w:val="de-DE"/>
        </w:rPr>
        <w:t>m</w:t>
      </w:r>
      <w:r w:rsidRPr="00731C2E">
        <w:rPr>
          <w:lang w:val="de-DE"/>
        </w:rPr>
        <w:t xml:space="preserve"> ausgewählten Speicherort liegt. </w:t>
      </w:r>
      <w:r w:rsidR="007D3CB1">
        <w:rPr>
          <w:lang w:val="de-DE"/>
        </w:rPr>
        <w:t>Drücken Sie</w:t>
      </w:r>
      <w:r w:rsidR="00E348BA">
        <w:rPr>
          <w:lang w:val="de-DE"/>
        </w:rPr>
        <w:t xml:space="preserve"> </w:t>
      </w:r>
      <w:r w:rsidRPr="00731C2E">
        <w:rPr>
          <w:lang w:val="de-DE"/>
        </w:rPr>
        <w:t xml:space="preserve">die </w:t>
      </w:r>
      <w:r w:rsidR="001B4E2B">
        <w:rPr>
          <w:lang w:val="de-DE"/>
        </w:rPr>
        <w:t>Rück-Taste</w:t>
      </w:r>
      <w:r w:rsidR="00E348BA">
        <w:rPr>
          <w:lang w:val="de-DE"/>
        </w:rPr>
        <w:t>,</w:t>
      </w:r>
      <w:r w:rsidRPr="00731C2E">
        <w:rPr>
          <w:lang w:val="de-DE"/>
        </w:rPr>
        <w:t xml:space="preserve"> um eine Ordnerebene zurückzugehen, und die ENTER-Taste, um einen Ordner oder Unterordner zu öffnen.</w:t>
      </w:r>
    </w:p>
    <w:p w14:paraId="472DA7C0" w14:textId="1242C50E" w:rsidR="00FD0ADB" w:rsidRPr="00731C2E" w:rsidRDefault="00FD0ADB" w:rsidP="00465FD4">
      <w:pPr>
        <w:pStyle w:val="Listenabsatz"/>
        <w:numPr>
          <w:ilvl w:val="0"/>
          <w:numId w:val="142"/>
        </w:numPr>
        <w:jc w:val="both"/>
        <w:rPr>
          <w:lang w:val="de-DE"/>
        </w:rPr>
      </w:pPr>
      <w:r w:rsidRPr="00731C2E">
        <w:rPr>
          <w:lang w:val="de-DE"/>
        </w:rPr>
        <w:t xml:space="preserve">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D, um zur Liste der verfügbaren Laufwerke und Cloud-Speicher geleitet zu werden.</w:t>
      </w:r>
    </w:p>
    <w:p w14:paraId="5DE40A55" w14:textId="3D4C5EA2" w:rsidR="007E5E7E" w:rsidRPr="00731C2E" w:rsidRDefault="007E5E7E" w:rsidP="00465FD4">
      <w:pPr>
        <w:pStyle w:val="Listenabsatz"/>
        <w:numPr>
          <w:ilvl w:val="0"/>
          <w:numId w:val="142"/>
        </w:numPr>
        <w:jc w:val="both"/>
        <w:rPr>
          <w:lang w:val="de-DE"/>
        </w:rPr>
      </w:pPr>
      <w:r w:rsidRPr="00731C2E">
        <w:rPr>
          <w:lang w:val="de-DE"/>
        </w:rPr>
        <w:t xml:space="preserve">Wenn </w:t>
      </w:r>
      <w:r w:rsidR="007D3CB1">
        <w:rPr>
          <w:lang w:val="de-DE"/>
        </w:rPr>
        <w:t>Sie</w:t>
      </w:r>
      <w:r w:rsidRPr="00731C2E">
        <w:rPr>
          <w:lang w:val="de-DE"/>
        </w:rPr>
        <w:t xml:space="preserve"> an der gewünschten Stelle für </w:t>
      </w:r>
      <w:r w:rsidR="001D6A3C">
        <w:rPr>
          <w:lang w:val="de-DE"/>
        </w:rPr>
        <w:t>Ihr</w:t>
      </w:r>
      <w:r w:rsidRPr="00731C2E">
        <w:rPr>
          <w:lang w:val="de-DE"/>
        </w:rPr>
        <w:t xml:space="preserve">e Datei positioniert </w:t>
      </w:r>
      <w:r w:rsidR="00D7479A">
        <w:rPr>
          <w:lang w:val="de-DE"/>
        </w:rPr>
        <w:t>sind</w:t>
      </w:r>
      <w:r w:rsidRPr="00731C2E">
        <w:rPr>
          <w:lang w:val="de-DE"/>
        </w:rPr>
        <w:t>, nutze</w:t>
      </w:r>
      <w:r w:rsidR="00193787">
        <w:rPr>
          <w:lang w:val="de-DE"/>
        </w:rPr>
        <w:t xml:space="preserve">n Sie </w:t>
      </w:r>
      <w:r w:rsidRPr="00731C2E">
        <w:rPr>
          <w:lang w:val="de-DE"/>
        </w:rPr>
        <w:t>TAB, um zum Dateinamen</w:t>
      </w:r>
      <w:r w:rsidR="00193787">
        <w:rPr>
          <w:lang w:val="de-DE"/>
        </w:rPr>
        <w:t>s</w:t>
      </w:r>
      <w:r w:rsidR="00B206D6">
        <w:rPr>
          <w:lang w:val="de-DE"/>
        </w:rPr>
        <w:t xml:space="preserve"> </w:t>
      </w:r>
      <w:r w:rsidRPr="00731C2E">
        <w:rPr>
          <w:lang w:val="de-DE"/>
        </w:rPr>
        <w:t xml:space="preserve">Feld zurückzukehren, und </w:t>
      </w:r>
      <w:r w:rsidR="007D3CB1">
        <w:rPr>
          <w:lang w:val="de-DE"/>
        </w:rPr>
        <w:t xml:space="preserve">drücken </w:t>
      </w:r>
      <w:r w:rsidR="00CE2DD9">
        <w:rPr>
          <w:lang w:val="de-DE"/>
        </w:rPr>
        <w:t>Sie dann</w:t>
      </w:r>
      <w:r w:rsidRPr="00731C2E">
        <w:rPr>
          <w:lang w:val="de-DE"/>
        </w:rPr>
        <w:t xml:space="preserve"> ENTER, um </w:t>
      </w:r>
      <w:r w:rsidR="00193787">
        <w:rPr>
          <w:lang w:val="de-DE"/>
        </w:rPr>
        <w:t xml:space="preserve">die Datei </w:t>
      </w:r>
      <w:r w:rsidRPr="00731C2E">
        <w:rPr>
          <w:lang w:val="de-DE"/>
        </w:rPr>
        <w:t>zu speichern.</w:t>
      </w:r>
    </w:p>
    <w:p w14:paraId="26F6633C" w14:textId="105C37DD" w:rsidR="00863C8E" w:rsidRPr="00731C2E" w:rsidRDefault="007A72C6" w:rsidP="00465FD4">
      <w:pPr>
        <w:pStyle w:val="Listenabsatz"/>
        <w:numPr>
          <w:ilvl w:val="0"/>
          <w:numId w:val="142"/>
        </w:numPr>
        <w:jc w:val="both"/>
        <w:rPr>
          <w:lang w:val="de-DE"/>
        </w:rPr>
      </w:pPr>
      <w:r w:rsidRPr="00731C2E">
        <w:rPr>
          <w:lang w:val="de-DE"/>
        </w:rPr>
        <w:t xml:space="preserve">Im Dateibearbeitungsfeld verwenden Sie die </w:t>
      </w:r>
      <w:r w:rsidR="003E70BF">
        <w:rPr>
          <w:lang w:val="de-DE"/>
        </w:rPr>
        <w:t>Tab-Taste</w:t>
      </w:r>
      <w:r w:rsidRPr="00731C2E">
        <w:rPr>
          <w:lang w:val="de-DE"/>
        </w:rPr>
        <w:t xml:space="preserve">, um einen Dateityp auszuwählen. </w:t>
      </w:r>
      <w:r w:rsidR="007D3CB1">
        <w:rPr>
          <w:lang w:val="de-DE"/>
        </w:rPr>
        <w:t>Navigieren Sie</w:t>
      </w:r>
      <w:r w:rsidR="00193787">
        <w:rPr>
          <w:lang w:val="de-DE"/>
        </w:rPr>
        <w:t xml:space="preserve"> </w:t>
      </w:r>
      <w:r w:rsidR="0022142F">
        <w:rPr>
          <w:lang w:val="de-DE"/>
        </w:rPr>
        <w:t>du</w:t>
      </w:r>
      <w:r w:rsidR="004D4E32">
        <w:rPr>
          <w:lang w:val="de-DE"/>
        </w:rPr>
        <w:t>rch</w:t>
      </w:r>
      <w:r w:rsidRPr="00731C2E">
        <w:rPr>
          <w:lang w:val="de-DE"/>
        </w:rPr>
        <w:t xml:space="preserve"> die verfügbaren Dateitypen mit den </w:t>
      </w:r>
      <w:r w:rsidR="00193787">
        <w:rPr>
          <w:lang w:val="de-DE"/>
        </w:rPr>
        <w:t>Tasten Cursor rauf und Cursor runter u</w:t>
      </w:r>
      <w:r w:rsidRPr="00731C2E">
        <w:rPr>
          <w:lang w:val="de-DE"/>
        </w:rPr>
        <w:t xml:space="preserve">nd </w:t>
      </w:r>
      <w:r w:rsidR="007D3CB1">
        <w:rPr>
          <w:lang w:val="de-DE"/>
        </w:rPr>
        <w:t xml:space="preserve">drücken </w:t>
      </w:r>
      <w:r w:rsidR="00CE2DD9">
        <w:rPr>
          <w:lang w:val="de-DE"/>
        </w:rPr>
        <w:t>Sie dann</w:t>
      </w:r>
      <w:r w:rsidRPr="00731C2E">
        <w:rPr>
          <w:lang w:val="de-DE"/>
        </w:rPr>
        <w:t xml:space="preserve"> ENTER, um </w:t>
      </w:r>
      <w:r w:rsidR="001D6A3C">
        <w:rPr>
          <w:lang w:val="de-DE"/>
        </w:rPr>
        <w:t>Ihr</w:t>
      </w:r>
      <w:r w:rsidRPr="00731C2E">
        <w:rPr>
          <w:lang w:val="de-DE"/>
        </w:rPr>
        <w:t>en bevorzugten Dateityp auszuwählen.</w:t>
      </w:r>
    </w:p>
    <w:p w14:paraId="7CB9F8BC" w14:textId="3527F36C" w:rsidR="0065373C" w:rsidRPr="00731C2E" w:rsidRDefault="001D6A3C" w:rsidP="00465FD4">
      <w:pPr>
        <w:pStyle w:val="Listenabsatz"/>
        <w:numPr>
          <w:ilvl w:val="0"/>
          <w:numId w:val="142"/>
        </w:numPr>
        <w:jc w:val="both"/>
        <w:rPr>
          <w:lang w:val="de-DE"/>
        </w:rPr>
      </w:pPr>
      <w:r>
        <w:rPr>
          <w:lang w:val="de-DE"/>
        </w:rPr>
        <w:t>Sie können</w:t>
      </w:r>
      <w:r w:rsidR="007D607D" w:rsidRPr="00731C2E">
        <w:rPr>
          <w:lang w:val="de-DE"/>
        </w:rPr>
        <w:t xml:space="preserve"> </w:t>
      </w:r>
      <w:r>
        <w:rPr>
          <w:lang w:val="de-DE"/>
        </w:rPr>
        <w:t>Ihr</w:t>
      </w:r>
      <w:r w:rsidR="007D607D" w:rsidRPr="00731C2E">
        <w:rPr>
          <w:lang w:val="de-DE"/>
        </w:rPr>
        <w:t xml:space="preserve">e Datei speichern oder die Operation abbrechen, indem </w:t>
      </w:r>
      <w:r w:rsidR="007D3CB1">
        <w:rPr>
          <w:lang w:val="de-DE"/>
        </w:rPr>
        <w:t>Sie</w:t>
      </w:r>
      <w:r w:rsidR="007D607D" w:rsidRPr="00731C2E">
        <w:rPr>
          <w:lang w:val="de-DE"/>
        </w:rPr>
        <w:t xml:space="preserve"> TAB oder SHIFT + TAB benutz</w:t>
      </w:r>
      <w:r w:rsidR="00193787">
        <w:rPr>
          <w:lang w:val="de-DE"/>
        </w:rPr>
        <w:t>en</w:t>
      </w:r>
      <w:r w:rsidR="007D607D" w:rsidRPr="00731C2E">
        <w:rPr>
          <w:lang w:val="de-DE"/>
        </w:rPr>
        <w:t xml:space="preserve">, bis </w:t>
      </w:r>
      <w:r w:rsidR="007D3CB1">
        <w:rPr>
          <w:lang w:val="de-DE"/>
        </w:rPr>
        <w:t>Sie</w:t>
      </w:r>
      <w:r w:rsidR="007D607D" w:rsidRPr="00731C2E">
        <w:rPr>
          <w:lang w:val="de-DE"/>
        </w:rPr>
        <w:t xml:space="preserve"> die Schaltflächen "Speichern" oder "Abbrechen" </w:t>
      </w:r>
      <w:r w:rsidR="003E5488">
        <w:rPr>
          <w:lang w:val="de-DE"/>
        </w:rPr>
        <w:t>erreichen</w:t>
      </w:r>
      <w:r w:rsidR="007D607D" w:rsidRPr="00731C2E">
        <w:rPr>
          <w:lang w:val="de-DE"/>
        </w:rPr>
        <w:t>.</w:t>
      </w:r>
    </w:p>
    <w:p w14:paraId="54F0D43A" w14:textId="77777777" w:rsidR="00E772C7" w:rsidRPr="00731C2E" w:rsidRDefault="00E772C7" w:rsidP="001E0447">
      <w:pPr>
        <w:pStyle w:val="Listenabsatz"/>
        <w:jc w:val="both"/>
        <w:rPr>
          <w:lang w:val="de-DE"/>
        </w:rPr>
      </w:pPr>
    </w:p>
    <w:p w14:paraId="022845D3" w14:textId="328A58E3" w:rsidR="0065373C" w:rsidRPr="00731C2E" w:rsidRDefault="0065373C" w:rsidP="001E0447">
      <w:pPr>
        <w:jc w:val="both"/>
        <w:rPr>
          <w:lang w:val="de-DE"/>
        </w:rPr>
      </w:pPr>
      <w:r w:rsidRPr="00731C2E">
        <w:rPr>
          <w:lang w:val="de-DE"/>
        </w:rPr>
        <w:t xml:space="preserve">Speichern </w:t>
      </w:r>
      <w:r w:rsidR="00193787">
        <w:rPr>
          <w:lang w:val="de-DE"/>
        </w:rPr>
        <w:t xml:space="preserve">unter </w:t>
      </w:r>
      <w:r w:rsidRPr="00731C2E">
        <w:rPr>
          <w:lang w:val="de-DE"/>
        </w:rPr>
        <w:t>impliziert, dass Sie eine Kopie Ihres Dokuments erstellen, es als Vorlage für die Erstellung eines neuen Dokuments verwenden oder überschreiben möchten.</w:t>
      </w:r>
    </w:p>
    <w:p w14:paraId="57DC0421" w14:textId="2D8BFF32" w:rsidR="004D2834" w:rsidRPr="00731C2E" w:rsidRDefault="004D2834" w:rsidP="001E0447">
      <w:pPr>
        <w:jc w:val="both"/>
        <w:rPr>
          <w:lang w:val="de-DE"/>
        </w:rPr>
      </w:pPr>
      <w:r w:rsidRPr="00731C2E">
        <w:rPr>
          <w:lang w:val="de-DE"/>
        </w:rPr>
        <w:t xml:space="preserve">Das Verfahren zu "speichern </w:t>
      </w:r>
      <w:r w:rsidR="00193787">
        <w:rPr>
          <w:lang w:val="de-DE"/>
        </w:rPr>
        <w:t>unter</w:t>
      </w:r>
      <w:r w:rsidRPr="00731C2E">
        <w:rPr>
          <w:lang w:val="de-DE"/>
        </w:rPr>
        <w:t xml:space="preserve">" ist dasselbe wie oben beschrieben, jedoch mit der </w:t>
      </w:r>
      <w:r w:rsidR="00A7393B">
        <w:rPr>
          <w:lang w:val="de-DE"/>
        </w:rPr>
        <w:t>Tastenkombi</w:t>
      </w:r>
      <w:r w:rsidRPr="00731C2E">
        <w:rPr>
          <w:lang w:val="de-DE"/>
        </w:rPr>
        <w:t xml:space="preserve"> </w:t>
      </w:r>
      <w:r w:rsidR="00490C82">
        <w:rPr>
          <w:lang w:val="de-DE"/>
        </w:rPr>
        <w:t xml:space="preserve">Leer-Taste + </w:t>
      </w:r>
      <w:r w:rsidR="001B4E2B">
        <w:rPr>
          <w:lang w:val="de-DE"/>
        </w:rPr>
        <w:t>Rück-Taste</w:t>
      </w:r>
      <w:r w:rsidRPr="00731C2E">
        <w:rPr>
          <w:lang w:val="de-DE"/>
        </w:rPr>
        <w:t xml:space="preserve"> + S.</w:t>
      </w:r>
    </w:p>
    <w:p w14:paraId="7052C96C" w14:textId="4423B6EF" w:rsidR="00882435" w:rsidRPr="00731C2E" w:rsidRDefault="00882435" w:rsidP="001E0447">
      <w:pPr>
        <w:jc w:val="both"/>
        <w:rPr>
          <w:lang w:val="de-DE"/>
        </w:rPr>
      </w:pPr>
      <w:r w:rsidRPr="00731C2E">
        <w:rPr>
          <w:lang w:val="de-DE"/>
        </w:rPr>
        <w:t xml:space="preserve">Wenn </w:t>
      </w:r>
      <w:r w:rsidR="007D3CB1">
        <w:rPr>
          <w:lang w:val="de-DE"/>
        </w:rPr>
        <w:t>Sie</w:t>
      </w:r>
      <w:r w:rsidRPr="00731C2E">
        <w:rPr>
          <w:lang w:val="de-DE"/>
        </w:rPr>
        <w:t xml:space="preserve"> </w:t>
      </w:r>
      <w:r w:rsidR="001D6A3C">
        <w:rPr>
          <w:lang w:val="de-DE"/>
        </w:rPr>
        <w:t>Ihr</w:t>
      </w:r>
      <w:r w:rsidRPr="00731C2E">
        <w:rPr>
          <w:lang w:val="de-DE"/>
        </w:rPr>
        <w:t xml:space="preserve"> Dokument am selben Ort speicher</w:t>
      </w:r>
      <w:r w:rsidR="00193787">
        <w:rPr>
          <w:lang w:val="de-DE"/>
        </w:rPr>
        <w:t>n</w:t>
      </w:r>
      <w:r w:rsidRPr="00731C2E">
        <w:rPr>
          <w:lang w:val="de-DE"/>
        </w:rPr>
        <w:t xml:space="preserve">, informiert </w:t>
      </w:r>
      <w:r w:rsidR="00193787">
        <w:rPr>
          <w:lang w:val="de-DE"/>
        </w:rPr>
        <w:t>Sie</w:t>
      </w:r>
      <w:r w:rsidRPr="00731C2E">
        <w:rPr>
          <w:lang w:val="de-DE"/>
        </w:rPr>
        <w:t xml:space="preserve">h Word, dass diese Datei bereits existiert, und fragt </w:t>
      </w:r>
      <w:r w:rsidR="00490C82">
        <w:rPr>
          <w:lang w:val="de-DE"/>
        </w:rPr>
        <w:t>Sie</w:t>
      </w:r>
      <w:r w:rsidRPr="00731C2E">
        <w:rPr>
          <w:lang w:val="de-DE"/>
        </w:rPr>
        <w:t xml:space="preserve">, ob </w:t>
      </w:r>
      <w:r w:rsidR="007D3CB1">
        <w:rPr>
          <w:lang w:val="de-DE"/>
        </w:rPr>
        <w:t>Sie</w:t>
      </w:r>
      <w:r w:rsidRPr="00731C2E">
        <w:rPr>
          <w:lang w:val="de-DE"/>
        </w:rPr>
        <w:t xml:space="preserve"> diese Datei überschreiben </w:t>
      </w:r>
      <w:r w:rsidR="00D7479A">
        <w:rPr>
          <w:lang w:val="de-DE"/>
        </w:rPr>
        <w:t>möchten</w:t>
      </w:r>
      <w:r w:rsidRPr="00731C2E">
        <w:rPr>
          <w:lang w:val="de-DE"/>
        </w:rPr>
        <w:t>.</w:t>
      </w:r>
    </w:p>
    <w:p w14:paraId="330625C0" w14:textId="3E024492" w:rsidR="00882435" w:rsidRPr="00731C2E" w:rsidRDefault="007D3CB1" w:rsidP="001E0447">
      <w:pPr>
        <w:jc w:val="both"/>
        <w:rPr>
          <w:lang w:val="de-DE"/>
        </w:rPr>
      </w:pPr>
      <w:r>
        <w:rPr>
          <w:lang w:val="de-DE"/>
        </w:rPr>
        <w:t xml:space="preserve">Drücken </w:t>
      </w:r>
      <w:r w:rsidR="00216C37">
        <w:rPr>
          <w:lang w:val="de-DE"/>
        </w:rPr>
        <w:t>Sie Enter</w:t>
      </w:r>
      <w:r w:rsidR="00882435" w:rsidRPr="00731C2E">
        <w:rPr>
          <w:lang w:val="de-DE"/>
        </w:rPr>
        <w:t xml:space="preserve"> auf der "Ja"-</w:t>
      </w:r>
      <w:r w:rsidR="00236DCC">
        <w:rPr>
          <w:lang w:val="de-DE"/>
        </w:rPr>
        <w:t>Schaltfläche</w:t>
      </w:r>
      <w:r w:rsidR="00882435" w:rsidRPr="00731C2E">
        <w:rPr>
          <w:lang w:val="de-DE"/>
        </w:rPr>
        <w:t xml:space="preserve">, um diese Datei zu überschreiben und die Originaldatei </w:t>
      </w:r>
      <w:r w:rsidR="0022142F">
        <w:rPr>
          <w:lang w:val="de-DE"/>
        </w:rPr>
        <w:t>du</w:t>
      </w:r>
      <w:r w:rsidR="004D4E32">
        <w:rPr>
          <w:lang w:val="de-DE"/>
        </w:rPr>
        <w:t>rch</w:t>
      </w:r>
      <w:r w:rsidR="00882435" w:rsidRPr="00731C2E">
        <w:rPr>
          <w:lang w:val="de-DE"/>
        </w:rPr>
        <w:t xml:space="preserve"> diese neue Version zu ersetzen, oder </w:t>
      </w:r>
      <w:r w:rsidR="00285145">
        <w:rPr>
          <w:lang w:val="de-DE"/>
        </w:rPr>
        <w:t>benutzen Sie</w:t>
      </w:r>
      <w:r w:rsidR="00236DCC">
        <w:rPr>
          <w:lang w:val="de-DE"/>
        </w:rPr>
        <w:t xml:space="preserve"> </w:t>
      </w:r>
      <w:r w:rsidR="00882435" w:rsidRPr="00731C2E">
        <w:rPr>
          <w:lang w:val="de-DE"/>
        </w:rPr>
        <w:t xml:space="preserve">die </w:t>
      </w:r>
      <w:r w:rsidR="003E70BF">
        <w:rPr>
          <w:lang w:val="de-DE"/>
        </w:rPr>
        <w:t>Tab-Taste</w:t>
      </w:r>
      <w:r w:rsidR="00882435" w:rsidRPr="00731C2E">
        <w:rPr>
          <w:lang w:val="de-DE"/>
        </w:rPr>
        <w:t xml:space="preserve"> und </w:t>
      </w:r>
      <w:r>
        <w:rPr>
          <w:lang w:val="de-DE"/>
        </w:rPr>
        <w:t xml:space="preserve">drücken </w:t>
      </w:r>
      <w:r w:rsidR="00CE2DD9">
        <w:rPr>
          <w:lang w:val="de-DE"/>
        </w:rPr>
        <w:t>Sie dann</w:t>
      </w:r>
      <w:r w:rsidR="00882435" w:rsidRPr="00731C2E">
        <w:rPr>
          <w:lang w:val="de-DE"/>
        </w:rPr>
        <w:t xml:space="preserve"> ENTER auf der "Nein"-</w:t>
      </w:r>
      <w:r w:rsidR="00236DCC">
        <w:rPr>
          <w:lang w:val="de-DE"/>
        </w:rPr>
        <w:t>Schaltfläche</w:t>
      </w:r>
      <w:r w:rsidR="00882435" w:rsidRPr="00731C2E">
        <w:rPr>
          <w:lang w:val="de-DE"/>
        </w:rPr>
        <w:t xml:space="preserve">, um einen anderen Namen für </w:t>
      </w:r>
      <w:r w:rsidR="001D6A3C">
        <w:rPr>
          <w:lang w:val="de-DE"/>
        </w:rPr>
        <w:t>Ihr</w:t>
      </w:r>
      <w:r w:rsidR="00882435" w:rsidRPr="00731C2E">
        <w:rPr>
          <w:lang w:val="de-DE"/>
        </w:rPr>
        <w:t>e Datei einzugeben.</w:t>
      </w:r>
    </w:p>
    <w:p w14:paraId="155ADB98" w14:textId="77777777" w:rsidR="00146903" w:rsidRPr="00731C2E" w:rsidRDefault="00146903" w:rsidP="001E0447">
      <w:pPr>
        <w:jc w:val="both"/>
        <w:rPr>
          <w:lang w:val="de-DE"/>
        </w:rPr>
      </w:pPr>
    </w:p>
    <w:p w14:paraId="7AE36409" w14:textId="728C1FD5" w:rsidR="00146903" w:rsidRPr="00731C2E" w:rsidRDefault="00146903" w:rsidP="001E0447">
      <w:pPr>
        <w:jc w:val="both"/>
        <w:rPr>
          <w:lang w:val="de-DE"/>
        </w:rPr>
      </w:pPr>
      <w:r w:rsidRPr="00731C2E">
        <w:rPr>
          <w:lang w:val="de-DE"/>
        </w:rPr>
        <w:t xml:space="preserve">Um ein Dokument zu schließen,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W. Es schließt </w:t>
      </w:r>
      <w:r w:rsidR="001D6A3C">
        <w:rPr>
          <w:lang w:val="de-DE"/>
        </w:rPr>
        <w:t>Ihr</w:t>
      </w:r>
      <w:r w:rsidRPr="00731C2E">
        <w:rPr>
          <w:lang w:val="de-DE"/>
        </w:rPr>
        <w:t xml:space="preserve"> aktuelles Dokument und verlagert </w:t>
      </w:r>
      <w:r w:rsidR="001D6A3C">
        <w:rPr>
          <w:lang w:val="de-DE"/>
        </w:rPr>
        <w:t>Ihr</w:t>
      </w:r>
      <w:r w:rsidRPr="00731C2E">
        <w:rPr>
          <w:lang w:val="de-DE"/>
        </w:rPr>
        <w:t xml:space="preserve">en Fokus auf das zuvor geöffnete Dokument, falls vorhanden. Wenn zuvor kein Dokument geöffnet wurde, </w:t>
      </w:r>
      <w:r w:rsidR="00950999">
        <w:rPr>
          <w:lang w:val="de-DE"/>
        </w:rPr>
        <w:t>werden Sie</w:t>
      </w:r>
      <w:r w:rsidRPr="00731C2E">
        <w:rPr>
          <w:lang w:val="de-DE"/>
        </w:rPr>
        <w:t xml:space="preserve"> in ein leeres Fenster gesetzt und </w:t>
      </w:r>
      <w:r w:rsidR="00236DCC">
        <w:rPr>
          <w:lang w:val="de-DE"/>
        </w:rPr>
        <w:t>müssen</w:t>
      </w:r>
      <w:r w:rsidRPr="00731C2E">
        <w:rPr>
          <w:lang w:val="de-DE"/>
        </w:rPr>
        <w:t xml:space="preserve"> ein neues Dokument erstellen oder ein Dokument öffnen, um Word erneut zu verwenden. Wenn Sie ein Dokument schließen und es nicht zuvor gespeichert wurde, werden Sie aufgefordert, Ihr Dokument zu speichern.</w:t>
      </w:r>
    </w:p>
    <w:p w14:paraId="1D2C5A34" w14:textId="27568F1A" w:rsidR="00DB510F" w:rsidRPr="00731C2E" w:rsidRDefault="00DB510F" w:rsidP="001E0447">
      <w:pPr>
        <w:jc w:val="both"/>
        <w:rPr>
          <w:lang w:val="de-DE"/>
        </w:rPr>
      </w:pPr>
      <w:r w:rsidRPr="00731C2E">
        <w:rPr>
          <w:lang w:val="de-DE"/>
        </w:rPr>
        <w:t xml:space="preserve">Schließlich </w:t>
      </w:r>
      <w:r w:rsidR="007D3CB1">
        <w:rPr>
          <w:lang w:val="de-DE"/>
        </w:rPr>
        <w:t>können Sie</w:t>
      </w:r>
      <w:r w:rsidRPr="00731C2E">
        <w:rPr>
          <w:lang w:val="de-DE"/>
        </w:rPr>
        <w:t xml:space="preserve"> Word mit der </w:t>
      </w:r>
      <w:r w:rsidR="00A7393B">
        <w:rPr>
          <w:lang w:val="de-DE"/>
        </w:rPr>
        <w:t>Tastenkombi</w:t>
      </w:r>
      <w:r w:rsidRPr="00731C2E">
        <w:rPr>
          <w:lang w:val="de-DE"/>
        </w:rPr>
        <w:t xml:space="preserve"> </w:t>
      </w:r>
      <w:r w:rsidR="00B06FD6">
        <w:rPr>
          <w:lang w:val="de-DE"/>
        </w:rPr>
        <w:t>Leer-Taste</w:t>
      </w:r>
      <w:r w:rsidRPr="00731C2E">
        <w:rPr>
          <w:lang w:val="de-DE"/>
        </w:rPr>
        <w:t xml:space="preserve"> + E schließen. Wenn mehr als ein Dokument geöffnet ist, ermöglicht diese </w:t>
      </w:r>
      <w:r w:rsidR="00A7393B">
        <w:rPr>
          <w:lang w:val="de-DE"/>
        </w:rPr>
        <w:t>Tastenkombi</w:t>
      </w:r>
      <w:r w:rsidRPr="00731C2E">
        <w:rPr>
          <w:lang w:val="de-DE"/>
        </w:rPr>
        <w:t xml:space="preserve"> Ihnen, jedes dieser Dokumente bis </w:t>
      </w:r>
      <w:r w:rsidR="00C82DCE">
        <w:rPr>
          <w:lang w:val="de-DE"/>
        </w:rPr>
        <w:t xml:space="preserve">hin </w:t>
      </w:r>
      <w:r w:rsidRPr="00731C2E">
        <w:rPr>
          <w:lang w:val="de-DE"/>
        </w:rPr>
        <w:t xml:space="preserve">zum letzten </w:t>
      </w:r>
      <w:r w:rsidR="00C82DCE">
        <w:rPr>
          <w:lang w:val="de-DE"/>
        </w:rPr>
        <w:t xml:space="preserve">Dokument </w:t>
      </w:r>
      <w:r w:rsidRPr="00731C2E">
        <w:rPr>
          <w:lang w:val="de-DE"/>
        </w:rPr>
        <w:t xml:space="preserve">zu schließen. Beim Schließen des letzten Dokuments schließt diese </w:t>
      </w:r>
      <w:r w:rsidR="00A7393B">
        <w:rPr>
          <w:lang w:val="de-DE"/>
        </w:rPr>
        <w:t>Tastenkombi</w:t>
      </w:r>
      <w:r w:rsidRPr="00731C2E">
        <w:rPr>
          <w:lang w:val="de-DE"/>
        </w:rPr>
        <w:t xml:space="preserve"> Word komplett. Wenn einige dieser Dokumente nicht gespeichert wurden, lädt </w:t>
      </w:r>
      <w:r w:rsidR="00C82DCE">
        <w:rPr>
          <w:lang w:val="de-DE"/>
        </w:rPr>
        <w:t>fordert Sie ein Prompt auf</w:t>
      </w:r>
      <w:r w:rsidRPr="00731C2E">
        <w:rPr>
          <w:lang w:val="de-DE"/>
        </w:rPr>
        <w:t>, jedes einzelne zu speichern, um keinen Inhalt zu verlieren.</w:t>
      </w:r>
    </w:p>
    <w:p w14:paraId="02F4B593" w14:textId="77777777" w:rsidR="00C76D83" w:rsidRPr="00731C2E" w:rsidRDefault="00C76D83" w:rsidP="001E0447">
      <w:pPr>
        <w:jc w:val="both"/>
        <w:rPr>
          <w:lang w:val="de-DE"/>
        </w:rPr>
      </w:pPr>
    </w:p>
    <w:p w14:paraId="24ABD9A2" w14:textId="05158853" w:rsidR="00645A2C" w:rsidRPr="00731C2E" w:rsidRDefault="00645A2C" w:rsidP="00465FD4">
      <w:pPr>
        <w:pStyle w:val="berschrift2"/>
        <w:numPr>
          <w:ilvl w:val="1"/>
          <w:numId w:val="96"/>
        </w:numPr>
        <w:jc w:val="both"/>
        <w:rPr>
          <w:rFonts w:ascii="Times New Roman" w:hAnsi="Times New Roman"/>
          <w:lang w:val="de-DE"/>
        </w:rPr>
      </w:pPr>
      <w:bookmarkStart w:id="226" w:name="_Toc231552953"/>
      <w:bookmarkStart w:id="227" w:name="_Toc239845070"/>
      <w:r w:rsidRPr="00731C2E">
        <w:rPr>
          <w:rFonts w:ascii="Times New Roman" w:hAnsi="Times New Roman"/>
          <w:lang w:val="de-DE"/>
        </w:rPr>
        <w:t>Arbeit in mehreren Dokumenten</w:t>
      </w:r>
      <w:bookmarkEnd w:id="227"/>
      <w:r w:rsidRPr="00731C2E">
        <w:rPr>
          <w:rFonts w:ascii="Times New Roman" w:hAnsi="Times New Roman"/>
          <w:lang w:val="de-DE"/>
        </w:rPr>
        <w:t xml:space="preserve"> </w:t>
      </w:r>
      <w:bookmarkEnd w:id="226"/>
    </w:p>
    <w:p w14:paraId="351956DF" w14:textId="77777777" w:rsidR="00FD4E46" w:rsidRPr="00731C2E" w:rsidRDefault="00FD4E46" w:rsidP="001E0447">
      <w:pPr>
        <w:jc w:val="both"/>
        <w:rPr>
          <w:lang w:val="de-DE"/>
        </w:rPr>
      </w:pPr>
    </w:p>
    <w:p w14:paraId="74E9EE0D" w14:textId="5B71F348" w:rsidR="00660B55" w:rsidRPr="00731C2E" w:rsidRDefault="001D6A3C" w:rsidP="001E0447">
      <w:pPr>
        <w:jc w:val="both"/>
        <w:rPr>
          <w:lang w:val="de-DE"/>
        </w:rPr>
      </w:pPr>
      <w:r>
        <w:rPr>
          <w:lang w:val="de-DE"/>
        </w:rPr>
        <w:t>Sie können</w:t>
      </w:r>
      <w:r w:rsidR="0013552E" w:rsidRPr="00731C2E">
        <w:rPr>
          <w:lang w:val="de-DE"/>
        </w:rPr>
        <w:t xml:space="preserve"> an so vielen Dokumenten arbeiten, wie </w:t>
      </w:r>
      <w:r w:rsidR="007D3CB1">
        <w:rPr>
          <w:lang w:val="de-DE"/>
        </w:rPr>
        <w:t>Sie</w:t>
      </w:r>
      <w:r w:rsidR="0013552E" w:rsidRPr="00731C2E">
        <w:rPr>
          <w:lang w:val="de-DE"/>
        </w:rPr>
        <w:t xml:space="preserve"> </w:t>
      </w:r>
      <w:r w:rsidR="00D7479A">
        <w:rPr>
          <w:lang w:val="de-DE"/>
        </w:rPr>
        <w:t>möchten</w:t>
      </w:r>
      <w:r w:rsidR="0013552E" w:rsidRPr="00731C2E">
        <w:rPr>
          <w:lang w:val="de-DE"/>
        </w:rPr>
        <w:t>. Bitte beachten Sie, dass das Arbeiten mit zahlreichen Dokumenten Ihr Gerät beim Zugriff auf Dateien verlangsamen kann.</w:t>
      </w:r>
    </w:p>
    <w:p w14:paraId="134C2D43" w14:textId="77777777" w:rsidR="0013552E" w:rsidRPr="00731C2E" w:rsidRDefault="0013552E" w:rsidP="001E0447">
      <w:pPr>
        <w:jc w:val="both"/>
        <w:rPr>
          <w:lang w:val="de-DE"/>
        </w:rPr>
      </w:pPr>
    </w:p>
    <w:p w14:paraId="6FC8F46A" w14:textId="4571C4AD" w:rsidR="00645A2C" w:rsidRPr="00731C2E" w:rsidRDefault="00645A2C" w:rsidP="001E0447">
      <w:pPr>
        <w:pStyle w:val="berschrift3"/>
        <w:jc w:val="both"/>
        <w:rPr>
          <w:lang w:val="de-DE"/>
        </w:rPr>
      </w:pPr>
      <w:bookmarkStart w:id="228" w:name="_Toc231552954"/>
      <w:bookmarkStart w:id="229" w:name="_Toc239845071"/>
      <w:r w:rsidRPr="00731C2E">
        <w:rPr>
          <w:lang w:val="de-DE"/>
        </w:rPr>
        <w:t>Erstellen, Öffnen und Schließen eines neuen Dokuments während der Bearbeitung</w:t>
      </w:r>
      <w:r w:rsidR="00C82DCE">
        <w:rPr>
          <w:lang w:val="de-DE"/>
        </w:rPr>
        <w:t xml:space="preserve"> eines Anderen</w:t>
      </w:r>
      <w:bookmarkEnd w:id="229"/>
      <w:r w:rsidRPr="00731C2E">
        <w:rPr>
          <w:lang w:val="de-DE"/>
        </w:rPr>
        <w:t xml:space="preserve"> </w:t>
      </w:r>
      <w:bookmarkEnd w:id="228"/>
    </w:p>
    <w:p w14:paraId="6800DC2B" w14:textId="77777777" w:rsidR="00FD4E46" w:rsidRPr="00731C2E" w:rsidRDefault="00FD4E46" w:rsidP="001E0447">
      <w:pPr>
        <w:jc w:val="both"/>
        <w:rPr>
          <w:lang w:val="de-DE"/>
        </w:rPr>
      </w:pPr>
    </w:p>
    <w:p w14:paraId="39A9A90B" w14:textId="025B2067" w:rsidR="00542624" w:rsidRPr="00731C2E" w:rsidRDefault="005A4808" w:rsidP="001E0447">
      <w:pPr>
        <w:jc w:val="both"/>
        <w:rPr>
          <w:lang w:val="de-DE"/>
        </w:rPr>
      </w:pPr>
      <w:r w:rsidRPr="00731C2E">
        <w:rPr>
          <w:lang w:val="de-DE"/>
        </w:rPr>
        <w:t xml:space="preserve">Um während der Bearbeitung </w:t>
      </w:r>
      <w:r w:rsidR="00C82DCE">
        <w:rPr>
          <w:lang w:val="de-DE"/>
        </w:rPr>
        <w:t xml:space="preserve">eines Dokumentes </w:t>
      </w:r>
      <w:r w:rsidRPr="00731C2E">
        <w:rPr>
          <w:lang w:val="de-DE"/>
        </w:rPr>
        <w:t xml:space="preserve">ein neues Dokument zu erstellen, verwenden Sie die </w:t>
      </w:r>
      <w:r w:rsidR="00A7393B">
        <w:rPr>
          <w:lang w:val="de-DE"/>
        </w:rPr>
        <w:t>Tastenkombi</w:t>
      </w:r>
      <w:r w:rsidRPr="00731C2E">
        <w:rPr>
          <w:lang w:val="de-DE"/>
        </w:rPr>
        <w:t xml:space="preserve"> </w:t>
      </w:r>
      <w:r w:rsidR="00C82DCE">
        <w:rPr>
          <w:lang w:val="de-DE"/>
        </w:rPr>
        <w:t xml:space="preserve">Leer-Taste + </w:t>
      </w:r>
      <w:r w:rsidR="001B4E2B">
        <w:rPr>
          <w:lang w:val="de-DE"/>
        </w:rPr>
        <w:t>Rück-Taste</w:t>
      </w:r>
      <w:r w:rsidRPr="00731C2E">
        <w:rPr>
          <w:lang w:val="de-DE"/>
        </w:rPr>
        <w:t xml:space="preserve"> + N. Ein</w:t>
      </w:r>
      <w:r w:rsidR="00C82DCE">
        <w:rPr>
          <w:lang w:val="de-DE"/>
        </w:rPr>
        <w:t xml:space="preserve">e Datei mit Namen Dokument2 </w:t>
      </w:r>
      <w:r w:rsidRPr="00731C2E">
        <w:rPr>
          <w:lang w:val="de-DE"/>
        </w:rPr>
        <w:t xml:space="preserve"> öffnet sich, in de</w:t>
      </w:r>
      <w:r w:rsidR="00C82DCE">
        <w:rPr>
          <w:lang w:val="de-DE"/>
        </w:rPr>
        <w:t xml:space="preserve">r </w:t>
      </w:r>
      <w:r w:rsidRPr="00731C2E">
        <w:rPr>
          <w:lang w:val="de-DE"/>
        </w:rPr>
        <w:t xml:space="preserve">Sie </w:t>
      </w:r>
      <w:r w:rsidR="00C82DCE">
        <w:rPr>
          <w:lang w:val="de-DE"/>
        </w:rPr>
        <w:t xml:space="preserve">direkt </w:t>
      </w:r>
      <w:r w:rsidRPr="00731C2E">
        <w:rPr>
          <w:lang w:val="de-DE"/>
        </w:rPr>
        <w:t>schreiben können.</w:t>
      </w:r>
    </w:p>
    <w:p w14:paraId="24D3CE24" w14:textId="388E4673" w:rsidR="004E6AC9" w:rsidRPr="00731C2E" w:rsidRDefault="001D6A3C" w:rsidP="001E0447">
      <w:pPr>
        <w:jc w:val="both"/>
        <w:rPr>
          <w:lang w:val="de-DE"/>
        </w:rPr>
      </w:pPr>
      <w:r>
        <w:rPr>
          <w:lang w:val="de-DE"/>
        </w:rPr>
        <w:t>Sie können</w:t>
      </w:r>
      <w:r w:rsidR="004E6AC9" w:rsidRPr="00731C2E">
        <w:rPr>
          <w:lang w:val="de-DE"/>
        </w:rPr>
        <w:t xml:space="preserve"> auch ein bestehendes Dokument öffnen, während </w:t>
      </w:r>
      <w:r w:rsidR="007D3CB1">
        <w:rPr>
          <w:lang w:val="de-DE"/>
        </w:rPr>
        <w:t>Sie</w:t>
      </w:r>
      <w:r w:rsidR="004E6AC9" w:rsidRPr="00731C2E">
        <w:rPr>
          <w:lang w:val="de-DE"/>
        </w:rPr>
        <w:t xml:space="preserve"> ein anderes Dokument bearbeite</w:t>
      </w:r>
      <w:r w:rsidR="00C82DCE">
        <w:rPr>
          <w:lang w:val="de-DE"/>
        </w:rPr>
        <w:t>n</w:t>
      </w:r>
      <w:r w:rsidR="004E6AC9" w:rsidRPr="00731C2E">
        <w:rPr>
          <w:lang w:val="de-DE"/>
        </w:rPr>
        <w:t xml:space="preserve">. Drücken Sie die </w:t>
      </w:r>
      <w:r w:rsidR="00A7393B">
        <w:rPr>
          <w:lang w:val="de-DE"/>
        </w:rPr>
        <w:t>Tastenkombi</w:t>
      </w:r>
      <w:r w:rsidR="004E6AC9" w:rsidRPr="00731C2E">
        <w:rPr>
          <w:lang w:val="de-DE"/>
        </w:rPr>
        <w:t xml:space="preserve"> </w:t>
      </w:r>
      <w:r w:rsidR="00C82DCE">
        <w:rPr>
          <w:lang w:val="de-DE"/>
        </w:rPr>
        <w:t xml:space="preserve">Leer-Taste + </w:t>
      </w:r>
      <w:r w:rsidR="001B4E2B">
        <w:rPr>
          <w:lang w:val="de-DE"/>
        </w:rPr>
        <w:t>Rück-Taste</w:t>
      </w:r>
      <w:r w:rsidR="004E6AC9" w:rsidRPr="00731C2E">
        <w:rPr>
          <w:lang w:val="de-DE"/>
        </w:rPr>
        <w:t xml:space="preserve"> + O und </w:t>
      </w:r>
      <w:r w:rsidR="0022142F">
        <w:rPr>
          <w:lang w:val="de-DE"/>
        </w:rPr>
        <w:t>du</w:t>
      </w:r>
      <w:r w:rsidR="004D4E32">
        <w:rPr>
          <w:lang w:val="de-DE"/>
        </w:rPr>
        <w:t>rch</w:t>
      </w:r>
      <w:r w:rsidR="004E6AC9" w:rsidRPr="00731C2E">
        <w:rPr>
          <w:lang w:val="de-DE"/>
        </w:rPr>
        <w:t xml:space="preserve">suchen Sie dann Ihre Ordner und Dateien, bis Sie die Datei erreichen, die Sie öffnen möchten, wie wir im </w:t>
      </w:r>
      <w:hyperlink w:anchor="_Opening_documents" w:history="1">
        <w:r w:rsidR="00334D1B" w:rsidRPr="00731C2E">
          <w:rPr>
            <w:rStyle w:val="Hyperlink"/>
            <w:lang w:val="de-DE"/>
          </w:rPr>
          <w:t>Abschnitt "Dokumente öffnen"</w:t>
        </w:r>
      </w:hyperlink>
      <w:r w:rsidR="00334D1B" w:rsidRPr="00731C2E">
        <w:rPr>
          <w:lang w:val="de-DE"/>
        </w:rPr>
        <w:t xml:space="preserve"> </w:t>
      </w:r>
      <w:r w:rsidR="00C82DCE">
        <w:rPr>
          <w:lang w:val="de-DE"/>
        </w:rPr>
        <w:t xml:space="preserve">gelernt </w:t>
      </w:r>
      <w:r w:rsidR="00334D1B" w:rsidRPr="00731C2E">
        <w:rPr>
          <w:lang w:val="de-DE"/>
        </w:rPr>
        <w:t>haben.</w:t>
      </w:r>
    </w:p>
    <w:p w14:paraId="0B983E33" w14:textId="1FDCEC40" w:rsidR="00D25897" w:rsidRPr="00731C2E" w:rsidRDefault="006B3B9D" w:rsidP="001E0447">
      <w:pPr>
        <w:jc w:val="both"/>
        <w:rPr>
          <w:lang w:val="de-DE"/>
        </w:rPr>
      </w:pPr>
      <w:r w:rsidRPr="00731C2E">
        <w:rPr>
          <w:lang w:val="de-DE"/>
        </w:rPr>
        <w:t xml:space="preserve">Um ein Dokument zu schließen, während ein anderes geöffnet ist,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W. Das Fenster "Neues Dokument" wird geschlossen, aber Word bleibt offen, während </w:t>
      </w:r>
      <w:r w:rsidR="001D6A3C">
        <w:rPr>
          <w:lang w:val="de-DE"/>
        </w:rPr>
        <w:t>Ihr</w:t>
      </w:r>
      <w:r w:rsidRPr="00731C2E">
        <w:rPr>
          <w:lang w:val="de-DE"/>
        </w:rPr>
        <w:t xml:space="preserve"> Bearbeitungsdokument fokussiert ist.</w:t>
      </w:r>
    </w:p>
    <w:p w14:paraId="14885569" w14:textId="592B7150" w:rsidR="00D25897" w:rsidRPr="00731C2E" w:rsidRDefault="00D25897" w:rsidP="001E0447">
      <w:pPr>
        <w:jc w:val="both"/>
        <w:rPr>
          <w:lang w:val="de-DE"/>
        </w:rPr>
      </w:pPr>
    </w:p>
    <w:p w14:paraId="0B557B2D" w14:textId="392E37FF" w:rsidR="00645A2C" w:rsidRPr="00731C2E" w:rsidRDefault="00645A2C" w:rsidP="001E0447">
      <w:pPr>
        <w:pStyle w:val="berschrift3"/>
        <w:jc w:val="both"/>
        <w:rPr>
          <w:lang w:val="de-DE"/>
        </w:rPr>
      </w:pPr>
      <w:bookmarkStart w:id="230" w:name="_Toc231552955"/>
      <w:bookmarkStart w:id="231" w:name="_Toc239845072"/>
      <w:r w:rsidRPr="00731C2E">
        <w:rPr>
          <w:lang w:val="de-DE"/>
        </w:rPr>
        <w:t>Wechsel zwischen Dokumenten</w:t>
      </w:r>
      <w:bookmarkEnd w:id="230"/>
      <w:bookmarkEnd w:id="231"/>
    </w:p>
    <w:p w14:paraId="3F9D418B" w14:textId="77777777" w:rsidR="00FD4E46" w:rsidRPr="00731C2E" w:rsidRDefault="00FD4E46" w:rsidP="001E0447">
      <w:pPr>
        <w:jc w:val="both"/>
        <w:rPr>
          <w:lang w:val="de-DE"/>
        </w:rPr>
      </w:pPr>
    </w:p>
    <w:p w14:paraId="7FC5CE40" w14:textId="29524BF6" w:rsidR="00BF2B3B" w:rsidRPr="00731C2E" w:rsidRDefault="008B5C84" w:rsidP="001E0447">
      <w:pPr>
        <w:jc w:val="both"/>
        <w:rPr>
          <w:lang w:val="de-DE"/>
        </w:rPr>
      </w:pPr>
      <w:r w:rsidRPr="00731C2E">
        <w:rPr>
          <w:lang w:val="de-DE"/>
        </w:rPr>
        <w:t xml:space="preserve">Um zwischen geöffneten Dokumenten zu wechseln,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w:t>
      </w:r>
      <w:r w:rsidR="007F291E">
        <w:rPr>
          <w:lang w:val="de-DE"/>
        </w:rPr>
        <w:t>PUNKTE</w:t>
      </w:r>
      <w:r w:rsidRPr="00731C2E">
        <w:rPr>
          <w:lang w:val="de-DE"/>
        </w:rPr>
        <w:t xml:space="preserve"> 1-2-5-6, um zum nächsten geöffneten Dokument zu gelangen, und </w:t>
      </w:r>
      <w:r w:rsidR="00A37973">
        <w:rPr>
          <w:lang w:val="de-DE"/>
        </w:rPr>
        <w:t xml:space="preserve">Leer-Taste + </w:t>
      </w:r>
      <w:r w:rsidR="001B4E2B">
        <w:rPr>
          <w:lang w:val="de-DE"/>
        </w:rPr>
        <w:t>Rück-Taste</w:t>
      </w:r>
      <w:r w:rsidRPr="00731C2E">
        <w:rPr>
          <w:lang w:val="de-DE"/>
        </w:rPr>
        <w:t xml:space="preserve"> + </w:t>
      </w:r>
      <w:r w:rsidR="007F291E">
        <w:rPr>
          <w:lang w:val="de-DE"/>
        </w:rPr>
        <w:t>PUNKTE</w:t>
      </w:r>
      <w:r w:rsidRPr="00731C2E">
        <w:rPr>
          <w:lang w:val="de-DE"/>
        </w:rPr>
        <w:t xml:space="preserve"> 1-2-5-6, um zum vorherigen Dokument zurückzugehen.</w:t>
      </w:r>
    </w:p>
    <w:p w14:paraId="344B3FC5" w14:textId="43A0B6DB" w:rsidR="0039272B" w:rsidRPr="00731C2E" w:rsidRDefault="004C6FE3" w:rsidP="001E0447">
      <w:pPr>
        <w:jc w:val="both"/>
        <w:rPr>
          <w:lang w:val="de-DE"/>
        </w:rPr>
      </w:pPr>
      <w:r w:rsidRPr="00731C2E">
        <w:rPr>
          <w:lang w:val="de-DE"/>
        </w:rPr>
        <w:t xml:space="preserve">Alternativ </w:t>
      </w:r>
      <w:r w:rsidR="007D3CB1">
        <w:rPr>
          <w:lang w:val="de-DE"/>
        </w:rPr>
        <w:t>können Sie</w:t>
      </w:r>
      <w:r w:rsidRPr="00731C2E">
        <w:rPr>
          <w:lang w:val="de-DE"/>
        </w:rPr>
        <w:t xml:space="preserve"> zwischen </w:t>
      </w:r>
      <w:r w:rsidR="001D6A3C">
        <w:rPr>
          <w:lang w:val="de-DE"/>
        </w:rPr>
        <w:t>Ihr</w:t>
      </w:r>
      <w:r w:rsidRPr="00731C2E">
        <w:rPr>
          <w:lang w:val="de-DE"/>
        </w:rPr>
        <w:t xml:space="preserve">en offenen Dokumenten wechseln, indem </w:t>
      </w:r>
      <w:r w:rsidR="007D3CB1">
        <w:rPr>
          <w:lang w:val="de-DE"/>
        </w:rPr>
        <w:t>Sie</w:t>
      </w:r>
      <w:r w:rsidRPr="00731C2E">
        <w:rPr>
          <w:lang w:val="de-DE"/>
        </w:rPr>
        <w:t xml:space="preserve"> auf den </w:t>
      </w:r>
      <w:r w:rsidR="00A37973">
        <w:rPr>
          <w:lang w:val="de-DE"/>
        </w:rPr>
        <w:t xml:space="preserve">App-Switcher </w:t>
      </w:r>
      <w:r w:rsidRPr="00731C2E">
        <w:rPr>
          <w:lang w:val="de-DE"/>
        </w:rPr>
        <w:t>zugreif</w:t>
      </w:r>
      <w:r w:rsidR="00A37973">
        <w:rPr>
          <w:lang w:val="de-DE"/>
        </w:rPr>
        <w:t>en</w:t>
      </w:r>
      <w:r w:rsidRPr="00731C2E">
        <w:rPr>
          <w:lang w:val="de-DE"/>
        </w:rPr>
        <w:t xml:space="preserve">, der alle offenen </w:t>
      </w:r>
      <w:r w:rsidR="00A37973">
        <w:rPr>
          <w:lang w:val="de-DE"/>
        </w:rPr>
        <w:t>Programme auf</w:t>
      </w:r>
      <w:r w:rsidRPr="00731C2E">
        <w:rPr>
          <w:lang w:val="de-DE"/>
        </w:rPr>
        <w:t xml:space="preserve">listet, und </w:t>
      </w:r>
      <w:r w:rsidR="00A37973">
        <w:rPr>
          <w:lang w:val="de-DE"/>
        </w:rPr>
        <w:t>dazu</w:t>
      </w:r>
      <w:r w:rsidRPr="00731C2E">
        <w:rPr>
          <w:lang w:val="de-DE"/>
        </w:rPr>
        <w:t xml:space="preserve"> die </w:t>
      </w:r>
      <w:r w:rsidR="00A7393B">
        <w:rPr>
          <w:lang w:val="de-DE"/>
        </w:rPr>
        <w:t>Tastenkombi</w:t>
      </w:r>
      <w:r w:rsidRPr="00731C2E">
        <w:rPr>
          <w:lang w:val="de-DE"/>
        </w:rPr>
        <w:t xml:space="preserve"> </w:t>
      </w:r>
      <w:r w:rsidR="00B06FD6">
        <w:rPr>
          <w:lang w:val="de-DE"/>
        </w:rPr>
        <w:t>Leer-Taste</w:t>
      </w:r>
      <w:r w:rsidRPr="00731C2E">
        <w:rPr>
          <w:lang w:val="de-DE"/>
        </w:rPr>
        <w:t xml:space="preserve"> + </w:t>
      </w:r>
      <w:r w:rsidR="007F291E">
        <w:rPr>
          <w:lang w:val="de-DE"/>
        </w:rPr>
        <w:t>PUNKTE</w:t>
      </w:r>
      <w:r w:rsidRPr="00731C2E">
        <w:rPr>
          <w:lang w:val="de-DE"/>
        </w:rPr>
        <w:t xml:space="preserve"> 2-3-5 nutz</w:t>
      </w:r>
      <w:r w:rsidR="00A37973">
        <w:rPr>
          <w:lang w:val="de-DE"/>
        </w:rPr>
        <w:t>en.</w:t>
      </w:r>
    </w:p>
    <w:p w14:paraId="66EDDD38" w14:textId="77777777" w:rsidR="004C6FE3" w:rsidRPr="00731C2E" w:rsidRDefault="004C6FE3" w:rsidP="001E0447">
      <w:pPr>
        <w:jc w:val="both"/>
        <w:rPr>
          <w:lang w:val="de-DE"/>
        </w:rPr>
      </w:pPr>
    </w:p>
    <w:p w14:paraId="01A639AA" w14:textId="21B28953" w:rsidR="00901519" w:rsidRPr="00731C2E" w:rsidRDefault="00901519" w:rsidP="00465FD4">
      <w:pPr>
        <w:pStyle w:val="berschrift2"/>
        <w:numPr>
          <w:ilvl w:val="1"/>
          <w:numId w:val="96"/>
        </w:numPr>
        <w:jc w:val="both"/>
        <w:rPr>
          <w:rFonts w:ascii="Times New Roman" w:hAnsi="Times New Roman"/>
          <w:lang w:val="de-DE"/>
        </w:rPr>
      </w:pPr>
      <w:bookmarkStart w:id="232" w:name="_Toc231552956"/>
      <w:bookmarkStart w:id="233" w:name="_Toc239845073"/>
      <w:r w:rsidRPr="00731C2E">
        <w:rPr>
          <w:rFonts w:ascii="Times New Roman" w:hAnsi="Times New Roman"/>
          <w:lang w:val="de-DE"/>
        </w:rPr>
        <w:t>Drucken ein</w:t>
      </w:r>
      <w:r w:rsidR="00A37973">
        <w:rPr>
          <w:rFonts w:ascii="Times New Roman" w:hAnsi="Times New Roman"/>
          <w:lang w:val="de-DE"/>
        </w:rPr>
        <w:t>es</w:t>
      </w:r>
      <w:r w:rsidRPr="00731C2E">
        <w:rPr>
          <w:rFonts w:ascii="Times New Roman" w:hAnsi="Times New Roman"/>
          <w:lang w:val="de-DE"/>
        </w:rPr>
        <w:t xml:space="preserve"> Word-Dokument</w:t>
      </w:r>
      <w:bookmarkEnd w:id="232"/>
      <w:r w:rsidR="00A37973">
        <w:rPr>
          <w:rFonts w:ascii="Times New Roman" w:hAnsi="Times New Roman"/>
          <w:lang w:val="de-DE"/>
        </w:rPr>
        <w:t>s</w:t>
      </w:r>
      <w:bookmarkEnd w:id="233"/>
    </w:p>
    <w:p w14:paraId="58F77D71" w14:textId="77777777" w:rsidR="00FD4E46" w:rsidRPr="00731C2E" w:rsidRDefault="00FD4E46" w:rsidP="001E0447">
      <w:pPr>
        <w:jc w:val="both"/>
        <w:rPr>
          <w:lang w:val="de-DE"/>
        </w:rPr>
      </w:pPr>
    </w:p>
    <w:p w14:paraId="1E8D4A85" w14:textId="5EC7AD4F" w:rsidR="002848B2" w:rsidRPr="00731C2E" w:rsidRDefault="008D16BD" w:rsidP="001E0447">
      <w:pPr>
        <w:jc w:val="both"/>
        <w:rPr>
          <w:lang w:val="de-DE"/>
        </w:rPr>
      </w:pPr>
      <w:r w:rsidRPr="00731C2E">
        <w:rPr>
          <w:lang w:val="de-DE"/>
        </w:rPr>
        <w:t xml:space="preserve">Um ein Word-Dokument auszudrucken, verwenden Sie die </w:t>
      </w:r>
      <w:r w:rsidR="00A7393B">
        <w:rPr>
          <w:lang w:val="de-DE"/>
        </w:rPr>
        <w:t>Tastenkombi</w:t>
      </w:r>
      <w:r w:rsidRPr="00731C2E">
        <w:rPr>
          <w:lang w:val="de-DE"/>
        </w:rPr>
        <w:t xml:space="preserve"> </w:t>
      </w:r>
      <w:r w:rsidR="00A37973">
        <w:rPr>
          <w:lang w:val="de-DE"/>
        </w:rPr>
        <w:t xml:space="preserve">Leer-Taste + </w:t>
      </w:r>
      <w:r w:rsidRPr="00731C2E">
        <w:rPr>
          <w:lang w:val="de-DE"/>
        </w:rPr>
        <w:t>ENTER + V, um das Druckfenster zu öffnen.</w:t>
      </w:r>
    </w:p>
    <w:p w14:paraId="459D9FBE" w14:textId="190E8501" w:rsidR="002927FB" w:rsidRPr="00731C2E" w:rsidRDefault="002D006A" w:rsidP="001E0447">
      <w:pPr>
        <w:jc w:val="both"/>
        <w:rPr>
          <w:lang w:val="de-DE"/>
        </w:rPr>
      </w:pPr>
      <w:r w:rsidRPr="00731C2E">
        <w:rPr>
          <w:lang w:val="de-DE"/>
        </w:rPr>
        <w:t xml:space="preserve">Die Anzahl der Exemplare beträgt standardmäßig 1 und kann geändert werden. </w:t>
      </w:r>
      <w:r w:rsidR="001D6A3C">
        <w:rPr>
          <w:lang w:val="de-DE"/>
        </w:rPr>
        <w:t>Ihr</w:t>
      </w:r>
      <w:r w:rsidRPr="00731C2E">
        <w:rPr>
          <w:lang w:val="de-DE"/>
        </w:rPr>
        <w:t xml:space="preserve"> Standarddrucker, egal ob von </w:t>
      </w:r>
      <w:r w:rsidR="001D6A3C">
        <w:rPr>
          <w:lang w:val="de-DE"/>
        </w:rPr>
        <w:t>Ihr</w:t>
      </w:r>
      <w:r w:rsidRPr="00731C2E">
        <w:rPr>
          <w:lang w:val="de-DE"/>
        </w:rPr>
        <w:t xml:space="preserve">em System oder einem zuvor konfigurierten, ist bereits ausgewählt, kann aber </w:t>
      </w:r>
      <w:r w:rsidR="00A37973">
        <w:rPr>
          <w:lang w:val="de-DE"/>
        </w:rPr>
        <w:t xml:space="preserve">geändert </w:t>
      </w:r>
      <w:r w:rsidRPr="00731C2E">
        <w:rPr>
          <w:lang w:val="de-DE"/>
        </w:rPr>
        <w:t xml:space="preserve">werden. </w:t>
      </w:r>
      <w:r w:rsidR="001D6A3C">
        <w:rPr>
          <w:lang w:val="de-DE"/>
        </w:rPr>
        <w:t>Sie können</w:t>
      </w:r>
      <w:r w:rsidRPr="00731C2E">
        <w:rPr>
          <w:lang w:val="de-DE"/>
        </w:rPr>
        <w:t xml:space="preserve"> </w:t>
      </w:r>
      <w:r w:rsidR="00A37973">
        <w:rPr>
          <w:lang w:val="de-DE"/>
        </w:rPr>
        <w:t xml:space="preserve">durch die Elemente dieses Druckfensters </w:t>
      </w:r>
      <w:r w:rsidRPr="00731C2E">
        <w:rPr>
          <w:lang w:val="de-DE"/>
        </w:rPr>
        <w:t xml:space="preserve">mit den </w:t>
      </w:r>
      <w:r w:rsidR="00A7393B">
        <w:rPr>
          <w:lang w:val="de-DE"/>
        </w:rPr>
        <w:t>Tastenkombis</w:t>
      </w:r>
      <w:r w:rsidRPr="00731C2E">
        <w:rPr>
          <w:lang w:val="de-DE"/>
        </w:rPr>
        <w:t xml:space="preserve"> TAB oder SHIFT + TAB </w:t>
      </w:r>
      <w:r w:rsidR="0022142F">
        <w:rPr>
          <w:lang w:val="de-DE"/>
        </w:rPr>
        <w:t>du</w:t>
      </w:r>
      <w:r w:rsidR="004D4E32">
        <w:rPr>
          <w:lang w:val="de-DE"/>
        </w:rPr>
        <w:t>rch</w:t>
      </w:r>
      <w:r w:rsidRPr="00731C2E">
        <w:rPr>
          <w:lang w:val="de-DE"/>
        </w:rPr>
        <w:t>laufen. Um Ihr Dokument auszudrucken, drücken Sie ENTER auf der Schaltfläche "Drucken".</w:t>
      </w:r>
    </w:p>
    <w:p w14:paraId="2E2BEE56" w14:textId="24F8E06C" w:rsidR="00A21407" w:rsidRPr="00731C2E" w:rsidRDefault="00A21407" w:rsidP="001E0447">
      <w:pPr>
        <w:jc w:val="both"/>
        <w:rPr>
          <w:lang w:val="de-DE"/>
        </w:rPr>
      </w:pPr>
      <w:r w:rsidRPr="00731C2E">
        <w:rPr>
          <w:lang w:val="de-DE"/>
        </w:rPr>
        <w:t xml:space="preserve">Da sich die Benutzeroberfläche nach Office-Updates leicht ändern könnte, werden wir dieses Fenster nicht im Detail erklären. Um mehr über die Druckfunktion zu erfahren, lesen Sie bitte den Microsoft-Artikel, den Sie im </w:t>
      </w:r>
      <w:hyperlink w:anchor="_Print_Word_documents" w:history="1">
        <w:r w:rsidRPr="00731C2E">
          <w:rPr>
            <w:rStyle w:val="Hyperlink"/>
            <w:lang w:val="de-DE"/>
          </w:rPr>
          <w:t>Anhang B finden können</w:t>
        </w:r>
      </w:hyperlink>
      <w:r w:rsidRPr="00731C2E">
        <w:rPr>
          <w:lang w:val="de-DE"/>
        </w:rPr>
        <w:t>.</w:t>
      </w:r>
    </w:p>
    <w:p w14:paraId="64D782CC" w14:textId="5176F1B6" w:rsidR="0016100B" w:rsidRPr="00731C2E" w:rsidRDefault="0016100B" w:rsidP="001E0447">
      <w:pPr>
        <w:jc w:val="both"/>
        <w:rPr>
          <w:lang w:val="de-DE"/>
        </w:rPr>
      </w:pPr>
      <w:r w:rsidRPr="00731C2E">
        <w:rPr>
          <w:lang w:val="de-DE"/>
        </w:rPr>
        <w:t xml:space="preserve">Hinweis: </w:t>
      </w:r>
      <w:r w:rsidR="001D6A3C">
        <w:rPr>
          <w:lang w:val="de-DE"/>
        </w:rPr>
        <w:t>Sie können</w:t>
      </w:r>
      <w:r w:rsidRPr="00731C2E">
        <w:rPr>
          <w:lang w:val="de-DE"/>
        </w:rPr>
        <w:t xml:space="preserve"> die Druckvorschau mit der </w:t>
      </w:r>
      <w:r w:rsidR="00A7393B">
        <w:rPr>
          <w:lang w:val="de-DE"/>
        </w:rPr>
        <w:t>Tastenkombi</w:t>
      </w:r>
      <w:r w:rsidRPr="00731C2E">
        <w:rPr>
          <w:lang w:val="de-DE"/>
        </w:rPr>
        <w:t xml:space="preserve"> STRG + ALT + I aufrufen.</w:t>
      </w:r>
    </w:p>
    <w:p w14:paraId="3AC1C545" w14:textId="35D7462B" w:rsidR="0016100B" w:rsidRPr="00731C2E" w:rsidRDefault="0016100B" w:rsidP="001E0447">
      <w:pPr>
        <w:jc w:val="both"/>
        <w:rPr>
          <w:lang w:val="de-DE"/>
        </w:rPr>
      </w:pPr>
      <w:r w:rsidRPr="00731C2E">
        <w:rPr>
          <w:lang w:val="de-DE"/>
        </w:rPr>
        <w:t>Um schnell und effizient in Ihrem Druckvorschaudokument zu navigieren, verwenden Sie die Navigations</w:t>
      </w:r>
      <w:r w:rsidR="00B206D6">
        <w:rPr>
          <w:lang w:val="de-DE"/>
        </w:rPr>
        <w:t xml:space="preserve"> </w:t>
      </w:r>
      <w:r w:rsidR="00A7393B">
        <w:rPr>
          <w:lang w:val="de-DE"/>
        </w:rPr>
        <w:t>Tastenkombis</w:t>
      </w:r>
      <w:r w:rsidRPr="00731C2E">
        <w:rPr>
          <w:lang w:val="de-DE"/>
        </w:rPr>
        <w:t xml:space="preserve">, die Sie in </w:t>
      </w:r>
      <w:hyperlink w:anchor="_Important_HTML_shortcuts" w:history="1">
        <w:r w:rsidRPr="00731C2E">
          <w:rPr>
            <w:rStyle w:val="Hyperlink"/>
            <w:lang w:val="de-DE"/>
          </w:rPr>
          <w:t>Abschnitt 3.4 "Wichtige HTML-Shortcuts" finden.</w:t>
        </w:r>
      </w:hyperlink>
    </w:p>
    <w:p w14:paraId="3E2BCB32" w14:textId="77777777" w:rsidR="005A25E6" w:rsidRPr="00731C2E" w:rsidRDefault="005A25E6" w:rsidP="001E0447">
      <w:pPr>
        <w:jc w:val="both"/>
        <w:rPr>
          <w:lang w:val="de-DE"/>
        </w:rPr>
      </w:pPr>
    </w:p>
    <w:p w14:paraId="4DA61DA3" w14:textId="70330457" w:rsidR="0085272A" w:rsidRPr="00731C2E" w:rsidRDefault="00B3370A" w:rsidP="00465FD4">
      <w:pPr>
        <w:pStyle w:val="berschrift2"/>
        <w:numPr>
          <w:ilvl w:val="1"/>
          <w:numId w:val="96"/>
        </w:numPr>
        <w:jc w:val="both"/>
        <w:rPr>
          <w:rFonts w:ascii="Times New Roman" w:hAnsi="Times New Roman"/>
          <w:lang w:val="de-DE"/>
        </w:rPr>
      </w:pPr>
      <w:bookmarkStart w:id="234" w:name="_Word_functions"/>
      <w:bookmarkStart w:id="235" w:name="_Toc231552957"/>
      <w:bookmarkStart w:id="236" w:name="_Toc239845074"/>
      <w:bookmarkEnd w:id="234"/>
      <w:r>
        <w:rPr>
          <w:rFonts w:ascii="Times New Roman" w:hAnsi="Times New Roman"/>
          <w:lang w:val="de-DE"/>
        </w:rPr>
        <w:t>Word-F</w:t>
      </w:r>
      <w:r w:rsidR="0013047F" w:rsidRPr="00731C2E">
        <w:rPr>
          <w:rFonts w:ascii="Times New Roman" w:hAnsi="Times New Roman"/>
          <w:lang w:val="de-DE"/>
        </w:rPr>
        <w:t>unktionen</w:t>
      </w:r>
      <w:bookmarkEnd w:id="235"/>
      <w:bookmarkEnd w:id="236"/>
    </w:p>
    <w:p w14:paraId="02E679AA" w14:textId="77777777" w:rsidR="00FD4E46" w:rsidRPr="00731C2E" w:rsidRDefault="00FD4E46" w:rsidP="001E0447">
      <w:pPr>
        <w:jc w:val="both"/>
        <w:rPr>
          <w:lang w:val="de-DE"/>
        </w:rPr>
      </w:pPr>
    </w:p>
    <w:p w14:paraId="2670E352" w14:textId="0B13C43E" w:rsidR="00812C43" w:rsidRPr="00731C2E" w:rsidRDefault="000A0AC8" w:rsidP="001E0447">
      <w:pPr>
        <w:jc w:val="both"/>
        <w:rPr>
          <w:lang w:val="de-DE"/>
        </w:rPr>
      </w:pPr>
      <w:r w:rsidRPr="00731C2E">
        <w:rPr>
          <w:lang w:val="de-DE"/>
        </w:rPr>
        <w:t xml:space="preserve">Hier sind alle Funktionen für Microsoft Word, integriert in unser </w:t>
      </w:r>
      <w:r w:rsidR="00EB0880">
        <w:rPr>
          <w:lang w:val="de-DE"/>
        </w:rPr>
        <w:t>Anwendung</w:t>
      </w:r>
      <w:r w:rsidRPr="00731C2E">
        <w:rPr>
          <w:lang w:val="de-DE"/>
        </w:rPr>
        <w:t xml:space="preserve">smenü und mit unserem Add-in verfügbar. </w:t>
      </w:r>
      <w:r w:rsidR="001D6A3C">
        <w:rPr>
          <w:lang w:val="de-DE"/>
        </w:rPr>
        <w:t>Sie können</w:t>
      </w:r>
      <w:r w:rsidRPr="00731C2E">
        <w:rPr>
          <w:lang w:val="de-DE"/>
        </w:rPr>
        <w:t xml:space="preserve"> auf diese Funktionen zugreifen, indem </w:t>
      </w:r>
      <w:r w:rsidR="007D3CB1">
        <w:rPr>
          <w:lang w:val="de-DE"/>
        </w:rPr>
        <w:t>Sie</w:t>
      </w:r>
      <w:r w:rsidRPr="00731C2E">
        <w:rPr>
          <w:lang w:val="de-DE"/>
        </w:rPr>
        <w:t xml:space="preserve"> das Menü mit der </w:t>
      </w:r>
      <w:r w:rsidR="00A7393B">
        <w:rPr>
          <w:lang w:val="de-DE"/>
        </w:rPr>
        <w:t>Tastenkombi</w:t>
      </w:r>
      <w:r w:rsidRPr="00731C2E">
        <w:rPr>
          <w:lang w:val="de-DE"/>
        </w:rPr>
        <w:t xml:space="preserve"> </w:t>
      </w:r>
      <w:r w:rsidR="00FE5BEA">
        <w:rPr>
          <w:lang w:val="de-DE"/>
        </w:rPr>
        <w:t xml:space="preserve">Leer-Taste + </w:t>
      </w:r>
      <w:r w:rsidR="001B4E2B">
        <w:rPr>
          <w:lang w:val="de-DE"/>
        </w:rPr>
        <w:t>Rück-Taste</w:t>
      </w:r>
      <w:r w:rsidRPr="00731C2E">
        <w:rPr>
          <w:lang w:val="de-DE"/>
        </w:rPr>
        <w:t xml:space="preserve"> + A öffne</w:t>
      </w:r>
      <w:r w:rsidR="00490AB4">
        <w:rPr>
          <w:lang w:val="de-DE"/>
        </w:rPr>
        <w:t>n</w:t>
      </w:r>
      <w:r w:rsidRPr="00731C2E">
        <w:rPr>
          <w:lang w:val="de-DE"/>
        </w:rPr>
        <w:t>.</w:t>
      </w:r>
    </w:p>
    <w:p w14:paraId="696319C7" w14:textId="736C8D2D" w:rsidR="00645A2C" w:rsidRPr="00731C2E" w:rsidRDefault="001A1B11" w:rsidP="001E0447">
      <w:pPr>
        <w:jc w:val="both"/>
        <w:rPr>
          <w:lang w:val="de-DE"/>
        </w:rPr>
      </w:pPr>
      <w:r w:rsidRPr="00731C2E">
        <w:rPr>
          <w:lang w:val="de-DE"/>
        </w:rPr>
        <w:t xml:space="preserve">Befehle und Abkürzungen sind ebenfalls in der </w:t>
      </w:r>
      <w:hyperlink w:anchor="_Microsoft_Word" w:history="1">
        <w:r w:rsidRPr="00731C2E">
          <w:rPr>
            <w:rStyle w:val="Hyperlink"/>
            <w:lang w:val="de-DE"/>
          </w:rPr>
          <w:t>Befehlszusammenfassung</w:t>
        </w:r>
      </w:hyperlink>
      <w:r w:rsidRPr="00731C2E">
        <w:rPr>
          <w:lang w:val="de-DE"/>
        </w:rPr>
        <w:t xml:space="preserve"> verfügbar.</w:t>
      </w:r>
    </w:p>
    <w:p w14:paraId="6878582A" w14:textId="77777777" w:rsidR="004B2E01" w:rsidRDefault="004B2E01" w:rsidP="001E0447">
      <w:pPr>
        <w:jc w:val="both"/>
        <w:rPr>
          <w:lang w:val="de-DE"/>
        </w:rPr>
      </w:pPr>
    </w:p>
    <w:p w14:paraId="3A2DD59D" w14:textId="77777777" w:rsidR="00B206D6" w:rsidRPr="00731C2E" w:rsidRDefault="00B206D6" w:rsidP="001E0447">
      <w:pPr>
        <w:jc w:val="both"/>
        <w:rPr>
          <w:lang w:val="de-DE"/>
        </w:rPr>
      </w:pPr>
    </w:p>
    <w:p w14:paraId="01715B2A" w14:textId="647B7845" w:rsidR="007004E6" w:rsidRPr="00731C2E" w:rsidRDefault="007004E6" w:rsidP="001E0447">
      <w:pPr>
        <w:pStyle w:val="berschrift3"/>
        <w:jc w:val="both"/>
        <w:rPr>
          <w:lang w:val="de-DE"/>
        </w:rPr>
      </w:pPr>
      <w:bookmarkStart w:id="237" w:name="_Toc231552958"/>
      <w:bookmarkStart w:id="238" w:name="_Toc239845075"/>
      <w:r w:rsidRPr="00731C2E">
        <w:rPr>
          <w:lang w:val="de-DE"/>
        </w:rPr>
        <w:t>Dateifunktionen</w:t>
      </w:r>
      <w:bookmarkEnd w:id="238"/>
      <w:r w:rsidRPr="00731C2E">
        <w:rPr>
          <w:lang w:val="de-DE"/>
        </w:rPr>
        <w:t xml:space="preserve"> </w:t>
      </w:r>
      <w:bookmarkEnd w:id="237"/>
    </w:p>
    <w:p w14:paraId="38BA61ED" w14:textId="77777777" w:rsidR="00FD4E46" w:rsidRPr="00731C2E" w:rsidRDefault="00FD4E46" w:rsidP="001E0447">
      <w:pPr>
        <w:jc w:val="both"/>
        <w:rPr>
          <w:lang w:val="de-DE"/>
        </w:rPr>
      </w:pPr>
    </w:p>
    <w:p w14:paraId="74C30EA1" w14:textId="19884435" w:rsidR="007004E6" w:rsidRPr="00731C2E" w:rsidRDefault="007004E6" w:rsidP="00465FD4">
      <w:pPr>
        <w:pStyle w:val="Listenabsatz"/>
        <w:numPr>
          <w:ilvl w:val="0"/>
          <w:numId w:val="48"/>
        </w:numPr>
        <w:tabs>
          <w:tab w:val="left" w:pos="4962"/>
        </w:tabs>
        <w:spacing w:after="0"/>
        <w:jc w:val="both"/>
        <w:rPr>
          <w:noProof/>
          <w:lang w:val="de-DE"/>
        </w:rPr>
      </w:pPr>
      <w:r w:rsidRPr="00731C2E">
        <w:rPr>
          <w:noProof/>
          <w:lang w:val="de-DE"/>
        </w:rPr>
        <w:t xml:space="preserve">Neu: </w:t>
      </w:r>
      <w:r w:rsidR="00FE5BEA">
        <w:rPr>
          <w:noProof/>
          <w:lang w:val="de-DE"/>
        </w:rPr>
        <w:t xml:space="preserve">Leer-Taste + </w:t>
      </w:r>
      <w:r w:rsidR="001B4E2B">
        <w:rPr>
          <w:noProof/>
          <w:lang w:val="de-DE"/>
        </w:rPr>
        <w:t>Rück-Taste</w:t>
      </w:r>
      <w:r w:rsidRPr="00731C2E">
        <w:rPr>
          <w:noProof/>
          <w:lang w:val="de-DE"/>
        </w:rPr>
        <w:t xml:space="preserve"> + N</w:t>
      </w:r>
    </w:p>
    <w:p w14:paraId="7A15356A" w14:textId="1C737CD6" w:rsidR="007004E6" w:rsidRPr="00731C2E" w:rsidRDefault="00FE5BEA" w:rsidP="00465FD4">
      <w:pPr>
        <w:pStyle w:val="Listenabsatz"/>
        <w:numPr>
          <w:ilvl w:val="0"/>
          <w:numId w:val="48"/>
        </w:numPr>
        <w:tabs>
          <w:tab w:val="left" w:pos="4962"/>
        </w:tabs>
        <w:spacing w:after="0"/>
        <w:jc w:val="both"/>
        <w:rPr>
          <w:noProof/>
          <w:lang w:val="de-DE"/>
        </w:rPr>
      </w:pPr>
      <w:r>
        <w:rPr>
          <w:noProof/>
          <w:lang w:val="de-DE"/>
        </w:rPr>
        <w:t>Öffnen</w:t>
      </w:r>
      <w:r w:rsidR="007004E6" w:rsidRPr="00731C2E">
        <w:rPr>
          <w:noProof/>
          <w:lang w:val="de-DE"/>
        </w:rPr>
        <w:t xml:space="preserve">: </w:t>
      </w:r>
      <w:r>
        <w:rPr>
          <w:noProof/>
          <w:lang w:val="de-DE"/>
        </w:rPr>
        <w:t xml:space="preserve">Leer-Taste + </w:t>
      </w:r>
      <w:r w:rsidR="001B4E2B">
        <w:rPr>
          <w:noProof/>
          <w:lang w:val="de-DE"/>
        </w:rPr>
        <w:t>Rück-Taste</w:t>
      </w:r>
      <w:r w:rsidR="007004E6" w:rsidRPr="00731C2E">
        <w:rPr>
          <w:noProof/>
          <w:lang w:val="de-DE"/>
        </w:rPr>
        <w:t xml:space="preserve"> + O</w:t>
      </w:r>
    </w:p>
    <w:p w14:paraId="1AAF23B6" w14:textId="064D570F" w:rsidR="007004E6" w:rsidRPr="00731C2E" w:rsidRDefault="00FE5BEA" w:rsidP="00465FD4">
      <w:pPr>
        <w:pStyle w:val="Listenabsatz"/>
        <w:numPr>
          <w:ilvl w:val="0"/>
          <w:numId w:val="48"/>
        </w:numPr>
        <w:tabs>
          <w:tab w:val="left" w:pos="4962"/>
        </w:tabs>
        <w:spacing w:after="0"/>
        <w:jc w:val="both"/>
        <w:rPr>
          <w:noProof/>
          <w:lang w:val="de-DE"/>
        </w:rPr>
      </w:pPr>
      <w:r>
        <w:rPr>
          <w:noProof/>
          <w:lang w:val="de-DE"/>
        </w:rPr>
        <w:t>Schließen</w:t>
      </w:r>
      <w:r w:rsidR="007004E6" w:rsidRPr="00731C2E">
        <w:rPr>
          <w:noProof/>
          <w:lang w:val="de-DE"/>
        </w:rPr>
        <w:t xml:space="preserve">: </w:t>
      </w:r>
      <w:r w:rsidR="00B06FD6">
        <w:rPr>
          <w:noProof/>
          <w:lang w:val="de-DE"/>
        </w:rPr>
        <w:t>Leer-Taste</w:t>
      </w:r>
      <w:r w:rsidR="007004E6" w:rsidRPr="00731C2E">
        <w:rPr>
          <w:noProof/>
          <w:lang w:val="de-DE"/>
        </w:rPr>
        <w:t xml:space="preserve"> + W</w:t>
      </w:r>
    </w:p>
    <w:p w14:paraId="4BF9CEDD" w14:textId="0A6C8D00" w:rsidR="007004E6" w:rsidRPr="00731C2E" w:rsidRDefault="007004E6" w:rsidP="00465FD4">
      <w:pPr>
        <w:pStyle w:val="Listenabsatz"/>
        <w:numPr>
          <w:ilvl w:val="0"/>
          <w:numId w:val="48"/>
        </w:numPr>
        <w:tabs>
          <w:tab w:val="left" w:pos="4962"/>
        </w:tabs>
        <w:spacing w:after="0"/>
        <w:jc w:val="both"/>
        <w:rPr>
          <w:noProof/>
          <w:lang w:val="de-DE"/>
        </w:rPr>
      </w:pPr>
      <w:r w:rsidRPr="00731C2E">
        <w:rPr>
          <w:noProof/>
          <w:lang w:val="de-DE"/>
        </w:rPr>
        <w:t xml:space="preserve">Speichern: </w:t>
      </w:r>
      <w:r w:rsidR="00B06FD6">
        <w:rPr>
          <w:noProof/>
          <w:lang w:val="de-DE"/>
        </w:rPr>
        <w:t>Leer-Taste</w:t>
      </w:r>
      <w:r w:rsidRPr="00731C2E">
        <w:rPr>
          <w:noProof/>
          <w:lang w:val="de-DE"/>
        </w:rPr>
        <w:t xml:space="preserve"> + S</w:t>
      </w:r>
    </w:p>
    <w:p w14:paraId="4981D4A5" w14:textId="39E191C7" w:rsidR="007004E6" w:rsidRPr="00731C2E" w:rsidRDefault="007004E6" w:rsidP="00465FD4">
      <w:pPr>
        <w:pStyle w:val="Listenabsatz"/>
        <w:numPr>
          <w:ilvl w:val="0"/>
          <w:numId w:val="48"/>
        </w:numPr>
        <w:tabs>
          <w:tab w:val="left" w:pos="4962"/>
        </w:tabs>
        <w:spacing w:after="0"/>
        <w:jc w:val="both"/>
        <w:rPr>
          <w:noProof/>
          <w:lang w:val="de-DE"/>
        </w:rPr>
      </w:pPr>
      <w:r w:rsidRPr="00731C2E">
        <w:rPr>
          <w:noProof/>
          <w:lang w:val="de-DE"/>
        </w:rPr>
        <w:t xml:space="preserve">Speichern </w:t>
      </w:r>
      <w:r w:rsidR="00FE5BEA">
        <w:rPr>
          <w:noProof/>
          <w:lang w:val="de-DE"/>
        </w:rPr>
        <w:t>unter</w:t>
      </w:r>
      <w:r w:rsidRPr="00731C2E">
        <w:rPr>
          <w:noProof/>
          <w:lang w:val="de-DE"/>
        </w:rPr>
        <w:t xml:space="preserve">: </w:t>
      </w:r>
      <w:r w:rsidR="001B4E2B">
        <w:rPr>
          <w:noProof/>
          <w:lang w:val="de-DE"/>
        </w:rPr>
        <w:t>Rück-Taste</w:t>
      </w:r>
      <w:r w:rsidRPr="00731C2E">
        <w:rPr>
          <w:noProof/>
          <w:lang w:val="de-DE"/>
        </w:rPr>
        <w:t xml:space="preserve"> + S</w:t>
      </w:r>
    </w:p>
    <w:p w14:paraId="14C7880C" w14:textId="4C6F97F6" w:rsidR="007004E6" w:rsidRPr="00731C2E" w:rsidRDefault="007004E6" w:rsidP="00465FD4">
      <w:pPr>
        <w:pStyle w:val="Listenabsatz"/>
        <w:numPr>
          <w:ilvl w:val="0"/>
          <w:numId w:val="48"/>
        </w:numPr>
        <w:tabs>
          <w:tab w:val="left" w:pos="4962"/>
        </w:tabs>
        <w:spacing w:after="0"/>
        <w:jc w:val="both"/>
        <w:rPr>
          <w:noProof/>
          <w:lang w:val="de-DE"/>
        </w:rPr>
      </w:pPr>
      <w:r w:rsidRPr="00731C2E">
        <w:rPr>
          <w:noProof/>
          <w:lang w:val="de-DE"/>
        </w:rPr>
        <w:t>Drucken (&amp; Druckvorschau): ENTER + V</w:t>
      </w:r>
    </w:p>
    <w:p w14:paraId="45BB007D" w14:textId="5A763567" w:rsidR="007004E6" w:rsidRPr="00731C2E" w:rsidRDefault="007004E6" w:rsidP="00465FD4">
      <w:pPr>
        <w:pStyle w:val="Listenabsatz"/>
        <w:numPr>
          <w:ilvl w:val="0"/>
          <w:numId w:val="48"/>
        </w:numPr>
        <w:tabs>
          <w:tab w:val="left" w:pos="4962"/>
        </w:tabs>
        <w:spacing w:after="0"/>
        <w:jc w:val="both"/>
        <w:rPr>
          <w:noProof/>
          <w:lang w:val="de-DE"/>
        </w:rPr>
      </w:pPr>
      <w:r w:rsidRPr="00731C2E">
        <w:rPr>
          <w:noProof/>
          <w:lang w:val="de-DE"/>
        </w:rPr>
        <w:t xml:space="preserve">Dateiinformationen (Wortanzahl): </w:t>
      </w:r>
      <w:r w:rsidR="00B06FD6">
        <w:rPr>
          <w:noProof/>
          <w:lang w:val="de-DE"/>
        </w:rPr>
        <w:t>Leer-Taste</w:t>
      </w:r>
      <w:r w:rsidRPr="00731C2E">
        <w:rPr>
          <w:noProof/>
          <w:lang w:val="de-DE"/>
        </w:rPr>
        <w:t xml:space="preserve"> + I</w:t>
      </w:r>
    </w:p>
    <w:p w14:paraId="320E83DE" w14:textId="7DAB288A" w:rsidR="007004E6" w:rsidRPr="00731C2E" w:rsidRDefault="007004E6" w:rsidP="00465FD4">
      <w:pPr>
        <w:pStyle w:val="KeinLeerraum"/>
        <w:numPr>
          <w:ilvl w:val="0"/>
          <w:numId w:val="48"/>
        </w:numPr>
        <w:spacing w:after="0"/>
        <w:jc w:val="both"/>
        <w:rPr>
          <w:lang w:val="de-DE"/>
        </w:rPr>
      </w:pPr>
      <w:r w:rsidRPr="00731C2E">
        <w:rPr>
          <w:lang w:val="de-DE"/>
        </w:rPr>
        <w:t xml:space="preserve">Nächstes Dokument: </w:t>
      </w:r>
      <w:r w:rsidR="00B06FD6">
        <w:rPr>
          <w:lang w:val="de-DE"/>
        </w:rPr>
        <w:t>Leer-Taste</w:t>
      </w:r>
      <w:r w:rsidRPr="00731C2E">
        <w:rPr>
          <w:lang w:val="de-DE"/>
        </w:rPr>
        <w:t xml:space="preserve"> + </w:t>
      </w:r>
      <w:r w:rsidR="007F291E">
        <w:rPr>
          <w:lang w:val="de-DE"/>
        </w:rPr>
        <w:t>PUNKTE</w:t>
      </w:r>
      <w:r w:rsidRPr="00731C2E">
        <w:rPr>
          <w:lang w:val="de-DE"/>
        </w:rPr>
        <w:t xml:space="preserve"> 1-2-5-6</w:t>
      </w:r>
    </w:p>
    <w:p w14:paraId="71E5A7EC" w14:textId="2810C46C" w:rsidR="007004E6" w:rsidRPr="00731C2E" w:rsidRDefault="007004E6" w:rsidP="00465FD4">
      <w:pPr>
        <w:pStyle w:val="KeinLeerraum"/>
        <w:numPr>
          <w:ilvl w:val="0"/>
          <w:numId w:val="48"/>
        </w:numPr>
        <w:spacing w:after="0"/>
        <w:jc w:val="both"/>
        <w:rPr>
          <w:lang w:val="de-DE"/>
        </w:rPr>
      </w:pPr>
      <w:r w:rsidRPr="00731C2E">
        <w:rPr>
          <w:lang w:val="de-DE"/>
        </w:rPr>
        <w:t xml:space="preserve">Vorheriges Dokument: </w:t>
      </w:r>
      <w:r w:rsidR="00FE5BEA">
        <w:rPr>
          <w:lang w:val="de-DE"/>
        </w:rPr>
        <w:t xml:space="preserve">Leer-Taste + </w:t>
      </w:r>
      <w:r w:rsidR="001B4E2B">
        <w:rPr>
          <w:lang w:val="de-DE"/>
        </w:rPr>
        <w:t>Rück-Taste</w:t>
      </w:r>
      <w:r w:rsidRPr="00731C2E">
        <w:rPr>
          <w:lang w:val="de-DE"/>
        </w:rPr>
        <w:t xml:space="preserve"> + </w:t>
      </w:r>
      <w:r w:rsidR="007F291E">
        <w:rPr>
          <w:lang w:val="de-DE"/>
        </w:rPr>
        <w:t>PUNKTE</w:t>
      </w:r>
      <w:r w:rsidRPr="00731C2E">
        <w:rPr>
          <w:lang w:val="de-DE"/>
        </w:rPr>
        <w:t xml:space="preserve"> 1-2-5-6</w:t>
      </w:r>
    </w:p>
    <w:p w14:paraId="6A64CFC4" w14:textId="5731B556" w:rsidR="002950C8" w:rsidRPr="00731C2E" w:rsidRDefault="002950C8" w:rsidP="00465FD4">
      <w:pPr>
        <w:pStyle w:val="KeinLeerraum"/>
        <w:numPr>
          <w:ilvl w:val="0"/>
          <w:numId w:val="48"/>
        </w:numPr>
        <w:spacing w:after="0"/>
        <w:jc w:val="both"/>
        <w:rPr>
          <w:lang w:val="de-DE"/>
        </w:rPr>
      </w:pPr>
      <w:r w:rsidRPr="00731C2E">
        <w:rPr>
          <w:lang w:val="de-DE"/>
        </w:rPr>
        <w:t>Teilen</w:t>
      </w:r>
    </w:p>
    <w:p w14:paraId="00F8D656" w14:textId="14B09D69" w:rsidR="00F20C3F" w:rsidRPr="00731C2E" w:rsidRDefault="00FE5BEA" w:rsidP="00465FD4">
      <w:pPr>
        <w:pStyle w:val="KeinLeerraum"/>
        <w:numPr>
          <w:ilvl w:val="0"/>
          <w:numId w:val="48"/>
        </w:numPr>
        <w:spacing w:after="0"/>
        <w:jc w:val="both"/>
        <w:rPr>
          <w:lang w:val="de-DE"/>
        </w:rPr>
      </w:pPr>
      <w:r>
        <w:rPr>
          <w:lang w:val="de-DE"/>
        </w:rPr>
        <w:t>Verlassen:</w:t>
      </w:r>
      <w:r w:rsidR="001724E9" w:rsidRPr="00731C2E">
        <w:rPr>
          <w:lang w:val="de-DE"/>
        </w:rPr>
        <w:t xml:space="preserve"> </w:t>
      </w:r>
      <w:r w:rsidR="00B06FD6">
        <w:rPr>
          <w:lang w:val="de-DE"/>
        </w:rPr>
        <w:t>Leer-Taste</w:t>
      </w:r>
      <w:r w:rsidR="001724E9" w:rsidRPr="00731C2E">
        <w:rPr>
          <w:lang w:val="de-DE"/>
        </w:rPr>
        <w:t xml:space="preserve"> + E</w:t>
      </w:r>
    </w:p>
    <w:p w14:paraId="25BB70FA" w14:textId="77777777" w:rsidR="00894EB3" w:rsidRPr="00731C2E" w:rsidRDefault="00894EB3" w:rsidP="00465FD4">
      <w:pPr>
        <w:pStyle w:val="Listenabsatz"/>
        <w:numPr>
          <w:ilvl w:val="0"/>
          <w:numId w:val="48"/>
        </w:numPr>
        <w:tabs>
          <w:tab w:val="left" w:pos="4962"/>
        </w:tabs>
        <w:spacing w:after="0"/>
        <w:jc w:val="both"/>
        <w:rPr>
          <w:noProof/>
          <w:lang w:val="de-DE"/>
        </w:rPr>
      </w:pPr>
      <w:r w:rsidRPr="00731C2E">
        <w:rPr>
          <w:noProof/>
          <w:lang w:val="de-DE"/>
        </w:rPr>
        <w:t xml:space="preserve">Statusleiste lesen: NVDA + ENDE </w:t>
      </w:r>
    </w:p>
    <w:p w14:paraId="0BE5447C" w14:textId="35307F0D" w:rsidR="005B30DA" w:rsidRPr="00731C2E" w:rsidRDefault="00C33282" w:rsidP="00465FD4">
      <w:pPr>
        <w:pStyle w:val="Listenabsatz"/>
        <w:numPr>
          <w:ilvl w:val="0"/>
          <w:numId w:val="48"/>
        </w:numPr>
        <w:tabs>
          <w:tab w:val="left" w:pos="4962"/>
        </w:tabs>
        <w:spacing w:after="0"/>
        <w:jc w:val="both"/>
        <w:rPr>
          <w:lang w:val="de-DE"/>
        </w:rPr>
      </w:pPr>
      <w:r>
        <w:rPr>
          <w:lang w:val="de-DE"/>
        </w:rPr>
        <w:t xml:space="preserve">Zum </w:t>
      </w:r>
      <w:r w:rsidR="00FE5BEA">
        <w:rPr>
          <w:lang w:val="de-DE"/>
        </w:rPr>
        <w:t>Nur-lesen-Mod</w:t>
      </w:r>
      <w:r w:rsidR="004D4E32">
        <w:rPr>
          <w:lang w:val="de-DE"/>
        </w:rPr>
        <w:t>us</w:t>
      </w:r>
      <w:r w:rsidR="00894EB3" w:rsidRPr="00731C2E">
        <w:rPr>
          <w:lang w:val="de-DE"/>
        </w:rPr>
        <w:t xml:space="preserve"> umschalten: </w:t>
      </w:r>
      <w:r w:rsidR="00B06FD6">
        <w:rPr>
          <w:lang w:val="de-DE"/>
        </w:rPr>
        <w:t>Leer-Taste</w:t>
      </w:r>
      <w:r w:rsidR="00894EB3" w:rsidRPr="00731C2E">
        <w:rPr>
          <w:lang w:val="de-DE"/>
        </w:rPr>
        <w:t xml:space="preserve"> + X</w:t>
      </w:r>
    </w:p>
    <w:p w14:paraId="66590EE7" w14:textId="77777777" w:rsidR="006C66F0" w:rsidRPr="00731C2E" w:rsidRDefault="006C66F0" w:rsidP="001E0447">
      <w:pPr>
        <w:pStyle w:val="Listenabsatz"/>
        <w:tabs>
          <w:tab w:val="left" w:pos="4962"/>
        </w:tabs>
        <w:spacing w:after="0"/>
        <w:jc w:val="both"/>
        <w:rPr>
          <w:lang w:val="de-DE"/>
        </w:rPr>
      </w:pPr>
    </w:p>
    <w:p w14:paraId="22889A37" w14:textId="5E80E3EB" w:rsidR="007004E6" w:rsidRPr="00731C2E" w:rsidRDefault="007004E6" w:rsidP="001E0447">
      <w:pPr>
        <w:pStyle w:val="berschrift3"/>
        <w:jc w:val="both"/>
        <w:rPr>
          <w:lang w:val="de-DE"/>
        </w:rPr>
      </w:pPr>
      <w:bookmarkStart w:id="239" w:name="_Editing_functions"/>
      <w:bookmarkStart w:id="240" w:name="_Toc231552959"/>
      <w:bookmarkStart w:id="241" w:name="_Toc239845076"/>
      <w:bookmarkEnd w:id="239"/>
      <w:r w:rsidRPr="00731C2E">
        <w:rPr>
          <w:lang w:val="de-DE"/>
        </w:rPr>
        <w:t>Bearbeitungsfunktionen</w:t>
      </w:r>
      <w:bookmarkEnd w:id="241"/>
      <w:r w:rsidRPr="00731C2E">
        <w:rPr>
          <w:lang w:val="de-DE"/>
        </w:rPr>
        <w:t xml:space="preserve"> </w:t>
      </w:r>
      <w:bookmarkEnd w:id="240"/>
    </w:p>
    <w:p w14:paraId="2D30331A" w14:textId="77777777" w:rsidR="00FD4E46" w:rsidRPr="00731C2E" w:rsidRDefault="00FD4E46" w:rsidP="001E0447">
      <w:pPr>
        <w:jc w:val="both"/>
        <w:rPr>
          <w:lang w:val="de-DE"/>
        </w:rPr>
      </w:pPr>
    </w:p>
    <w:p w14:paraId="6D90E8D9" w14:textId="5EC1EACA" w:rsidR="007004E6" w:rsidRPr="00731C2E" w:rsidRDefault="007004E6" w:rsidP="00465FD4">
      <w:pPr>
        <w:pStyle w:val="Listenabsatz"/>
        <w:numPr>
          <w:ilvl w:val="0"/>
          <w:numId w:val="49"/>
        </w:numPr>
        <w:tabs>
          <w:tab w:val="left" w:pos="4962"/>
        </w:tabs>
        <w:spacing w:after="0"/>
        <w:jc w:val="both"/>
        <w:rPr>
          <w:noProof/>
          <w:lang w:val="de-DE"/>
        </w:rPr>
      </w:pPr>
      <w:r w:rsidRPr="00731C2E">
        <w:rPr>
          <w:noProof/>
          <w:lang w:val="de-DE"/>
        </w:rPr>
        <w:t xml:space="preserve">Rechtschreibprüfung: </w:t>
      </w:r>
      <w:r w:rsidR="00EB1C5E">
        <w:rPr>
          <w:noProof/>
          <w:lang w:val="de-DE"/>
        </w:rPr>
        <w:t>Leer-Taste</w:t>
      </w:r>
      <w:r w:rsidRPr="00731C2E">
        <w:rPr>
          <w:noProof/>
          <w:lang w:val="de-DE"/>
        </w:rPr>
        <w:t xml:space="preserve"> + PUNKTE 1-6</w:t>
      </w:r>
    </w:p>
    <w:p w14:paraId="6B41C7DD" w14:textId="1883C1DD" w:rsidR="007004E6" w:rsidRPr="00731C2E" w:rsidRDefault="00FE5BEA" w:rsidP="00465FD4">
      <w:pPr>
        <w:pStyle w:val="Listenabsatz"/>
        <w:numPr>
          <w:ilvl w:val="0"/>
          <w:numId w:val="49"/>
        </w:numPr>
        <w:tabs>
          <w:tab w:val="left" w:pos="4962"/>
        </w:tabs>
        <w:spacing w:after="0"/>
        <w:jc w:val="both"/>
        <w:rPr>
          <w:noProof/>
          <w:lang w:val="de-DE"/>
        </w:rPr>
      </w:pPr>
      <w:r>
        <w:rPr>
          <w:noProof/>
          <w:lang w:val="de-DE"/>
        </w:rPr>
        <w:t>Suchen</w:t>
      </w:r>
      <w:r w:rsidR="007004E6" w:rsidRPr="00731C2E">
        <w:rPr>
          <w:noProof/>
          <w:lang w:val="de-DE"/>
        </w:rPr>
        <w:t xml:space="preserve">: </w:t>
      </w:r>
      <w:r w:rsidR="00B06FD6">
        <w:rPr>
          <w:noProof/>
          <w:lang w:val="de-DE"/>
        </w:rPr>
        <w:t>Leer-Taste</w:t>
      </w:r>
      <w:r w:rsidR="007004E6" w:rsidRPr="00731C2E">
        <w:rPr>
          <w:noProof/>
          <w:lang w:val="de-DE"/>
        </w:rPr>
        <w:t xml:space="preserve"> + F</w:t>
      </w:r>
    </w:p>
    <w:p w14:paraId="559D4D04" w14:textId="5DAC4C2C" w:rsidR="007004E6" w:rsidRPr="00731C2E" w:rsidRDefault="00FE5BEA" w:rsidP="00465FD4">
      <w:pPr>
        <w:pStyle w:val="Listenabsatz"/>
        <w:numPr>
          <w:ilvl w:val="0"/>
          <w:numId w:val="49"/>
        </w:numPr>
        <w:tabs>
          <w:tab w:val="left" w:pos="4962"/>
        </w:tabs>
        <w:spacing w:after="0"/>
        <w:jc w:val="both"/>
        <w:rPr>
          <w:noProof/>
          <w:lang w:val="de-DE"/>
        </w:rPr>
      </w:pPr>
      <w:r>
        <w:rPr>
          <w:noProof/>
          <w:lang w:val="de-DE"/>
        </w:rPr>
        <w:t>Rückwärts suchen:</w:t>
      </w:r>
      <w:r w:rsidR="007004E6" w:rsidRPr="00731C2E">
        <w:rPr>
          <w:noProof/>
          <w:lang w:val="de-DE"/>
        </w:rPr>
        <w:t xml:space="preserve"> </w:t>
      </w:r>
      <w:r w:rsidR="00B06FD6">
        <w:rPr>
          <w:noProof/>
          <w:lang w:val="de-DE"/>
        </w:rPr>
        <w:t>Leer-Taste</w:t>
      </w:r>
      <w:r w:rsidR="007004E6" w:rsidRPr="00731C2E">
        <w:rPr>
          <w:noProof/>
          <w:lang w:val="de-DE"/>
        </w:rPr>
        <w:t xml:space="preserve"> + P</w:t>
      </w:r>
    </w:p>
    <w:p w14:paraId="0EA0634E" w14:textId="5736C229" w:rsidR="007004E6" w:rsidRPr="00731C2E" w:rsidRDefault="00FE5BEA" w:rsidP="00465FD4">
      <w:pPr>
        <w:pStyle w:val="Listenabsatz"/>
        <w:numPr>
          <w:ilvl w:val="0"/>
          <w:numId w:val="49"/>
        </w:numPr>
        <w:tabs>
          <w:tab w:val="left" w:pos="4962"/>
        </w:tabs>
        <w:spacing w:after="0"/>
        <w:jc w:val="both"/>
        <w:rPr>
          <w:noProof/>
          <w:lang w:val="de-DE"/>
        </w:rPr>
      </w:pPr>
      <w:r>
        <w:rPr>
          <w:noProof/>
          <w:lang w:val="de-DE"/>
        </w:rPr>
        <w:t>Vorwärts suchen</w:t>
      </w:r>
      <w:r w:rsidR="007004E6" w:rsidRPr="00731C2E">
        <w:rPr>
          <w:noProof/>
          <w:lang w:val="de-DE"/>
        </w:rPr>
        <w:t xml:space="preserve">: </w:t>
      </w:r>
      <w:r w:rsidR="00B06FD6">
        <w:rPr>
          <w:noProof/>
          <w:lang w:val="de-DE"/>
        </w:rPr>
        <w:t>Leer-Taste</w:t>
      </w:r>
      <w:r w:rsidR="007004E6" w:rsidRPr="00731C2E">
        <w:rPr>
          <w:noProof/>
          <w:lang w:val="de-DE"/>
        </w:rPr>
        <w:t xml:space="preserve"> + N</w:t>
      </w:r>
    </w:p>
    <w:p w14:paraId="3A0E5A70" w14:textId="0DDA2C91" w:rsidR="007004E6" w:rsidRPr="00731C2E" w:rsidRDefault="007004E6" w:rsidP="00465FD4">
      <w:pPr>
        <w:pStyle w:val="Listenabsatz"/>
        <w:numPr>
          <w:ilvl w:val="0"/>
          <w:numId w:val="49"/>
        </w:numPr>
        <w:tabs>
          <w:tab w:val="left" w:pos="4962"/>
        </w:tabs>
        <w:spacing w:after="0"/>
        <w:jc w:val="both"/>
        <w:rPr>
          <w:noProof/>
          <w:lang w:val="de-DE"/>
        </w:rPr>
      </w:pPr>
      <w:r w:rsidRPr="00731C2E">
        <w:rPr>
          <w:noProof/>
          <w:lang w:val="de-DE"/>
        </w:rPr>
        <w:t xml:space="preserve">Ersetzen: </w:t>
      </w:r>
      <w:r w:rsidR="00FE5BEA">
        <w:rPr>
          <w:noProof/>
          <w:lang w:val="de-DE"/>
        </w:rPr>
        <w:t xml:space="preserve">Leer-Taste + </w:t>
      </w:r>
      <w:r w:rsidR="001B4E2B">
        <w:rPr>
          <w:noProof/>
          <w:lang w:val="de-DE"/>
        </w:rPr>
        <w:t>Rück-Taste</w:t>
      </w:r>
      <w:r w:rsidRPr="00731C2E">
        <w:rPr>
          <w:noProof/>
          <w:lang w:val="de-DE"/>
        </w:rPr>
        <w:t xml:space="preserve"> + F</w:t>
      </w:r>
    </w:p>
    <w:p w14:paraId="53B04FE1" w14:textId="77777777" w:rsidR="007004E6" w:rsidRPr="00731C2E" w:rsidRDefault="007004E6" w:rsidP="00465FD4">
      <w:pPr>
        <w:pStyle w:val="Listenabsatz"/>
        <w:numPr>
          <w:ilvl w:val="0"/>
          <w:numId w:val="49"/>
        </w:numPr>
        <w:tabs>
          <w:tab w:val="left" w:pos="4962"/>
        </w:tabs>
        <w:spacing w:after="0"/>
        <w:jc w:val="both"/>
        <w:rPr>
          <w:noProof/>
          <w:lang w:val="de-DE"/>
        </w:rPr>
      </w:pPr>
      <w:r w:rsidRPr="00731C2E">
        <w:rPr>
          <w:noProof/>
          <w:lang w:val="de-DE"/>
        </w:rPr>
        <w:t xml:space="preserve">Seitenumbruch einfügen: STRG + ENTER </w:t>
      </w:r>
    </w:p>
    <w:p w14:paraId="2DF558BC" w14:textId="27AEF0DA" w:rsidR="007004E6" w:rsidRPr="00731C2E" w:rsidRDefault="007004E6" w:rsidP="00465FD4">
      <w:pPr>
        <w:pStyle w:val="Listenabsatz"/>
        <w:numPr>
          <w:ilvl w:val="0"/>
          <w:numId w:val="49"/>
        </w:numPr>
        <w:tabs>
          <w:tab w:val="left" w:pos="4962"/>
        </w:tabs>
        <w:spacing w:after="0"/>
        <w:jc w:val="both"/>
        <w:rPr>
          <w:noProof/>
          <w:lang w:val="de-DE"/>
        </w:rPr>
      </w:pPr>
      <w:r w:rsidRPr="00731C2E">
        <w:rPr>
          <w:noProof/>
          <w:lang w:val="de-DE"/>
        </w:rPr>
        <w:t xml:space="preserve">Hyperlink einfügen: </w:t>
      </w:r>
      <w:r w:rsidR="00B06FD6">
        <w:rPr>
          <w:noProof/>
          <w:lang w:val="de-DE"/>
        </w:rPr>
        <w:t>Leer-Taste</w:t>
      </w:r>
      <w:r w:rsidRPr="00731C2E">
        <w:rPr>
          <w:noProof/>
          <w:lang w:val="de-DE"/>
        </w:rPr>
        <w:t xml:space="preserve"> + K</w:t>
      </w:r>
    </w:p>
    <w:p w14:paraId="1CD69C7B" w14:textId="4F74DD47" w:rsidR="00CB150B" w:rsidRPr="00731C2E" w:rsidRDefault="00CB150B" w:rsidP="00465FD4">
      <w:pPr>
        <w:pStyle w:val="Listenabsatz"/>
        <w:numPr>
          <w:ilvl w:val="0"/>
          <w:numId w:val="49"/>
        </w:numPr>
        <w:tabs>
          <w:tab w:val="left" w:pos="4962"/>
        </w:tabs>
        <w:spacing w:after="0"/>
        <w:jc w:val="both"/>
        <w:rPr>
          <w:noProof/>
          <w:lang w:val="de-DE"/>
        </w:rPr>
      </w:pPr>
      <w:r w:rsidRPr="00731C2E">
        <w:rPr>
          <w:noProof/>
          <w:lang w:val="de-DE"/>
        </w:rPr>
        <w:t>Tabelle einfügen</w:t>
      </w:r>
      <w:r w:rsidR="009B3F04">
        <w:rPr>
          <w:noProof/>
          <w:lang w:val="de-DE"/>
        </w:rPr>
        <w:t xml:space="preserve"> </w:t>
      </w:r>
    </w:p>
    <w:p w14:paraId="33B59183" w14:textId="275BE926" w:rsidR="00922E73" w:rsidRPr="00731C2E" w:rsidRDefault="004B7155" w:rsidP="00465FD4">
      <w:pPr>
        <w:pStyle w:val="Listenabsatz"/>
        <w:numPr>
          <w:ilvl w:val="0"/>
          <w:numId w:val="49"/>
        </w:numPr>
        <w:tabs>
          <w:tab w:val="left" w:pos="4962"/>
        </w:tabs>
        <w:spacing w:after="0"/>
        <w:jc w:val="both"/>
        <w:rPr>
          <w:noProof/>
          <w:lang w:val="de-DE"/>
        </w:rPr>
      </w:pPr>
      <w:r w:rsidRPr="00731C2E">
        <w:rPr>
          <w:noProof/>
          <w:lang w:val="de-DE"/>
        </w:rPr>
        <w:t>Einfügen/Bearbeiten-Gleichungen: ENTER + M</w:t>
      </w:r>
    </w:p>
    <w:p w14:paraId="0ACD172B" w14:textId="432E545B" w:rsidR="00B9024F" w:rsidRPr="00731C2E" w:rsidRDefault="00B9024F" w:rsidP="00465FD4">
      <w:pPr>
        <w:pStyle w:val="Listenabsatz"/>
        <w:numPr>
          <w:ilvl w:val="0"/>
          <w:numId w:val="49"/>
        </w:numPr>
        <w:tabs>
          <w:tab w:val="left" w:pos="4962"/>
        </w:tabs>
        <w:spacing w:after="0"/>
        <w:jc w:val="both"/>
        <w:rPr>
          <w:noProof/>
          <w:lang w:val="de-DE"/>
        </w:rPr>
      </w:pPr>
      <w:r w:rsidRPr="00731C2E">
        <w:rPr>
          <w:noProof/>
          <w:lang w:val="de-DE"/>
        </w:rPr>
        <w:t>Alle</w:t>
      </w:r>
      <w:r w:rsidR="009B3F04">
        <w:rPr>
          <w:noProof/>
          <w:lang w:val="de-DE"/>
        </w:rPr>
        <w:t>s</w:t>
      </w:r>
      <w:r w:rsidRPr="00731C2E">
        <w:rPr>
          <w:noProof/>
          <w:lang w:val="de-DE"/>
        </w:rPr>
        <w:t xml:space="preserve"> auswählen: </w:t>
      </w:r>
      <w:r w:rsidR="009B3F04">
        <w:rPr>
          <w:noProof/>
          <w:lang w:val="de-DE"/>
        </w:rPr>
        <w:t xml:space="preserve">Leer-Taste + </w:t>
      </w:r>
      <w:r w:rsidRPr="00731C2E">
        <w:rPr>
          <w:noProof/>
          <w:lang w:val="de-DE"/>
        </w:rPr>
        <w:t xml:space="preserve">ENTER + </w:t>
      </w:r>
      <w:r w:rsidR="007F291E">
        <w:rPr>
          <w:noProof/>
          <w:lang w:val="de-DE"/>
        </w:rPr>
        <w:t>PUNKTE</w:t>
      </w:r>
      <w:r w:rsidRPr="00731C2E">
        <w:rPr>
          <w:noProof/>
          <w:lang w:val="de-DE"/>
        </w:rPr>
        <w:t xml:space="preserve"> 1-2-3-4-5-6</w:t>
      </w:r>
    </w:p>
    <w:p w14:paraId="28A46963" w14:textId="27C5F886" w:rsidR="000B6315" w:rsidRPr="00731C2E" w:rsidRDefault="000B6315" w:rsidP="00465FD4">
      <w:pPr>
        <w:pStyle w:val="Listenabsatz"/>
        <w:numPr>
          <w:ilvl w:val="0"/>
          <w:numId w:val="49"/>
        </w:numPr>
        <w:tabs>
          <w:tab w:val="left" w:pos="4962"/>
        </w:tabs>
        <w:spacing w:after="0"/>
        <w:jc w:val="both"/>
        <w:rPr>
          <w:noProof/>
          <w:lang w:val="de-DE"/>
        </w:rPr>
      </w:pPr>
      <w:r w:rsidRPr="00731C2E">
        <w:rPr>
          <w:noProof/>
          <w:lang w:val="de-DE"/>
        </w:rPr>
        <w:t xml:space="preserve">Kopie: </w:t>
      </w:r>
      <w:r w:rsidR="009B3F04">
        <w:rPr>
          <w:noProof/>
          <w:lang w:val="de-DE"/>
        </w:rPr>
        <w:t xml:space="preserve">Leer-Taste + </w:t>
      </w:r>
      <w:r w:rsidR="001B4E2B">
        <w:rPr>
          <w:noProof/>
          <w:lang w:val="de-DE"/>
        </w:rPr>
        <w:t>Rück-Taste</w:t>
      </w:r>
      <w:r w:rsidRPr="00731C2E">
        <w:rPr>
          <w:noProof/>
          <w:lang w:val="de-DE"/>
        </w:rPr>
        <w:t xml:space="preserve"> + Y</w:t>
      </w:r>
    </w:p>
    <w:p w14:paraId="43ED2CE2" w14:textId="13E1CA3E" w:rsidR="00721366" w:rsidRPr="00731C2E" w:rsidRDefault="009B3F04" w:rsidP="00465FD4">
      <w:pPr>
        <w:pStyle w:val="Listenabsatz"/>
        <w:numPr>
          <w:ilvl w:val="0"/>
          <w:numId w:val="49"/>
        </w:numPr>
        <w:tabs>
          <w:tab w:val="left" w:pos="4962"/>
        </w:tabs>
        <w:spacing w:after="0"/>
        <w:jc w:val="both"/>
        <w:rPr>
          <w:noProof/>
          <w:lang w:val="de-DE"/>
        </w:rPr>
      </w:pPr>
      <w:r>
        <w:rPr>
          <w:noProof/>
          <w:lang w:val="de-DE"/>
        </w:rPr>
        <w:t>Ausschneiden</w:t>
      </w:r>
      <w:r w:rsidR="00721366" w:rsidRPr="00731C2E">
        <w:rPr>
          <w:noProof/>
          <w:lang w:val="de-DE"/>
        </w:rPr>
        <w:t xml:space="preserve">: </w:t>
      </w:r>
      <w:r>
        <w:rPr>
          <w:noProof/>
          <w:lang w:val="de-DE"/>
        </w:rPr>
        <w:t xml:space="preserve">Leer-Taste + </w:t>
      </w:r>
      <w:r w:rsidR="001B4E2B">
        <w:rPr>
          <w:noProof/>
          <w:lang w:val="de-DE"/>
        </w:rPr>
        <w:t>Rück-Taste</w:t>
      </w:r>
      <w:r w:rsidR="00721366" w:rsidRPr="00731C2E">
        <w:rPr>
          <w:noProof/>
          <w:lang w:val="de-DE"/>
        </w:rPr>
        <w:t xml:space="preserve"> + X</w:t>
      </w:r>
    </w:p>
    <w:p w14:paraId="2FA4E4D8" w14:textId="492E55D7" w:rsidR="0043707C" w:rsidRPr="00731C2E" w:rsidRDefault="009B3F04" w:rsidP="00465FD4">
      <w:pPr>
        <w:pStyle w:val="Listenabsatz"/>
        <w:numPr>
          <w:ilvl w:val="0"/>
          <w:numId w:val="49"/>
        </w:numPr>
        <w:tabs>
          <w:tab w:val="left" w:pos="4962"/>
        </w:tabs>
        <w:spacing w:after="0"/>
        <w:jc w:val="both"/>
        <w:rPr>
          <w:noProof/>
          <w:lang w:val="de-DE"/>
        </w:rPr>
      </w:pPr>
      <w:r>
        <w:rPr>
          <w:noProof/>
          <w:lang w:val="de-DE"/>
        </w:rPr>
        <w:t>Einfügen</w:t>
      </w:r>
      <w:r w:rsidR="0043707C" w:rsidRPr="00731C2E">
        <w:rPr>
          <w:noProof/>
          <w:lang w:val="de-DE"/>
        </w:rPr>
        <w:t xml:space="preserve">: </w:t>
      </w:r>
      <w:r>
        <w:rPr>
          <w:noProof/>
          <w:lang w:val="de-DE"/>
        </w:rPr>
        <w:t xml:space="preserve">Leer-Taste + </w:t>
      </w:r>
      <w:r w:rsidR="001B4E2B">
        <w:rPr>
          <w:noProof/>
          <w:lang w:val="de-DE"/>
        </w:rPr>
        <w:t>Rück-Taste</w:t>
      </w:r>
      <w:r w:rsidR="0043707C" w:rsidRPr="00731C2E">
        <w:rPr>
          <w:noProof/>
          <w:lang w:val="de-DE"/>
        </w:rPr>
        <w:t xml:space="preserve"> + V</w:t>
      </w:r>
    </w:p>
    <w:p w14:paraId="12D8C1C1" w14:textId="59888317" w:rsidR="00AB6941" w:rsidRPr="00731C2E" w:rsidRDefault="00AB6941" w:rsidP="00465FD4">
      <w:pPr>
        <w:pStyle w:val="Listenabsatz"/>
        <w:numPr>
          <w:ilvl w:val="0"/>
          <w:numId w:val="49"/>
        </w:numPr>
        <w:tabs>
          <w:tab w:val="left" w:pos="4962"/>
        </w:tabs>
        <w:spacing w:after="0"/>
        <w:jc w:val="both"/>
        <w:rPr>
          <w:noProof/>
          <w:lang w:val="de-DE"/>
        </w:rPr>
      </w:pPr>
      <w:r w:rsidRPr="00731C2E">
        <w:rPr>
          <w:noProof/>
          <w:lang w:val="de-DE"/>
        </w:rPr>
        <w:t xml:space="preserve">Rückgängig machen: </w:t>
      </w:r>
      <w:r w:rsidR="009B3F04">
        <w:rPr>
          <w:noProof/>
          <w:lang w:val="de-DE"/>
        </w:rPr>
        <w:t xml:space="preserve">Leer-Taste + </w:t>
      </w:r>
      <w:r w:rsidR="00C33282">
        <w:rPr>
          <w:noProof/>
          <w:lang w:val="de-DE"/>
        </w:rPr>
        <w:t xml:space="preserve">Rück-Taste </w:t>
      </w:r>
      <w:r w:rsidRPr="00731C2E">
        <w:rPr>
          <w:noProof/>
          <w:lang w:val="de-DE"/>
        </w:rPr>
        <w:t>+ Z</w:t>
      </w:r>
    </w:p>
    <w:p w14:paraId="47B0FB5F" w14:textId="2257206D" w:rsidR="00AB6941" w:rsidRPr="00731C2E" w:rsidRDefault="00AB6941" w:rsidP="00465FD4">
      <w:pPr>
        <w:pStyle w:val="Listenabsatz"/>
        <w:numPr>
          <w:ilvl w:val="0"/>
          <w:numId w:val="49"/>
        </w:numPr>
        <w:tabs>
          <w:tab w:val="left" w:pos="4962"/>
        </w:tabs>
        <w:spacing w:after="0"/>
        <w:jc w:val="both"/>
        <w:rPr>
          <w:noProof/>
          <w:lang w:val="de-DE"/>
        </w:rPr>
      </w:pPr>
      <w:r w:rsidRPr="00731C2E">
        <w:rPr>
          <w:noProof/>
          <w:lang w:val="de-DE"/>
        </w:rPr>
        <w:t xml:space="preserve">Wiederholung: </w:t>
      </w:r>
      <w:r w:rsidR="009B3F04">
        <w:rPr>
          <w:noProof/>
          <w:lang w:val="de-DE"/>
        </w:rPr>
        <w:t xml:space="preserve">Leer-Taste + </w:t>
      </w:r>
      <w:r w:rsidRPr="00731C2E">
        <w:rPr>
          <w:noProof/>
          <w:lang w:val="de-DE"/>
        </w:rPr>
        <w:t>ENTER + Z</w:t>
      </w:r>
    </w:p>
    <w:p w14:paraId="5FDF31DE" w14:textId="7DCAC525" w:rsidR="00ED6B98" w:rsidRPr="00731C2E" w:rsidRDefault="00ED6B98" w:rsidP="00465FD4">
      <w:pPr>
        <w:pStyle w:val="Listenabsatz"/>
        <w:numPr>
          <w:ilvl w:val="0"/>
          <w:numId w:val="49"/>
        </w:numPr>
        <w:tabs>
          <w:tab w:val="left" w:pos="4962"/>
        </w:tabs>
        <w:spacing w:after="0"/>
        <w:jc w:val="both"/>
        <w:rPr>
          <w:noProof/>
          <w:lang w:val="de-DE"/>
        </w:rPr>
      </w:pPr>
      <w:r w:rsidRPr="00731C2E">
        <w:rPr>
          <w:noProof/>
          <w:lang w:val="de-DE"/>
        </w:rPr>
        <w:t>Diktieren</w:t>
      </w:r>
      <w:r w:rsidR="008C3DC8">
        <w:rPr>
          <w:noProof/>
          <w:lang w:val="de-DE"/>
        </w:rPr>
        <w:t xml:space="preserve"> [[[</w:t>
      </w:r>
    </w:p>
    <w:p w14:paraId="3C45CD19" w14:textId="7B514E95" w:rsidR="000C13D2" w:rsidRPr="00731C2E" w:rsidRDefault="008C3DC8" w:rsidP="00465FD4">
      <w:pPr>
        <w:pStyle w:val="Listenabsatz"/>
        <w:numPr>
          <w:ilvl w:val="0"/>
          <w:numId w:val="49"/>
        </w:numPr>
        <w:tabs>
          <w:tab w:val="left" w:pos="4962"/>
        </w:tabs>
        <w:spacing w:after="0"/>
        <w:jc w:val="both"/>
        <w:rPr>
          <w:noProof/>
          <w:lang w:val="de-DE"/>
        </w:rPr>
      </w:pPr>
      <w:r>
        <w:rPr>
          <w:noProof/>
          <w:lang w:val="de-DE"/>
        </w:rPr>
        <w:t xml:space="preserve">Zur Suchleiste springen: </w:t>
      </w:r>
      <w:r w:rsidR="000C13D2" w:rsidRPr="00731C2E">
        <w:rPr>
          <w:noProof/>
          <w:lang w:val="de-DE"/>
        </w:rPr>
        <w:t>ALT + Q</w:t>
      </w:r>
    </w:p>
    <w:p w14:paraId="3859F0A6" w14:textId="1FB3ECAB" w:rsidR="007004E6" w:rsidRPr="00731C2E" w:rsidRDefault="007004E6" w:rsidP="00465FD4">
      <w:pPr>
        <w:pStyle w:val="Listenabsatz"/>
        <w:numPr>
          <w:ilvl w:val="0"/>
          <w:numId w:val="49"/>
        </w:numPr>
        <w:tabs>
          <w:tab w:val="left" w:pos="4962"/>
        </w:tabs>
        <w:spacing w:after="0"/>
        <w:jc w:val="both"/>
        <w:rPr>
          <w:noProof/>
          <w:lang w:val="de-DE"/>
        </w:rPr>
      </w:pPr>
      <w:r w:rsidRPr="00731C2E">
        <w:rPr>
          <w:noProof/>
          <w:lang w:val="de-DE"/>
        </w:rPr>
        <w:t xml:space="preserve">Startmarke: </w:t>
      </w:r>
      <w:r w:rsidR="008C3DC8">
        <w:rPr>
          <w:noProof/>
          <w:lang w:val="de-DE"/>
        </w:rPr>
        <w:t xml:space="preserve">Leer-Taste + </w:t>
      </w:r>
      <w:r w:rsidRPr="00731C2E">
        <w:rPr>
          <w:noProof/>
          <w:lang w:val="de-DE"/>
        </w:rPr>
        <w:t>ENTER + S</w:t>
      </w:r>
    </w:p>
    <w:p w14:paraId="6D71EDAA" w14:textId="1829279F" w:rsidR="007004E6" w:rsidRPr="00731C2E" w:rsidRDefault="007004E6" w:rsidP="00465FD4">
      <w:pPr>
        <w:pStyle w:val="Listenabsatz"/>
        <w:numPr>
          <w:ilvl w:val="0"/>
          <w:numId w:val="49"/>
        </w:numPr>
        <w:tabs>
          <w:tab w:val="left" w:pos="4962"/>
        </w:tabs>
        <w:spacing w:after="0"/>
        <w:jc w:val="both"/>
        <w:rPr>
          <w:noProof/>
          <w:lang w:val="de-DE"/>
        </w:rPr>
      </w:pPr>
      <w:r w:rsidRPr="00731C2E">
        <w:rPr>
          <w:noProof/>
          <w:lang w:val="de-DE"/>
        </w:rPr>
        <w:t xml:space="preserve">Endmarke: </w:t>
      </w:r>
      <w:r w:rsidR="008C3DC8">
        <w:rPr>
          <w:noProof/>
          <w:lang w:val="de-DE"/>
        </w:rPr>
        <w:t xml:space="preserve">Leer-Taste + </w:t>
      </w:r>
      <w:r w:rsidRPr="00731C2E">
        <w:rPr>
          <w:noProof/>
          <w:lang w:val="de-DE"/>
        </w:rPr>
        <w:t>ENTER + E</w:t>
      </w:r>
    </w:p>
    <w:p w14:paraId="07AB25DD" w14:textId="7F6BE942" w:rsidR="007004E6" w:rsidRPr="00731C2E" w:rsidRDefault="007004E6" w:rsidP="00465FD4">
      <w:pPr>
        <w:pStyle w:val="Listenabsatz"/>
        <w:numPr>
          <w:ilvl w:val="0"/>
          <w:numId w:val="49"/>
        </w:numPr>
        <w:tabs>
          <w:tab w:val="left" w:pos="4962"/>
        </w:tabs>
        <w:spacing w:after="0"/>
        <w:jc w:val="both"/>
        <w:rPr>
          <w:noProof/>
          <w:lang w:val="de-DE"/>
        </w:rPr>
      </w:pPr>
      <w:r w:rsidRPr="00731C2E">
        <w:rPr>
          <w:noProof/>
          <w:lang w:val="de-DE"/>
        </w:rPr>
        <w:t xml:space="preserve">Aktuelle Auswahl lesen: NVDA + SHIFT + </w:t>
      </w:r>
      <w:r w:rsidR="008C3DC8">
        <w:rPr>
          <w:noProof/>
          <w:lang w:val="de-DE"/>
        </w:rPr>
        <w:t xml:space="preserve">Cursor rauf </w:t>
      </w:r>
      <w:r w:rsidRPr="00731C2E">
        <w:rPr>
          <w:noProof/>
          <w:lang w:val="de-DE"/>
        </w:rPr>
        <w:t xml:space="preserve"> </w:t>
      </w:r>
    </w:p>
    <w:p w14:paraId="40DEF0BB" w14:textId="77777777" w:rsidR="00054AF9" w:rsidRPr="00731C2E" w:rsidRDefault="00054AF9" w:rsidP="001E0447">
      <w:pPr>
        <w:pStyle w:val="Listenabsatz"/>
        <w:tabs>
          <w:tab w:val="left" w:pos="4962"/>
        </w:tabs>
        <w:spacing w:after="0"/>
        <w:jc w:val="both"/>
        <w:rPr>
          <w:noProof/>
          <w:lang w:val="de-DE"/>
        </w:rPr>
      </w:pPr>
    </w:p>
    <w:p w14:paraId="0A84D803" w14:textId="13A4AD36" w:rsidR="007004E6" w:rsidRPr="00731C2E" w:rsidRDefault="007004E6" w:rsidP="001E0447">
      <w:pPr>
        <w:pStyle w:val="berschrift3"/>
        <w:jc w:val="both"/>
        <w:rPr>
          <w:lang w:val="de-DE"/>
        </w:rPr>
      </w:pPr>
      <w:bookmarkStart w:id="242" w:name="_Toc231552960"/>
      <w:bookmarkStart w:id="243" w:name="_Toc239845077"/>
      <w:r w:rsidRPr="00731C2E">
        <w:rPr>
          <w:lang w:val="de-DE"/>
        </w:rPr>
        <w:t>Formatierungsfunktionen</w:t>
      </w:r>
      <w:bookmarkEnd w:id="243"/>
      <w:r w:rsidRPr="00731C2E">
        <w:rPr>
          <w:lang w:val="de-DE"/>
        </w:rPr>
        <w:t xml:space="preserve"> </w:t>
      </w:r>
      <w:bookmarkEnd w:id="242"/>
    </w:p>
    <w:p w14:paraId="07658E75" w14:textId="77777777" w:rsidR="00FD4E46" w:rsidRPr="00731C2E" w:rsidRDefault="00FD4E46" w:rsidP="001E0447">
      <w:pPr>
        <w:jc w:val="both"/>
        <w:rPr>
          <w:lang w:val="de-DE"/>
        </w:rPr>
      </w:pPr>
    </w:p>
    <w:p w14:paraId="255FB01A" w14:textId="10CF37FB" w:rsidR="007004E6" w:rsidRPr="00731C2E" w:rsidRDefault="008C3DC8" w:rsidP="00465FD4">
      <w:pPr>
        <w:pStyle w:val="Listenabsatz"/>
        <w:numPr>
          <w:ilvl w:val="0"/>
          <w:numId w:val="50"/>
        </w:numPr>
        <w:tabs>
          <w:tab w:val="left" w:pos="4962"/>
        </w:tabs>
        <w:spacing w:after="0"/>
        <w:jc w:val="both"/>
        <w:rPr>
          <w:noProof/>
          <w:lang w:val="de-DE"/>
        </w:rPr>
      </w:pPr>
      <w:r>
        <w:rPr>
          <w:noProof/>
          <w:lang w:val="de-DE"/>
        </w:rPr>
        <w:t>Zentrieren</w:t>
      </w:r>
      <w:r w:rsidR="007004E6" w:rsidRPr="00731C2E">
        <w:rPr>
          <w:noProof/>
          <w:lang w:val="de-DE"/>
        </w:rPr>
        <w:t xml:space="preserve">: </w:t>
      </w:r>
      <w:r>
        <w:rPr>
          <w:noProof/>
          <w:lang w:val="de-DE"/>
        </w:rPr>
        <w:t xml:space="preserve">Leer-Taste +  </w:t>
      </w:r>
      <w:r w:rsidR="007004E6" w:rsidRPr="00731C2E">
        <w:rPr>
          <w:noProof/>
          <w:lang w:val="de-DE"/>
        </w:rPr>
        <w:t>ENTER + C</w:t>
      </w:r>
    </w:p>
    <w:p w14:paraId="62F39415" w14:textId="53749C30" w:rsidR="007004E6" w:rsidRPr="00731C2E" w:rsidRDefault="008C3DC8" w:rsidP="00465FD4">
      <w:pPr>
        <w:pStyle w:val="Listenabsatz"/>
        <w:numPr>
          <w:ilvl w:val="0"/>
          <w:numId w:val="50"/>
        </w:numPr>
        <w:tabs>
          <w:tab w:val="left" w:pos="4962"/>
        </w:tabs>
        <w:spacing w:after="0"/>
        <w:jc w:val="both"/>
        <w:rPr>
          <w:noProof/>
          <w:lang w:val="de-DE"/>
        </w:rPr>
      </w:pPr>
      <w:r>
        <w:rPr>
          <w:noProof/>
          <w:lang w:val="de-DE"/>
        </w:rPr>
        <w:t>Linksbündig</w:t>
      </w:r>
      <w:r w:rsidR="007004E6" w:rsidRPr="00731C2E">
        <w:rPr>
          <w:noProof/>
          <w:lang w:val="de-DE"/>
        </w:rPr>
        <w:t xml:space="preserve">: </w:t>
      </w:r>
      <w:r>
        <w:rPr>
          <w:noProof/>
          <w:lang w:val="de-DE"/>
        </w:rPr>
        <w:t xml:space="preserve">Leer-Taste + Rück-Taste </w:t>
      </w:r>
      <w:r w:rsidR="007004E6" w:rsidRPr="00731C2E">
        <w:rPr>
          <w:noProof/>
          <w:lang w:val="de-DE"/>
        </w:rPr>
        <w:t>+ L</w:t>
      </w:r>
    </w:p>
    <w:p w14:paraId="3584E423" w14:textId="583571B3" w:rsidR="007004E6" w:rsidRPr="00731C2E" w:rsidRDefault="008C3DC8" w:rsidP="00465FD4">
      <w:pPr>
        <w:pStyle w:val="Listenabsatz"/>
        <w:numPr>
          <w:ilvl w:val="0"/>
          <w:numId w:val="50"/>
        </w:numPr>
        <w:tabs>
          <w:tab w:val="left" w:pos="4962"/>
        </w:tabs>
        <w:spacing w:after="0"/>
        <w:jc w:val="both"/>
        <w:rPr>
          <w:noProof/>
          <w:lang w:val="de-DE"/>
        </w:rPr>
      </w:pPr>
      <w:r>
        <w:rPr>
          <w:noProof/>
          <w:lang w:val="de-DE"/>
        </w:rPr>
        <w:t xml:space="preserve">Rechtsbündig: Leer-Taste + </w:t>
      </w:r>
      <w:r w:rsidR="007004E6" w:rsidRPr="00731C2E">
        <w:rPr>
          <w:noProof/>
          <w:lang w:val="de-DE"/>
        </w:rPr>
        <w:t>ENTER + R</w:t>
      </w:r>
    </w:p>
    <w:p w14:paraId="4630EBE1" w14:textId="04485D74" w:rsidR="007004E6" w:rsidRPr="00731C2E" w:rsidRDefault="008C3DC8" w:rsidP="00465FD4">
      <w:pPr>
        <w:pStyle w:val="Listenabsatz"/>
        <w:numPr>
          <w:ilvl w:val="0"/>
          <w:numId w:val="50"/>
        </w:numPr>
        <w:tabs>
          <w:tab w:val="left" w:pos="4962"/>
        </w:tabs>
        <w:spacing w:after="0"/>
        <w:jc w:val="both"/>
        <w:rPr>
          <w:noProof/>
          <w:lang w:val="de-DE"/>
        </w:rPr>
      </w:pPr>
      <w:r>
        <w:rPr>
          <w:noProof/>
          <w:lang w:val="de-DE"/>
        </w:rPr>
        <w:t xml:space="preserve">Blocksatz: Leer-Taste + </w:t>
      </w:r>
      <w:r w:rsidR="007004E6" w:rsidRPr="00731C2E">
        <w:rPr>
          <w:noProof/>
          <w:lang w:val="de-DE"/>
        </w:rPr>
        <w:t>ENTER + J</w:t>
      </w:r>
    </w:p>
    <w:p w14:paraId="5DD5F66C" w14:textId="457B6EAB" w:rsidR="007004E6" w:rsidRPr="00731C2E" w:rsidRDefault="007004E6" w:rsidP="00465FD4">
      <w:pPr>
        <w:pStyle w:val="Listenabsatz"/>
        <w:numPr>
          <w:ilvl w:val="0"/>
          <w:numId w:val="50"/>
        </w:numPr>
        <w:tabs>
          <w:tab w:val="left" w:pos="4962"/>
        </w:tabs>
        <w:spacing w:after="0"/>
        <w:jc w:val="both"/>
        <w:rPr>
          <w:noProof/>
          <w:lang w:val="de-DE"/>
        </w:rPr>
      </w:pPr>
      <w:r w:rsidRPr="00731C2E">
        <w:rPr>
          <w:noProof/>
          <w:lang w:val="de-DE"/>
        </w:rPr>
        <w:t xml:space="preserve">Fett: </w:t>
      </w:r>
      <w:r w:rsidR="008C3DC8">
        <w:rPr>
          <w:noProof/>
          <w:lang w:val="de-DE"/>
        </w:rPr>
        <w:t xml:space="preserve">Leer-Taste + </w:t>
      </w:r>
      <w:r w:rsidRPr="00731C2E">
        <w:rPr>
          <w:noProof/>
          <w:lang w:val="de-DE"/>
        </w:rPr>
        <w:t>ENTER + B</w:t>
      </w:r>
    </w:p>
    <w:p w14:paraId="745B6559" w14:textId="3D1DF427" w:rsidR="007004E6" w:rsidRPr="00731C2E" w:rsidRDefault="007004E6" w:rsidP="00465FD4">
      <w:pPr>
        <w:pStyle w:val="Listenabsatz"/>
        <w:numPr>
          <w:ilvl w:val="0"/>
          <w:numId w:val="50"/>
        </w:numPr>
        <w:tabs>
          <w:tab w:val="left" w:pos="4962"/>
        </w:tabs>
        <w:spacing w:after="0"/>
        <w:jc w:val="both"/>
        <w:rPr>
          <w:noProof/>
          <w:lang w:val="de-DE"/>
        </w:rPr>
      </w:pPr>
      <w:r w:rsidRPr="00731C2E">
        <w:rPr>
          <w:noProof/>
          <w:lang w:val="de-DE"/>
        </w:rPr>
        <w:t xml:space="preserve">Kursiv: </w:t>
      </w:r>
      <w:r w:rsidR="008C3DC8">
        <w:rPr>
          <w:noProof/>
          <w:lang w:val="de-DE"/>
        </w:rPr>
        <w:t xml:space="preserve">Leer-Taste + </w:t>
      </w:r>
      <w:r w:rsidRPr="00731C2E">
        <w:rPr>
          <w:noProof/>
          <w:lang w:val="de-DE"/>
        </w:rPr>
        <w:t>ENTER + I</w:t>
      </w:r>
    </w:p>
    <w:p w14:paraId="714BF88C" w14:textId="048305EB" w:rsidR="007004E6" w:rsidRPr="00731C2E" w:rsidRDefault="007004E6" w:rsidP="00465FD4">
      <w:pPr>
        <w:pStyle w:val="Listenabsatz"/>
        <w:numPr>
          <w:ilvl w:val="0"/>
          <w:numId w:val="50"/>
        </w:numPr>
        <w:tabs>
          <w:tab w:val="left" w:pos="4962"/>
        </w:tabs>
        <w:spacing w:after="0"/>
        <w:jc w:val="both"/>
        <w:rPr>
          <w:noProof/>
          <w:lang w:val="de-DE"/>
        </w:rPr>
      </w:pPr>
      <w:r w:rsidRPr="00731C2E">
        <w:rPr>
          <w:noProof/>
          <w:lang w:val="de-DE"/>
        </w:rPr>
        <w:t xml:space="preserve">Unterstreichen: </w:t>
      </w:r>
      <w:r w:rsidR="008C3DC8">
        <w:rPr>
          <w:noProof/>
          <w:lang w:val="de-DE"/>
        </w:rPr>
        <w:t xml:space="preserve">Leer-Taste + </w:t>
      </w:r>
      <w:r w:rsidRPr="00731C2E">
        <w:rPr>
          <w:noProof/>
          <w:lang w:val="de-DE"/>
        </w:rPr>
        <w:t>ENTER + U</w:t>
      </w:r>
    </w:p>
    <w:p w14:paraId="0A8AFE63" w14:textId="51CEB2BB" w:rsidR="007004E6" w:rsidRPr="00731C2E" w:rsidRDefault="008C3DC8" w:rsidP="00465FD4">
      <w:pPr>
        <w:pStyle w:val="Listenabsatz"/>
        <w:numPr>
          <w:ilvl w:val="0"/>
          <w:numId w:val="50"/>
        </w:numPr>
        <w:tabs>
          <w:tab w:val="left" w:pos="4962"/>
        </w:tabs>
        <w:spacing w:after="0"/>
        <w:jc w:val="both"/>
        <w:rPr>
          <w:noProof/>
          <w:lang w:val="de-DE"/>
        </w:rPr>
      </w:pPr>
      <w:r>
        <w:rPr>
          <w:noProof/>
          <w:lang w:val="de-DE"/>
        </w:rPr>
        <w:t xml:space="preserve">Schriftfont-Dialog: Leer-Taste + </w:t>
      </w:r>
      <w:r w:rsidR="007004E6" w:rsidRPr="00731C2E">
        <w:rPr>
          <w:noProof/>
          <w:lang w:val="de-DE"/>
        </w:rPr>
        <w:t>ENTER</w:t>
      </w:r>
      <w:r>
        <w:rPr>
          <w:noProof/>
          <w:lang w:val="de-DE"/>
        </w:rPr>
        <w:t xml:space="preserve"> </w:t>
      </w:r>
      <w:r w:rsidR="007004E6" w:rsidRPr="00731C2E">
        <w:rPr>
          <w:noProof/>
          <w:lang w:val="de-DE"/>
        </w:rPr>
        <w:t>+ F</w:t>
      </w:r>
    </w:p>
    <w:p w14:paraId="114DC242" w14:textId="1A3F1EB2" w:rsidR="007004E6" w:rsidRPr="00731C2E" w:rsidRDefault="007004E6" w:rsidP="00465FD4">
      <w:pPr>
        <w:pStyle w:val="Listenabsatz"/>
        <w:numPr>
          <w:ilvl w:val="0"/>
          <w:numId w:val="50"/>
        </w:numPr>
        <w:tabs>
          <w:tab w:val="left" w:pos="4962"/>
        </w:tabs>
        <w:spacing w:after="0"/>
        <w:jc w:val="both"/>
        <w:rPr>
          <w:noProof/>
          <w:lang w:val="de-DE"/>
        </w:rPr>
      </w:pPr>
      <w:r w:rsidRPr="00731C2E">
        <w:rPr>
          <w:noProof/>
          <w:lang w:val="de-DE"/>
        </w:rPr>
        <w:t xml:space="preserve">Schriftgröße erhöhen: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3-4-5</w:t>
      </w:r>
    </w:p>
    <w:p w14:paraId="6F220A7B" w14:textId="6A963F3E" w:rsidR="007004E6" w:rsidRPr="00731C2E" w:rsidRDefault="007004E6" w:rsidP="00465FD4">
      <w:pPr>
        <w:pStyle w:val="Listenabsatz"/>
        <w:numPr>
          <w:ilvl w:val="0"/>
          <w:numId w:val="50"/>
        </w:numPr>
        <w:tabs>
          <w:tab w:val="left" w:pos="4962"/>
        </w:tabs>
        <w:spacing w:after="0"/>
        <w:jc w:val="both"/>
        <w:rPr>
          <w:noProof/>
          <w:lang w:val="de-DE"/>
        </w:rPr>
      </w:pPr>
      <w:r w:rsidRPr="00731C2E">
        <w:rPr>
          <w:noProof/>
          <w:lang w:val="de-DE"/>
        </w:rPr>
        <w:t xml:space="preserve">Schriftgröße verringern: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1-2-6</w:t>
      </w:r>
    </w:p>
    <w:p w14:paraId="74B6838E" w14:textId="77777777" w:rsidR="003B664E" w:rsidRPr="00731C2E" w:rsidRDefault="003B664E" w:rsidP="001E0447">
      <w:pPr>
        <w:tabs>
          <w:tab w:val="left" w:pos="4962"/>
        </w:tabs>
        <w:spacing w:after="0"/>
        <w:ind w:left="360"/>
        <w:jc w:val="both"/>
        <w:rPr>
          <w:lang w:val="de-DE"/>
        </w:rPr>
      </w:pPr>
    </w:p>
    <w:p w14:paraId="51F63734" w14:textId="6F737980" w:rsidR="00DB5DEE" w:rsidRPr="00731C2E" w:rsidRDefault="003B0EDB" w:rsidP="001E0447">
      <w:pPr>
        <w:pStyle w:val="berschrift3"/>
        <w:jc w:val="both"/>
        <w:rPr>
          <w:lang w:val="de-DE"/>
        </w:rPr>
      </w:pPr>
      <w:bookmarkStart w:id="244" w:name="_Toc231552961"/>
      <w:bookmarkStart w:id="245" w:name="_Toc239845078"/>
      <w:r w:rsidRPr="00731C2E">
        <w:rPr>
          <w:lang w:val="de-DE"/>
        </w:rPr>
        <w:t>Stile</w:t>
      </w:r>
      <w:bookmarkEnd w:id="244"/>
      <w:bookmarkEnd w:id="245"/>
    </w:p>
    <w:p w14:paraId="2D3A5394" w14:textId="77777777" w:rsidR="00FD4E46" w:rsidRPr="00731C2E" w:rsidRDefault="00FD4E46" w:rsidP="001E0447">
      <w:pPr>
        <w:jc w:val="both"/>
        <w:rPr>
          <w:lang w:val="de-DE"/>
        </w:rPr>
      </w:pPr>
    </w:p>
    <w:p w14:paraId="7C34C83A" w14:textId="77777777" w:rsidR="00E80479" w:rsidRPr="00731C2E" w:rsidRDefault="00E80479" w:rsidP="00465FD4">
      <w:pPr>
        <w:pStyle w:val="Listenabsatz"/>
        <w:numPr>
          <w:ilvl w:val="0"/>
          <w:numId w:val="70"/>
        </w:numPr>
        <w:jc w:val="both"/>
        <w:rPr>
          <w:noProof/>
          <w:lang w:val="de-DE"/>
        </w:rPr>
      </w:pPr>
      <w:r w:rsidRPr="00731C2E">
        <w:rPr>
          <w:noProof/>
          <w:lang w:val="de-DE"/>
        </w:rPr>
        <w:t>Normal: STRG + SHIFT + N</w:t>
      </w:r>
    </w:p>
    <w:p w14:paraId="0FF25A40" w14:textId="77777777" w:rsidR="00E80479" w:rsidRPr="00731C2E" w:rsidRDefault="00E80479" w:rsidP="00465FD4">
      <w:pPr>
        <w:pStyle w:val="Listenabsatz"/>
        <w:numPr>
          <w:ilvl w:val="0"/>
          <w:numId w:val="70"/>
        </w:numPr>
        <w:jc w:val="both"/>
        <w:rPr>
          <w:noProof/>
          <w:lang w:val="de-DE"/>
        </w:rPr>
      </w:pPr>
      <w:r w:rsidRPr="00731C2E">
        <w:rPr>
          <w:noProof/>
          <w:lang w:val="de-DE"/>
        </w:rPr>
        <w:t>Überschrift 1: STRG + ALT + 1</w:t>
      </w:r>
    </w:p>
    <w:p w14:paraId="5F7D026B" w14:textId="77777777" w:rsidR="00E80479" w:rsidRPr="00731C2E" w:rsidRDefault="00E80479" w:rsidP="00465FD4">
      <w:pPr>
        <w:pStyle w:val="Listenabsatz"/>
        <w:numPr>
          <w:ilvl w:val="0"/>
          <w:numId w:val="70"/>
        </w:numPr>
        <w:jc w:val="both"/>
        <w:rPr>
          <w:noProof/>
          <w:lang w:val="de-DE"/>
        </w:rPr>
      </w:pPr>
      <w:r w:rsidRPr="00731C2E">
        <w:rPr>
          <w:noProof/>
          <w:lang w:val="de-DE"/>
        </w:rPr>
        <w:t>Überschrift 2: STRG + ALT + 2</w:t>
      </w:r>
    </w:p>
    <w:p w14:paraId="59D2B36A" w14:textId="77777777" w:rsidR="00E80479" w:rsidRPr="00731C2E" w:rsidRDefault="00E80479" w:rsidP="00465FD4">
      <w:pPr>
        <w:pStyle w:val="Listenabsatz"/>
        <w:numPr>
          <w:ilvl w:val="0"/>
          <w:numId w:val="70"/>
        </w:numPr>
        <w:jc w:val="both"/>
        <w:rPr>
          <w:noProof/>
          <w:lang w:val="de-DE"/>
        </w:rPr>
      </w:pPr>
      <w:r w:rsidRPr="00731C2E">
        <w:rPr>
          <w:noProof/>
          <w:lang w:val="de-DE"/>
        </w:rPr>
        <w:t>Überschrift 3: STRG + ALT + 3</w:t>
      </w:r>
    </w:p>
    <w:p w14:paraId="125F9534" w14:textId="305FCEBF" w:rsidR="00245FFA" w:rsidRPr="00731C2E" w:rsidRDefault="00245FFA" w:rsidP="00465FD4">
      <w:pPr>
        <w:pStyle w:val="Listenabsatz"/>
        <w:numPr>
          <w:ilvl w:val="0"/>
          <w:numId w:val="70"/>
        </w:numPr>
        <w:jc w:val="both"/>
        <w:rPr>
          <w:noProof/>
          <w:lang w:val="de-DE"/>
        </w:rPr>
      </w:pPr>
      <w:r w:rsidRPr="00731C2E">
        <w:rPr>
          <w:noProof/>
          <w:lang w:val="de-DE"/>
        </w:rPr>
        <w:t>Überschrift 4</w:t>
      </w:r>
      <w:r w:rsidR="00360AEA">
        <w:rPr>
          <w:noProof/>
          <w:lang w:val="de-DE"/>
        </w:rPr>
        <w:t xml:space="preserve"> [[[</w:t>
      </w:r>
    </w:p>
    <w:p w14:paraId="66EBCA9A" w14:textId="31F3897E" w:rsidR="00245FFA" w:rsidRPr="00731C2E" w:rsidRDefault="00FE7A8E" w:rsidP="00465FD4">
      <w:pPr>
        <w:pStyle w:val="Listenabsatz"/>
        <w:numPr>
          <w:ilvl w:val="0"/>
          <w:numId w:val="70"/>
        </w:numPr>
        <w:jc w:val="both"/>
        <w:rPr>
          <w:noProof/>
          <w:lang w:val="de-DE"/>
        </w:rPr>
      </w:pPr>
      <w:r>
        <w:rPr>
          <w:noProof/>
          <w:lang w:val="de-DE"/>
        </w:rPr>
        <w:t xml:space="preserve">Überschrift 5: </w:t>
      </w:r>
      <w:r w:rsidR="00360AEA">
        <w:rPr>
          <w:noProof/>
          <w:lang w:val="de-DE"/>
        </w:rPr>
        <w:t>[[[</w:t>
      </w:r>
    </w:p>
    <w:p w14:paraId="3E5AA7DC" w14:textId="44F5179B" w:rsidR="00245FFA" w:rsidRPr="00731C2E" w:rsidRDefault="00FE7A8E" w:rsidP="00465FD4">
      <w:pPr>
        <w:pStyle w:val="Listenabsatz"/>
        <w:numPr>
          <w:ilvl w:val="0"/>
          <w:numId w:val="70"/>
        </w:numPr>
        <w:jc w:val="both"/>
        <w:rPr>
          <w:noProof/>
          <w:lang w:val="de-DE"/>
        </w:rPr>
      </w:pPr>
      <w:r>
        <w:rPr>
          <w:noProof/>
          <w:lang w:val="de-DE"/>
        </w:rPr>
        <w:t>Überschrift</w:t>
      </w:r>
      <w:r w:rsidR="00245FFA" w:rsidRPr="00731C2E">
        <w:rPr>
          <w:noProof/>
          <w:lang w:val="de-DE"/>
        </w:rPr>
        <w:t xml:space="preserve"> 6</w:t>
      </w:r>
      <w:r>
        <w:rPr>
          <w:noProof/>
          <w:lang w:val="de-DE"/>
        </w:rPr>
        <w:t>: [[[</w:t>
      </w:r>
    </w:p>
    <w:p w14:paraId="0C727919" w14:textId="11BF91D8" w:rsidR="00E80479" w:rsidRPr="00731C2E" w:rsidRDefault="00F63921" w:rsidP="00465FD4">
      <w:pPr>
        <w:pStyle w:val="Listenabsatz"/>
        <w:numPr>
          <w:ilvl w:val="0"/>
          <w:numId w:val="70"/>
        </w:numPr>
        <w:jc w:val="both"/>
        <w:rPr>
          <w:noProof/>
          <w:lang w:val="de-DE"/>
        </w:rPr>
      </w:pPr>
      <w:r>
        <w:rPr>
          <w:noProof/>
          <w:lang w:val="de-DE"/>
        </w:rPr>
        <w:t>Spiegelstrich</w:t>
      </w:r>
      <w:r w:rsidR="00E80479" w:rsidRPr="00731C2E">
        <w:rPr>
          <w:noProof/>
          <w:lang w:val="de-DE"/>
        </w:rPr>
        <w:t>: STRG + SHIFT + L</w:t>
      </w:r>
    </w:p>
    <w:p w14:paraId="3BB29B26" w14:textId="5379D675" w:rsidR="003B0EDB" w:rsidRPr="00731C2E" w:rsidRDefault="00E80479" w:rsidP="00465FD4">
      <w:pPr>
        <w:pStyle w:val="Listenabsatz"/>
        <w:numPr>
          <w:ilvl w:val="0"/>
          <w:numId w:val="70"/>
        </w:numPr>
        <w:jc w:val="both"/>
        <w:rPr>
          <w:noProof/>
          <w:lang w:val="de-DE"/>
        </w:rPr>
      </w:pPr>
      <w:r w:rsidRPr="00731C2E">
        <w:rPr>
          <w:noProof/>
          <w:lang w:val="de-DE"/>
        </w:rPr>
        <w:t>Nummerierung</w:t>
      </w:r>
      <w:r w:rsidR="00F63921">
        <w:rPr>
          <w:noProof/>
          <w:lang w:val="de-DE"/>
        </w:rPr>
        <w:t xml:space="preserve"> [[[</w:t>
      </w:r>
    </w:p>
    <w:p w14:paraId="0FDB11EC" w14:textId="1F2CEAF9" w:rsidR="00BB7EF9" w:rsidRPr="00731C2E" w:rsidRDefault="00BB7EF9" w:rsidP="00465FD4">
      <w:pPr>
        <w:pStyle w:val="Listenabsatz"/>
        <w:numPr>
          <w:ilvl w:val="0"/>
          <w:numId w:val="70"/>
        </w:numPr>
        <w:jc w:val="both"/>
        <w:rPr>
          <w:noProof/>
          <w:lang w:val="de-DE"/>
        </w:rPr>
      </w:pPr>
      <w:r w:rsidRPr="00731C2E">
        <w:rPr>
          <w:noProof/>
          <w:lang w:val="de-DE"/>
        </w:rPr>
        <w:t>Textstile: ENTER</w:t>
      </w:r>
      <w:r w:rsidR="005849C5">
        <w:rPr>
          <w:noProof/>
          <w:lang w:val="de-DE"/>
        </w:rPr>
        <w:t xml:space="preserve"> </w:t>
      </w:r>
      <w:r w:rsidRPr="00731C2E">
        <w:rPr>
          <w:noProof/>
          <w:lang w:val="de-DE"/>
        </w:rPr>
        <w:t>+ Punkte 3-4</w:t>
      </w:r>
    </w:p>
    <w:p w14:paraId="4845E6BE" w14:textId="4A45C84C" w:rsidR="007004E6" w:rsidRPr="00731C2E" w:rsidRDefault="005849C5" w:rsidP="00465FD4">
      <w:pPr>
        <w:pStyle w:val="Listenabsatz"/>
        <w:numPr>
          <w:ilvl w:val="0"/>
          <w:numId w:val="70"/>
        </w:numPr>
        <w:tabs>
          <w:tab w:val="left" w:pos="4962"/>
        </w:tabs>
        <w:spacing w:after="0"/>
        <w:jc w:val="both"/>
        <w:rPr>
          <w:lang w:val="de-DE"/>
        </w:rPr>
      </w:pPr>
      <w:r>
        <w:rPr>
          <w:lang w:val="de-DE"/>
        </w:rPr>
        <w:t>Formatierung vorlesen</w:t>
      </w:r>
      <w:r w:rsidR="007004E6" w:rsidRPr="00731C2E">
        <w:rPr>
          <w:lang w:val="de-DE"/>
        </w:rPr>
        <w:t xml:space="preserve">: NVDA + F </w:t>
      </w:r>
    </w:p>
    <w:p w14:paraId="209C1A62" w14:textId="77777777" w:rsidR="00AB4627" w:rsidRPr="00731C2E" w:rsidRDefault="00AB4627" w:rsidP="001E0447">
      <w:pPr>
        <w:ind w:left="360"/>
        <w:jc w:val="both"/>
        <w:rPr>
          <w:lang w:val="de-DE"/>
        </w:rPr>
      </w:pPr>
    </w:p>
    <w:p w14:paraId="3F5FEFE1" w14:textId="6F853DD6" w:rsidR="007004E6" w:rsidRPr="00731C2E" w:rsidRDefault="007004E6" w:rsidP="001E0447">
      <w:pPr>
        <w:pStyle w:val="berschrift3"/>
        <w:jc w:val="both"/>
        <w:rPr>
          <w:lang w:val="de-DE"/>
        </w:rPr>
      </w:pPr>
      <w:bookmarkStart w:id="246" w:name="_Toc231552962"/>
      <w:bookmarkStart w:id="247" w:name="_Toc239845079"/>
      <w:r w:rsidRPr="00731C2E">
        <w:rPr>
          <w:lang w:val="de-DE"/>
        </w:rPr>
        <w:t>Mathematische Funktionen (Gleichungseditor)</w:t>
      </w:r>
      <w:bookmarkEnd w:id="246"/>
      <w:bookmarkEnd w:id="247"/>
    </w:p>
    <w:p w14:paraId="29A07A7B" w14:textId="77777777" w:rsidR="00FD4E46" w:rsidRPr="00731C2E" w:rsidRDefault="00FD4E46" w:rsidP="001E0447">
      <w:pPr>
        <w:jc w:val="both"/>
        <w:rPr>
          <w:lang w:val="de-DE"/>
        </w:rPr>
      </w:pPr>
    </w:p>
    <w:p w14:paraId="29C38A66" w14:textId="30D833E2" w:rsidR="009A7D20" w:rsidRPr="00731C2E" w:rsidRDefault="009A7D20" w:rsidP="00465FD4">
      <w:pPr>
        <w:pStyle w:val="Listenabsatz"/>
        <w:numPr>
          <w:ilvl w:val="0"/>
          <w:numId w:val="51"/>
        </w:numPr>
        <w:spacing w:after="0"/>
        <w:jc w:val="both"/>
        <w:rPr>
          <w:noProof/>
          <w:lang w:val="de-DE"/>
        </w:rPr>
      </w:pPr>
      <w:r w:rsidRPr="00731C2E">
        <w:rPr>
          <w:noProof/>
          <w:lang w:val="de-DE"/>
        </w:rPr>
        <w:t>Vollständiger MathML-Ein</w:t>
      </w:r>
      <w:r w:rsidR="005849C5">
        <w:rPr>
          <w:noProof/>
          <w:lang w:val="de-DE"/>
        </w:rPr>
        <w:t>gabe</w:t>
      </w:r>
      <w:r w:rsidRPr="00731C2E">
        <w:rPr>
          <w:noProof/>
          <w:lang w:val="de-DE"/>
        </w:rPr>
        <w:t>: ENTER</w:t>
      </w:r>
    </w:p>
    <w:p w14:paraId="5E8266F9" w14:textId="6F66A500" w:rsidR="007004E6" w:rsidRPr="00731C2E" w:rsidRDefault="007004E6" w:rsidP="00465FD4">
      <w:pPr>
        <w:pStyle w:val="Listenabsatz"/>
        <w:numPr>
          <w:ilvl w:val="0"/>
          <w:numId w:val="51"/>
        </w:numPr>
        <w:tabs>
          <w:tab w:val="left" w:pos="4962"/>
        </w:tabs>
        <w:spacing w:after="0"/>
        <w:jc w:val="both"/>
        <w:rPr>
          <w:noProof/>
          <w:lang w:val="de-DE"/>
        </w:rPr>
      </w:pPr>
      <w:r w:rsidRPr="00731C2E">
        <w:rPr>
          <w:noProof/>
          <w:lang w:val="de-DE"/>
        </w:rPr>
        <w:t>In Dokument einfügen und neue Gleichung hinzufügen: ENTER + M</w:t>
      </w:r>
    </w:p>
    <w:p w14:paraId="4CD2D8FB" w14:textId="4E08647E" w:rsidR="007004E6" w:rsidRPr="00731C2E" w:rsidRDefault="007004E6" w:rsidP="00465FD4">
      <w:pPr>
        <w:pStyle w:val="Listenabsatz"/>
        <w:numPr>
          <w:ilvl w:val="0"/>
          <w:numId w:val="51"/>
        </w:numPr>
        <w:spacing w:after="0"/>
        <w:jc w:val="both"/>
        <w:rPr>
          <w:noProof/>
          <w:lang w:val="de-DE"/>
        </w:rPr>
      </w:pPr>
      <w:r w:rsidRPr="00731C2E">
        <w:rPr>
          <w:noProof/>
          <w:lang w:val="de-DE"/>
        </w:rPr>
        <w:t xml:space="preserve">Kopiere MathML </w:t>
      </w:r>
      <w:r w:rsidR="005849C5">
        <w:rPr>
          <w:noProof/>
          <w:lang w:val="de-DE"/>
        </w:rPr>
        <w:t>in</w:t>
      </w:r>
      <w:r w:rsidRPr="00731C2E">
        <w:rPr>
          <w:noProof/>
          <w:lang w:val="de-DE"/>
        </w:rPr>
        <w:t xml:space="preserve"> die Zwischenablage: </w:t>
      </w:r>
      <w:r w:rsidR="005849C5">
        <w:rPr>
          <w:noProof/>
          <w:lang w:val="de-DE"/>
        </w:rPr>
        <w:t xml:space="preserve">Leer-Taste + </w:t>
      </w:r>
      <w:r w:rsidR="001B4E2B">
        <w:rPr>
          <w:noProof/>
          <w:lang w:val="de-DE"/>
        </w:rPr>
        <w:t>Rück-Taste</w:t>
      </w:r>
      <w:r w:rsidRPr="00731C2E">
        <w:rPr>
          <w:noProof/>
          <w:lang w:val="de-DE"/>
        </w:rPr>
        <w:t xml:space="preserve"> + E</w:t>
      </w:r>
    </w:p>
    <w:p w14:paraId="4FDAE355" w14:textId="6C3DF2E4" w:rsidR="007004E6" w:rsidRPr="00731C2E" w:rsidRDefault="007004E6" w:rsidP="00465FD4">
      <w:pPr>
        <w:pStyle w:val="Listenabsatz"/>
        <w:numPr>
          <w:ilvl w:val="0"/>
          <w:numId w:val="51"/>
        </w:numPr>
        <w:spacing w:after="0"/>
        <w:jc w:val="both"/>
        <w:rPr>
          <w:noProof/>
          <w:lang w:val="de-DE"/>
        </w:rPr>
      </w:pPr>
      <w:r w:rsidRPr="00731C2E">
        <w:rPr>
          <w:noProof/>
          <w:lang w:val="de-DE"/>
        </w:rPr>
        <w:t xml:space="preserve">Braille-Symbol einfügen: </w:t>
      </w:r>
      <w:r w:rsidR="005849C5">
        <w:rPr>
          <w:noProof/>
          <w:lang w:val="de-DE"/>
        </w:rPr>
        <w:t xml:space="preserve">Leer-Taste + </w:t>
      </w:r>
      <w:r w:rsidR="001B4E2B">
        <w:rPr>
          <w:noProof/>
          <w:lang w:val="de-DE"/>
        </w:rPr>
        <w:t>Rück-Taste</w:t>
      </w:r>
      <w:r w:rsidRPr="00731C2E">
        <w:rPr>
          <w:noProof/>
          <w:lang w:val="de-DE"/>
        </w:rPr>
        <w:t xml:space="preserve"> + </w:t>
      </w:r>
      <w:r w:rsidR="007F291E">
        <w:rPr>
          <w:noProof/>
          <w:lang w:val="de-DE"/>
        </w:rPr>
        <w:t>PUNKTE</w:t>
      </w:r>
      <w:r w:rsidRPr="00731C2E">
        <w:rPr>
          <w:noProof/>
          <w:lang w:val="de-DE"/>
        </w:rPr>
        <w:t xml:space="preserve"> 3-5</w:t>
      </w:r>
    </w:p>
    <w:p w14:paraId="1B501F07" w14:textId="5DBDCEEB" w:rsidR="007004E6" w:rsidRPr="00731C2E" w:rsidRDefault="005849C5" w:rsidP="00465FD4">
      <w:pPr>
        <w:pStyle w:val="Listenabsatz"/>
        <w:numPr>
          <w:ilvl w:val="0"/>
          <w:numId w:val="51"/>
        </w:numPr>
        <w:spacing w:after="0"/>
        <w:jc w:val="both"/>
        <w:rPr>
          <w:noProof/>
          <w:lang w:val="de-DE"/>
        </w:rPr>
      </w:pPr>
      <w:r>
        <w:rPr>
          <w:noProof/>
          <w:lang w:val="de-DE"/>
        </w:rPr>
        <w:t>Ausdruck ankündigen</w:t>
      </w:r>
      <w:r w:rsidR="007004E6" w:rsidRPr="00731C2E">
        <w:rPr>
          <w:noProof/>
          <w:lang w:val="de-DE"/>
        </w:rPr>
        <w:t xml:space="preserve">: </w:t>
      </w:r>
      <w:r w:rsidR="00B06FD6">
        <w:rPr>
          <w:noProof/>
          <w:lang w:val="de-DE"/>
        </w:rPr>
        <w:t>Leer-Taste</w:t>
      </w:r>
      <w:r w:rsidR="007004E6" w:rsidRPr="00731C2E">
        <w:rPr>
          <w:noProof/>
          <w:lang w:val="de-DE"/>
        </w:rPr>
        <w:t xml:space="preserve"> + C</w:t>
      </w:r>
    </w:p>
    <w:p w14:paraId="1FB86E6F" w14:textId="4F25BFBF" w:rsidR="007004E6" w:rsidRPr="00731C2E" w:rsidRDefault="007004E6" w:rsidP="00465FD4">
      <w:pPr>
        <w:pStyle w:val="Listenabsatz"/>
        <w:numPr>
          <w:ilvl w:val="0"/>
          <w:numId w:val="51"/>
        </w:numPr>
        <w:spacing w:after="0"/>
        <w:jc w:val="both"/>
        <w:rPr>
          <w:noProof/>
          <w:lang w:val="de-DE"/>
        </w:rPr>
      </w:pPr>
      <w:r w:rsidRPr="00731C2E">
        <w:rPr>
          <w:noProof/>
          <w:lang w:val="de-DE"/>
        </w:rPr>
        <w:t xml:space="preserve">Senden an KeyMath: </w:t>
      </w:r>
      <w:r w:rsidR="005849C5">
        <w:rPr>
          <w:noProof/>
          <w:lang w:val="de-DE"/>
        </w:rPr>
        <w:t xml:space="preserve">Leer-Taste + </w:t>
      </w:r>
      <w:r w:rsidR="001B4E2B">
        <w:rPr>
          <w:noProof/>
          <w:lang w:val="de-DE"/>
        </w:rPr>
        <w:t>Rück-Taste</w:t>
      </w:r>
      <w:r w:rsidRPr="00731C2E">
        <w:rPr>
          <w:noProof/>
          <w:lang w:val="de-DE"/>
        </w:rPr>
        <w:t xml:space="preserve"> + M</w:t>
      </w:r>
    </w:p>
    <w:p w14:paraId="43ADEE35" w14:textId="229FFD7E" w:rsidR="00314A43" w:rsidRPr="00731C2E" w:rsidRDefault="00314A43" w:rsidP="001E0447">
      <w:pPr>
        <w:jc w:val="both"/>
        <w:rPr>
          <w:noProof/>
          <w:lang w:val="de-DE"/>
        </w:rPr>
      </w:pPr>
      <w:r w:rsidRPr="00731C2E">
        <w:rPr>
          <w:noProof/>
          <w:lang w:val="de-DE"/>
        </w:rPr>
        <w:br w:type="page"/>
      </w:r>
    </w:p>
    <w:p w14:paraId="19E0DC7C" w14:textId="287A424C" w:rsidR="00645A2C" w:rsidRPr="00731C2E" w:rsidRDefault="00645A2C" w:rsidP="00465FD4">
      <w:pPr>
        <w:pStyle w:val="berschrift1"/>
        <w:numPr>
          <w:ilvl w:val="0"/>
          <w:numId w:val="96"/>
        </w:numPr>
        <w:jc w:val="both"/>
        <w:rPr>
          <w:rFonts w:ascii="Times New Roman" w:hAnsi="Times New Roman"/>
          <w:lang w:val="de-DE"/>
        </w:rPr>
      </w:pPr>
      <w:bookmarkStart w:id="248" w:name="_Toc231552963"/>
      <w:bookmarkStart w:id="249" w:name="_Toc239845080"/>
      <w:r w:rsidRPr="00731C2E">
        <w:rPr>
          <w:rFonts w:ascii="Times New Roman" w:hAnsi="Times New Roman"/>
          <w:lang w:val="de-DE"/>
        </w:rPr>
        <w:t>Erstell</w:t>
      </w:r>
      <w:r w:rsidR="00A6358D">
        <w:rPr>
          <w:rFonts w:ascii="Times New Roman" w:hAnsi="Times New Roman"/>
          <w:lang w:val="de-DE"/>
        </w:rPr>
        <w:t>en</w:t>
      </w:r>
      <w:r w:rsidRPr="00731C2E">
        <w:rPr>
          <w:rFonts w:ascii="Times New Roman" w:hAnsi="Times New Roman"/>
          <w:lang w:val="de-DE"/>
        </w:rPr>
        <w:t xml:space="preserve"> von Graphen mit KeyMath</w:t>
      </w:r>
      <w:bookmarkEnd w:id="248"/>
      <w:bookmarkEnd w:id="249"/>
      <w:r w:rsidRPr="00731C2E">
        <w:rPr>
          <w:rFonts w:ascii="Times New Roman" w:hAnsi="Times New Roman"/>
          <w:lang w:val="de-DE"/>
        </w:rPr>
        <w:tab/>
      </w:r>
    </w:p>
    <w:p w14:paraId="47DB6863" w14:textId="251668EF" w:rsidR="00FD4E46" w:rsidRPr="00731C2E" w:rsidRDefault="00FD4E46" w:rsidP="001E0447">
      <w:pPr>
        <w:jc w:val="both"/>
        <w:rPr>
          <w:lang w:val="de-DE"/>
        </w:rPr>
      </w:pPr>
    </w:p>
    <w:p w14:paraId="21A83E95" w14:textId="0B68B3A4" w:rsidR="006F5490" w:rsidRPr="00731C2E" w:rsidRDefault="006F5490" w:rsidP="001E0447">
      <w:pPr>
        <w:jc w:val="both"/>
        <w:rPr>
          <w:lang w:val="de-DE"/>
        </w:rPr>
      </w:pPr>
      <w:r w:rsidRPr="00731C2E">
        <w:rPr>
          <w:lang w:val="de-DE"/>
        </w:rPr>
        <w:t xml:space="preserve">KeyMath ist die vorgesehene </w:t>
      </w:r>
      <w:r w:rsidR="00EB0880">
        <w:rPr>
          <w:lang w:val="de-DE"/>
        </w:rPr>
        <w:t>Anwendung</w:t>
      </w:r>
      <w:r w:rsidRPr="00731C2E">
        <w:rPr>
          <w:lang w:val="de-DE"/>
        </w:rPr>
        <w:t>, um mathematische Aus</w:t>
      </w:r>
      <w:r w:rsidR="007D3CB1">
        <w:rPr>
          <w:lang w:val="de-DE"/>
        </w:rPr>
        <w:t>drücke</w:t>
      </w:r>
      <w:r w:rsidR="00B206D6">
        <w:rPr>
          <w:lang w:val="de-DE"/>
        </w:rPr>
        <w:t xml:space="preserve"> </w:t>
      </w:r>
      <w:r w:rsidRPr="00731C2E">
        <w:rPr>
          <w:lang w:val="de-DE"/>
        </w:rPr>
        <w:t xml:space="preserve">zu schreiben, zu bearbeiten und Diagramme basierend auf den zuvor eingegebenen Operationen zu erstellen. Diese Graphen und ihre zugehörigen </w:t>
      </w:r>
      <w:r w:rsidR="008E7A22">
        <w:rPr>
          <w:lang w:val="de-DE"/>
        </w:rPr>
        <w:t xml:space="preserve">Ausdrücke </w:t>
      </w:r>
      <w:r w:rsidRPr="00731C2E">
        <w:rPr>
          <w:lang w:val="de-DE"/>
        </w:rPr>
        <w:t xml:space="preserve">können exportiert und auf anderen Geräten gelesen werden. </w:t>
      </w:r>
    </w:p>
    <w:p w14:paraId="7EBC842D" w14:textId="7351E5DF" w:rsidR="001A6951" w:rsidRPr="00731C2E" w:rsidRDefault="00D54555" w:rsidP="001E0447">
      <w:pPr>
        <w:jc w:val="both"/>
        <w:rPr>
          <w:lang w:val="de-DE"/>
        </w:rPr>
      </w:pPr>
      <w:r w:rsidRPr="00731C2E">
        <w:rPr>
          <w:lang w:val="de-DE"/>
        </w:rPr>
        <w:t xml:space="preserve">Um KeyMath zu öffnen, navigieren Sie im Hauptmenü, bis Sie die </w:t>
      </w:r>
      <w:r w:rsidR="00EB0880">
        <w:rPr>
          <w:lang w:val="de-DE"/>
        </w:rPr>
        <w:t>Anwendung</w:t>
      </w:r>
      <w:r w:rsidRPr="00731C2E">
        <w:rPr>
          <w:lang w:val="de-DE"/>
        </w:rPr>
        <w:t xml:space="preserve"> "Math Editor: KeyMath" erreichen, und drücken Sie dann ENTER, um </w:t>
      </w:r>
      <w:r w:rsidR="008E7A22">
        <w:rPr>
          <w:lang w:val="de-DE"/>
        </w:rPr>
        <w:t>sie</w:t>
      </w:r>
      <w:r w:rsidRPr="00731C2E">
        <w:rPr>
          <w:lang w:val="de-DE"/>
        </w:rPr>
        <w:t xml:space="preserve"> zu öffnen.</w:t>
      </w:r>
    </w:p>
    <w:p w14:paraId="7F985E8A" w14:textId="77777777" w:rsidR="00D54555" w:rsidRPr="00731C2E" w:rsidRDefault="00D54555" w:rsidP="001E0447">
      <w:pPr>
        <w:jc w:val="both"/>
        <w:rPr>
          <w:lang w:val="de-DE"/>
        </w:rPr>
      </w:pPr>
    </w:p>
    <w:p w14:paraId="627737D1" w14:textId="7333DAAC" w:rsidR="00645A2C" w:rsidRPr="00731C2E" w:rsidRDefault="008E7A22" w:rsidP="00465FD4">
      <w:pPr>
        <w:pStyle w:val="berschrift2"/>
        <w:numPr>
          <w:ilvl w:val="1"/>
          <w:numId w:val="96"/>
        </w:numPr>
        <w:jc w:val="both"/>
        <w:rPr>
          <w:rFonts w:ascii="Times New Roman" w:hAnsi="Times New Roman"/>
          <w:lang w:val="de-DE"/>
        </w:rPr>
      </w:pPr>
      <w:bookmarkStart w:id="250" w:name="_Toc231552964"/>
      <w:bookmarkStart w:id="251" w:name="_Toc239845081"/>
      <w:r>
        <w:rPr>
          <w:rFonts w:ascii="Times New Roman" w:hAnsi="Times New Roman"/>
          <w:lang w:val="de-DE"/>
        </w:rPr>
        <w:t>Einen neuen Ausdruck erstellen</w:t>
      </w:r>
      <w:bookmarkEnd w:id="250"/>
      <w:bookmarkEnd w:id="251"/>
    </w:p>
    <w:p w14:paraId="28A19CF2" w14:textId="77777777" w:rsidR="00314A43" w:rsidRPr="00731C2E" w:rsidRDefault="00314A43" w:rsidP="001E0447">
      <w:pPr>
        <w:jc w:val="both"/>
        <w:rPr>
          <w:lang w:val="de-DE"/>
        </w:rPr>
      </w:pPr>
    </w:p>
    <w:p w14:paraId="6BEDDFC4" w14:textId="30523D56" w:rsidR="009F5BD6" w:rsidRPr="00731C2E" w:rsidRDefault="001A6951" w:rsidP="001E0447">
      <w:pPr>
        <w:jc w:val="both"/>
        <w:rPr>
          <w:lang w:val="de-DE"/>
        </w:rPr>
      </w:pPr>
      <w:r w:rsidRPr="00731C2E">
        <w:rPr>
          <w:lang w:val="de-DE"/>
        </w:rPr>
        <w:t xml:space="preserve">Beim Öffnen der </w:t>
      </w:r>
      <w:r w:rsidR="00EB0880">
        <w:rPr>
          <w:lang w:val="de-DE"/>
        </w:rPr>
        <w:t>Anwendung</w:t>
      </w:r>
      <w:r w:rsidRPr="00731C2E">
        <w:rPr>
          <w:lang w:val="de-DE"/>
        </w:rPr>
        <w:t xml:space="preserve"> wird eine Nachricht angezeigt, die </w:t>
      </w:r>
      <w:r w:rsidR="00604A9B">
        <w:rPr>
          <w:lang w:val="de-DE"/>
        </w:rPr>
        <w:t>sagt</w:t>
      </w:r>
      <w:r w:rsidRPr="00731C2E">
        <w:rPr>
          <w:lang w:val="de-DE"/>
        </w:rPr>
        <w:t>, wie ein neuer Ausdruck erstellt werden kann.</w:t>
      </w:r>
    </w:p>
    <w:p w14:paraId="19351976" w14:textId="18B51BA3" w:rsidR="001A6951" w:rsidRPr="00731C2E" w:rsidRDefault="001A6951" w:rsidP="001E0447">
      <w:pPr>
        <w:jc w:val="both"/>
        <w:rPr>
          <w:lang w:val="de-DE"/>
        </w:rPr>
      </w:pPr>
      <w:r w:rsidRPr="00731C2E">
        <w:rPr>
          <w:lang w:val="de-DE"/>
        </w:rPr>
        <w:t xml:space="preserve">Um einen neuen Ausdruck zu erstellen,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N.</w:t>
      </w:r>
    </w:p>
    <w:p w14:paraId="443FE285" w14:textId="2F0FCEA9" w:rsidR="00BF6DAA" w:rsidRPr="00731C2E" w:rsidRDefault="00BF6DAA" w:rsidP="001E0447">
      <w:pPr>
        <w:jc w:val="both"/>
        <w:rPr>
          <w:lang w:val="de-DE"/>
        </w:rPr>
      </w:pPr>
      <w:r w:rsidRPr="00731C2E">
        <w:rPr>
          <w:lang w:val="de-DE"/>
        </w:rPr>
        <w:t xml:space="preserve">Sie werden zu einem leeren Fenster geleitet, in dem Sie einen neuen Ausdruck erstellen können; Geben Sie Ihren Ausdruck </w:t>
      </w:r>
      <w:r w:rsidR="008E7A22">
        <w:rPr>
          <w:lang w:val="de-DE"/>
        </w:rPr>
        <w:t xml:space="preserve">im </w:t>
      </w:r>
      <w:r w:rsidRPr="00731C2E">
        <w:rPr>
          <w:lang w:val="de-DE"/>
        </w:rPr>
        <w:t>Mathematikcode ein, der in den Einstellungen Ihres aktuellen Sprachprofils konfiguriert ist. Wenn Sie fertig sind, drücken Sie ENTER, um den Ausdruck zu erstellen.</w:t>
      </w:r>
    </w:p>
    <w:p w14:paraId="30CCF128" w14:textId="5E07E6FB" w:rsidR="0078650A" w:rsidRPr="00731C2E" w:rsidRDefault="0078650A" w:rsidP="001E0447">
      <w:pPr>
        <w:jc w:val="both"/>
        <w:rPr>
          <w:lang w:val="de-DE"/>
        </w:rPr>
      </w:pPr>
      <w:r w:rsidRPr="00731C2E">
        <w:rPr>
          <w:lang w:val="de-DE"/>
        </w:rPr>
        <w:t>Die Gleichung ist auf dem Braille-Display sichtbar, wird aber vo</w:t>
      </w:r>
      <w:r w:rsidR="008E7A22">
        <w:rPr>
          <w:lang w:val="de-DE"/>
        </w:rPr>
        <w:t xml:space="preserve">n der </w:t>
      </w:r>
      <w:r w:rsidRPr="00731C2E">
        <w:rPr>
          <w:lang w:val="de-DE"/>
        </w:rPr>
        <w:t xml:space="preserve">TTS nicht gelesen. Der Ausdruck kann mit der </w:t>
      </w:r>
      <w:r w:rsidR="00A7393B">
        <w:rPr>
          <w:lang w:val="de-DE"/>
        </w:rPr>
        <w:t>Tastenkombi</w:t>
      </w:r>
      <w:r w:rsidRPr="00731C2E">
        <w:rPr>
          <w:lang w:val="de-DE"/>
        </w:rPr>
        <w:t xml:space="preserve"> </w:t>
      </w:r>
      <w:r w:rsidR="00B06FD6">
        <w:rPr>
          <w:lang w:val="de-DE"/>
        </w:rPr>
        <w:t>Leer-Taste</w:t>
      </w:r>
      <w:r w:rsidRPr="00731C2E">
        <w:rPr>
          <w:lang w:val="de-DE"/>
        </w:rPr>
        <w:t xml:space="preserve"> + C angekündigt werden. Links in der Gleichung werden die Buchstaben "ge" geschrieben, wenn es möglich ist, mit diesem Ausdruck einen Graphen zu erstellen; bei einem Fehler werden die Buchstaben "er" angezeigt. Wenn Sie eine einfache Berechnung getippt haben, zum Beispiel 2+3, werden die Buchstaben "ce" links vom Ausdruck angezeigt.</w:t>
      </w:r>
    </w:p>
    <w:p w14:paraId="54D85237" w14:textId="32B688A1" w:rsidR="00A000C2" w:rsidRPr="00731C2E" w:rsidRDefault="001D6A3C" w:rsidP="001E0447">
      <w:pPr>
        <w:jc w:val="both"/>
        <w:rPr>
          <w:lang w:val="de-DE"/>
        </w:rPr>
      </w:pPr>
      <w:r>
        <w:rPr>
          <w:lang w:val="de-DE"/>
        </w:rPr>
        <w:t>Sie können</w:t>
      </w:r>
      <w:r w:rsidR="004B2EEB" w:rsidRPr="00731C2E">
        <w:rPr>
          <w:lang w:val="de-DE"/>
        </w:rPr>
        <w:t xml:space="preserve"> die </w:t>
      </w:r>
      <w:r w:rsidR="00A7393B">
        <w:rPr>
          <w:lang w:val="de-DE"/>
        </w:rPr>
        <w:t>Tastenkombi</w:t>
      </w:r>
      <w:r w:rsidR="004B2EEB" w:rsidRPr="00731C2E">
        <w:rPr>
          <w:lang w:val="de-DE"/>
        </w:rPr>
        <w:t xml:space="preserve"> </w:t>
      </w:r>
      <w:r w:rsidR="00B06FD6">
        <w:rPr>
          <w:lang w:val="de-DE"/>
        </w:rPr>
        <w:t>Leer-Taste</w:t>
      </w:r>
      <w:r w:rsidR="004B2EEB" w:rsidRPr="00731C2E">
        <w:rPr>
          <w:lang w:val="de-DE"/>
        </w:rPr>
        <w:t xml:space="preserve"> + N verwenden, um so viele </w:t>
      </w:r>
      <w:r w:rsidR="008E7A22">
        <w:rPr>
          <w:lang w:val="de-DE"/>
        </w:rPr>
        <w:t xml:space="preserve">Ausdrücke </w:t>
      </w:r>
      <w:r w:rsidR="004B2EEB" w:rsidRPr="00731C2E">
        <w:rPr>
          <w:lang w:val="de-DE"/>
        </w:rPr>
        <w:t xml:space="preserve">zu erstellen, wie </w:t>
      </w:r>
      <w:r w:rsidR="007D3CB1">
        <w:rPr>
          <w:lang w:val="de-DE"/>
        </w:rPr>
        <w:t>Sie</w:t>
      </w:r>
      <w:r w:rsidR="004B2EEB" w:rsidRPr="00731C2E">
        <w:rPr>
          <w:lang w:val="de-DE"/>
        </w:rPr>
        <w:t xml:space="preserve"> </w:t>
      </w:r>
      <w:r w:rsidR="00D7479A">
        <w:rPr>
          <w:lang w:val="de-DE"/>
        </w:rPr>
        <w:t>möchten</w:t>
      </w:r>
      <w:r w:rsidR="004B2EEB" w:rsidRPr="00731C2E">
        <w:rPr>
          <w:lang w:val="de-DE"/>
        </w:rPr>
        <w:t xml:space="preserve">. Diese </w:t>
      </w:r>
      <w:r w:rsidR="008E7A22">
        <w:rPr>
          <w:lang w:val="de-DE"/>
        </w:rPr>
        <w:t xml:space="preserve">Ausdrücke </w:t>
      </w:r>
      <w:r w:rsidR="004B2EEB" w:rsidRPr="00731C2E">
        <w:rPr>
          <w:lang w:val="de-DE"/>
        </w:rPr>
        <w:t>werden aufgelistet, geordnet vom ersten bis zum aktuellsten.</w:t>
      </w:r>
    </w:p>
    <w:p w14:paraId="2D484E35" w14:textId="20420E2B" w:rsidR="007542E8" w:rsidRPr="00731C2E" w:rsidRDefault="009258C0" w:rsidP="001E0447">
      <w:pPr>
        <w:jc w:val="both"/>
        <w:rPr>
          <w:lang w:val="de-DE"/>
        </w:rPr>
      </w:pPr>
      <w:r w:rsidRPr="00731C2E">
        <w:rPr>
          <w:lang w:val="de-DE"/>
        </w:rPr>
        <w:t>Hinweis: Es ist immer möglich, einen bereits eingegebenen Ausdruck zu modifizieren. Wenn Sie auf diesem Ausdruck positioniert sind, drücken Sie ENTER. Der Ausdruck wird jetzt angezeigt</w:t>
      </w:r>
      <w:r w:rsidR="00BC290E">
        <w:rPr>
          <w:lang w:val="de-DE"/>
        </w:rPr>
        <w:t>,</w:t>
      </w:r>
      <w:r w:rsidRPr="00731C2E">
        <w:rPr>
          <w:lang w:val="de-DE"/>
        </w:rPr>
        <w:t xml:space="preserve"> und Sie können seinen Inhalt mit dem in den aktuellen Sprachprofileinstellungen konfigurierten Mathematikcode ändern. Drücken Sie ENTER, um die Änderungen zu </w:t>
      </w:r>
      <w:r w:rsidR="00BC290E">
        <w:rPr>
          <w:lang w:val="de-DE"/>
        </w:rPr>
        <w:t>bestätigen</w:t>
      </w:r>
      <w:r w:rsidRPr="00731C2E">
        <w:rPr>
          <w:lang w:val="de-DE"/>
        </w:rPr>
        <w:t>.</w:t>
      </w:r>
    </w:p>
    <w:p w14:paraId="09EB5981" w14:textId="77777777" w:rsidR="006F5BBA" w:rsidRDefault="006F5BBA" w:rsidP="001E0447">
      <w:pPr>
        <w:jc w:val="both"/>
        <w:rPr>
          <w:lang w:val="de-DE"/>
        </w:rPr>
      </w:pPr>
    </w:p>
    <w:p w14:paraId="50148E86" w14:textId="77777777" w:rsidR="00B206D6" w:rsidRPr="00731C2E" w:rsidRDefault="00B206D6" w:rsidP="001E0447">
      <w:pPr>
        <w:jc w:val="both"/>
        <w:rPr>
          <w:lang w:val="de-DE"/>
        </w:rPr>
      </w:pPr>
    </w:p>
    <w:p w14:paraId="12A544AA" w14:textId="2FA66614" w:rsidR="00645A2C" w:rsidRPr="00731C2E" w:rsidRDefault="00645A2C" w:rsidP="00465FD4">
      <w:pPr>
        <w:pStyle w:val="berschrift2"/>
        <w:numPr>
          <w:ilvl w:val="1"/>
          <w:numId w:val="96"/>
        </w:numPr>
        <w:jc w:val="both"/>
        <w:rPr>
          <w:rFonts w:ascii="Times New Roman" w:hAnsi="Times New Roman"/>
          <w:lang w:val="de-DE"/>
        </w:rPr>
      </w:pPr>
      <w:bookmarkStart w:id="252" w:name="_Toc231552965"/>
      <w:bookmarkStart w:id="253" w:name="_Toc239845082"/>
      <w:r w:rsidRPr="00731C2E">
        <w:rPr>
          <w:rFonts w:ascii="Times New Roman" w:hAnsi="Times New Roman"/>
          <w:lang w:val="de-DE"/>
        </w:rPr>
        <w:t>Import und Export</w:t>
      </w:r>
      <w:r w:rsidR="00BC290E">
        <w:rPr>
          <w:rFonts w:ascii="Times New Roman" w:hAnsi="Times New Roman"/>
          <w:lang w:val="de-DE"/>
        </w:rPr>
        <w:t xml:space="preserve"> von </w:t>
      </w:r>
      <w:r w:rsidRPr="00731C2E">
        <w:rPr>
          <w:rFonts w:ascii="Times New Roman" w:hAnsi="Times New Roman"/>
          <w:lang w:val="de-DE"/>
        </w:rPr>
        <w:t>Mathematikausdrücke</w:t>
      </w:r>
      <w:bookmarkEnd w:id="252"/>
      <w:r w:rsidR="00BC290E">
        <w:rPr>
          <w:rFonts w:ascii="Times New Roman" w:hAnsi="Times New Roman"/>
          <w:lang w:val="de-DE"/>
        </w:rPr>
        <w:t>n</w:t>
      </w:r>
      <w:bookmarkEnd w:id="253"/>
    </w:p>
    <w:p w14:paraId="5EC100EB" w14:textId="77777777" w:rsidR="00314A43" w:rsidRPr="00731C2E" w:rsidRDefault="00314A43" w:rsidP="001E0447">
      <w:pPr>
        <w:jc w:val="both"/>
        <w:rPr>
          <w:lang w:val="de-DE"/>
        </w:rPr>
      </w:pPr>
    </w:p>
    <w:p w14:paraId="20401CED" w14:textId="1DA6E575" w:rsidR="00A5205D" w:rsidRPr="00731C2E" w:rsidRDefault="001D6A3C" w:rsidP="001E0447">
      <w:pPr>
        <w:jc w:val="both"/>
        <w:rPr>
          <w:lang w:val="de-DE"/>
        </w:rPr>
      </w:pPr>
      <w:r>
        <w:rPr>
          <w:lang w:val="de-DE"/>
        </w:rPr>
        <w:t>Sie können</w:t>
      </w:r>
      <w:r w:rsidR="00283801" w:rsidRPr="00731C2E">
        <w:rPr>
          <w:lang w:val="de-DE"/>
        </w:rPr>
        <w:t xml:space="preserve"> immer mathematische </w:t>
      </w:r>
      <w:r w:rsidR="008E7A22">
        <w:rPr>
          <w:lang w:val="de-DE"/>
        </w:rPr>
        <w:t>Ausdrücke</w:t>
      </w:r>
      <w:r w:rsidR="00BC290E">
        <w:rPr>
          <w:lang w:val="de-DE"/>
        </w:rPr>
        <w:t xml:space="preserve"> </w:t>
      </w:r>
      <w:r w:rsidR="00283801" w:rsidRPr="00731C2E">
        <w:rPr>
          <w:lang w:val="de-DE"/>
        </w:rPr>
        <w:t xml:space="preserve">aus einer anderen Datei importieren oder sie in eine andere Datei oder eine </w:t>
      </w:r>
      <w:r w:rsidR="00EB0880">
        <w:rPr>
          <w:lang w:val="de-DE"/>
        </w:rPr>
        <w:t>Anwendung</w:t>
      </w:r>
      <w:r w:rsidR="00283801" w:rsidRPr="00731C2E">
        <w:rPr>
          <w:lang w:val="de-DE"/>
        </w:rPr>
        <w:t xml:space="preserve"> exportieren (zum Beispiel Word).</w:t>
      </w:r>
    </w:p>
    <w:p w14:paraId="5E21335B" w14:textId="49339E43" w:rsidR="00014F0D" w:rsidRPr="00731C2E" w:rsidRDefault="00014F0D" w:rsidP="001E0447">
      <w:pPr>
        <w:jc w:val="both"/>
        <w:rPr>
          <w:lang w:val="de-DE"/>
        </w:rPr>
      </w:pPr>
    </w:p>
    <w:p w14:paraId="6947EB46" w14:textId="725AA266" w:rsidR="00645A2C" w:rsidRPr="00731C2E" w:rsidRDefault="00645A2C" w:rsidP="001E0447">
      <w:pPr>
        <w:pStyle w:val="berschrift3"/>
        <w:jc w:val="both"/>
        <w:rPr>
          <w:lang w:val="de-DE"/>
        </w:rPr>
      </w:pPr>
      <w:bookmarkStart w:id="254" w:name="_Toc231552966"/>
      <w:bookmarkStart w:id="255" w:name="_Toc239845083"/>
      <w:r w:rsidRPr="00731C2E">
        <w:rPr>
          <w:lang w:val="de-DE"/>
        </w:rPr>
        <w:t xml:space="preserve">Mathematische </w:t>
      </w:r>
      <w:r w:rsidR="008E7A22">
        <w:rPr>
          <w:lang w:val="de-DE"/>
        </w:rPr>
        <w:t>Ausdrücke</w:t>
      </w:r>
      <w:r w:rsidR="00BC290E">
        <w:rPr>
          <w:lang w:val="de-DE"/>
        </w:rPr>
        <w:t xml:space="preserve"> </w:t>
      </w:r>
      <w:r w:rsidRPr="00731C2E">
        <w:rPr>
          <w:lang w:val="de-DE"/>
        </w:rPr>
        <w:t xml:space="preserve">aus </w:t>
      </w:r>
      <w:r w:rsidR="00BC290E">
        <w:rPr>
          <w:lang w:val="de-DE"/>
        </w:rPr>
        <w:t>einer</w:t>
      </w:r>
      <w:r w:rsidRPr="00731C2E">
        <w:rPr>
          <w:lang w:val="de-DE"/>
        </w:rPr>
        <w:t xml:space="preserve"> BRL-Datei einfügen</w:t>
      </w:r>
      <w:bookmarkEnd w:id="254"/>
      <w:bookmarkEnd w:id="255"/>
    </w:p>
    <w:p w14:paraId="4FCA7F05" w14:textId="77777777" w:rsidR="007542E8" w:rsidRPr="00731C2E" w:rsidRDefault="007542E8" w:rsidP="001E0447">
      <w:pPr>
        <w:jc w:val="both"/>
        <w:rPr>
          <w:lang w:val="de-DE"/>
        </w:rPr>
      </w:pPr>
    </w:p>
    <w:p w14:paraId="202D5C25" w14:textId="5C4B5E68" w:rsidR="0012075E" w:rsidRPr="00731C2E" w:rsidRDefault="00FB510C" w:rsidP="001E0447">
      <w:pPr>
        <w:jc w:val="both"/>
        <w:rPr>
          <w:lang w:val="de-DE"/>
        </w:rPr>
      </w:pPr>
      <w:r w:rsidRPr="00731C2E">
        <w:rPr>
          <w:lang w:val="de-DE"/>
        </w:rPr>
        <w:t xml:space="preserve">Um mathematische </w:t>
      </w:r>
      <w:r w:rsidR="008E7A22">
        <w:rPr>
          <w:lang w:val="de-DE"/>
        </w:rPr>
        <w:t>Ausdrücke</w:t>
      </w:r>
      <w:r w:rsidR="0027507D">
        <w:rPr>
          <w:lang w:val="de-DE"/>
        </w:rPr>
        <w:t xml:space="preserve"> </w:t>
      </w:r>
      <w:r w:rsidRPr="00731C2E">
        <w:rPr>
          <w:lang w:val="de-DE"/>
        </w:rPr>
        <w:t>aus einer BRL-Datei einzufügen:</w:t>
      </w:r>
    </w:p>
    <w:p w14:paraId="6BDABB6E" w14:textId="19F9627C" w:rsidR="00320CE4" w:rsidRPr="00731C2E" w:rsidRDefault="00320CE4" w:rsidP="00465FD4">
      <w:pPr>
        <w:pStyle w:val="Listenabsatz"/>
        <w:numPr>
          <w:ilvl w:val="0"/>
          <w:numId w:val="54"/>
        </w:numPr>
        <w:jc w:val="both"/>
        <w:rPr>
          <w:lang w:val="de-DE"/>
        </w:rPr>
      </w:pPr>
      <w:r w:rsidRPr="00731C2E">
        <w:rPr>
          <w:lang w:val="de-DE"/>
        </w:rPr>
        <w:t xml:space="preserve">Verwenden Sie die </w:t>
      </w:r>
      <w:r w:rsidR="00A7393B">
        <w:rPr>
          <w:lang w:val="de-DE"/>
        </w:rPr>
        <w:t>Tastenkombi</w:t>
      </w:r>
      <w:r w:rsidRPr="00731C2E">
        <w:rPr>
          <w:lang w:val="de-DE"/>
        </w:rPr>
        <w:t xml:space="preserve"> </w:t>
      </w:r>
      <w:r w:rsidR="0027507D">
        <w:rPr>
          <w:lang w:val="de-DE"/>
        </w:rPr>
        <w:t xml:space="preserve">Leer-Taste + </w:t>
      </w:r>
      <w:r w:rsidR="001B4E2B">
        <w:rPr>
          <w:lang w:val="de-DE"/>
        </w:rPr>
        <w:t>Rück-Taste</w:t>
      </w:r>
      <w:r w:rsidRPr="00731C2E">
        <w:rPr>
          <w:lang w:val="de-DE"/>
        </w:rPr>
        <w:t xml:space="preserve"> + O. </w:t>
      </w:r>
      <w:r w:rsidR="001D6A3C">
        <w:rPr>
          <w:lang w:val="de-DE"/>
        </w:rPr>
        <w:t>Sie können</w:t>
      </w:r>
      <w:r w:rsidRPr="00731C2E">
        <w:rPr>
          <w:lang w:val="de-DE"/>
        </w:rPr>
        <w:t xml:space="preserve"> auf dasselbe Fenster zugreifen, indem </w:t>
      </w:r>
      <w:r w:rsidR="007D3CB1">
        <w:rPr>
          <w:lang w:val="de-DE"/>
        </w:rPr>
        <w:t>Sie</w:t>
      </w:r>
      <w:r w:rsidRPr="00731C2E">
        <w:rPr>
          <w:lang w:val="de-DE"/>
        </w:rPr>
        <w:t xml:space="preserve"> auf der Option "Aus BRL-Datei einfügen" im Kontextmenü auf ENTER drück</w:t>
      </w:r>
      <w:r w:rsidR="0027507D">
        <w:rPr>
          <w:lang w:val="de-DE"/>
        </w:rPr>
        <w:t>en</w:t>
      </w:r>
      <w:r w:rsidRPr="00731C2E">
        <w:rPr>
          <w:lang w:val="de-DE"/>
        </w:rPr>
        <w:t xml:space="preserve">, </w:t>
      </w:r>
      <w:r w:rsidR="0027507D">
        <w:rPr>
          <w:lang w:val="de-DE"/>
        </w:rPr>
        <w:t>welches</w:t>
      </w:r>
      <w:r w:rsidRPr="00731C2E">
        <w:rPr>
          <w:lang w:val="de-DE"/>
        </w:rPr>
        <w:t xml:space="preserve"> </w:t>
      </w:r>
      <w:r w:rsidR="007D3CB1">
        <w:rPr>
          <w:lang w:val="de-DE"/>
        </w:rPr>
        <w:t>Sie</w:t>
      </w:r>
      <w:r w:rsidRPr="00731C2E">
        <w:rPr>
          <w:lang w:val="de-DE"/>
        </w:rPr>
        <w:t xml:space="preserve"> mit der </w:t>
      </w:r>
      <w:r w:rsidR="00A7393B">
        <w:rPr>
          <w:lang w:val="de-DE"/>
        </w:rPr>
        <w:t>Tastenkombi</w:t>
      </w:r>
      <w:r w:rsidRPr="00731C2E">
        <w:rPr>
          <w:lang w:val="de-DE"/>
        </w:rPr>
        <w:t xml:space="preserve"> </w:t>
      </w:r>
      <w:r w:rsidR="00B06FD6">
        <w:rPr>
          <w:lang w:val="de-DE"/>
        </w:rPr>
        <w:t>Leer-Taste</w:t>
      </w:r>
      <w:r w:rsidRPr="00731C2E">
        <w:rPr>
          <w:lang w:val="de-DE"/>
        </w:rPr>
        <w:t xml:space="preserve"> + M erreichen </w:t>
      </w:r>
      <w:r w:rsidR="0027507D">
        <w:rPr>
          <w:lang w:val="de-DE"/>
        </w:rPr>
        <w:t>können</w:t>
      </w:r>
      <w:r w:rsidRPr="00731C2E">
        <w:rPr>
          <w:lang w:val="de-DE"/>
        </w:rPr>
        <w:t>.</w:t>
      </w:r>
    </w:p>
    <w:p w14:paraId="415566D1" w14:textId="07D72770" w:rsidR="00320CE4" w:rsidRPr="00731C2E" w:rsidRDefault="00320CE4" w:rsidP="00465FD4">
      <w:pPr>
        <w:pStyle w:val="Listenabsatz"/>
        <w:numPr>
          <w:ilvl w:val="0"/>
          <w:numId w:val="54"/>
        </w:numPr>
        <w:jc w:val="both"/>
        <w:rPr>
          <w:lang w:val="de-DE"/>
        </w:rPr>
      </w:pPr>
      <w:r w:rsidRPr="00731C2E">
        <w:rPr>
          <w:lang w:val="de-DE"/>
        </w:rPr>
        <w:t xml:space="preserve">Ein Dateimanager-Dialog öffnet sich. </w:t>
      </w:r>
      <w:r w:rsidR="001D6A3C">
        <w:rPr>
          <w:lang w:val="de-DE"/>
        </w:rPr>
        <w:t>Sie können</w:t>
      </w:r>
      <w:r w:rsidRPr="00731C2E">
        <w:rPr>
          <w:lang w:val="de-DE"/>
        </w:rPr>
        <w:t xml:space="preserve"> </w:t>
      </w:r>
      <w:r w:rsidR="001D6A3C">
        <w:rPr>
          <w:lang w:val="de-DE"/>
        </w:rPr>
        <w:t>Ihr</w:t>
      </w:r>
      <w:r w:rsidRPr="00731C2E">
        <w:rPr>
          <w:lang w:val="de-DE"/>
        </w:rPr>
        <w:t xml:space="preserve">e Dateien in </w:t>
      </w:r>
      <w:r w:rsidR="001D6A3C">
        <w:rPr>
          <w:lang w:val="de-DE"/>
        </w:rPr>
        <w:t>Ihr</w:t>
      </w:r>
      <w:r w:rsidRPr="00731C2E">
        <w:rPr>
          <w:lang w:val="de-DE"/>
        </w:rPr>
        <w:t>em Cloud-Speicher</w:t>
      </w:r>
      <w:r w:rsidR="0027507D">
        <w:rPr>
          <w:lang w:val="de-DE"/>
        </w:rPr>
        <w:t xml:space="preserve"> und </w:t>
      </w:r>
      <w:r w:rsidRPr="00731C2E">
        <w:rPr>
          <w:lang w:val="de-DE"/>
        </w:rPr>
        <w:t xml:space="preserve">in den Ordnern suchen. Der Fokus liegt auf </w:t>
      </w:r>
      <w:r w:rsidR="001D6A3C">
        <w:rPr>
          <w:lang w:val="de-DE"/>
        </w:rPr>
        <w:t>Ihr</w:t>
      </w:r>
      <w:r w:rsidRPr="00731C2E">
        <w:rPr>
          <w:lang w:val="de-DE"/>
        </w:rPr>
        <w:t>em Standard</w:t>
      </w:r>
      <w:r w:rsidR="0027507D">
        <w:rPr>
          <w:lang w:val="de-DE"/>
        </w:rPr>
        <w:t>-Stand</w:t>
      </w:r>
      <w:r w:rsidRPr="00731C2E">
        <w:rPr>
          <w:lang w:val="de-DE"/>
        </w:rPr>
        <w:t>ort, typischerweise im Dokumente-Ordner, lokal oder auf OneDrive.</w:t>
      </w:r>
    </w:p>
    <w:p w14:paraId="7C68950F" w14:textId="758B9873" w:rsidR="00320CE4" w:rsidRPr="00731C2E" w:rsidRDefault="007D3CB1" w:rsidP="00465FD4">
      <w:pPr>
        <w:pStyle w:val="Listenabsatz"/>
        <w:numPr>
          <w:ilvl w:val="0"/>
          <w:numId w:val="54"/>
        </w:numPr>
        <w:jc w:val="both"/>
        <w:rPr>
          <w:lang w:val="de-DE"/>
        </w:rPr>
      </w:pPr>
      <w:r>
        <w:rPr>
          <w:lang w:val="de-DE"/>
        </w:rPr>
        <w:t>Navigieren Sie</w:t>
      </w:r>
      <w:r w:rsidR="0027507D">
        <w:rPr>
          <w:lang w:val="de-DE"/>
        </w:rPr>
        <w:t xml:space="preserve"> </w:t>
      </w:r>
      <w:r w:rsidR="0022142F">
        <w:rPr>
          <w:lang w:val="de-DE"/>
        </w:rPr>
        <w:t>du</w:t>
      </w:r>
      <w:r w:rsidR="004D4E32">
        <w:rPr>
          <w:lang w:val="de-DE"/>
        </w:rPr>
        <w:t>rch</w:t>
      </w:r>
      <w:r w:rsidR="00320CE4" w:rsidRPr="00731C2E">
        <w:rPr>
          <w:lang w:val="de-DE"/>
        </w:rPr>
        <w:t xml:space="preserve"> die Liste der Ordner und Dateien mit den Pfeilen </w:t>
      </w:r>
      <w:r w:rsidR="0027507D">
        <w:rPr>
          <w:lang w:val="de-DE"/>
        </w:rPr>
        <w:t xml:space="preserve">nach </w:t>
      </w:r>
      <w:r w:rsidR="00320CE4" w:rsidRPr="00731C2E">
        <w:rPr>
          <w:lang w:val="de-DE"/>
        </w:rPr>
        <w:t xml:space="preserve">Oben und </w:t>
      </w:r>
      <w:r w:rsidR="0027507D">
        <w:rPr>
          <w:lang w:val="de-DE"/>
        </w:rPr>
        <w:t>nach unten</w:t>
      </w:r>
      <w:r w:rsidR="00320CE4" w:rsidRPr="00731C2E">
        <w:rPr>
          <w:lang w:val="de-DE"/>
        </w:rPr>
        <w:t xml:space="preserve">. Drücken Sie ENTER, um einen Ordner zu öffnen, oder drücken Sie die </w:t>
      </w:r>
      <w:r w:rsidR="001B4E2B">
        <w:rPr>
          <w:lang w:val="de-DE"/>
        </w:rPr>
        <w:t>Rück-Taste</w:t>
      </w:r>
      <w:r w:rsidR="00320CE4" w:rsidRPr="00731C2E">
        <w:rPr>
          <w:lang w:val="de-DE"/>
        </w:rPr>
        <w:t>, um eine Ordner</w:t>
      </w:r>
      <w:r w:rsidR="00EF0AA0">
        <w:rPr>
          <w:lang w:val="de-DE"/>
        </w:rPr>
        <w:t>ebene</w:t>
      </w:r>
      <w:r w:rsidR="00320CE4" w:rsidRPr="00731C2E">
        <w:rPr>
          <w:lang w:val="de-DE"/>
        </w:rPr>
        <w:t xml:space="preserve"> zurückzugehen. Drücken Sie die </w:t>
      </w:r>
      <w:r w:rsidR="00A7393B">
        <w:rPr>
          <w:lang w:val="de-DE"/>
        </w:rPr>
        <w:t>Tastenkombi</w:t>
      </w:r>
      <w:r w:rsidR="00320CE4" w:rsidRPr="00731C2E">
        <w:rPr>
          <w:lang w:val="de-DE"/>
        </w:rPr>
        <w:t xml:space="preserve"> </w:t>
      </w:r>
      <w:r w:rsidR="00B06FD6">
        <w:rPr>
          <w:lang w:val="de-DE"/>
        </w:rPr>
        <w:t>Leer-Taste</w:t>
      </w:r>
      <w:r w:rsidR="00320CE4" w:rsidRPr="00731C2E">
        <w:rPr>
          <w:lang w:val="de-DE"/>
        </w:rPr>
        <w:t xml:space="preserve"> + D, um zur Liste der Laufwerke und Cloud-Speicher auf Ihrem Gerät geleitet zu werden.</w:t>
      </w:r>
    </w:p>
    <w:p w14:paraId="74EC7B5E" w14:textId="009A69B8" w:rsidR="00654492" w:rsidRPr="00731C2E" w:rsidRDefault="00A82E02" w:rsidP="001E0447">
      <w:pPr>
        <w:pStyle w:val="Listenabsatz"/>
        <w:numPr>
          <w:ilvl w:val="0"/>
          <w:numId w:val="20"/>
        </w:numPr>
        <w:jc w:val="both"/>
        <w:rPr>
          <w:lang w:val="de-DE"/>
        </w:rPr>
      </w:pPr>
      <w:r w:rsidRPr="00731C2E">
        <w:rPr>
          <w:lang w:val="de-DE"/>
        </w:rPr>
        <w:t>Wenn Sie sich auf der Datei befinden, die Sie importieren möchten, drücken Sie ENTER, und der Inhalt dieser Datei wird in KeyMath eingefügt.</w:t>
      </w:r>
    </w:p>
    <w:p w14:paraId="7E8BB151" w14:textId="77777777" w:rsidR="00A82E02" w:rsidRPr="00731C2E" w:rsidRDefault="00A82E02" w:rsidP="001E0447">
      <w:pPr>
        <w:ind w:left="360"/>
        <w:jc w:val="both"/>
        <w:rPr>
          <w:lang w:val="de-DE"/>
        </w:rPr>
      </w:pPr>
    </w:p>
    <w:p w14:paraId="0719BB25" w14:textId="34AA7078" w:rsidR="00645A2C" w:rsidRPr="00731C2E" w:rsidRDefault="00645A2C" w:rsidP="001E0447">
      <w:pPr>
        <w:pStyle w:val="berschrift3"/>
        <w:jc w:val="both"/>
        <w:rPr>
          <w:lang w:val="de-DE"/>
        </w:rPr>
      </w:pPr>
      <w:bookmarkStart w:id="256" w:name="_Toc231552967"/>
      <w:bookmarkStart w:id="257" w:name="_Toc239845084"/>
      <w:r w:rsidRPr="00731C2E">
        <w:rPr>
          <w:lang w:val="de-DE"/>
        </w:rPr>
        <w:t>Exportiere mathematische</w:t>
      </w:r>
      <w:r w:rsidR="00EF0AA0">
        <w:rPr>
          <w:lang w:val="de-DE"/>
        </w:rPr>
        <w:t>r</w:t>
      </w:r>
      <w:r w:rsidRPr="00731C2E">
        <w:rPr>
          <w:lang w:val="de-DE"/>
        </w:rPr>
        <w:t xml:space="preserve"> </w:t>
      </w:r>
      <w:r w:rsidR="008E7A22">
        <w:rPr>
          <w:lang w:val="de-DE"/>
        </w:rPr>
        <w:t>Ausdrücke</w:t>
      </w:r>
      <w:r w:rsidR="00CE2DD9">
        <w:rPr>
          <w:lang w:val="de-DE"/>
        </w:rPr>
        <w:t xml:space="preserve"> </w:t>
      </w:r>
      <w:r w:rsidR="00EF0AA0">
        <w:rPr>
          <w:lang w:val="de-DE"/>
        </w:rPr>
        <w:t xml:space="preserve">eine </w:t>
      </w:r>
      <w:r w:rsidRPr="00731C2E">
        <w:rPr>
          <w:lang w:val="de-DE"/>
        </w:rPr>
        <w:t>BRL-Datei</w:t>
      </w:r>
      <w:bookmarkEnd w:id="256"/>
      <w:bookmarkEnd w:id="257"/>
    </w:p>
    <w:p w14:paraId="58BE7F86" w14:textId="77777777" w:rsidR="007542E8" w:rsidRPr="00731C2E" w:rsidRDefault="007542E8" w:rsidP="001E0447">
      <w:pPr>
        <w:jc w:val="both"/>
        <w:rPr>
          <w:lang w:val="de-DE"/>
        </w:rPr>
      </w:pPr>
    </w:p>
    <w:p w14:paraId="7444AECF" w14:textId="7443D95C" w:rsidR="002510D8" w:rsidRPr="00731C2E" w:rsidRDefault="006C3F66" w:rsidP="001E0447">
      <w:pPr>
        <w:jc w:val="both"/>
        <w:rPr>
          <w:lang w:val="de-DE"/>
        </w:rPr>
      </w:pPr>
      <w:r w:rsidRPr="00731C2E">
        <w:rPr>
          <w:lang w:val="de-DE"/>
        </w:rPr>
        <w:t xml:space="preserve">Um Ihre mathematischen </w:t>
      </w:r>
      <w:r w:rsidR="008E7A22">
        <w:rPr>
          <w:lang w:val="de-DE"/>
        </w:rPr>
        <w:t>Ausdrücke</w:t>
      </w:r>
      <w:r w:rsidR="00CE2DD9">
        <w:rPr>
          <w:lang w:val="de-DE"/>
        </w:rPr>
        <w:t xml:space="preserve"> in</w:t>
      </w:r>
      <w:r w:rsidRPr="00731C2E">
        <w:rPr>
          <w:lang w:val="de-DE"/>
        </w:rPr>
        <w:t xml:space="preserve"> eine BRL-Datei zu exportieren:</w:t>
      </w:r>
    </w:p>
    <w:p w14:paraId="6FF3E3F0" w14:textId="197ACB97" w:rsidR="00FF1F4A" w:rsidRPr="00731C2E" w:rsidRDefault="006C3F66" w:rsidP="00465FD4">
      <w:pPr>
        <w:pStyle w:val="Listenabsatz"/>
        <w:numPr>
          <w:ilvl w:val="0"/>
          <w:numId w:val="55"/>
        </w:numPr>
        <w:jc w:val="both"/>
        <w:rPr>
          <w:lang w:val="de-DE"/>
        </w:rPr>
      </w:pPr>
      <w:r w:rsidRPr="00731C2E">
        <w:rPr>
          <w:lang w:val="de-DE"/>
        </w:rPr>
        <w:t xml:space="preserve">Verwenden Sie die </w:t>
      </w:r>
      <w:r w:rsidR="00A7393B">
        <w:rPr>
          <w:lang w:val="de-DE"/>
        </w:rPr>
        <w:t>Tastenkombi</w:t>
      </w:r>
      <w:r w:rsidRPr="00731C2E">
        <w:rPr>
          <w:lang w:val="de-DE"/>
        </w:rPr>
        <w:t xml:space="preserve"> </w:t>
      </w:r>
      <w:r w:rsidR="00EF0AA0">
        <w:rPr>
          <w:lang w:val="de-DE"/>
        </w:rPr>
        <w:t xml:space="preserve">Leer-Taste + </w:t>
      </w:r>
      <w:r w:rsidR="001B4E2B">
        <w:rPr>
          <w:lang w:val="de-DE"/>
        </w:rPr>
        <w:t>Rück-Taste</w:t>
      </w:r>
      <w:r w:rsidRPr="00731C2E">
        <w:rPr>
          <w:lang w:val="de-DE"/>
        </w:rPr>
        <w:t xml:space="preserve"> + S. Alternativ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M, um zum Kontextmenü zu gelangen, und drücken Sie dann ENTER bei der Option "Export von Ausdrücken in BRL-Datei".</w:t>
      </w:r>
    </w:p>
    <w:p w14:paraId="41865847" w14:textId="0D98D79B" w:rsidR="007F45DE" w:rsidRPr="00731C2E" w:rsidRDefault="007F45DE" w:rsidP="00465FD4">
      <w:pPr>
        <w:pStyle w:val="Listenabsatz"/>
        <w:numPr>
          <w:ilvl w:val="0"/>
          <w:numId w:val="141"/>
        </w:numPr>
        <w:jc w:val="both"/>
        <w:rPr>
          <w:lang w:val="de-DE"/>
        </w:rPr>
      </w:pPr>
      <w:r w:rsidRPr="00731C2E">
        <w:rPr>
          <w:lang w:val="de-DE"/>
        </w:rPr>
        <w:t>Im Fenster "</w:t>
      </w:r>
      <w:r w:rsidR="00E831F4">
        <w:rPr>
          <w:lang w:val="de-DE"/>
        </w:rPr>
        <w:t>Speichern unter</w:t>
      </w:r>
      <w:r w:rsidRPr="00731C2E">
        <w:rPr>
          <w:lang w:val="de-DE"/>
        </w:rPr>
        <w:t>" ist die erste Information, die vo</w:t>
      </w:r>
      <w:r w:rsidR="00EF0AA0">
        <w:rPr>
          <w:lang w:val="de-DE"/>
        </w:rPr>
        <w:t>n der</w:t>
      </w:r>
      <w:r w:rsidRPr="00731C2E">
        <w:rPr>
          <w:lang w:val="de-DE"/>
        </w:rPr>
        <w:t xml:space="preserve"> TTS ange</w:t>
      </w:r>
      <w:r w:rsidR="00EF0AA0">
        <w:rPr>
          <w:lang w:val="de-DE"/>
        </w:rPr>
        <w:t>sagt</w:t>
      </w:r>
      <w:r w:rsidRPr="00731C2E">
        <w:rPr>
          <w:lang w:val="de-DE"/>
        </w:rPr>
        <w:t xml:space="preserve"> wird, der Standortpfad, auf dem </w:t>
      </w:r>
      <w:r w:rsidR="001D6A3C">
        <w:rPr>
          <w:lang w:val="de-DE"/>
        </w:rPr>
        <w:t>Ihr</w:t>
      </w:r>
      <w:r w:rsidRPr="00731C2E">
        <w:rPr>
          <w:lang w:val="de-DE"/>
        </w:rPr>
        <w:t xml:space="preserve">e Datei gespeichert wird. Der Standardspeicherort ist </w:t>
      </w:r>
      <w:r w:rsidR="001D6A3C">
        <w:rPr>
          <w:lang w:val="de-DE"/>
        </w:rPr>
        <w:t>Ihr</w:t>
      </w:r>
      <w:r w:rsidRPr="00731C2E">
        <w:rPr>
          <w:lang w:val="de-DE"/>
        </w:rPr>
        <w:t xml:space="preserve"> Dokumente-Ordner, lokal oder auf OneDrive. Der letzte Ordner, in dem Sie eine Datei geöffnet oder gespeichert haben, wird jedoch standardmäßig angezeigt. </w:t>
      </w:r>
      <w:r w:rsidR="001D6A3C">
        <w:rPr>
          <w:lang w:val="de-DE"/>
        </w:rPr>
        <w:t>Ihr</w:t>
      </w:r>
      <w:r w:rsidRPr="00731C2E">
        <w:rPr>
          <w:lang w:val="de-DE"/>
        </w:rPr>
        <w:t xml:space="preserve"> Cursor befindet sich im </w:t>
      </w:r>
      <w:r w:rsidR="00EF0AA0">
        <w:rPr>
          <w:lang w:val="de-DE"/>
        </w:rPr>
        <w:t>Eingabefeld für den Dateinamen</w:t>
      </w:r>
      <w:r w:rsidRPr="00731C2E">
        <w:rPr>
          <w:lang w:val="de-DE"/>
        </w:rPr>
        <w:t>.</w:t>
      </w:r>
    </w:p>
    <w:p w14:paraId="59F57A93" w14:textId="677C1163" w:rsidR="007F45DE" w:rsidRPr="00731C2E" w:rsidRDefault="007F45DE" w:rsidP="00465FD4">
      <w:pPr>
        <w:pStyle w:val="Listenabsatz"/>
        <w:numPr>
          <w:ilvl w:val="0"/>
          <w:numId w:val="142"/>
        </w:numPr>
        <w:jc w:val="both"/>
        <w:rPr>
          <w:lang w:val="de-DE"/>
        </w:rPr>
      </w:pPr>
      <w:r w:rsidRPr="00731C2E">
        <w:rPr>
          <w:lang w:val="de-DE"/>
        </w:rPr>
        <w:t xml:space="preserve">Im Dateinamen-Bearbeitungsfeld geben Sie einen Dateinamen ein. Wenn </w:t>
      </w:r>
      <w:r w:rsidR="007D3CB1">
        <w:rPr>
          <w:lang w:val="de-DE"/>
        </w:rPr>
        <w:t>Sie</w:t>
      </w:r>
      <w:r w:rsidRPr="00731C2E">
        <w:rPr>
          <w:lang w:val="de-DE"/>
        </w:rPr>
        <w:t xml:space="preserve"> </w:t>
      </w:r>
      <w:r w:rsidR="001D6A3C">
        <w:rPr>
          <w:lang w:val="de-DE"/>
        </w:rPr>
        <w:t>Ihr</w:t>
      </w:r>
      <w:r w:rsidRPr="00731C2E">
        <w:rPr>
          <w:lang w:val="de-DE"/>
        </w:rPr>
        <w:t xml:space="preserve">e Datei </w:t>
      </w:r>
      <w:r w:rsidR="00EF0AA0">
        <w:rPr>
          <w:lang w:val="de-DE"/>
        </w:rPr>
        <w:t>dir</w:t>
      </w:r>
      <w:r w:rsidRPr="00731C2E">
        <w:rPr>
          <w:lang w:val="de-DE"/>
        </w:rPr>
        <w:t>ekt a</w:t>
      </w:r>
      <w:r w:rsidR="00EF0AA0">
        <w:rPr>
          <w:lang w:val="de-DE"/>
        </w:rPr>
        <w:t>m</w:t>
      </w:r>
      <w:r w:rsidRPr="00731C2E">
        <w:rPr>
          <w:lang w:val="de-DE"/>
        </w:rPr>
        <w:t xml:space="preserve"> ausgewählten Speicherort speichern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xml:space="preserve">, und die Datei wird automatisch gespeichert. </w:t>
      </w:r>
    </w:p>
    <w:p w14:paraId="396C50FD" w14:textId="540ACFD1" w:rsidR="007F45DE" w:rsidRPr="00731C2E" w:rsidRDefault="007F45DE" w:rsidP="00465FD4">
      <w:pPr>
        <w:pStyle w:val="Listenabsatz"/>
        <w:numPr>
          <w:ilvl w:val="0"/>
          <w:numId w:val="142"/>
        </w:numPr>
        <w:jc w:val="both"/>
        <w:rPr>
          <w:lang w:val="de-DE"/>
        </w:rPr>
      </w:pPr>
      <w:r w:rsidRPr="00731C2E">
        <w:rPr>
          <w:lang w:val="de-DE"/>
        </w:rPr>
        <w:t xml:space="preserve">Verwenden Sie die </w:t>
      </w:r>
      <w:r w:rsidR="00A7393B">
        <w:rPr>
          <w:lang w:val="de-DE"/>
        </w:rPr>
        <w:t>Tastenkombi</w:t>
      </w:r>
      <w:r w:rsidRPr="00731C2E">
        <w:rPr>
          <w:lang w:val="de-DE"/>
        </w:rPr>
        <w:t xml:space="preserve"> SHIFT + TAB, um auf die Liste der verfügbaren Ordner zu gelangen, wobei der Fokus auf de</w:t>
      </w:r>
      <w:r w:rsidR="00A76A40">
        <w:rPr>
          <w:lang w:val="de-DE"/>
        </w:rPr>
        <w:t>m</w:t>
      </w:r>
      <w:r w:rsidRPr="00731C2E">
        <w:rPr>
          <w:lang w:val="de-DE"/>
        </w:rPr>
        <w:t xml:space="preserve"> ausgewählten Speicherort liegt. Drücken Sie ENTER, um einen Ordner zu öffnen, oder drücken Sie die </w:t>
      </w:r>
      <w:r w:rsidR="001B4E2B">
        <w:rPr>
          <w:lang w:val="de-DE"/>
        </w:rPr>
        <w:t>Rück-Taste</w:t>
      </w:r>
      <w:r w:rsidRPr="00731C2E">
        <w:rPr>
          <w:lang w:val="de-DE"/>
        </w:rPr>
        <w:t>, um eine Ordner</w:t>
      </w:r>
      <w:r w:rsidR="006026BA">
        <w:rPr>
          <w:lang w:val="de-DE"/>
        </w:rPr>
        <w:t>Ebene</w:t>
      </w:r>
      <w:r w:rsidRPr="00731C2E">
        <w:rPr>
          <w:lang w:val="de-DE"/>
        </w:rPr>
        <w:t xml:space="preserve"> zurückzugehen.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D, um zur Liste der Laufwerke und Cloud-Speicher auf Ihrem Gerät geleitet zu werden.</w:t>
      </w:r>
    </w:p>
    <w:p w14:paraId="0B6BCFDB" w14:textId="30F95601" w:rsidR="007F45DE" w:rsidRPr="00731C2E" w:rsidRDefault="007F45DE" w:rsidP="00465FD4">
      <w:pPr>
        <w:pStyle w:val="Listenabsatz"/>
        <w:numPr>
          <w:ilvl w:val="0"/>
          <w:numId w:val="142"/>
        </w:numPr>
        <w:jc w:val="both"/>
        <w:rPr>
          <w:lang w:val="de-DE"/>
        </w:rPr>
      </w:pPr>
      <w:r w:rsidRPr="00731C2E">
        <w:rPr>
          <w:lang w:val="de-DE"/>
        </w:rPr>
        <w:t xml:space="preserve">Im Dateibearbeitungsfeld verwenden Sie die </w:t>
      </w:r>
      <w:r w:rsidR="003E70BF">
        <w:rPr>
          <w:lang w:val="de-DE"/>
        </w:rPr>
        <w:t>Tab-Taste</w:t>
      </w:r>
      <w:r w:rsidRPr="00731C2E">
        <w:rPr>
          <w:lang w:val="de-DE"/>
        </w:rPr>
        <w:t xml:space="preserve">, um einen Dateityp auszuwählen. </w:t>
      </w:r>
      <w:r w:rsidR="007D3CB1">
        <w:rPr>
          <w:lang w:val="de-DE"/>
        </w:rPr>
        <w:t>Navigieren Sie</w:t>
      </w:r>
      <w:r w:rsidR="00A76A40">
        <w:rPr>
          <w:lang w:val="de-DE"/>
        </w:rPr>
        <w:t xml:space="preserve"> </w:t>
      </w:r>
      <w:r w:rsidR="0022142F">
        <w:rPr>
          <w:lang w:val="de-DE"/>
        </w:rPr>
        <w:t>du</w:t>
      </w:r>
      <w:r w:rsidR="004D4E32">
        <w:rPr>
          <w:lang w:val="de-DE"/>
        </w:rPr>
        <w:t>rch</w:t>
      </w:r>
      <w:r w:rsidRPr="00731C2E">
        <w:rPr>
          <w:lang w:val="de-DE"/>
        </w:rPr>
        <w:t xml:space="preserve"> die verfügbaren Dateitypen mit den Pfeilen oben und unten und </w:t>
      </w:r>
      <w:r w:rsidR="007D3CB1">
        <w:rPr>
          <w:lang w:val="de-DE"/>
        </w:rPr>
        <w:t xml:space="preserve">drücken </w:t>
      </w:r>
      <w:r w:rsidR="00CE2DD9">
        <w:rPr>
          <w:lang w:val="de-DE"/>
        </w:rPr>
        <w:t>Sie dann</w:t>
      </w:r>
      <w:r w:rsidRPr="00731C2E">
        <w:rPr>
          <w:lang w:val="de-DE"/>
        </w:rPr>
        <w:t xml:space="preserve"> ENTER, um </w:t>
      </w:r>
      <w:r w:rsidR="001D6A3C">
        <w:rPr>
          <w:lang w:val="de-DE"/>
        </w:rPr>
        <w:t>Ihr</w:t>
      </w:r>
      <w:r w:rsidRPr="00731C2E">
        <w:rPr>
          <w:lang w:val="de-DE"/>
        </w:rPr>
        <w:t>en bevorzugten Dateityp auszuwählen.</w:t>
      </w:r>
    </w:p>
    <w:p w14:paraId="61B0D9A8" w14:textId="3072A60D" w:rsidR="00F634BF" w:rsidRPr="00731C2E" w:rsidRDefault="00F634BF" w:rsidP="00465FD4">
      <w:pPr>
        <w:pStyle w:val="Listenabsatz"/>
        <w:numPr>
          <w:ilvl w:val="0"/>
          <w:numId w:val="142"/>
        </w:numPr>
        <w:jc w:val="both"/>
        <w:rPr>
          <w:lang w:val="de-DE"/>
        </w:rPr>
      </w:pPr>
      <w:r w:rsidRPr="00731C2E">
        <w:rPr>
          <w:lang w:val="de-DE"/>
        </w:rPr>
        <w:t>Sie können Ihre Datei speichern oder die Operation abbrechen, indem Sie auf d</w:t>
      </w:r>
      <w:r w:rsidR="00A76A40">
        <w:rPr>
          <w:lang w:val="de-DE"/>
        </w:rPr>
        <w:t>er</w:t>
      </w:r>
      <w:r w:rsidRPr="00731C2E">
        <w:rPr>
          <w:lang w:val="de-DE"/>
        </w:rPr>
        <w:t xml:space="preserve"> Schaltfläche "Speichern" oder "Abbrechen" ENTER drücken, die über die </w:t>
      </w:r>
      <w:r w:rsidR="00A7393B">
        <w:rPr>
          <w:lang w:val="de-DE"/>
        </w:rPr>
        <w:t>Tastenkombis</w:t>
      </w:r>
      <w:r w:rsidRPr="00731C2E">
        <w:rPr>
          <w:lang w:val="de-DE"/>
        </w:rPr>
        <w:t xml:space="preserve"> TAB oder SHIFT + TAB erreichbar sind.</w:t>
      </w:r>
    </w:p>
    <w:p w14:paraId="34FDC04E" w14:textId="77777777" w:rsidR="00353D55" w:rsidRPr="00731C2E" w:rsidRDefault="00353D55" w:rsidP="001E0447">
      <w:pPr>
        <w:ind w:left="360"/>
        <w:jc w:val="both"/>
        <w:rPr>
          <w:lang w:val="de-DE"/>
        </w:rPr>
      </w:pPr>
    </w:p>
    <w:p w14:paraId="012D1E56" w14:textId="5C302ACD" w:rsidR="00645A2C" w:rsidRPr="00731C2E" w:rsidRDefault="00A76A40" w:rsidP="001E0447">
      <w:pPr>
        <w:pStyle w:val="berschrift3"/>
        <w:jc w:val="both"/>
        <w:rPr>
          <w:lang w:val="de-DE"/>
        </w:rPr>
      </w:pPr>
      <w:bookmarkStart w:id="258" w:name="_Toc231552968"/>
      <w:bookmarkStart w:id="259" w:name="_Toc239845085"/>
      <w:r>
        <w:rPr>
          <w:lang w:val="de-DE"/>
        </w:rPr>
        <w:t xml:space="preserve">Inhalte </w:t>
      </w:r>
      <w:r w:rsidR="00645A2C" w:rsidRPr="00731C2E">
        <w:rPr>
          <w:lang w:val="de-DE"/>
        </w:rPr>
        <w:t>Exporti</w:t>
      </w:r>
      <w:r>
        <w:rPr>
          <w:lang w:val="de-DE"/>
        </w:rPr>
        <w:t>eren</w:t>
      </w:r>
      <w:bookmarkEnd w:id="258"/>
      <w:bookmarkEnd w:id="259"/>
      <w:r w:rsidR="00645A2C" w:rsidRPr="00731C2E">
        <w:rPr>
          <w:lang w:val="de-DE"/>
        </w:rPr>
        <w:tab/>
      </w:r>
      <w:r w:rsidR="00645A2C" w:rsidRPr="00731C2E">
        <w:rPr>
          <w:lang w:val="de-DE"/>
        </w:rPr>
        <w:tab/>
      </w:r>
      <w:r w:rsidR="00645A2C" w:rsidRPr="00731C2E">
        <w:rPr>
          <w:lang w:val="de-DE"/>
        </w:rPr>
        <w:tab/>
      </w:r>
    </w:p>
    <w:p w14:paraId="6D60BA3C" w14:textId="77777777" w:rsidR="007542E8" w:rsidRPr="00731C2E" w:rsidRDefault="007542E8" w:rsidP="001E0447">
      <w:pPr>
        <w:jc w:val="both"/>
        <w:rPr>
          <w:lang w:val="de-DE"/>
        </w:rPr>
      </w:pPr>
    </w:p>
    <w:p w14:paraId="614EF504" w14:textId="01329E86" w:rsidR="00527EAD" w:rsidRPr="00731C2E" w:rsidRDefault="00BC7537" w:rsidP="001E0447">
      <w:pPr>
        <w:jc w:val="both"/>
        <w:rPr>
          <w:lang w:val="de-DE"/>
        </w:rPr>
      </w:pPr>
      <w:r w:rsidRPr="00731C2E">
        <w:rPr>
          <w:lang w:val="de-DE"/>
        </w:rPr>
        <w:t xml:space="preserve">Um Ihre </w:t>
      </w:r>
      <w:r w:rsidR="00A76A40">
        <w:rPr>
          <w:lang w:val="de-DE"/>
        </w:rPr>
        <w:t>m</w:t>
      </w:r>
      <w:r w:rsidRPr="00731C2E">
        <w:rPr>
          <w:lang w:val="de-DE"/>
        </w:rPr>
        <w:t>athe</w:t>
      </w:r>
      <w:r w:rsidR="00A76A40">
        <w:rPr>
          <w:lang w:val="de-DE"/>
        </w:rPr>
        <w:t>matischen I</w:t>
      </w:r>
      <w:r w:rsidRPr="00731C2E">
        <w:rPr>
          <w:lang w:val="de-DE"/>
        </w:rPr>
        <w:t xml:space="preserve">nhalte zu exportieren, verwenden Sie die </w:t>
      </w:r>
      <w:r w:rsidR="00A7393B">
        <w:rPr>
          <w:lang w:val="de-DE"/>
        </w:rPr>
        <w:t>Tastenkombi</w:t>
      </w:r>
      <w:r w:rsidRPr="00731C2E">
        <w:rPr>
          <w:lang w:val="de-DE"/>
        </w:rPr>
        <w:t xml:space="preserve"> </w:t>
      </w:r>
      <w:r w:rsidR="00A76A40">
        <w:rPr>
          <w:lang w:val="de-DE"/>
        </w:rPr>
        <w:t xml:space="preserve">Leer-Taste + </w:t>
      </w:r>
      <w:r w:rsidR="001B4E2B">
        <w:rPr>
          <w:lang w:val="de-DE"/>
        </w:rPr>
        <w:t>Rück-Taste</w:t>
      </w:r>
      <w:r w:rsidRPr="00731C2E">
        <w:rPr>
          <w:lang w:val="de-DE"/>
        </w:rPr>
        <w:t xml:space="preserve"> + E. Alternativ finden Sie diese Option im Kontextmenü, das Sie mit der </w:t>
      </w:r>
      <w:r w:rsidR="00A7393B">
        <w:rPr>
          <w:lang w:val="de-DE"/>
        </w:rPr>
        <w:t>Tastenkombi</w:t>
      </w:r>
      <w:r w:rsidRPr="00731C2E">
        <w:rPr>
          <w:lang w:val="de-DE"/>
        </w:rPr>
        <w:t xml:space="preserve"> </w:t>
      </w:r>
      <w:r w:rsidR="00B06FD6">
        <w:rPr>
          <w:lang w:val="de-DE"/>
        </w:rPr>
        <w:t>Leer-Taste</w:t>
      </w:r>
      <w:r w:rsidRPr="00731C2E">
        <w:rPr>
          <w:lang w:val="de-DE"/>
        </w:rPr>
        <w:t xml:space="preserve"> + M erreichen können</w:t>
      </w:r>
      <w:r w:rsidR="00A76A40">
        <w:rPr>
          <w:lang w:val="de-DE"/>
        </w:rPr>
        <w:t>.</w:t>
      </w:r>
      <w:r w:rsidRPr="00731C2E">
        <w:rPr>
          <w:lang w:val="de-DE"/>
        </w:rPr>
        <w:t xml:space="preserve"> </w:t>
      </w:r>
      <w:r w:rsidR="001D6A3C">
        <w:rPr>
          <w:lang w:val="de-DE"/>
        </w:rPr>
        <w:t>Ihr</w:t>
      </w:r>
      <w:r w:rsidRPr="00731C2E">
        <w:rPr>
          <w:lang w:val="de-DE"/>
        </w:rPr>
        <w:t xml:space="preserve"> Inhalt wird </w:t>
      </w:r>
      <w:r w:rsidR="00A76A40">
        <w:rPr>
          <w:lang w:val="de-DE"/>
        </w:rPr>
        <w:t xml:space="preserve">in die Zwischenablage </w:t>
      </w:r>
      <w:r w:rsidRPr="00731C2E">
        <w:rPr>
          <w:lang w:val="de-DE"/>
        </w:rPr>
        <w:t>kopiert.</w:t>
      </w:r>
    </w:p>
    <w:p w14:paraId="0421717A" w14:textId="39B97617" w:rsidR="003D3E00" w:rsidRPr="00731C2E" w:rsidRDefault="003D3E00" w:rsidP="001E0447">
      <w:pPr>
        <w:jc w:val="both"/>
        <w:rPr>
          <w:lang w:val="de-DE"/>
        </w:rPr>
      </w:pPr>
      <w:r w:rsidRPr="00731C2E">
        <w:rPr>
          <w:lang w:val="de-DE"/>
        </w:rPr>
        <w:t xml:space="preserve">Sie können diesen Inhalt zum Beispiel in Word mit der </w:t>
      </w:r>
      <w:r w:rsidR="00A7393B">
        <w:rPr>
          <w:lang w:val="de-DE"/>
        </w:rPr>
        <w:t>Tastenkombi</w:t>
      </w:r>
      <w:r w:rsidRPr="00731C2E">
        <w:rPr>
          <w:lang w:val="de-DE"/>
        </w:rPr>
        <w:t xml:space="preserve"> </w:t>
      </w:r>
      <w:r w:rsidR="00A76A40">
        <w:rPr>
          <w:lang w:val="de-DE"/>
        </w:rPr>
        <w:t xml:space="preserve">Leer-Taste + </w:t>
      </w:r>
      <w:r w:rsidR="001B4E2B">
        <w:rPr>
          <w:lang w:val="de-DE"/>
        </w:rPr>
        <w:t>Rück-Taste</w:t>
      </w:r>
      <w:r w:rsidRPr="00731C2E">
        <w:rPr>
          <w:lang w:val="de-DE"/>
        </w:rPr>
        <w:t xml:space="preserve"> + V einfügen, wenn Sie in Ihrem Word-Dokument positioniert werden.</w:t>
      </w:r>
    </w:p>
    <w:p w14:paraId="01393FDD" w14:textId="24D8A605" w:rsidR="003D3E00" w:rsidRPr="00731C2E" w:rsidRDefault="00B37349" w:rsidP="001E0447">
      <w:pPr>
        <w:jc w:val="both"/>
        <w:rPr>
          <w:lang w:val="de-DE"/>
        </w:rPr>
      </w:pPr>
      <w:r w:rsidRPr="00731C2E">
        <w:rPr>
          <w:lang w:val="de-DE"/>
        </w:rPr>
        <w:t>Der aktuelle mathematische Ausdruck wird ausgewählt und exportiert.</w:t>
      </w:r>
    </w:p>
    <w:p w14:paraId="39424670" w14:textId="77777777" w:rsidR="003D51C5" w:rsidRPr="00731C2E" w:rsidRDefault="003D51C5" w:rsidP="001E0447">
      <w:pPr>
        <w:jc w:val="both"/>
        <w:rPr>
          <w:lang w:val="de-DE"/>
        </w:rPr>
      </w:pPr>
    </w:p>
    <w:p w14:paraId="3AF17CF1" w14:textId="69EF38B1" w:rsidR="00645A2C" w:rsidRPr="00731C2E" w:rsidRDefault="00645A2C" w:rsidP="00465FD4">
      <w:pPr>
        <w:pStyle w:val="berschrift2"/>
        <w:numPr>
          <w:ilvl w:val="1"/>
          <w:numId w:val="96"/>
        </w:numPr>
        <w:jc w:val="both"/>
        <w:rPr>
          <w:rFonts w:ascii="Times New Roman" w:hAnsi="Times New Roman"/>
          <w:lang w:val="de-DE"/>
        </w:rPr>
      </w:pPr>
      <w:bookmarkStart w:id="260" w:name="_Toc231552969"/>
      <w:bookmarkStart w:id="261" w:name="_Toc239845086"/>
      <w:r w:rsidRPr="00731C2E">
        <w:rPr>
          <w:rFonts w:ascii="Times New Roman" w:hAnsi="Times New Roman"/>
          <w:lang w:val="de-DE"/>
        </w:rPr>
        <w:t>Einfügen eines mathematischen Symbols in einen KeyMath-Ausdruck</w:t>
      </w:r>
      <w:bookmarkEnd w:id="260"/>
      <w:bookmarkEnd w:id="261"/>
    </w:p>
    <w:p w14:paraId="42A0E8C0" w14:textId="77777777" w:rsidR="007542E8" w:rsidRPr="00731C2E" w:rsidRDefault="007542E8" w:rsidP="001E0447">
      <w:pPr>
        <w:jc w:val="both"/>
        <w:rPr>
          <w:lang w:val="de-DE"/>
        </w:rPr>
      </w:pPr>
    </w:p>
    <w:p w14:paraId="6EAABE8C" w14:textId="55EB1054" w:rsidR="00E85916" w:rsidRPr="00731C2E" w:rsidRDefault="00E27929" w:rsidP="00465FD4">
      <w:pPr>
        <w:pStyle w:val="Listenabsatz"/>
        <w:numPr>
          <w:ilvl w:val="0"/>
          <w:numId w:val="56"/>
        </w:numPr>
        <w:jc w:val="both"/>
        <w:rPr>
          <w:lang w:val="de-DE"/>
        </w:rPr>
      </w:pPr>
      <w:r w:rsidRPr="00731C2E">
        <w:rPr>
          <w:lang w:val="de-DE"/>
        </w:rPr>
        <w:t xml:space="preserve">Wenn Sie in einem gerade </w:t>
      </w:r>
      <w:r w:rsidR="00856833">
        <w:rPr>
          <w:lang w:val="de-DE"/>
        </w:rPr>
        <w:t xml:space="preserve">zu </w:t>
      </w:r>
      <w:r w:rsidRPr="00731C2E">
        <w:rPr>
          <w:lang w:val="de-DE"/>
        </w:rPr>
        <w:t>bearbeitende</w:t>
      </w:r>
      <w:r w:rsidR="00856833">
        <w:rPr>
          <w:lang w:val="de-DE"/>
        </w:rPr>
        <w:t>m</w:t>
      </w:r>
      <w:r w:rsidRPr="00731C2E">
        <w:rPr>
          <w:lang w:val="de-DE"/>
        </w:rPr>
        <w:t xml:space="preserve"> Ausdruck positioniert werden, verwenden Sie die </w:t>
      </w:r>
      <w:r w:rsidR="00A7393B">
        <w:rPr>
          <w:lang w:val="de-DE"/>
        </w:rPr>
        <w:t>Tastenkombi</w:t>
      </w:r>
      <w:r w:rsidRPr="00731C2E">
        <w:rPr>
          <w:lang w:val="de-DE"/>
        </w:rPr>
        <w:t xml:space="preserve"> </w:t>
      </w:r>
      <w:r w:rsidR="00A76A40">
        <w:rPr>
          <w:lang w:val="de-DE"/>
        </w:rPr>
        <w:t xml:space="preserve">Leer-Taste + </w:t>
      </w:r>
      <w:r w:rsidR="001B4E2B">
        <w:rPr>
          <w:lang w:val="de-DE"/>
        </w:rPr>
        <w:t>Rück-Taste</w:t>
      </w:r>
      <w:r w:rsidRPr="00731C2E">
        <w:rPr>
          <w:lang w:val="de-DE"/>
        </w:rPr>
        <w:t xml:space="preserve"> + </w:t>
      </w:r>
      <w:r w:rsidR="007F291E">
        <w:rPr>
          <w:lang w:val="de-DE"/>
        </w:rPr>
        <w:t>PUNKTE</w:t>
      </w:r>
      <w:r w:rsidRPr="00731C2E">
        <w:rPr>
          <w:lang w:val="de-DE"/>
        </w:rPr>
        <w:t xml:space="preserve"> 3-5, um zur Symbolliste geleitet zu werden. Sie können diese Option auch im Kontextmenü erreichen, während Sie sich in einem Ausdruck befinden, mit der </w:t>
      </w:r>
      <w:r w:rsidR="00A7393B">
        <w:rPr>
          <w:lang w:val="de-DE"/>
        </w:rPr>
        <w:t>Tastenkombi</w:t>
      </w:r>
      <w:r w:rsidRPr="00731C2E">
        <w:rPr>
          <w:lang w:val="de-DE"/>
        </w:rPr>
        <w:t xml:space="preserve"> </w:t>
      </w:r>
      <w:r w:rsidR="00B06FD6">
        <w:rPr>
          <w:lang w:val="de-DE"/>
        </w:rPr>
        <w:t>Leer-Taste</w:t>
      </w:r>
      <w:r w:rsidRPr="00731C2E">
        <w:rPr>
          <w:lang w:val="de-DE"/>
        </w:rPr>
        <w:t xml:space="preserve"> + m.</w:t>
      </w:r>
    </w:p>
    <w:p w14:paraId="57CC3815" w14:textId="572241DE" w:rsidR="00A172F1" w:rsidRPr="00731C2E" w:rsidRDefault="00CD3D76" w:rsidP="00465FD4">
      <w:pPr>
        <w:pStyle w:val="Listenabsatz"/>
        <w:numPr>
          <w:ilvl w:val="0"/>
          <w:numId w:val="56"/>
        </w:numPr>
        <w:jc w:val="both"/>
        <w:rPr>
          <w:lang w:val="de-DE"/>
        </w:rPr>
      </w:pPr>
      <w:r w:rsidRPr="00731C2E">
        <w:rPr>
          <w:lang w:val="de-DE"/>
        </w:rPr>
        <w:t>Diese Liste ändert sich je nach dem Mathematikcode, der in den aktuellen Sprachprofileinstellungen konfiguriert ist. Zuerst werden die Kategorien angezeigt, dann die Symbolliste. Jedes Symbol ist in Buchstaben geschrieben, gefolgt von seiner Notation in Ihrem aktuellen Mathematikcode.</w:t>
      </w:r>
    </w:p>
    <w:p w14:paraId="48E17438" w14:textId="0DF94F1C" w:rsidR="001C05BF" w:rsidRPr="00731C2E" w:rsidRDefault="007D3CB1" w:rsidP="00465FD4">
      <w:pPr>
        <w:pStyle w:val="Listenabsatz"/>
        <w:numPr>
          <w:ilvl w:val="0"/>
          <w:numId w:val="56"/>
        </w:numPr>
        <w:jc w:val="both"/>
        <w:rPr>
          <w:lang w:val="de-DE"/>
        </w:rPr>
      </w:pPr>
      <w:r>
        <w:rPr>
          <w:lang w:val="de-DE"/>
        </w:rPr>
        <w:t>Navigieren Sie</w:t>
      </w:r>
      <w:r w:rsidR="001F6554">
        <w:rPr>
          <w:lang w:val="de-DE"/>
        </w:rPr>
        <w:t xml:space="preserve"> </w:t>
      </w:r>
      <w:r w:rsidR="0022142F">
        <w:rPr>
          <w:lang w:val="de-DE"/>
        </w:rPr>
        <w:t>du</w:t>
      </w:r>
      <w:r w:rsidR="004D4E32">
        <w:rPr>
          <w:lang w:val="de-DE"/>
        </w:rPr>
        <w:t>rch</w:t>
      </w:r>
      <w:r w:rsidR="001E7507" w:rsidRPr="00731C2E">
        <w:rPr>
          <w:lang w:val="de-DE"/>
        </w:rPr>
        <w:t xml:space="preserve"> die Kategorien mit den Pfeilen nach oben und </w:t>
      </w:r>
      <w:r w:rsidR="001F6554">
        <w:rPr>
          <w:lang w:val="de-DE"/>
        </w:rPr>
        <w:t xml:space="preserve">nach </w:t>
      </w:r>
      <w:r w:rsidR="001E7507" w:rsidRPr="00731C2E">
        <w:rPr>
          <w:lang w:val="de-DE"/>
        </w:rPr>
        <w:t xml:space="preserve">unten und </w:t>
      </w:r>
      <w:r>
        <w:rPr>
          <w:lang w:val="de-DE"/>
        </w:rPr>
        <w:t xml:space="preserve">drücken </w:t>
      </w:r>
      <w:r w:rsidR="00216C37">
        <w:rPr>
          <w:lang w:val="de-DE"/>
        </w:rPr>
        <w:t>Sie Enter</w:t>
      </w:r>
      <w:r w:rsidR="001F6554">
        <w:rPr>
          <w:lang w:val="de-DE"/>
        </w:rPr>
        <w:t xml:space="preserve"> nach Erreichen </w:t>
      </w:r>
      <w:r w:rsidR="001D6A3C">
        <w:rPr>
          <w:lang w:val="de-DE"/>
        </w:rPr>
        <w:t>Ihr</w:t>
      </w:r>
      <w:r w:rsidR="001E7507" w:rsidRPr="00731C2E">
        <w:rPr>
          <w:lang w:val="de-DE"/>
        </w:rPr>
        <w:t xml:space="preserve">er bevorzugten Kategorie, um </w:t>
      </w:r>
      <w:r w:rsidR="001F6554">
        <w:rPr>
          <w:lang w:val="de-DE"/>
        </w:rPr>
        <w:t>dir</w:t>
      </w:r>
      <w:r w:rsidR="001E7507" w:rsidRPr="00731C2E">
        <w:rPr>
          <w:lang w:val="de-DE"/>
        </w:rPr>
        <w:t>ekt zu den Symbolen zu gelangen, die mit dieser Kategorie verbunden sind.</w:t>
      </w:r>
    </w:p>
    <w:p w14:paraId="01506033" w14:textId="6DB1AEF2" w:rsidR="00302B72" w:rsidRPr="00731C2E" w:rsidRDefault="001D6A3C" w:rsidP="00465FD4">
      <w:pPr>
        <w:pStyle w:val="Listenabsatz"/>
        <w:numPr>
          <w:ilvl w:val="0"/>
          <w:numId w:val="56"/>
        </w:numPr>
        <w:jc w:val="both"/>
        <w:rPr>
          <w:lang w:val="de-DE"/>
        </w:rPr>
      </w:pPr>
      <w:r>
        <w:rPr>
          <w:lang w:val="de-DE"/>
        </w:rPr>
        <w:t>Sie können</w:t>
      </w:r>
      <w:r w:rsidR="001C05BF" w:rsidRPr="00731C2E">
        <w:rPr>
          <w:lang w:val="de-DE"/>
        </w:rPr>
        <w:t xml:space="preserve"> auch </w:t>
      </w:r>
      <w:r w:rsidR="0022142F">
        <w:rPr>
          <w:lang w:val="de-DE"/>
        </w:rPr>
        <w:t>du</w:t>
      </w:r>
      <w:r w:rsidR="004D4E32">
        <w:rPr>
          <w:lang w:val="de-DE"/>
        </w:rPr>
        <w:t>rch</w:t>
      </w:r>
      <w:r w:rsidR="001C05BF" w:rsidRPr="00731C2E">
        <w:rPr>
          <w:lang w:val="de-DE"/>
        </w:rPr>
        <w:t xml:space="preserve"> die Symbolliste navigieren, die nach der Kategorieliste angezeigt </w:t>
      </w:r>
      <w:r w:rsidR="001F6554">
        <w:rPr>
          <w:lang w:val="de-DE"/>
        </w:rPr>
        <w:t>werden</w:t>
      </w:r>
      <w:r w:rsidR="001C05BF" w:rsidRPr="00731C2E">
        <w:rPr>
          <w:lang w:val="de-DE"/>
        </w:rPr>
        <w:t xml:space="preserve">, bis </w:t>
      </w:r>
      <w:r w:rsidR="007D3CB1">
        <w:rPr>
          <w:lang w:val="de-DE"/>
        </w:rPr>
        <w:t>Sie</w:t>
      </w:r>
      <w:r w:rsidR="001C05BF" w:rsidRPr="00731C2E">
        <w:rPr>
          <w:lang w:val="de-DE"/>
        </w:rPr>
        <w:t xml:space="preserve"> </w:t>
      </w:r>
      <w:r>
        <w:rPr>
          <w:lang w:val="de-DE"/>
        </w:rPr>
        <w:t>Ihr</w:t>
      </w:r>
      <w:r w:rsidR="001C05BF" w:rsidRPr="00731C2E">
        <w:rPr>
          <w:lang w:val="de-DE"/>
        </w:rPr>
        <w:t xml:space="preserve"> bevorzugtes Symbol </w:t>
      </w:r>
      <w:r w:rsidR="003E5488">
        <w:rPr>
          <w:lang w:val="de-DE"/>
        </w:rPr>
        <w:t>erreichen</w:t>
      </w:r>
      <w:r w:rsidR="001C05BF" w:rsidRPr="00731C2E">
        <w:rPr>
          <w:lang w:val="de-DE"/>
        </w:rPr>
        <w:t xml:space="preserve">, und dann ENTER drücken. Dieses Symbol wird automatisch </w:t>
      </w:r>
      <w:r>
        <w:rPr>
          <w:lang w:val="de-DE"/>
        </w:rPr>
        <w:t>Ihr</w:t>
      </w:r>
      <w:r w:rsidR="001C05BF" w:rsidRPr="00731C2E">
        <w:rPr>
          <w:lang w:val="de-DE"/>
        </w:rPr>
        <w:t xml:space="preserve">em Ausdruck hinzugefügt, an der Position </w:t>
      </w:r>
      <w:r>
        <w:rPr>
          <w:lang w:val="de-DE"/>
        </w:rPr>
        <w:t>Ihr</w:t>
      </w:r>
      <w:r w:rsidR="001C05BF" w:rsidRPr="00731C2E">
        <w:rPr>
          <w:lang w:val="de-DE"/>
        </w:rPr>
        <w:t>es Cursors.</w:t>
      </w:r>
    </w:p>
    <w:p w14:paraId="4604E092" w14:textId="77777777" w:rsidR="00126CD1" w:rsidRPr="00731C2E" w:rsidRDefault="00126CD1" w:rsidP="001E0447">
      <w:pPr>
        <w:pStyle w:val="Listenabsatz"/>
        <w:jc w:val="both"/>
        <w:rPr>
          <w:lang w:val="de-DE"/>
        </w:rPr>
      </w:pPr>
    </w:p>
    <w:p w14:paraId="5A57C1C9" w14:textId="77777777" w:rsidR="00D06913" w:rsidRPr="00731C2E" w:rsidRDefault="00D06913" w:rsidP="001E0447">
      <w:pPr>
        <w:pStyle w:val="Listenabsatz"/>
        <w:jc w:val="both"/>
        <w:rPr>
          <w:lang w:val="de-DE"/>
        </w:rPr>
      </w:pPr>
    </w:p>
    <w:p w14:paraId="5D531021" w14:textId="4D00297B" w:rsidR="00645A2C" w:rsidRPr="00731C2E" w:rsidRDefault="00645A2C" w:rsidP="00465FD4">
      <w:pPr>
        <w:pStyle w:val="berschrift2"/>
        <w:numPr>
          <w:ilvl w:val="1"/>
          <w:numId w:val="96"/>
        </w:numPr>
        <w:jc w:val="both"/>
        <w:rPr>
          <w:rFonts w:ascii="Times New Roman" w:hAnsi="Times New Roman"/>
          <w:lang w:val="de-DE"/>
        </w:rPr>
      </w:pPr>
      <w:bookmarkStart w:id="262" w:name="_Toc231552970"/>
      <w:bookmarkStart w:id="263" w:name="_Toc239845087"/>
      <w:r w:rsidRPr="00731C2E">
        <w:rPr>
          <w:rFonts w:ascii="Times New Roman" w:hAnsi="Times New Roman"/>
          <w:lang w:val="de-DE"/>
        </w:rPr>
        <w:t>Einen KeyMath-Ausdruck ändern oder löschen</w:t>
      </w:r>
      <w:bookmarkEnd w:id="262"/>
      <w:bookmarkEnd w:id="263"/>
      <w:r w:rsidRPr="00731C2E">
        <w:rPr>
          <w:rFonts w:ascii="Times New Roman" w:hAnsi="Times New Roman"/>
          <w:lang w:val="de-DE"/>
        </w:rPr>
        <w:tab/>
      </w:r>
    </w:p>
    <w:p w14:paraId="58AB9259" w14:textId="77777777" w:rsidR="007542E8" w:rsidRPr="00731C2E" w:rsidRDefault="007542E8" w:rsidP="001E0447">
      <w:pPr>
        <w:jc w:val="both"/>
        <w:rPr>
          <w:lang w:val="de-DE"/>
        </w:rPr>
      </w:pPr>
    </w:p>
    <w:p w14:paraId="19E1DC1B" w14:textId="4BFD13E3" w:rsidR="00AF34C2" w:rsidRPr="00731C2E" w:rsidRDefault="005275AF" w:rsidP="001E0447">
      <w:pPr>
        <w:jc w:val="both"/>
        <w:rPr>
          <w:lang w:val="de-DE"/>
        </w:rPr>
      </w:pPr>
      <w:r w:rsidRPr="00731C2E">
        <w:rPr>
          <w:lang w:val="de-DE"/>
        </w:rPr>
        <w:t>Um einen Ausdruck zu ändern, drücken Sie</w:t>
      </w:r>
      <w:r w:rsidR="001F6554">
        <w:rPr>
          <w:lang w:val="de-DE"/>
        </w:rPr>
        <w:t xml:space="preserve">, sobald sie auf ihm positioniert sind, Enter, </w:t>
      </w:r>
      <w:r w:rsidRPr="00731C2E">
        <w:rPr>
          <w:lang w:val="de-DE"/>
        </w:rPr>
        <w:t xml:space="preserve">wenn Sie ihn bearbeiten möchten. Wenn Sie fertig sind, drücken Sie ENTER, um die Änderungen zu </w:t>
      </w:r>
      <w:r w:rsidR="001F6554">
        <w:rPr>
          <w:lang w:val="de-DE"/>
        </w:rPr>
        <w:t>bestätigen</w:t>
      </w:r>
      <w:r w:rsidRPr="00731C2E">
        <w:rPr>
          <w:lang w:val="de-DE"/>
        </w:rPr>
        <w:t>.</w:t>
      </w:r>
    </w:p>
    <w:p w14:paraId="3E9E9CD2" w14:textId="7797042D" w:rsidR="005275AF" w:rsidRPr="00731C2E" w:rsidRDefault="005275AF" w:rsidP="001E0447">
      <w:pPr>
        <w:jc w:val="both"/>
        <w:rPr>
          <w:lang w:val="de-DE"/>
        </w:rPr>
      </w:pPr>
      <w:r w:rsidRPr="00731C2E">
        <w:rPr>
          <w:lang w:val="de-DE"/>
        </w:rPr>
        <w:t xml:space="preserve">Um einen Ausdruck zu löschen, verwenden Sie bei Positionierung auf diesem Ausdruck die DELETE-Taste, die </w:t>
      </w:r>
      <w:r w:rsidR="00A7393B">
        <w:rPr>
          <w:lang w:val="de-DE"/>
        </w:rPr>
        <w:t>Tastenkombi</w:t>
      </w:r>
      <w:r w:rsidRPr="00731C2E">
        <w:rPr>
          <w:lang w:val="de-DE"/>
        </w:rPr>
        <w:t xml:space="preserve"> </w:t>
      </w:r>
      <w:r w:rsidR="001F6554">
        <w:rPr>
          <w:lang w:val="de-DE"/>
        </w:rPr>
        <w:t xml:space="preserve">Leer-Taste + </w:t>
      </w:r>
      <w:r w:rsidR="001B4E2B">
        <w:rPr>
          <w:lang w:val="de-DE"/>
        </w:rPr>
        <w:t>Rück-Taste</w:t>
      </w:r>
      <w:r w:rsidRPr="00731C2E">
        <w:rPr>
          <w:lang w:val="de-DE"/>
        </w:rPr>
        <w:t xml:space="preserve"> + </w:t>
      </w:r>
      <w:r w:rsidR="007F291E">
        <w:rPr>
          <w:lang w:val="de-DE"/>
        </w:rPr>
        <w:t>PUNKTE</w:t>
      </w:r>
      <w:r w:rsidRPr="00731C2E">
        <w:rPr>
          <w:lang w:val="de-DE"/>
        </w:rPr>
        <w:t xml:space="preserve"> 2-3-5-6 oder wählen Sie diese Option im Kontextmenü aus. Der Ausdruck, auf dem Sie positioniert sind, wird automatisch gelöscht.</w:t>
      </w:r>
    </w:p>
    <w:p w14:paraId="7B2C158C" w14:textId="0DF82EFC" w:rsidR="007961DB" w:rsidRPr="00731C2E" w:rsidRDefault="007961DB" w:rsidP="001E0447">
      <w:pPr>
        <w:jc w:val="both"/>
        <w:rPr>
          <w:lang w:val="de-DE"/>
        </w:rPr>
      </w:pPr>
    </w:p>
    <w:p w14:paraId="0FD748E8" w14:textId="0FF397F0" w:rsidR="007542E8" w:rsidRPr="00B206D6" w:rsidRDefault="00645A2C" w:rsidP="00465FD4">
      <w:pPr>
        <w:pStyle w:val="berschrift2"/>
        <w:numPr>
          <w:ilvl w:val="1"/>
          <w:numId w:val="96"/>
        </w:numPr>
        <w:jc w:val="both"/>
        <w:rPr>
          <w:rFonts w:ascii="Times New Roman" w:hAnsi="Times New Roman"/>
          <w:lang w:val="de-DE"/>
        </w:rPr>
      </w:pPr>
      <w:bookmarkStart w:id="264" w:name="_Toc231552971"/>
      <w:bookmarkStart w:id="265" w:name="_Toc239845088"/>
      <w:r w:rsidRPr="00731C2E">
        <w:rPr>
          <w:rFonts w:ascii="Times New Roman" w:hAnsi="Times New Roman"/>
          <w:lang w:val="de-DE"/>
        </w:rPr>
        <w:t>Erzeugung und Änderung von grafischen Objekten in KeyMath</w:t>
      </w:r>
      <w:bookmarkEnd w:id="264"/>
      <w:bookmarkEnd w:id="265"/>
      <w:r w:rsidRPr="00731C2E">
        <w:rPr>
          <w:rFonts w:ascii="Times New Roman" w:hAnsi="Times New Roman"/>
          <w:lang w:val="de-DE"/>
        </w:rPr>
        <w:tab/>
      </w:r>
    </w:p>
    <w:p w14:paraId="0CD7E167" w14:textId="31910CBB" w:rsidR="007A0DE3" w:rsidRPr="00731C2E" w:rsidRDefault="00633D73" w:rsidP="001E0447">
      <w:pPr>
        <w:jc w:val="both"/>
        <w:rPr>
          <w:lang w:val="de-DE"/>
        </w:rPr>
      </w:pPr>
      <w:r w:rsidRPr="00731C2E">
        <w:rPr>
          <w:lang w:val="de-DE"/>
        </w:rPr>
        <w:t xml:space="preserve">KeyMath kann auch Graphen aus </w:t>
      </w:r>
      <w:r w:rsidR="001D6A3C">
        <w:rPr>
          <w:lang w:val="de-DE"/>
        </w:rPr>
        <w:t>Ihr</w:t>
      </w:r>
      <w:r w:rsidRPr="00731C2E">
        <w:rPr>
          <w:lang w:val="de-DE"/>
        </w:rPr>
        <w:t>en Ausdrücken generieren.</w:t>
      </w:r>
    </w:p>
    <w:p w14:paraId="572857CE" w14:textId="77777777" w:rsidR="00633D73" w:rsidRPr="00731C2E" w:rsidRDefault="00633D73" w:rsidP="001E0447">
      <w:pPr>
        <w:jc w:val="both"/>
        <w:rPr>
          <w:lang w:val="de-DE"/>
        </w:rPr>
      </w:pPr>
    </w:p>
    <w:p w14:paraId="1D992805" w14:textId="1CC0FEFD" w:rsidR="00645A2C" w:rsidRPr="00731C2E" w:rsidRDefault="00645A2C" w:rsidP="001E0447">
      <w:pPr>
        <w:pStyle w:val="berschrift3"/>
        <w:jc w:val="both"/>
        <w:rPr>
          <w:lang w:val="de-DE"/>
        </w:rPr>
      </w:pPr>
      <w:bookmarkStart w:id="266" w:name="_Toc231552972"/>
      <w:bookmarkStart w:id="267" w:name="_Toc239845089"/>
      <w:r w:rsidRPr="00731C2E">
        <w:rPr>
          <w:lang w:val="de-DE"/>
        </w:rPr>
        <w:t>Erzeugung eines Graphen</w:t>
      </w:r>
      <w:bookmarkEnd w:id="266"/>
      <w:bookmarkEnd w:id="267"/>
      <w:r w:rsidRPr="00731C2E">
        <w:rPr>
          <w:lang w:val="de-DE"/>
        </w:rPr>
        <w:tab/>
      </w:r>
    </w:p>
    <w:p w14:paraId="21A02BDD" w14:textId="77777777" w:rsidR="007542E8" w:rsidRPr="00731C2E" w:rsidRDefault="007542E8" w:rsidP="001E0447">
      <w:pPr>
        <w:jc w:val="both"/>
        <w:rPr>
          <w:lang w:val="de-DE"/>
        </w:rPr>
      </w:pPr>
    </w:p>
    <w:p w14:paraId="0983B9F9" w14:textId="5D97896F" w:rsidR="007A0DE3" w:rsidRPr="00731C2E" w:rsidRDefault="00316958" w:rsidP="001E0447">
      <w:pPr>
        <w:jc w:val="both"/>
        <w:rPr>
          <w:lang w:val="de-DE"/>
        </w:rPr>
      </w:pPr>
      <w:r w:rsidRPr="00731C2E">
        <w:rPr>
          <w:lang w:val="de-DE"/>
        </w:rPr>
        <w:t xml:space="preserve">Beim </w:t>
      </w:r>
      <w:r w:rsidR="00F970EF">
        <w:rPr>
          <w:lang w:val="de-DE"/>
        </w:rPr>
        <w:t>Bestätigen</w:t>
      </w:r>
      <w:r w:rsidRPr="00731C2E">
        <w:rPr>
          <w:lang w:val="de-DE"/>
        </w:rPr>
        <w:t xml:space="preserve"> eines neuen oder modifizierten mathematischen Ausdrucks</w:t>
      </w:r>
      <w:r w:rsidR="00F970EF">
        <w:rPr>
          <w:lang w:val="de-DE"/>
        </w:rPr>
        <w:t xml:space="preserve"> werden, falls es möglich ist, von </w:t>
      </w:r>
      <w:r w:rsidRPr="00731C2E">
        <w:rPr>
          <w:lang w:val="de-DE"/>
        </w:rPr>
        <w:t>diesem Ausdruck einen Graphen zu erstellen, die Buchstaben "ge" links von Ihrem Ausdruck angezeigt. Tatsächlich wird der Graph zu diesem Zeitpunkt automatisch generiert.</w:t>
      </w:r>
    </w:p>
    <w:p w14:paraId="17AD33C0" w14:textId="695D615E" w:rsidR="00C610C6" w:rsidRPr="00731C2E" w:rsidRDefault="008604D3" w:rsidP="001E0447">
      <w:pPr>
        <w:jc w:val="both"/>
        <w:rPr>
          <w:lang w:val="de-DE"/>
        </w:rPr>
      </w:pPr>
      <w:r w:rsidRPr="00731C2E">
        <w:rPr>
          <w:lang w:val="de-DE"/>
        </w:rPr>
        <w:t xml:space="preserve">Um einen solchen Graphen zu erzeugen, sollte Ihr Ausdruck zwei Achsen enthalten, die voneinander abhängig sind und einer algebraischen Formel folgen. Zum Beispiel: y = 2x+3, wobei sich die Y-Achse in der Ebene in Bezug auf die X-Achse nach dieser Formel bewegt. Einfache mathematische </w:t>
      </w:r>
      <w:r w:rsidR="008E7A22">
        <w:rPr>
          <w:lang w:val="de-DE"/>
        </w:rPr>
        <w:t>Ausdrücke</w:t>
      </w:r>
      <w:r w:rsidR="007D2CFA">
        <w:rPr>
          <w:lang w:val="de-DE"/>
        </w:rPr>
        <w:t xml:space="preserve"> </w:t>
      </w:r>
      <w:r w:rsidRPr="00731C2E">
        <w:rPr>
          <w:lang w:val="de-DE"/>
        </w:rPr>
        <w:t xml:space="preserve">(zum Beispiel 2+3) erzeugen keinen Graphen und werden links vom Ausdruck </w:t>
      </w:r>
      <w:r w:rsidR="0022142F">
        <w:rPr>
          <w:lang w:val="de-DE"/>
        </w:rPr>
        <w:t>du</w:t>
      </w:r>
      <w:r w:rsidR="004D4E32">
        <w:rPr>
          <w:lang w:val="de-DE"/>
        </w:rPr>
        <w:t>rch</w:t>
      </w:r>
      <w:r w:rsidRPr="00731C2E">
        <w:rPr>
          <w:lang w:val="de-DE"/>
        </w:rPr>
        <w:t xml:space="preserve"> "ce" identifiziert.</w:t>
      </w:r>
    </w:p>
    <w:p w14:paraId="369FCB22" w14:textId="2FEDE13F" w:rsidR="00A72865" w:rsidRPr="00731C2E" w:rsidRDefault="00C610C6" w:rsidP="001E0447">
      <w:pPr>
        <w:jc w:val="both"/>
        <w:rPr>
          <w:lang w:val="de-DE"/>
        </w:rPr>
      </w:pPr>
      <w:r w:rsidRPr="00731C2E">
        <w:rPr>
          <w:lang w:val="de-DE"/>
        </w:rPr>
        <w:t>Wenn es einen Fehler in Ihrem Ausdruck g</w:t>
      </w:r>
      <w:r w:rsidR="007D2CFA">
        <w:rPr>
          <w:lang w:val="de-DE"/>
        </w:rPr>
        <w:t>ibt</w:t>
      </w:r>
      <w:r w:rsidRPr="00731C2E">
        <w:rPr>
          <w:lang w:val="de-DE"/>
        </w:rPr>
        <w:t xml:space="preserve">, werden die Buchstaben "er" links von Ihrem Ausdruck angezeigt und es wird notwendig sein, Ihren Ausdruck zu korrigieren. </w:t>
      </w:r>
      <w:r w:rsidR="001D6A3C">
        <w:rPr>
          <w:lang w:val="de-DE"/>
        </w:rPr>
        <w:t>Sie können</w:t>
      </w:r>
      <w:r w:rsidRPr="00731C2E">
        <w:rPr>
          <w:lang w:val="de-DE"/>
        </w:rPr>
        <w:t xml:space="preserve"> den Fehler im Zusammenhang mit dem Ausdruck mit der </w:t>
      </w:r>
      <w:r w:rsidR="00A7393B">
        <w:rPr>
          <w:lang w:val="de-DE"/>
        </w:rPr>
        <w:t>Tastenkombi</w:t>
      </w:r>
      <w:r w:rsidRPr="00731C2E">
        <w:rPr>
          <w:lang w:val="de-DE"/>
        </w:rPr>
        <w:t xml:space="preserve"> </w:t>
      </w:r>
      <w:r w:rsidR="00B06FD6">
        <w:rPr>
          <w:lang w:val="de-DE"/>
        </w:rPr>
        <w:t>Leer-Taste</w:t>
      </w:r>
      <w:r w:rsidRPr="00731C2E">
        <w:rPr>
          <w:lang w:val="de-DE"/>
        </w:rPr>
        <w:t xml:space="preserve"> + I sehen.</w:t>
      </w:r>
    </w:p>
    <w:p w14:paraId="67363DF1" w14:textId="77777777" w:rsidR="00614EB5" w:rsidRDefault="00614EB5" w:rsidP="001E0447">
      <w:pPr>
        <w:jc w:val="both"/>
        <w:rPr>
          <w:lang w:val="de-DE"/>
        </w:rPr>
      </w:pPr>
    </w:p>
    <w:p w14:paraId="3E64730C" w14:textId="77777777" w:rsidR="00B206D6" w:rsidRPr="00731C2E" w:rsidRDefault="00B206D6" w:rsidP="001E0447">
      <w:pPr>
        <w:jc w:val="both"/>
        <w:rPr>
          <w:lang w:val="de-DE"/>
        </w:rPr>
      </w:pPr>
    </w:p>
    <w:p w14:paraId="15624318" w14:textId="5A945028" w:rsidR="00645A2C" w:rsidRPr="00731C2E" w:rsidRDefault="00645A2C" w:rsidP="001E0447">
      <w:pPr>
        <w:pStyle w:val="berschrift3"/>
        <w:jc w:val="both"/>
        <w:rPr>
          <w:lang w:val="de-DE"/>
        </w:rPr>
      </w:pPr>
      <w:bookmarkStart w:id="268" w:name="_Toc231552973"/>
      <w:bookmarkStart w:id="269" w:name="_Toc239845090"/>
      <w:r w:rsidRPr="00731C2E">
        <w:rPr>
          <w:lang w:val="de-DE"/>
        </w:rPr>
        <w:t>Grapheneinstellungen</w:t>
      </w:r>
      <w:bookmarkEnd w:id="268"/>
      <w:bookmarkEnd w:id="269"/>
    </w:p>
    <w:p w14:paraId="0530052D" w14:textId="77777777" w:rsidR="007542E8" w:rsidRPr="00731C2E" w:rsidRDefault="007542E8" w:rsidP="001E0447">
      <w:pPr>
        <w:jc w:val="both"/>
        <w:rPr>
          <w:lang w:val="de-DE"/>
        </w:rPr>
      </w:pPr>
    </w:p>
    <w:p w14:paraId="4888CE2F" w14:textId="7A17C618" w:rsidR="00352C38" w:rsidRPr="00731C2E" w:rsidRDefault="00BA0326" w:rsidP="001E0447">
      <w:pPr>
        <w:jc w:val="both"/>
        <w:rPr>
          <w:lang w:val="de-DE"/>
        </w:rPr>
      </w:pPr>
      <w:r w:rsidRPr="00731C2E">
        <w:rPr>
          <w:lang w:val="de-DE"/>
        </w:rPr>
        <w:t xml:space="preserve">Um die Grafikeinstellungen zu erreichen,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w:t>
      </w:r>
      <w:r w:rsidR="007F291E">
        <w:rPr>
          <w:lang w:val="de-DE"/>
        </w:rPr>
        <w:t>Punkte</w:t>
      </w:r>
      <w:r w:rsidRPr="00731C2E">
        <w:rPr>
          <w:lang w:val="de-DE"/>
        </w:rPr>
        <w:t xml:space="preserve"> 3-5 oder wählen Sie diese Option im Kontextmenü aus.</w:t>
      </w:r>
    </w:p>
    <w:p w14:paraId="02FAC830" w14:textId="6D0B40C7" w:rsidR="004860B4" w:rsidRPr="00731C2E" w:rsidRDefault="004860B4" w:rsidP="001E0447">
      <w:pPr>
        <w:jc w:val="both"/>
        <w:rPr>
          <w:lang w:val="de-DE"/>
        </w:rPr>
      </w:pPr>
      <w:r w:rsidRPr="00731C2E">
        <w:rPr>
          <w:lang w:val="de-DE"/>
        </w:rPr>
        <w:t>In dieser Liste können Sie:</w:t>
      </w:r>
    </w:p>
    <w:p w14:paraId="75DEFC91" w14:textId="38FC5A5C" w:rsidR="00574CD1" w:rsidRPr="00731C2E" w:rsidRDefault="00574CD1" w:rsidP="00465FD4">
      <w:pPr>
        <w:pStyle w:val="Listenabsatz"/>
        <w:numPr>
          <w:ilvl w:val="0"/>
          <w:numId w:val="57"/>
        </w:numPr>
        <w:jc w:val="both"/>
        <w:rPr>
          <w:lang w:val="de-DE"/>
        </w:rPr>
      </w:pPr>
      <w:r w:rsidRPr="00731C2E">
        <w:rPr>
          <w:lang w:val="de-DE"/>
        </w:rPr>
        <w:t xml:space="preserve">die linke, rechte, untere und obere </w:t>
      </w:r>
      <w:r w:rsidR="00442470">
        <w:rPr>
          <w:lang w:val="de-DE"/>
        </w:rPr>
        <w:t>Begrenzung</w:t>
      </w:r>
      <w:r w:rsidRPr="00731C2E">
        <w:rPr>
          <w:lang w:val="de-DE"/>
        </w:rPr>
        <w:t xml:space="preserve"> Ihrer </w:t>
      </w:r>
      <w:r w:rsidR="00442470">
        <w:rPr>
          <w:lang w:val="de-DE"/>
        </w:rPr>
        <w:t>Zeichenoberfläche verändern</w:t>
      </w:r>
      <w:r w:rsidRPr="00731C2E">
        <w:rPr>
          <w:lang w:val="de-DE"/>
        </w:rPr>
        <w:t>.</w:t>
      </w:r>
    </w:p>
    <w:p w14:paraId="4D2944AE" w14:textId="08A608CF" w:rsidR="003D532A" w:rsidRPr="00731C2E" w:rsidRDefault="003D532A" w:rsidP="00465FD4">
      <w:pPr>
        <w:pStyle w:val="Listenabsatz"/>
        <w:numPr>
          <w:ilvl w:val="0"/>
          <w:numId w:val="57"/>
        </w:numPr>
        <w:jc w:val="both"/>
        <w:rPr>
          <w:lang w:val="de-DE"/>
        </w:rPr>
      </w:pPr>
      <w:r w:rsidRPr="00731C2E">
        <w:rPr>
          <w:lang w:val="de-DE"/>
        </w:rPr>
        <w:t>Raster im Graphen anzeigen (standardmäßig nicht aktiviert);</w:t>
      </w:r>
    </w:p>
    <w:p w14:paraId="2A27694C" w14:textId="583C9801" w:rsidR="00BD4628" w:rsidRPr="00731C2E" w:rsidRDefault="00BD4628" w:rsidP="00465FD4">
      <w:pPr>
        <w:pStyle w:val="Listenabsatz"/>
        <w:numPr>
          <w:ilvl w:val="0"/>
          <w:numId w:val="57"/>
        </w:numPr>
        <w:jc w:val="both"/>
        <w:rPr>
          <w:lang w:val="de-DE"/>
        </w:rPr>
      </w:pPr>
      <w:r w:rsidRPr="00731C2E">
        <w:rPr>
          <w:lang w:val="de-DE"/>
        </w:rPr>
        <w:t xml:space="preserve">die Bezeichnungen für die beiden Achsen </w:t>
      </w:r>
      <w:r w:rsidR="00442470">
        <w:rPr>
          <w:lang w:val="de-DE"/>
        </w:rPr>
        <w:t xml:space="preserve">verändern </w:t>
      </w:r>
      <w:r w:rsidRPr="00731C2E">
        <w:rPr>
          <w:lang w:val="de-DE"/>
        </w:rPr>
        <w:t>(standardmäßig x und y);</w:t>
      </w:r>
    </w:p>
    <w:p w14:paraId="699226CA" w14:textId="7BC70D13" w:rsidR="001B68D3" w:rsidRPr="00731C2E" w:rsidRDefault="00676F20" w:rsidP="00465FD4">
      <w:pPr>
        <w:pStyle w:val="Listenabsatz"/>
        <w:numPr>
          <w:ilvl w:val="0"/>
          <w:numId w:val="57"/>
        </w:numPr>
        <w:jc w:val="both"/>
        <w:rPr>
          <w:lang w:val="de-DE"/>
        </w:rPr>
      </w:pPr>
      <w:r w:rsidRPr="00731C2E">
        <w:rPr>
          <w:lang w:val="de-DE"/>
        </w:rPr>
        <w:t>den Achsenschritt</w:t>
      </w:r>
      <w:r w:rsidR="00442470">
        <w:rPr>
          <w:lang w:val="de-DE"/>
        </w:rPr>
        <w:t xml:space="preserve"> verändern</w:t>
      </w:r>
      <w:r w:rsidRPr="00731C2E">
        <w:rPr>
          <w:lang w:val="de-DE"/>
        </w:rPr>
        <w:t>;</w:t>
      </w:r>
    </w:p>
    <w:p w14:paraId="20A6C0A4" w14:textId="32372DB5" w:rsidR="00676F20" w:rsidRPr="00731C2E" w:rsidRDefault="00133F99" w:rsidP="00465FD4">
      <w:pPr>
        <w:pStyle w:val="Listenabsatz"/>
        <w:numPr>
          <w:ilvl w:val="0"/>
          <w:numId w:val="57"/>
        </w:numPr>
        <w:jc w:val="both"/>
        <w:rPr>
          <w:lang w:val="de-DE"/>
        </w:rPr>
      </w:pPr>
      <w:r w:rsidRPr="00731C2E">
        <w:rPr>
          <w:lang w:val="de-DE"/>
        </w:rPr>
        <w:t>Polar</w:t>
      </w:r>
      <w:r w:rsidR="004D4E32">
        <w:rPr>
          <w:lang w:val="de-DE"/>
        </w:rPr>
        <w:t>Modus</w:t>
      </w:r>
      <w:r w:rsidRPr="00731C2E">
        <w:rPr>
          <w:lang w:val="de-DE"/>
        </w:rPr>
        <w:t xml:space="preserve"> (standardmäßig nicht aktiviert);</w:t>
      </w:r>
    </w:p>
    <w:p w14:paraId="1E9698AC" w14:textId="27792869" w:rsidR="00133F99" w:rsidRPr="00731C2E" w:rsidRDefault="00E624B8" w:rsidP="00465FD4">
      <w:pPr>
        <w:pStyle w:val="Listenabsatz"/>
        <w:numPr>
          <w:ilvl w:val="0"/>
          <w:numId w:val="57"/>
        </w:numPr>
        <w:jc w:val="both"/>
        <w:rPr>
          <w:lang w:val="de-DE"/>
        </w:rPr>
      </w:pPr>
      <w:r>
        <w:rPr>
          <w:lang w:val="de-DE"/>
        </w:rPr>
        <w:t>Grad-M</w:t>
      </w:r>
      <w:r w:rsidR="004D4E32">
        <w:rPr>
          <w:lang w:val="de-DE"/>
        </w:rPr>
        <w:t>odus</w:t>
      </w:r>
      <w:r w:rsidR="00133F99" w:rsidRPr="00731C2E">
        <w:rPr>
          <w:lang w:val="de-DE"/>
        </w:rPr>
        <w:t xml:space="preserve"> (standardmäßig nicht aktiviert).</w:t>
      </w:r>
    </w:p>
    <w:p w14:paraId="222E6762" w14:textId="3E9255C1" w:rsidR="00133F99" w:rsidRPr="00731C2E" w:rsidRDefault="008E3473" w:rsidP="001E0447">
      <w:pPr>
        <w:jc w:val="both"/>
        <w:rPr>
          <w:lang w:val="de-DE"/>
        </w:rPr>
      </w:pPr>
      <w:r w:rsidRPr="00731C2E">
        <w:rPr>
          <w:lang w:val="de-DE"/>
        </w:rPr>
        <w:t xml:space="preserve">Konfigurieren Sie Ihre bevorzugten Einstellungen und drücken Sie dann ENTER ZUM </w:t>
      </w:r>
      <w:r w:rsidR="00442470">
        <w:rPr>
          <w:lang w:val="de-DE"/>
        </w:rPr>
        <w:t>Bestätigen</w:t>
      </w:r>
      <w:r w:rsidRPr="00731C2E">
        <w:rPr>
          <w:lang w:val="de-DE"/>
        </w:rPr>
        <w:t>.</w:t>
      </w:r>
    </w:p>
    <w:p w14:paraId="600B7CBA" w14:textId="2E9E5E5D" w:rsidR="008E3473" w:rsidRPr="00731C2E" w:rsidRDefault="008E3473" w:rsidP="001E0447">
      <w:pPr>
        <w:jc w:val="both"/>
        <w:rPr>
          <w:lang w:val="de-DE"/>
        </w:rPr>
      </w:pPr>
    </w:p>
    <w:p w14:paraId="489A3A63" w14:textId="7D4FE4B2" w:rsidR="0013047F" w:rsidRPr="00731C2E" w:rsidRDefault="0013047F" w:rsidP="00465FD4">
      <w:pPr>
        <w:pStyle w:val="berschrift2"/>
        <w:numPr>
          <w:ilvl w:val="1"/>
          <w:numId w:val="96"/>
        </w:numPr>
        <w:jc w:val="both"/>
        <w:rPr>
          <w:rFonts w:ascii="Times New Roman" w:hAnsi="Times New Roman"/>
          <w:lang w:val="de-DE"/>
        </w:rPr>
      </w:pPr>
      <w:bookmarkStart w:id="270" w:name="_Toc231552974"/>
      <w:bookmarkStart w:id="271" w:name="_Toc239845091"/>
      <w:r w:rsidRPr="00731C2E">
        <w:rPr>
          <w:rFonts w:ascii="Times New Roman" w:hAnsi="Times New Roman"/>
          <w:lang w:val="de-DE"/>
        </w:rPr>
        <w:t>KeyMath-Funktionen</w:t>
      </w:r>
      <w:bookmarkEnd w:id="270"/>
      <w:bookmarkEnd w:id="271"/>
    </w:p>
    <w:p w14:paraId="16EB78DE" w14:textId="77777777" w:rsidR="007542E8" w:rsidRPr="00731C2E" w:rsidRDefault="007542E8" w:rsidP="001E0447">
      <w:pPr>
        <w:jc w:val="both"/>
        <w:rPr>
          <w:lang w:val="de-DE"/>
        </w:rPr>
      </w:pPr>
    </w:p>
    <w:p w14:paraId="29A2E3FB" w14:textId="095DEBF8" w:rsidR="00BE0C80" w:rsidRPr="00731C2E" w:rsidRDefault="00BE0C80" w:rsidP="001E0447">
      <w:pPr>
        <w:jc w:val="both"/>
        <w:rPr>
          <w:lang w:val="de-DE"/>
        </w:rPr>
      </w:pPr>
      <w:r w:rsidRPr="00731C2E">
        <w:rPr>
          <w:lang w:val="de-DE"/>
        </w:rPr>
        <w:t xml:space="preserve">Hier finden Sie alle Funktionen im Zusammenhang mit KeyMath. Sie können diese Funktionen im Kontextmenü aufrufen, das Sie mit der </w:t>
      </w:r>
      <w:r w:rsidR="00A7393B">
        <w:rPr>
          <w:lang w:val="de-DE"/>
        </w:rPr>
        <w:t>Tastenkombi</w:t>
      </w:r>
      <w:r w:rsidRPr="00731C2E">
        <w:rPr>
          <w:lang w:val="de-DE"/>
        </w:rPr>
        <w:t xml:space="preserve"> </w:t>
      </w:r>
      <w:r w:rsidR="00B06FD6">
        <w:rPr>
          <w:lang w:val="de-DE"/>
        </w:rPr>
        <w:t>Leer-Taste</w:t>
      </w:r>
      <w:r w:rsidRPr="00731C2E">
        <w:rPr>
          <w:lang w:val="de-DE"/>
        </w:rPr>
        <w:t xml:space="preserve"> + M erreichen können.</w:t>
      </w:r>
    </w:p>
    <w:p w14:paraId="5F9B310E" w14:textId="60B163CE" w:rsidR="00E27AAF" w:rsidRPr="00731C2E" w:rsidRDefault="00E27AAF" w:rsidP="001E0447">
      <w:pPr>
        <w:jc w:val="both"/>
        <w:rPr>
          <w:lang w:val="de-DE"/>
        </w:rPr>
      </w:pPr>
      <w:r w:rsidRPr="00731C2E">
        <w:rPr>
          <w:lang w:val="de-DE"/>
        </w:rPr>
        <w:t xml:space="preserve">Befehle und Abkürzungen sind ebenfalls in der </w:t>
      </w:r>
      <w:hyperlink w:anchor="_KeyMath" w:history="1">
        <w:r w:rsidRPr="00731C2E">
          <w:rPr>
            <w:rStyle w:val="Hyperlink"/>
            <w:lang w:val="de-DE"/>
          </w:rPr>
          <w:t>Befehlszusammenfassung</w:t>
        </w:r>
      </w:hyperlink>
      <w:r w:rsidRPr="00731C2E">
        <w:rPr>
          <w:lang w:val="de-DE"/>
        </w:rPr>
        <w:t xml:space="preserve"> verfügbar.</w:t>
      </w:r>
    </w:p>
    <w:p w14:paraId="273AF124" w14:textId="6A757142" w:rsidR="00450386" w:rsidRPr="00731C2E" w:rsidRDefault="00450386" w:rsidP="00465FD4">
      <w:pPr>
        <w:pStyle w:val="Listenabsatz"/>
        <w:numPr>
          <w:ilvl w:val="0"/>
          <w:numId w:val="58"/>
        </w:numPr>
        <w:spacing w:after="0"/>
        <w:jc w:val="both"/>
        <w:rPr>
          <w:noProof/>
          <w:lang w:val="de-DE"/>
        </w:rPr>
      </w:pPr>
      <w:r w:rsidRPr="00731C2E">
        <w:rPr>
          <w:noProof/>
          <w:lang w:val="de-DE"/>
        </w:rPr>
        <w:t xml:space="preserve">Neuer Ausdruck: </w:t>
      </w:r>
      <w:r w:rsidR="00B06FD6">
        <w:rPr>
          <w:noProof/>
          <w:lang w:val="de-DE"/>
        </w:rPr>
        <w:t>Leer-Taste</w:t>
      </w:r>
      <w:r w:rsidRPr="00731C2E">
        <w:rPr>
          <w:noProof/>
          <w:lang w:val="de-DE"/>
        </w:rPr>
        <w:t xml:space="preserve"> + N</w:t>
      </w:r>
    </w:p>
    <w:p w14:paraId="1B41AA80" w14:textId="77777777" w:rsidR="00450386" w:rsidRPr="00731C2E" w:rsidRDefault="00450386" w:rsidP="00465FD4">
      <w:pPr>
        <w:pStyle w:val="Listenabsatz"/>
        <w:numPr>
          <w:ilvl w:val="0"/>
          <w:numId w:val="58"/>
        </w:numPr>
        <w:spacing w:after="0"/>
        <w:jc w:val="both"/>
        <w:rPr>
          <w:noProof/>
          <w:lang w:val="de-DE"/>
        </w:rPr>
      </w:pPr>
      <w:r w:rsidRPr="00731C2E">
        <w:rPr>
          <w:noProof/>
          <w:lang w:val="de-DE"/>
        </w:rPr>
        <w:t>Ausdruck modifizieren: ENTER</w:t>
      </w:r>
    </w:p>
    <w:p w14:paraId="4136C1B9" w14:textId="456CACE7" w:rsidR="00450386" w:rsidRPr="00731C2E" w:rsidRDefault="00442470" w:rsidP="00465FD4">
      <w:pPr>
        <w:pStyle w:val="Listenabsatz"/>
        <w:numPr>
          <w:ilvl w:val="0"/>
          <w:numId w:val="58"/>
        </w:numPr>
        <w:spacing w:after="0"/>
        <w:jc w:val="both"/>
        <w:rPr>
          <w:noProof/>
          <w:lang w:val="de-DE"/>
        </w:rPr>
      </w:pPr>
      <w:r>
        <w:rPr>
          <w:noProof/>
          <w:lang w:val="de-DE"/>
        </w:rPr>
        <w:t>Ausdruck löschen</w:t>
      </w:r>
      <w:r w:rsidR="00450386" w:rsidRPr="00731C2E">
        <w:rPr>
          <w:noProof/>
          <w:lang w:val="de-DE"/>
        </w:rPr>
        <w:t xml:space="preserve">: </w:t>
      </w:r>
      <w:r>
        <w:rPr>
          <w:noProof/>
          <w:lang w:val="de-DE"/>
        </w:rPr>
        <w:t xml:space="preserve">Leer-Taste + </w:t>
      </w:r>
      <w:r w:rsidR="001B4E2B">
        <w:rPr>
          <w:noProof/>
          <w:lang w:val="de-DE"/>
        </w:rPr>
        <w:t>Rück-Taste</w:t>
      </w:r>
      <w:r w:rsidR="00450386" w:rsidRPr="00731C2E">
        <w:rPr>
          <w:noProof/>
          <w:lang w:val="de-DE"/>
        </w:rPr>
        <w:t xml:space="preserve"> + </w:t>
      </w:r>
      <w:r w:rsidR="007F291E">
        <w:rPr>
          <w:noProof/>
          <w:lang w:val="de-DE"/>
        </w:rPr>
        <w:t>PUNKTE</w:t>
      </w:r>
      <w:r w:rsidR="00450386" w:rsidRPr="00731C2E">
        <w:rPr>
          <w:noProof/>
          <w:lang w:val="de-DE"/>
        </w:rPr>
        <w:t xml:space="preserve"> 2-3-5-6 / DELETE</w:t>
      </w:r>
    </w:p>
    <w:p w14:paraId="6CB2AC26" w14:textId="03BA68B8" w:rsidR="00450386" w:rsidRPr="00731C2E" w:rsidRDefault="00450386" w:rsidP="00465FD4">
      <w:pPr>
        <w:pStyle w:val="Listenabsatz"/>
        <w:numPr>
          <w:ilvl w:val="0"/>
          <w:numId w:val="58"/>
        </w:numPr>
        <w:spacing w:after="0"/>
        <w:jc w:val="both"/>
        <w:rPr>
          <w:noProof/>
          <w:lang w:val="de-DE"/>
        </w:rPr>
      </w:pPr>
      <w:r w:rsidRPr="00731C2E">
        <w:rPr>
          <w:noProof/>
          <w:lang w:val="de-DE"/>
        </w:rPr>
        <w:t xml:space="preserve">Alle </w:t>
      </w:r>
      <w:r w:rsidR="008E7A22">
        <w:rPr>
          <w:noProof/>
          <w:lang w:val="de-DE"/>
        </w:rPr>
        <w:t>Ausdrücke</w:t>
      </w:r>
      <w:r w:rsidR="00442470">
        <w:rPr>
          <w:noProof/>
          <w:lang w:val="de-DE"/>
        </w:rPr>
        <w:t xml:space="preserve"> </w:t>
      </w:r>
      <w:r w:rsidRPr="00731C2E">
        <w:rPr>
          <w:noProof/>
          <w:lang w:val="de-DE"/>
        </w:rPr>
        <w:t xml:space="preserve">löschen: </w:t>
      </w:r>
      <w:r w:rsidR="00442470">
        <w:rPr>
          <w:noProof/>
          <w:lang w:val="de-DE"/>
        </w:rPr>
        <w:t xml:space="preserve">Leer-Taste + </w:t>
      </w:r>
      <w:r w:rsidR="001B4E2B">
        <w:rPr>
          <w:noProof/>
          <w:lang w:val="de-DE"/>
        </w:rPr>
        <w:t>Rück-Taste</w:t>
      </w:r>
      <w:r w:rsidRPr="00731C2E">
        <w:rPr>
          <w:noProof/>
          <w:lang w:val="de-DE"/>
        </w:rPr>
        <w:t xml:space="preserve"> + </w:t>
      </w:r>
      <w:r w:rsidR="007F291E">
        <w:rPr>
          <w:noProof/>
          <w:lang w:val="de-DE"/>
        </w:rPr>
        <w:t>PUNKTE</w:t>
      </w:r>
      <w:r w:rsidRPr="00731C2E">
        <w:rPr>
          <w:noProof/>
          <w:lang w:val="de-DE"/>
        </w:rPr>
        <w:t xml:space="preserve"> 3-5-6</w:t>
      </w:r>
    </w:p>
    <w:p w14:paraId="1D8314C2" w14:textId="5AEBE550" w:rsidR="00450386" w:rsidRPr="00731C2E" w:rsidRDefault="00450386" w:rsidP="00465FD4">
      <w:pPr>
        <w:pStyle w:val="Listenabsatz"/>
        <w:numPr>
          <w:ilvl w:val="0"/>
          <w:numId w:val="58"/>
        </w:numPr>
        <w:spacing w:after="0"/>
        <w:jc w:val="both"/>
        <w:rPr>
          <w:noProof/>
          <w:lang w:val="de-DE"/>
        </w:rPr>
      </w:pPr>
      <w:r w:rsidRPr="00731C2E">
        <w:rPr>
          <w:noProof/>
          <w:lang w:val="de-DE"/>
        </w:rPr>
        <w:t xml:space="preserve">Aus </w:t>
      </w:r>
      <w:r w:rsidR="00442470">
        <w:rPr>
          <w:noProof/>
          <w:lang w:val="de-DE"/>
        </w:rPr>
        <w:t xml:space="preserve">einer </w:t>
      </w:r>
      <w:r w:rsidRPr="00731C2E">
        <w:rPr>
          <w:noProof/>
          <w:lang w:val="de-DE"/>
        </w:rPr>
        <w:t xml:space="preserve">BRL-Datei einfügen: </w:t>
      </w:r>
      <w:r w:rsidR="00442470">
        <w:rPr>
          <w:noProof/>
          <w:lang w:val="de-DE"/>
        </w:rPr>
        <w:t xml:space="preserve">Leer-Taste + </w:t>
      </w:r>
      <w:r w:rsidR="001B4E2B">
        <w:rPr>
          <w:noProof/>
          <w:lang w:val="de-DE"/>
        </w:rPr>
        <w:t>Rück-Taste</w:t>
      </w:r>
      <w:r w:rsidRPr="00731C2E">
        <w:rPr>
          <w:noProof/>
          <w:lang w:val="de-DE"/>
        </w:rPr>
        <w:t xml:space="preserve"> + O</w:t>
      </w:r>
    </w:p>
    <w:p w14:paraId="48C02022" w14:textId="599803BE" w:rsidR="00450386" w:rsidRPr="00731C2E" w:rsidRDefault="00450386" w:rsidP="00465FD4">
      <w:pPr>
        <w:pStyle w:val="Listenabsatz"/>
        <w:numPr>
          <w:ilvl w:val="0"/>
          <w:numId w:val="58"/>
        </w:numPr>
        <w:spacing w:after="0"/>
        <w:jc w:val="both"/>
        <w:rPr>
          <w:noProof/>
          <w:lang w:val="de-DE"/>
        </w:rPr>
      </w:pPr>
      <w:r w:rsidRPr="00731C2E">
        <w:rPr>
          <w:noProof/>
          <w:lang w:val="de-DE"/>
        </w:rPr>
        <w:t xml:space="preserve">Ausdruck exportieren in BRL-Datei: </w:t>
      </w:r>
      <w:r w:rsidR="00442470">
        <w:rPr>
          <w:noProof/>
          <w:lang w:val="de-DE"/>
        </w:rPr>
        <w:t xml:space="preserve">Leer-Taste + </w:t>
      </w:r>
      <w:r w:rsidR="001B4E2B">
        <w:rPr>
          <w:noProof/>
          <w:lang w:val="de-DE"/>
        </w:rPr>
        <w:t>Rück-Taste</w:t>
      </w:r>
      <w:r w:rsidRPr="00731C2E">
        <w:rPr>
          <w:noProof/>
          <w:lang w:val="de-DE"/>
        </w:rPr>
        <w:t xml:space="preserve"> + S</w:t>
      </w:r>
    </w:p>
    <w:p w14:paraId="0D9D8109" w14:textId="7D6D5205" w:rsidR="00450386" w:rsidRPr="00731C2E" w:rsidRDefault="00442470" w:rsidP="00465FD4">
      <w:pPr>
        <w:pStyle w:val="Listenabsatz"/>
        <w:numPr>
          <w:ilvl w:val="0"/>
          <w:numId w:val="58"/>
        </w:numPr>
        <w:spacing w:after="0"/>
        <w:jc w:val="both"/>
        <w:rPr>
          <w:noProof/>
          <w:lang w:val="de-DE"/>
        </w:rPr>
      </w:pPr>
      <w:r>
        <w:rPr>
          <w:noProof/>
          <w:lang w:val="de-DE"/>
        </w:rPr>
        <w:t>Ausdruck ankündigen</w:t>
      </w:r>
      <w:r w:rsidR="00450386" w:rsidRPr="00731C2E">
        <w:rPr>
          <w:noProof/>
          <w:lang w:val="de-DE"/>
        </w:rPr>
        <w:t xml:space="preserve">: </w:t>
      </w:r>
      <w:r w:rsidR="00B06FD6">
        <w:rPr>
          <w:noProof/>
          <w:lang w:val="de-DE"/>
        </w:rPr>
        <w:t>Leer-Taste</w:t>
      </w:r>
      <w:r w:rsidR="00450386" w:rsidRPr="00731C2E">
        <w:rPr>
          <w:noProof/>
          <w:lang w:val="de-DE"/>
        </w:rPr>
        <w:t xml:space="preserve"> + R</w:t>
      </w:r>
    </w:p>
    <w:p w14:paraId="6E6BF116" w14:textId="03A34227" w:rsidR="00450386" w:rsidRPr="00731C2E" w:rsidRDefault="00EE0B98" w:rsidP="00465FD4">
      <w:pPr>
        <w:pStyle w:val="Listenabsatz"/>
        <w:numPr>
          <w:ilvl w:val="0"/>
          <w:numId w:val="58"/>
        </w:numPr>
        <w:spacing w:after="0"/>
        <w:jc w:val="both"/>
        <w:rPr>
          <w:noProof/>
          <w:lang w:val="de-DE"/>
        </w:rPr>
      </w:pPr>
      <w:r>
        <w:rPr>
          <w:noProof/>
          <w:lang w:val="de-DE"/>
        </w:rPr>
        <w:t xml:space="preserve">Fehler anzeigen: </w:t>
      </w:r>
      <w:r w:rsidR="00B06FD6">
        <w:rPr>
          <w:noProof/>
          <w:lang w:val="de-DE"/>
        </w:rPr>
        <w:t>Leer-Taste</w:t>
      </w:r>
      <w:r w:rsidR="00450386" w:rsidRPr="00731C2E">
        <w:rPr>
          <w:noProof/>
          <w:lang w:val="de-DE"/>
        </w:rPr>
        <w:t xml:space="preserve"> + I</w:t>
      </w:r>
    </w:p>
    <w:p w14:paraId="3E0CC963" w14:textId="53A04DBF" w:rsidR="00450386" w:rsidRPr="00731C2E" w:rsidRDefault="00450386" w:rsidP="00465FD4">
      <w:pPr>
        <w:pStyle w:val="Listenabsatz"/>
        <w:numPr>
          <w:ilvl w:val="0"/>
          <w:numId w:val="58"/>
        </w:numPr>
        <w:spacing w:after="0"/>
        <w:jc w:val="both"/>
        <w:rPr>
          <w:noProof/>
          <w:lang w:val="de-DE"/>
        </w:rPr>
      </w:pPr>
      <w:r w:rsidRPr="00731C2E">
        <w:rPr>
          <w:noProof/>
          <w:lang w:val="de-DE"/>
        </w:rPr>
        <w:t xml:space="preserve">Ausdruck aktiviert: </w:t>
      </w:r>
      <w:r w:rsidR="00EE0B98">
        <w:rPr>
          <w:noProof/>
          <w:lang w:val="de-DE"/>
        </w:rPr>
        <w:t xml:space="preserve">Leer-Taste + </w:t>
      </w:r>
      <w:r w:rsidR="001B4E2B">
        <w:rPr>
          <w:noProof/>
          <w:lang w:val="de-DE"/>
        </w:rPr>
        <w:t>Rück-Taste</w:t>
      </w:r>
      <w:r w:rsidRPr="00731C2E">
        <w:rPr>
          <w:noProof/>
          <w:lang w:val="de-DE"/>
        </w:rPr>
        <w:t xml:space="preserve"> + L</w:t>
      </w:r>
    </w:p>
    <w:p w14:paraId="0B96A021" w14:textId="339DE7B6" w:rsidR="00450386" w:rsidRPr="00731C2E" w:rsidRDefault="00450386" w:rsidP="00465FD4">
      <w:pPr>
        <w:pStyle w:val="Listenabsatz"/>
        <w:numPr>
          <w:ilvl w:val="0"/>
          <w:numId w:val="58"/>
        </w:numPr>
        <w:spacing w:after="0"/>
        <w:jc w:val="both"/>
        <w:rPr>
          <w:noProof/>
          <w:lang w:val="de-DE"/>
        </w:rPr>
      </w:pPr>
      <w:r w:rsidRPr="00731C2E">
        <w:rPr>
          <w:noProof/>
          <w:lang w:val="de-DE"/>
        </w:rPr>
        <w:t xml:space="preserve">Inhalt exportieren: </w:t>
      </w:r>
      <w:r w:rsidR="00EE0B98">
        <w:rPr>
          <w:noProof/>
          <w:lang w:val="de-DE"/>
        </w:rPr>
        <w:t xml:space="preserve">Leer-Taste + </w:t>
      </w:r>
      <w:r w:rsidR="001B4E2B">
        <w:rPr>
          <w:noProof/>
          <w:lang w:val="de-DE"/>
        </w:rPr>
        <w:t>Rück-Taste</w:t>
      </w:r>
      <w:r w:rsidRPr="00731C2E">
        <w:rPr>
          <w:noProof/>
          <w:lang w:val="de-DE"/>
        </w:rPr>
        <w:t xml:space="preserve"> + E</w:t>
      </w:r>
    </w:p>
    <w:p w14:paraId="2C89B834" w14:textId="006B7CA5" w:rsidR="00450386" w:rsidRPr="00731C2E" w:rsidRDefault="00450386" w:rsidP="00465FD4">
      <w:pPr>
        <w:pStyle w:val="Listenabsatz"/>
        <w:numPr>
          <w:ilvl w:val="0"/>
          <w:numId w:val="58"/>
        </w:numPr>
        <w:spacing w:after="0"/>
        <w:jc w:val="both"/>
        <w:rPr>
          <w:noProof/>
          <w:lang w:val="de-DE"/>
        </w:rPr>
      </w:pPr>
      <w:r w:rsidRPr="00731C2E">
        <w:rPr>
          <w:noProof/>
          <w:lang w:val="de-DE"/>
        </w:rPr>
        <w:t xml:space="preserve">Export für </w:t>
      </w:r>
      <w:r w:rsidR="00EE0B98">
        <w:rPr>
          <w:noProof/>
          <w:lang w:val="de-DE"/>
        </w:rPr>
        <w:t>Brailledruck</w:t>
      </w:r>
      <w:r w:rsidRPr="00731C2E">
        <w:rPr>
          <w:noProof/>
          <w:lang w:val="de-DE"/>
        </w:rPr>
        <w:t xml:space="preserve">: </w:t>
      </w:r>
      <w:r w:rsidR="00EE0B98">
        <w:rPr>
          <w:noProof/>
          <w:lang w:val="de-DE"/>
        </w:rPr>
        <w:t xml:space="preserve">Leer-Taste + </w:t>
      </w:r>
      <w:r w:rsidRPr="00731C2E">
        <w:rPr>
          <w:noProof/>
          <w:lang w:val="de-DE"/>
        </w:rPr>
        <w:t>ENTER + E</w:t>
      </w:r>
    </w:p>
    <w:p w14:paraId="17410DEB" w14:textId="6E1006C1" w:rsidR="003B1339" w:rsidRPr="00731C2E" w:rsidRDefault="00EE0B98" w:rsidP="00465FD4">
      <w:pPr>
        <w:pStyle w:val="Listenabsatz"/>
        <w:numPr>
          <w:ilvl w:val="0"/>
          <w:numId w:val="58"/>
        </w:numPr>
        <w:spacing w:after="0"/>
        <w:jc w:val="both"/>
        <w:rPr>
          <w:noProof/>
          <w:lang w:val="de-DE"/>
        </w:rPr>
      </w:pPr>
      <w:r>
        <w:rPr>
          <w:noProof/>
          <w:lang w:val="de-DE"/>
        </w:rPr>
        <w:t>Graphen-E</w:t>
      </w:r>
      <w:r w:rsidR="00450386" w:rsidRPr="00731C2E">
        <w:rPr>
          <w:noProof/>
          <w:lang w:val="de-DE"/>
        </w:rPr>
        <w:t xml:space="preserve">instellungen: </w:t>
      </w:r>
      <w:r w:rsidR="00B06FD6">
        <w:rPr>
          <w:noProof/>
          <w:lang w:val="de-DE"/>
        </w:rPr>
        <w:t>Leer-Taste</w:t>
      </w:r>
      <w:r w:rsidR="00450386" w:rsidRPr="00731C2E">
        <w:rPr>
          <w:noProof/>
          <w:lang w:val="de-DE"/>
        </w:rPr>
        <w:t xml:space="preserve"> + </w:t>
      </w:r>
      <w:r w:rsidR="007F291E">
        <w:rPr>
          <w:noProof/>
          <w:lang w:val="de-DE"/>
        </w:rPr>
        <w:t>PUNKTE</w:t>
      </w:r>
      <w:r w:rsidR="00450386" w:rsidRPr="00731C2E">
        <w:rPr>
          <w:noProof/>
          <w:lang w:val="de-DE"/>
        </w:rPr>
        <w:t xml:space="preserve"> 3-5</w:t>
      </w:r>
    </w:p>
    <w:p w14:paraId="27376B54" w14:textId="57971D5F" w:rsidR="003B1339" w:rsidRPr="00731C2E" w:rsidRDefault="003B1339" w:rsidP="001E0447">
      <w:pPr>
        <w:jc w:val="both"/>
        <w:rPr>
          <w:noProof/>
          <w:lang w:val="de-DE"/>
        </w:rPr>
      </w:pPr>
      <w:r w:rsidRPr="00731C2E">
        <w:rPr>
          <w:noProof/>
          <w:lang w:val="de-DE"/>
        </w:rPr>
        <w:br w:type="page"/>
      </w:r>
    </w:p>
    <w:p w14:paraId="2F8933F5" w14:textId="639A7463" w:rsidR="00645A2C" w:rsidRPr="00731C2E" w:rsidRDefault="00645A2C" w:rsidP="00465FD4">
      <w:pPr>
        <w:pStyle w:val="berschrift1"/>
        <w:numPr>
          <w:ilvl w:val="0"/>
          <w:numId w:val="96"/>
        </w:numPr>
        <w:jc w:val="both"/>
        <w:rPr>
          <w:rFonts w:ascii="Times New Roman" w:hAnsi="Times New Roman"/>
          <w:lang w:val="de-DE"/>
        </w:rPr>
      </w:pPr>
      <w:bookmarkStart w:id="272" w:name="_Toc231552975"/>
      <w:bookmarkStart w:id="273" w:name="_Toc239845092"/>
      <w:r w:rsidRPr="00731C2E">
        <w:rPr>
          <w:rFonts w:ascii="Times New Roman" w:hAnsi="Times New Roman"/>
          <w:lang w:val="de-DE"/>
        </w:rPr>
        <w:t>Lesen und Bearbeiten von Braille-Dokumenten mit KeyBRF</w:t>
      </w:r>
      <w:bookmarkEnd w:id="272"/>
      <w:bookmarkEnd w:id="273"/>
      <w:r w:rsidRPr="00731C2E">
        <w:rPr>
          <w:rFonts w:ascii="Times New Roman" w:hAnsi="Times New Roman"/>
          <w:lang w:val="de-DE"/>
        </w:rPr>
        <w:tab/>
      </w:r>
    </w:p>
    <w:p w14:paraId="084E6915" w14:textId="77777777" w:rsidR="00302B72" w:rsidRPr="00731C2E" w:rsidRDefault="00302B72" w:rsidP="001E0447">
      <w:pPr>
        <w:jc w:val="both"/>
        <w:rPr>
          <w:lang w:val="de-DE"/>
        </w:rPr>
      </w:pPr>
    </w:p>
    <w:p w14:paraId="1A79FC52" w14:textId="146E0A92" w:rsidR="008827E2" w:rsidRPr="00731C2E" w:rsidRDefault="001975D2" w:rsidP="001E0447">
      <w:pPr>
        <w:jc w:val="both"/>
        <w:rPr>
          <w:lang w:val="de-DE"/>
        </w:rPr>
      </w:pPr>
      <w:r>
        <w:rPr>
          <w:lang w:val="de-DE"/>
        </w:rPr>
        <w:t>Das BrailleNote</w:t>
      </w:r>
      <w:r w:rsidR="00B206D6">
        <w:rPr>
          <w:lang w:val="de-DE"/>
        </w:rPr>
        <w:t>-</w:t>
      </w:r>
      <w:r>
        <w:rPr>
          <w:lang w:val="de-DE"/>
        </w:rPr>
        <w:t>Evolve</w:t>
      </w:r>
      <w:r w:rsidR="00A31B58" w:rsidRPr="00731C2E">
        <w:rPr>
          <w:lang w:val="de-DE"/>
        </w:rPr>
        <w:t xml:space="preserve"> enthält KeyBRF, eine Software, die zum Öffnen von .brf- oder .brl-Dateien entwickelt wurde. Diese gängigen Braille-Dateitypen </w:t>
      </w:r>
      <w:r w:rsidR="00F6148F">
        <w:rPr>
          <w:lang w:val="de-DE"/>
        </w:rPr>
        <w:t>werden</w:t>
      </w:r>
      <w:r w:rsidR="00A31B58" w:rsidRPr="00731C2E">
        <w:rPr>
          <w:lang w:val="de-DE"/>
        </w:rPr>
        <w:t xml:space="preserve"> </w:t>
      </w:r>
      <w:r w:rsidR="00F6148F">
        <w:rPr>
          <w:lang w:val="de-DE"/>
        </w:rPr>
        <w:t>dir</w:t>
      </w:r>
      <w:r w:rsidR="00A31B58" w:rsidRPr="00731C2E">
        <w:rPr>
          <w:lang w:val="de-DE"/>
        </w:rPr>
        <w:t xml:space="preserve">ekt in Braille geschrieben. Diese Braillezeichen werden weder </w:t>
      </w:r>
      <w:r w:rsidR="00F6148F">
        <w:rPr>
          <w:lang w:val="de-DE"/>
        </w:rPr>
        <w:t>übersetzt,</w:t>
      </w:r>
      <w:r w:rsidR="00A31B58" w:rsidRPr="00731C2E">
        <w:rPr>
          <w:lang w:val="de-DE"/>
        </w:rPr>
        <w:t xml:space="preserve"> noch von unserem Screenreader gelesen; Sie können diese Dateien nur mit der Braille-Anzeige lesen. Schließlich, wenn </w:t>
      </w:r>
      <w:r w:rsidR="007D3CB1">
        <w:rPr>
          <w:lang w:val="de-DE"/>
        </w:rPr>
        <w:t>Sie</w:t>
      </w:r>
      <w:r w:rsidR="00A31B58" w:rsidRPr="00731C2E">
        <w:rPr>
          <w:lang w:val="de-DE"/>
        </w:rPr>
        <w:t xml:space="preserve"> einen externen Bildschirm an </w:t>
      </w:r>
      <w:r w:rsidR="001D6A3C">
        <w:rPr>
          <w:lang w:val="de-DE"/>
        </w:rPr>
        <w:t>Ihr</w:t>
      </w:r>
      <w:r w:rsidR="00A31B58" w:rsidRPr="00731C2E">
        <w:rPr>
          <w:lang w:val="de-DE"/>
        </w:rPr>
        <w:t xml:space="preserve"> Gerät anschließ</w:t>
      </w:r>
      <w:r w:rsidR="00F6148F">
        <w:rPr>
          <w:lang w:val="de-DE"/>
        </w:rPr>
        <w:t>en</w:t>
      </w:r>
      <w:r w:rsidR="00A31B58" w:rsidRPr="00731C2E">
        <w:rPr>
          <w:lang w:val="de-DE"/>
        </w:rPr>
        <w:t xml:space="preserve">, </w:t>
      </w:r>
      <w:r w:rsidR="00F6148F">
        <w:rPr>
          <w:lang w:val="de-DE"/>
        </w:rPr>
        <w:t xml:space="preserve">sehen </w:t>
      </w:r>
      <w:r w:rsidR="007D3CB1">
        <w:rPr>
          <w:lang w:val="de-DE"/>
        </w:rPr>
        <w:t>Sie</w:t>
      </w:r>
      <w:r w:rsidR="00A31B58" w:rsidRPr="00731C2E">
        <w:rPr>
          <w:lang w:val="de-DE"/>
        </w:rPr>
        <w:t xml:space="preserve"> Braille-Zeichen gruppiert, aber kein vollständiges Wort; um diese Dokumente visuell zu lesen, ist es notwendig, die Braille-Zeichen für den verwendeten Braille-Code zu kennen.</w:t>
      </w:r>
    </w:p>
    <w:p w14:paraId="20658653" w14:textId="01490F09" w:rsidR="00D95F9B" w:rsidRPr="00731C2E" w:rsidRDefault="00994EF7" w:rsidP="001E0447">
      <w:pPr>
        <w:jc w:val="both"/>
        <w:rPr>
          <w:lang w:val="de-DE"/>
        </w:rPr>
      </w:pPr>
      <w:r w:rsidRPr="00731C2E">
        <w:rPr>
          <w:lang w:val="de-DE"/>
        </w:rPr>
        <w:t xml:space="preserve">Um KeyBRF zu öffnen, </w:t>
      </w:r>
      <w:r w:rsidR="007D3CB1">
        <w:rPr>
          <w:lang w:val="de-DE"/>
        </w:rPr>
        <w:t>navigieren Sie</w:t>
      </w:r>
      <w:r w:rsidR="00F6148F">
        <w:rPr>
          <w:lang w:val="de-DE"/>
        </w:rPr>
        <w:t xml:space="preserve"> </w:t>
      </w:r>
      <w:r w:rsidRPr="00731C2E">
        <w:rPr>
          <w:lang w:val="de-DE"/>
        </w:rPr>
        <w:t xml:space="preserve">im Hauptmenü bis zu "Braille Editor: KeyBRF" und </w:t>
      </w:r>
      <w:r w:rsidR="007D3CB1">
        <w:rPr>
          <w:lang w:val="de-DE"/>
        </w:rPr>
        <w:t xml:space="preserve">drücken </w:t>
      </w:r>
      <w:r w:rsidR="00CE2DD9">
        <w:rPr>
          <w:lang w:val="de-DE"/>
        </w:rPr>
        <w:t>Sie dann</w:t>
      </w:r>
      <w:r w:rsidRPr="00731C2E">
        <w:rPr>
          <w:lang w:val="de-DE"/>
        </w:rPr>
        <w:t xml:space="preserve"> ENTER. Sie werden zum Menü von KeyBRF geleitet, das folgende Elemente enthält:</w:t>
      </w:r>
    </w:p>
    <w:p w14:paraId="66AF9FC2" w14:textId="6CF82950" w:rsidR="00393B2D" w:rsidRPr="00731C2E" w:rsidRDefault="005E3357" w:rsidP="00465FD4">
      <w:pPr>
        <w:pStyle w:val="Listenabsatz"/>
        <w:numPr>
          <w:ilvl w:val="0"/>
          <w:numId w:val="59"/>
        </w:numPr>
        <w:jc w:val="both"/>
        <w:rPr>
          <w:lang w:val="de-DE"/>
        </w:rPr>
      </w:pPr>
      <w:r w:rsidRPr="00731C2E">
        <w:rPr>
          <w:lang w:val="de-DE"/>
        </w:rPr>
        <w:t>Braille-Datei erstellen</w:t>
      </w:r>
    </w:p>
    <w:p w14:paraId="029CF60F" w14:textId="450B0968" w:rsidR="005E3357" w:rsidRPr="00731C2E" w:rsidRDefault="005E3357" w:rsidP="00465FD4">
      <w:pPr>
        <w:pStyle w:val="Listenabsatz"/>
        <w:numPr>
          <w:ilvl w:val="0"/>
          <w:numId w:val="59"/>
        </w:numPr>
        <w:jc w:val="both"/>
        <w:rPr>
          <w:lang w:val="de-DE"/>
        </w:rPr>
      </w:pPr>
      <w:r w:rsidRPr="00731C2E">
        <w:rPr>
          <w:lang w:val="de-DE"/>
        </w:rPr>
        <w:t>Datei öffnen</w:t>
      </w:r>
    </w:p>
    <w:p w14:paraId="3D2E4FBF" w14:textId="6A7258A3" w:rsidR="005E3357" w:rsidRPr="00731C2E" w:rsidRDefault="00F6148F" w:rsidP="00465FD4">
      <w:pPr>
        <w:pStyle w:val="Listenabsatz"/>
        <w:numPr>
          <w:ilvl w:val="0"/>
          <w:numId w:val="59"/>
        </w:numPr>
        <w:jc w:val="both"/>
        <w:rPr>
          <w:lang w:val="de-DE"/>
        </w:rPr>
      </w:pPr>
      <w:r>
        <w:rPr>
          <w:lang w:val="de-DE"/>
        </w:rPr>
        <w:t>Kürzlich geöffnete Dateien</w:t>
      </w:r>
    </w:p>
    <w:p w14:paraId="63F0FB71" w14:textId="2B296D00" w:rsidR="005E3357" w:rsidRPr="00731C2E" w:rsidRDefault="00F04C41" w:rsidP="00465FD4">
      <w:pPr>
        <w:pStyle w:val="Listenabsatz"/>
        <w:numPr>
          <w:ilvl w:val="0"/>
          <w:numId w:val="59"/>
        </w:numPr>
        <w:jc w:val="both"/>
        <w:rPr>
          <w:lang w:val="de-DE"/>
        </w:rPr>
      </w:pPr>
      <w:r w:rsidRPr="00731C2E">
        <w:rPr>
          <w:lang w:val="de-DE"/>
        </w:rPr>
        <w:t>Textdatei importieren</w:t>
      </w:r>
    </w:p>
    <w:p w14:paraId="23441152" w14:textId="2D21D515" w:rsidR="00F04C41" w:rsidRPr="00731C2E" w:rsidRDefault="00F04C41" w:rsidP="00465FD4">
      <w:pPr>
        <w:pStyle w:val="Listenabsatz"/>
        <w:numPr>
          <w:ilvl w:val="0"/>
          <w:numId w:val="59"/>
        </w:numPr>
        <w:jc w:val="both"/>
        <w:rPr>
          <w:lang w:val="de-DE"/>
        </w:rPr>
      </w:pPr>
      <w:r w:rsidRPr="00731C2E">
        <w:rPr>
          <w:lang w:val="de-DE"/>
        </w:rPr>
        <w:t>Editor-Einstellungen</w:t>
      </w:r>
    </w:p>
    <w:p w14:paraId="23D07652" w14:textId="13EA9E6C" w:rsidR="00F04C41" w:rsidRPr="00731C2E" w:rsidRDefault="0001497B" w:rsidP="001E0447">
      <w:pPr>
        <w:jc w:val="both"/>
        <w:rPr>
          <w:lang w:val="de-DE"/>
        </w:rPr>
      </w:pPr>
      <w:r w:rsidRPr="00731C2E">
        <w:rPr>
          <w:lang w:val="de-DE"/>
        </w:rPr>
        <w:t>Wählen Sie Ihre bevorzugte Option aus, indem Sie ENTER drücken.</w:t>
      </w:r>
    </w:p>
    <w:p w14:paraId="79FFE06F" w14:textId="77777777" w:rsidR="0001497B" w:rsidRPr="00731C2E" w:rsidRDefault="0001497B" w:rsidP="001E0447">
      <w:pPr>
        <w:jc w:val="both"/>
        <w:rPr>
          <w:lang w:val="de-DE"/>
        </w:rPr>
      </w:pPr>
    </w:p>
    <w:p w14:paraId="228CC3A8" w14:textId="21EA052C" w:rsidR="00760419" w:rsidRPr="00731C2E" w:rsidRDefault="00BD1B00" w:rsidP="00465FD4">
      <w:pPr>
        <w:pStyle w:val="berschrift2"/>
        <w:numPr>
          <w:ilvl w:val="1"/>
          <w:numId w:val="96"/>
        </w:numPr>
        <w:jc w:val="both"/>
        <w:rPr>
          <w:rFonts w:ascii="Times New Roman" w:hAnsi="Times New Roman"/>
          <w:lang w:val="de-DE"/>
        </w:rPr>
      </w:pPr>
      <w:bookmarkStart w:id="274" w:name="_Toc231552976"/>
      <w:bookmarkStart w:id="275" w:name="_Toc239845093"/>
      <w:r w:rsidRPr="00731C2E">
        <w:rPr>
          <w:rFonts w:ascii="Times New Roman" w:hAnsi="Times New Roman"/>
          <w:lang w:val="de-DE"/>
        </w:rPr>
        <w:t>Eine Datei erstellen</w:t>
      </w:r>
      <w:bookmarkEnd w:id="274"/>
      <w:bookmarkEnd w:id="275"/>
    </w:p>
    <w:p w14:paraId="09BF47C0" w14:textId="77777777" w:rsidR="00302B72" w:rsidRPr="00731C2E" w:rsidRDefault="00302B72" w:rsidP="001E0447">
      <w:pPr>
        <w:jc w:val="both"/>
        <w:rPr>
          <w:lang w:val="de-DE"/>
        </w:rPr>
      </w:pPr>
    </w:p>
    <w:p w14:paraId="1F840CEA" w14:textId="1FA0655D" w:rsidR="008827E2" w:rsidRPr="00731C2E" w:rsidRDefault="00E71913" w:rsidP="001E0447">
      <w:pPr>
        <w:jc w:val="both"/>
        <w:rPr>
          <w:lang w:val="de-DE"/>
        </w:rPr>
      </w:pPr>
      <w:r w:rsidRPr="00731C2E">
        <w:rPr>
          <w:lang w:val="de-DE"/>
        </w:rPr>
        <w:t>Um eine neue Braille-Datei zu erstellen, drücken Sie im KeyBRF-Menü auf der Option "Braille-Datei erstellen" ENTER.</w:t>
      </w:r>
    </w:p>
    <w:p w14:paraId="27D29845" w14:textId="6CA26C6F" w:rsidR="00E22410" w:rsidRPr="00731C2E" w:rsidRDefault="00E22410" w:rsidP="001E0447">
      <w:pPr>
        <w:jc w:val="both"/>
        <w:rPr>
          <w:lang w:val="de-DE"/>
        </w:rPr>
      </w:pPr>
      <w:r w:rsidRPr="00731C2E">
        <w:rPr>
          <w:lang w:val="de-DE"/>
        </w:rPr>
        <w:t xml:space="preserve">Ein leeres Fenster erscheint, in dem Sie Ihren Text in Braille schreiben können, wobei Sie Ihre bevorzugte Braille-Tabelle verwenden. Sie können Ihren Text </w:t>
      </w:r>
      <w:r w:rsidR="00F6148F">
        <w:rPr>
          <w:lang w:val="de-DE"/>
        </w:rPr>
        <w:t>dir</w:t>
      </w:r>
      <w:r w:rsidRPr="00731C2E">
        <w:rPr>
          <w:lang w:val="de-DE"/>
        </w:rPr>
        <w:t>ekt auf dem Braille-Display lesen.</w:t>
      </w:r>
    </w:p>
    <w:p w14:paraId="6F2C0F36" w14:textId="77777777" w:rsidR="00882A2F" w:rsidRPr="00731C2E" w:rsidRDefault="00882A2F" w:rsidP="001E0447">
      <w:pPr>
        <w:jc w:val="both"/>
        <w:rPr>
          <w:lang w:val="de-DE"/>
        </w:rPr>
      </w:pPr>
    </w:p>
    <w:p w14:paraId="24FCD8A4" w14:textId="55BB106F" w:rsidR="00E86676" w:rsidRPr="00731C2E" w:rsidRDefault="00645A2C" w:rsidP="00465FD4">
      <w:pPr>
        <w:pStyle w:val="berschrift2"/>
        <w:numPr>
          <w:ilvl w:val="1"/>
          <w:numId w:val="96"/>
        </w:numPr>
        <w:jc w:val="both"/>
        <w:rPr>
          <w:rFonts w:ascii="Times New Roman" w:hAnsi="Times New Roman"/>
          <w:lang w:val="de-DE"/>
        </w:rPr>
      </w:pPr>
      <w:bookmarkStart w:id="276" w:name="_Toc231552977"/>
      <w:bookmarkStart w:id="277" w:name="_Toc239845094"/>
      <w:r w:rsidRPr="00731C2E">
        <w:rPr>
          <w:rFonts w:ascii="Times New Roman" w:hAnsi="Times New Roman"/>
          <w:lang w:val="de-DE"/>
        </w:rPr>
        <w:t>Eine Datei öffnen</w:t>
      </w:r>
      <w:bookmarkEnd w:id="276"/>
      <w:bookmarkEnd w:id="277"/>
    </w:p>
    <w:p w14:paraId="7BC6F36F" w14:textId="77777777" w:rsidR="00302B72" w:rsidRPr="00731C2E" w:rsidRDefault="00302B72" w:rsidP="001E0447">
      <w:pPr>
        <w:jc w:val="both"/>
        <w:rPr>
          <w:lang w:val="de-DE"/>
        </w:rPr>
      </w:pPr>
    </w:p>
    <w:p w14:paraId="33B54ACE" w14:textId="35F648A5" w:rsidR="00206897" w:rsidRPr="00731C2E" w:rsidRDefault="00206897" w:rsidP="001E0447">
      <w:pPr>
        <w:jc w:val="both"/>
        <w:rPr>
          <w:lang w:val="de-DE"/>
        </w:rPr>
      </w:pPr>
      <w:r w:rsidRPr="00731C2E">
        <w:rPr>
          <w:lang w:val="de-DE"/>
        </w:rPr>
        <w:t xml:space="preserve">KeyBRF kann </w:t>
      </w:r>
      <w:r w:rsidR="00824787">
        <w:rPr>
          <w:lang w:val="de-DE"/>
        </w:rPr>
        <w:t>ursprüngliche</w:t>
      </w:r>
      <w:r w:rsidRPr="00731C2E">
        <w:rPr>
          <w:lang w:val="de-DE"/>
        </w:rPr>
        <w:t xml:space="preserve"> .brf- und .brl-Dateien lesen.</w:t>
      </w:r>
    </w:p>
    <w:p w14:paraId="6255CB2B" w14:textId="4FF46964" w:rsidR="003E0E39" w:rsidRPr="00731C2E" w:rsidRDefault="001D6A3C" w:rsidP="001E0447">
      <w:pPr>
        <w:jc w:val="both"/>
        <w:rPr>
          <w:lang w:val="de-DE"/>
        </w:rPr>
      </w:pPr>
      <w:r>
        <w:rPr>
          <w:lang w:val="de-DE"/>
        </w:rPr>
        <w:t>Sie können</w:t>
      </w:r>
      <w:r w:rsidR="003E0E39" w:rsidRPr="00731C2E">
        <w:rPr>
          <w:lang w:val="de-DE"/>
        </w:rPr>
        <w:t xml:space="preserve"> ein Braille-Dokument auf zwei Arten öffnen. </w:t>
      </w:r>
    </w:p>
    <w:p w14:paraId="1C1157D7" w14:textId="3C68AAFA" w:rsidR="00B17035" w:rsidRPr="00731C2E" w:rsidRDefault="001D6A3C" w:rsidP="001E0447">
      <w:pPr>
        <w:jc w:val="both"/>
        <w:rPr>
          <w:lang w:val="de-DE"/>
        </w:rPr>
      </w:pPr>
      <w:r>
        <w:rPr>
          <w:lang w:val="de-DE"/>
        </w:rPr>
        <w:t>Sie können</w:t>
      </w:r>
      <w:r w:rsidR="00B17035" w:rsidRPr="00731C2E">
        <w:rPr>
          <w:lang w:val="de-DE"/>
        </w:rPr>
        <w:t xml:space="preserve"> eine Datei von KeyBRF </w:t>
      </w:r>
      <w:r w:rsidR="00824787">
        <w:rPr>
          <w:lang w:val="de-DE"/>
        </w:rPr>
        <w:t xml:space="preserve">aus </w:t>
      </w:r>
      <w:r w:rsidR="00B17035" w:rsidRPr="00731C2E">
        <w:rPr>
          <w:lang w:val="de-DE"/>
        </w:rPr>
        <w:t>öffnen.</w:t>
      </w:r>
    </w:p>
    <w:p w14:paraId="295E2ED3" w14:textId="41AA3512" w:rsidR="00A03BC9" w:rsidRPr="00731C2E" w:rsidRDefault="00B17035" w:rsidP="00465FD4">
      <w:pPr>
        <w:pStyle w:val="Listenabsatz"/>
        <w:numPr>
          <w:ilvl w:val="0"/>
          <w:numId w:val="148"/>
        </w:numPr>
        <w:jc w:val="both"/>
        <w:rPr>
          <w:lang w:val="de-DE"/>
        </w:rPr>
      </w:pPr>
      <w:r w:rsidRPr="00731C2E">
        <w:rPr>
          <w:lang w:val="de-DE"/>
        </w:rPr>
        <w:t xml:space="preserve">Nachdem Sie die </w:t>
      </w:r>
      <w:r w:rsidR="00EB0880">
        <w:rPr>
          <w:lang w:val="de-DE"/>
        </w:rPr>
        <w:t>Anwendung</w:t>
      </w:r>
      <w:r w:rsidRPr="00731C2E">
        <w:rPr>
          <w:lang w:val="de-DE"/>
        </w:rPr>
        <w:t xml:space="preserve"> geöffnet haben, navigieren Sie bis zur Option "</w:t>
      </w:r>
      <w:r w:rsidR="00824787">
        <w:rPr>
          <w:lang w:val="de-DE"/>
        </w:rPr>
        <w:t>Datei ö</w:t>
      </w:r>
      <w:r w:rsidRPr="00731C2E">
        <w:rPr>
          <w:lang w:val="de-DE"/>
        </w:rPr>
        <w:t>ffnen" und drücken Sie dann ENTER.</w:t>
      </w:r>
    </w:p>
    <w:p w14:paraId="649F1A44" w14:textId="63F83EEF" w:rsidR="00B17035" w:rsidRPr="00731C2E" w:rsidRDefault="00B17035" w:rsidP="00465FD4">
      <w:pPr>
        <w:pStyle w:val="Listenabsatz"/>
        <w:numPr>
          <w:ilvl w:val="0"/>
          <w:numId w:val="148"/>
        </w:numPr>
        <w:jc w:val="both"/>
        <w:rPr>
          <w:lang w:val="de-DE"/>
        </w:rPr>
      </w:pPr>
      <w:r w:rsidRPr="00731C2E">
        <w:rPr>
          <w:lang w:val="de-DE"/>
        </w:rPr>
        <w:t xml:space="preserve">Ein Dateimanager-Dialog öffnet sich. </w:t>
      </w:r>
      <w:r w:rsidR="001D6A3C">
        <w:rPr>
          <w:lang w:val="de-DE"/>
        </w:rPr>
        <w:t>Sie können</w:t>
      </w:r>
      <w:r w:rsidRPr="00731C2E">
        <w:rPr>
          <w:lang w:val="de-DE"/>
        </w:rPr>
        <w:t xml:space="preserve"> </w:t>
      </w:r>
      <w:r w:rsidR="001D6A3C">
        <w:rPr>
          <w:lang w:val="de-DE"/>
        </w:rPr>
        <w:t>Ihr</w:t>
      </w:r>
      <w:r w:rsidRPr="00731C2E">
        <w:rPr>
          <w:lang w:val="de-DE"/>
        </w:rPr>
        <w:t xml:space="preserve">e Dateien in </w:t>
      </w:r>
      <w:r w:rsidR="001D6A3C">
        <w:rPr>
          <w:lang w:val="de-DE"/>
        </w:rPr>
        <w:t>Ihr</w:t>
      </w:r>
      <w:r w:rsidRPr="00731C2E">
        <w:rPr>
          <w:lang w:val="de-DE"/>
        </w:rPr>
        <w:t>em Cloud-Speicher</w:t>
      </w:r>
      <w:r w:rsidR="00824787">
        <w:rPr>
          <w:lang w:val="de-DE"/>
        </w:rPr>
        <w:t xml:space="preserve"> und</w:t>
      </w:r>
      <w:r w:rsidRPr="00731C2E">
        <w:rPr>
          <w:lang w:val="de-DE"/>
        </w:rPr>
        <w:t xml:space="preserve"> in den Ordnern</w:t>
      </w:r>
      <w:r w:rsidR="00824787">
        <w:rPr>
          <w:lang w:val="de-DE"/>
        </w:rPr>
        <w:t xml:space="preserve"> suchen</w:t>
      </w:r>
      <w:r w:rsidRPr="00731C2E">
        <w:rPr>
          <w:lang w:val="de-DE"/>
        </w:rPr>
        <w:t>.</w:t>
      </w:r>
    </w:p>
    <w:p w14:paraId="40C50A82" w14:textId="020CA1EA" w:rsidR="00AB4EE5" w:rsidRPr="00731C2E" w:rsidRDefault="007D3CB1" w:rsidP="00465FD4">
      <w:pPr>
        <w:pStyle w:val="Listenabsatz"/>
        <w:numPr>
          <w:ilvl w:val="0"/>
          <w:numId w:val="148"/>
        </w:numPr>
        <w:jc w:val="both"/>
        <w:rPr>
          <w:lang w:val="de-DE"/>
        </w:rPr>
      </w:pPr>
      <w:r>
        <w:rPr>
          <w:lang w:val="de-DE"/>
        </w:rPr>
        <w:t>Navigieren Sie</w:t>
      </w:r>
      <w:r w:rsidR="00824787">
        <w:rPr>
          <w:lang w:val="de-DE"/>
        </w:rPr>
        <w:t xml:space="preserve"> </w:t>
      </w:r>
      <w:r w:rsidR="0022142F">
        <w:rPr>
          <w:lang w:val="de-DE"/>
        </w:rPr>
        <w:t>du</w:t>
      </w:r>
      <w:r w:rsidR="004D4E32">
        <w:rPr>
          <w:lang w:val="de-DE"/>
        </w:rPr>
        <w:t>rch</w:t>
      </w:r>
      <w:r w:rsidR="00B17035" w:rsidRPr="00731C2E">
        <w:rPr>
          <w:lang w:val="de-DE"/>
        </w:rPr>
        <w:t xml:space="preserve"> die Liste der Ordner und Dateien mit den Pfeilen </w:t>
      </w:r>
      <w:r w:rsidR="00824787">
        <w:rPr>
          <w:lang w:val="de-DE"/>
        </w:rPr>
        <w:t xml:space="preserve">nach </w:t>
      </w:r>
      <w:r w:rsidR="00B17035" w:rsidRPr="00731C2E">
        <w:rPr>
          <w:lang w:val="de-DE"/>
        </w:rPr>
        <w:t xml:space="preserve">Oben und </w:t>
      </w:r>
      <w:r w:rsidR="00824787">
        <w:rPr>
          <w:lang w:val="de-DE"/>
        </w:rPr>
        <w:t>nach unten</w:t>
      </w:r>
      <w:r w:rsidR="00B17035" w:rsidRPr="00731C2E">
        <w:rPr>
          <w:lang w:val="de-DE"/>
        </w:rPr>
        <w:t xml:space="preserve">. Drücken Sie ENTER, um einen Ordner zu öffnen, oder drücken Sie die </w:t>
      </w:r>
      <w:r w:rsidR="001B4E2B">
        <w:rPr>
          <w:lang w:val="de-DE"/>
        </w:rPr>
        <w:t>Rück-Taste</w:t>
      </w:r>
      <w:r w:rsidR="00B17035" w:rsidRPr="00731C2E">
        <w:rPr>
          <w:lang w:val="de-DE"/>
        </w:rPr>
        <w:t>, um eine Ordner</w:t>
      </w:r>
      <w:r w:rsidR="00824787">
        <w:rPr>
          <w:lang w:val="de-DE"/>
        </w:rPr>
        <w:t>ebene</w:t>
      </w:r>
      <w:r w:rsidR="00B17035" w:rsidRPr="00731C2E">
        <w:rPr>
          <w:lang w:val="de-DE"/>
        </w:rPr>
        <w:t xml:space="preserve"> zurückzugehen.</w:t>
      </w:r>
    </w:p>
    <w:p w14:paraId="3D2A9A5F" w14:textId="4D071578" w:rsidR="00B17035" w:rsidRPr="00731C2E" w:rsidRDefault="00B17035" w:rsidP="00465FD4">
      <w:pPr>
        <w:pStyle w:val="Listenabsatz"/>
        <w:numPr>
          <w:ilvl w:val="0"/>
          <w:numId w:val="148"/>
        </w:numPr>
        <w:jc w:val="both"/>
        <w:rPr>
          <w:lang w:val="de-DE"/>
        </w:rPr>
      </w:pPr>
      <w:r w:rsidRPr="00731C2E">
        <w:rPr>
          <w:lang w:val="de-DE"/>
        </w:rPr>
        <w:t xml:space="preserve">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D, um zur Liste der Laufwerke und Cloud-Speicher auf Ihrem Gerät geleitet zu werden.</w:t>
      </w:r>
    </w:p>
    <w:p w14:paraId="79AE491D" w14:textId="35DEA19A" w:rsidR="00277969" w:rsidRPr="00731C2E" w:rsidRDefault="00277969" w:rsidP="001E0447">
      <w:pPr>
        <w:pStyle w:val="Listenabsatz"/>
        <w:numPr>
          <w:ilvl w:val="0"/>
          <w:numId w:val="20"/>
        </w:numPr>
        <w:jc w:val="both"/>
        <w:rPr>
          <w:lang w:val="de-DE"/>
        </w:rPr>
      </w:pPr>
      <w:r w:rsidRPr="00731C2E">
        <w:rPr>
          <w:lang w:val="de-DE"/>
        </w:rPr>
        <w:t xml:space="preserve">Wenn </w:t>
      </w:r>
      <w:r w:rsidR="007D3CB1">
        <w:rPr>
          <w:lang w:val="de-DE"/>
        </w:rPr>
        <w:t>Sie</w:t>
      </w:r>
      <w:r w:rsidRPr="00731C2E">
        <w:rPr>
          <w:lang w:val="de-DE"/>
        </w:rPr>
        <w:t xml:space="preserve"> auf der Datei positioniert </w:t>
      </w:r>
      <w:r w:rsidR="00D7479A">
        <w:rPr>
          <w:lang w:val="de-DE"/>
        </w:rPr>
        <w:t>sind</w:t>
      </w:r>
      <w:r w:rsidRPr="00731C2E">
        <w:rPr>
          <w:lang w:val="de-DE"/>
        </w:rPr>
        <w:t xml:space="preserve">, die </w:t>
      </w:r>
      <w:r w:rsidR="007D3CB1">
        <w:rPr>
          <w:lang w:val="de-DE"/>
        </w:rPr>
        <w:t>Sie</w:t>
      </w:r>
      <w:r w:rsidRPr="00731C2E">
        <w:rPr>
          <w:lang w:val="de-DE"/>
        </w:rPr>
        <w:t xml:space="preserve"> öffnen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00824787">
        <w:rPr>
          <w:lang w:val="de-DE"/>
        </w:rPr>
        <w:t>,</w:t>
      </w:r>
      <w:r w:rsidRPr="00731C2E">
        <w:rPr>
          <w:lang w:val="de-DE"/>
        </w:rPr>
        <w:t xml:space="preserve"> und diese Datei wird </w:t>
      </w:r>
      <w:r w:rsidR="00824787">
        <w:rPr>
          <w:lang w:val="de-DE"/>
        </w:rPr>
        <w:t>dir</w:t>
      </w:r>
      <w:r w:rsidRPr="00731C2E">
        <w:rPr>
          <w:lang w:val="de-DE"/>
        </w:rPr>
        <w:t>ekt in KeyBRF geöffnet. Die erste Zeile wird in Braille angezeigt.</w:t>
      </w:r>
    </w:p>
    <w:p w14:paraId="15EC6B4B" w14:textId="50493B37" w:rsidR="00AA6B10" w:rsidRPr="00731C2E" w:rsidRDefault="00AA6B10" w:rsidP="001E0447">
      <w:pPr>
        <w:jc w:val="both"/>
        <w:rPr>
          <w:lang w:val="de-DE"/>
        </w:rPr>
      </w:pPr>
      <w:r w:rsidRPr="00731C2E">
        <w:rPr>
          <w:lang w:val="de-DE"/>
        </w:rPr>
        <w:t xml:space="preserve">Hinweis: </w:t>
      </w:r>
      <w:r w:rsidR="001D6A3C">
        <w:rPr>
          <w:lang w:val="de-DE"/>
        </w:rPr>
        <w:t>Sie können</w:t>
      </w:r>
      <w:r w:rsidRPr="00731C2E">
        <w:rPr>
          <w:lang w:val="de-DE"/>
        </w:rPr>
        <w:t xml:space="preserve"> den Dateityp des gesuchten Dokuments mit der </w:t>
      </w:r>
      <w:r w:rsidR="003E70BF">
        <w:rPr>
          <w:lang w:val="de-DE"/>
        </w:rPr>
        <w:t>Tab-Taste</w:t>
      </w:r>
      <w:r w:rsidRPr="00731C2E">
        <w:rPr>
          <w:lang w:val="de-DE"/>
        </w:rPr>
        <w:t xml:space="preserve"> ändern. In der Dateitypliste </w:t>
      </w:r>
      <w:r w:rsidR="007D3CB1">
        <w:rPr>
          <w:lang w:val="de-DE"/>
        </w:rPr>
        <w:t xml:space="preserve">navigieren </w:t>
      </w:r>
      <w:r w:rsidR="004D4E32">
        <w:rPr>
          <w:lang w:val="de-DE"/>
        </w:rPr>
        <w:t>Sie mit</w:t>
      </w:r>
      <w:r w:rsidRPr="00731C2E">
        <w:rPr>
          <w:lang w:val="de-DE"/>
        </w:rPr>
        <w:t xml:space="preserve"> den Pfeilen nach oben und unten, bis </w:t>
      </w:r>
      <w:r w:rsidR="007D3CB1">
        <w:rPr>
          <w:lang w:val="de-DE"/>
        </w:rPr>
        <w:t>Sie</w:t>
      </w:r>
      <w:r w:rsidRPr="00731C2E">
        <w:rPr>
          <w:lang w:val="de-DE"/>
        </w:rPr>
        <w:t xml:space="preserve"> den Dateityp für die gewünschte Datei </w:t>
      </w:r>
      <w:r w:rsidR="003E5488">
        <w:rPr>
          <w:lang w:val="de-DE"/>
        </w:rPr>
        <w:t>erreichen</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 um sie auszuwählen.</w:t>
      </w:r>
    </w:p>
    <w:p w14:paraId="1DB4FAC5" w14:textId="4A0C3C76" w:rsidR="008501AF" w:rsidRPr="00731C2E" w:rsidRDefault="008501AF" w:rsidP="001E0447">
      <w:pPr>
        <w:jc w:val="both"/>
        <w:rPr>
          <w:lang w:val="de-DE"/>
        </w:rPr>
      </w:pPr>
      <w:r w:rsidRPr="00731C2E">
        <w:rPr>
          <w:lang w:val="de-DE"/>
        </w:rPr>
        <w:t xml:space="preserve">Alternativ </w:t>
      </w:r>
      <w:r w:rsidR="007D3CB1">
        <w:rPr>
          <w:lang w:val="de-DE"/>
        </w:rPr>
        <w:t>können Sie</w:t>
      </w:r>
      <w:r w:rsidRPr="00731C2E">
        <w:rPr>
          <w:lang w:val="de-DE"/>
        </w:rPr>
        <w:t xml:space="preserve"> ein Braille-Dokument über den Dateimanager öffnen. Navigieren Sie, bis Sie das Dokument erreichen, das Sie öffnen möchten, aus dem KeyFile</w:t>
      </w:r>
      <w:r w:rsidR="00824787">
        <w:rPr>
          <w:lang w:val="de-DE"/>
        </w:rPr>
        <w:t>s</w:t>
      </w:r>
      <w:r w:rsidRPr="00731C2E">
        <w:rPr>
          <w:lang w:val="de-DE"/>
        </w:rPr>
        <w:t xml:space="preserve">-Fenster, wie in </w:t>
      </w:r>
      <w:hyperlink w:anchor="_Navigate_in_your" w:history="1">
        <w:r w:rsidRPr="00731C2E">
          <w:rPr>
            <w:rStyle w:val="Hyperlink"/>
            <w:lang w:val="de-DE"/>
          </w:rPr>
          <w:t>Abschnitt 7.1 "Navigieren in Ihrer Ordner-/Dateiliste" beschrieben</w:t>
        </w:r>
      </w:hyperlink>
      <w:r w:rsidRPr="00731C2E">
        <w:rPr>
          <w:lang w:val="de-DE"/>
        </w:rPr>
        <w:t xml:space="preserve">. Wenn Sie das Dokument erreicht haben, das Sie öffnen möchten, drücken Sie ENTER, und das Braille-Dokument öffnet sich </w:t>
      </w:r>
      <w:r w:rsidR="00824787">
        <w:rPr>
          <w:lang w:val="de-DE"/>
        </w:rPr>
        <w:t>Direkt</w:t>
      </w:r>
      <w:r w:rsidRPr="00731C2E">
        <w:rPr>
          <w:lang w:val="de-DE"/>
        </w:rPr>
        <w:t>.</w:t>
      </w:r>
    </w:p>
    <w:p w14:paraId="00C54CB0" w14:textId="47ADC058" w:rsidR="00065B2D" w:rsidRPr="00731C2E" w:rsidRDefault="00065B2D" w:rsidP="001E0447">
      <w:pPr>
        <w:jc w:val="both"/>
        <w:rPr>
          <w:lang w:val="de-DE"/>
        </w:rPr>
      </w:pPr>
      <w:r w:rsidRPr="00731C2E">
        <w:rPr>
          <w:lang w:val="de-DE"/>
        </w:rPr>
        <w:t>Hinweis: Während Sie KeyFiles verwenden, können Sie nur BRF-Dateien öffnen, da .brl-Dateien standardmäßig mit KeyMath verknüpft sind.</w:t>
      </w:r>
    </w:p>
    <w:p w14:paraId="1BEC5DD4" w14:textId="5C982D72" w:rsidR="009B5F1C" w:rsidRPr="00731C2E" w:rsidRDefault="00780F89" w:rsidP="001E0447">
      <w:pPr>
        <w:jc w:val="both"/>
        <w:rPr>
          <w:lang w:val="de-DE"/>
        </w:rPr>
      </w:pPr>
      <w:r w:rsidRPr="00731C2E">
        <w:rPr>
          <w:lang w:val="de-DE"/>
        </w:rPr>
        <w:t xml:space="preserve">Der Inhalt Ihrer .brf- oder .brl-Datei wird in </w:t>
      </w:r>
      <w:r w:rsidR="002D4129">
        <w:rPr>
          <w:lang w:val="de-DE"/>
        </w:rPr>
        <w:t xml:space="preserve">demselben Braillegrad </w:t>
      </w:r>
      <w:r w:rsidRPr="00731C2E">
        <w:rPr>
          <w:lang w:val="de-DE"/>
        </w:rPr>
        <w:t xml:space="preserve">angezeigt, in </w:t>
      </w:r>
      <w:r w:rsidR="002D4129">
        <w:rPr>
          <w:lang w:val="de-DE"/>
        </w:rPr>
        <w:t>welchem er</w:t>
      </w:r>
      <w:r w:rsidRPr="00731C2E">
        <w:rPr>
          <w:lang w:val="de-DE"/>
        </w:rPr>
        <w:t xml:space="preserve"> geschrieben wurde, was bedeutet, dass</w:t>
      </w:r>
      <w:r w:rsidR="002D4129">
        <w:rPr>
          <w:lang w:val="de-DE"/>
        </w:rPr>
        <w:t>,</w:t>
      </w:r>
      <w:r w:rsidRPr="00731C2E">
        <w:rPr>
          <w:lang w:val="de-DE"/>
        </w:rPr>
        <w:t xml:space="preserve"> wenn die Datei in </w:t>
      </w:r>
      <w:r w:rsidR="002D4129">
        <w:rPr>
          <w:lang w:val="de-DE"/>
        </w:rPr>
        <w:t>Kurzschrift</w:t>
      </w:r>
      <w:r w:rsidRPr="00731C2E">
        <w:rPr>
          <w:lang w:val="de-DE"/>
        </w:rPr>
        <w:t xml:space="preserve"> verfasst wurde, sie unabhängig vom gewählten Braille-Typ auch in </w:t>
      </w:r>
      <w:r w:rsidR="002D4129">
        <w:rPr>
          <w:lang w:val="de-DE"/>
        </w:rPr>
        <w:t>Kurzschrift</w:t>
      </w:r>
      <w:r w:rsidRPr="00731C2E">
        <w:rPr>
          <w:lang w:val="de-DE"/>
        </w:rPr>
        <w:t xml:space="preserve"> angezeigt wird.</w:t>
      </w:r>
    </w:p>
    <w:p w14:paraId="40CB82EE" w14:textId="6D63A60B" w:rsidR="004D1441" w:rsidRPr="00731C2E" w:rsidRDefault="007D3CB1" w:rsidP="001E0447">
      <w:pPr>
        <w:jc w:val="both"/>
        <w:rPr>
          <w:lang w:val="de-DE"/>
        </w:rPr>
      </w:pPr>
      <w:r>
        <w:rPr>
          <w:lang w:val="de-DE"/>
        </w:rPr>
        <w:t>Sie</w:t>
      </w:r>
      <w:r w:rsidR="004D1441" w:rsidRPr="00731C2E">
        <w:rPr>
          <w:lang w:val="de-DE"/>
        </w:rPr>
        <w:t xml:space="preserve"> </w:t>
      </w:r>
      <w:r w:rsidR="00D7479A">
        <w:rPr>
          <w:lang w:val="de-DE"/>
        </w:rPr>
        <w:t>sind</w:t>
      </w:r>
      <w:r w:rsidR="004D1441" w:rsidRPr="00731C2E">
        <w:rPr>
          <w:lang w:val="de-DE"/>
        </w:rPr>
        <w:t xml:space="preserve"> automatisch im Bearbeitungs</w:t>
      </w:r>
      <w:r w:rsidR="004D4E32">
        <w:rPr>
          <w:lang w:val="de-DE"/>
        </w:rPr>
        <w:t>Modus</w:t>
      </w:r>
      <w:r w:rsidR="004D1441" w:rsidRPr="00731C2E">
        <w:rPr>
          <w:lang w:val="de-DE"/>
        </w:rPr>
        <w:t xml:space="preserve">, das heißt, </w:t>
      </w:r>
      <w:r w:rsidR="001D6A3C">
        <w:rPr>
          <w:lang w:val="de-DE"/>
        </w:rPr>
        <w:t>Sie können</w:t>
      </w:r>
      <w:r w:rsidR="004D1441" w:rsidRPr="00731C2E">
        <w:rPr>
          <w:lang w:val="de-DE"/>
        </w:rPr>
        <w:t xml:space="preserve"> </w:t>
      </w:r>
      <w:r w:rsidR="001D6A3C">
        <w:rPr>
          <w:lang w:val="de-DE"/>
        </w:rPr>
        <w:t>Ihr</w:t>
      </w:r>
      <w:r w:rsidR="004D1441" w:rsidRPr="00731C2E">
        <w:rPr>
          <w:lang w:val="de-DE"/>
        </w:rPr>
        <w:t xml:space="preserve">e Datei bearbeiten. Wenn Sie Ihre Braille-Datei nicht ändern möchten, sollten Sie </w:t>
      </w:r>
      <w:r w:rsidR="002D4129">
        <w:rPr>
          <w:lang w:val="de-DE"/>
        </w:rPr>
        <w:t xml:space="preserve">in den nur-Lesen-Modus wechseln, </w:t>
      </w:r>
      <w:r w:rsidR="004D1441" w:rsidRPr="00731C2E">
        <w:rPr>
          <w:lang w:val="de-DE"/>
        </w:rPr>
        <w:t xml:space="preserve">mit der </w:t>
      </w:r>
      <w:r w:rsidR="00A7393B">
        <w:rPr>
          <w:lang w:val="de-DE"/>
        </w:rPr>
        <w:t>Tastenkombi</w:t>
      </w:r>
      <w:r w:rsidR="004D1441" w:rsidRPr="00731C2E">
        <w:rPr>
          <w:lang w:val="de-DE"/>
        </w:rPr>
        <w:t xml:space="preserve"> </w:t>
      </w:r>
      <w:r w:rsidR="00B06FD6">
        <w:rPr>
          <w:lang w:val="de-DE"/>
        </w:rPr>
        <w:t>Leer-Taste</w:t>
      </w:r>
      <w:r w:rsidR="004D1441" w:rsidRPr="00731C2E">
        <w:rPr>
          <w:lang w:val="de-DE"/>
        </w:rPr>
        <w:t xml:space="preserve"> + X.</w:t>
      </w:r>
      <w:r w:rsidR="003631A3" w:rsidRPr="00731C2E">
        <w:rPr>
          <w:lang w:val="de-DE"/>
        </w:rPr>
        <w:tab/>
      </w:r>
    </w:p>
    <w:p w14:paraId="220209F7" w14:textId="77777777" w:rsidR="005A2B97" w:rsidRPr="00731C2E" w:rsidRDefault="005A2B97" w:rsidP="001E0447">
      <w:pPr>
        <w:jc w:val="both"/>
        <w:rPr>
          <w:lang w:val="de-DE"/>
        </w:rPr>
      </w:pPr>
    </w:p>
    <w:p w14:paraId="3D9AFD2B" w14:textId="780F9E17" w:rsidR="00645A2C" w:rsidRPr="00731C2E" w:rsidRDefault="002D4129" w:rsidP="00465FD4">
      <w:pPr>
        <w:pStyle w:val="berschrift2"/>
        <w:numPr>
          <w:ilvl w:val="1"/>
          <w:numId w:val="96"/>
        </w:numPr>
        <w:jc w:val="both"/>
        <w:rPr>
          <w:rFonts w:ascii="Times New Roman" w:hAnsi="Times New Roman"/>
          <w:lang w:val="de-DE"/>
        </w:rPr>
      </w:pPr>
      <w:bookmarkStart w:id="278" w:name="_Toc231552978"/>
      <w:bookmarkStart w:id="279" w:name="_Toc239845095"/>
      <w:r>
        <w:rPr>
          <w:rFonts w:ascii="Times New Roman" w:hAnsi="Times New Roman"/>
          <w:lang w:val="de-DE"/>
        </w:rPr>
        <w:t>Kürzlich geöffnete Dateien</w:t>
      </w:r>
      <w:bookmarkEnd w:id="278"/>
      <w:bookmarkEnd w:id="279"/>
    </w:p>
    <w:p w14:paraId="369B683D" w14:textId="77777777" w:rsidR="00302B72" w:rsidRPr="00731C2E" w:rsidRDefault="00302B72" w:rsidP="001E0447">
      <w:pPr>
        <w:jc w:val="both"/>
        <w:rPr>
          <w:lang w:val="de-DE"/>
        </w:rPr>
      </w:pPr>
    </w:p>
    <w:p w14:paraId="6DFBDDB7" w14:textId="14423492" w:rsidR="0072097A" w:rsidRPr="00731C2E" w:rsidRDefault="0072097A" w:rsidP="001E0447">
      <w:pPr>
        <w:jc w:val="both"/>
        <w:rPr>
          <w:lang w:val="de-DE"/>
        </w:rPr>
      </w:pPr>
      <w:r w:rsidRPr="00731C2E">
        <w:rPr>
          <w:lang w:val="de-DE"/>
        </w:rPr>
        <w:t>Um auf Ihre letzten Dateien zuzugreifen, navigieren Sie im KeyBRF-Menü bis zur Option "</w:t>
      </w:r>
      <w:r w:rsidR="00266AFA">
        <w:rPr>
          <w:lang w:val="de-DE"/>
        </w:rPr>
        <w:t>kürzlich geöffnete Dateien</w:t>
      </w:r>
      <w:r w:rsidRPr="00731C2E">
        <w:rPr>
          <w:lang w:val="de-DE"/>
        </w:rPr>
        <w:t>" und drücken Sie dann ENTER, um zu aktivieren.</w:t>
      </w:r>
    </w:p>
    <w:p w14:paraId="6AD2A07F" w14:textId="22B1C8B2" w:rsidR="00B766D4" w:rsidRPr="00731C2E" w:rsidRDefault="00B766D4" w:rsidP="001E0447">
      <w:pPr>
        <w:jc w:val="both"/>
        <w:rPr>
          <w:lang w:val="de-DE"/>
        </w:rPr>
      </w:pPr>
      <w:r w:rsidRPr="00731C2E">
        <w:rPr>
          <w:lang w:val="de-DE"/>
        </w:rPr>
        <w:t xml:space="preserve">Eine Liste aller aktuellen Dateien, sowohl geöffneten als auch gespeicherten, wird angezeigt, mit ihrem jeweiligen vollständigen Pfad. Dateien werden </w:t>
      </w:r>
      <w:r w:rsidR="00266AFA">
        <w:rPr>
          <w:lang w:val="de-DE"/>
        </w:rPr>
        <w:t xml:space="preserve">in absteigender Form </w:t>
      </w:r>
      <w:r w:rsidRPr="00731C2E">
        <w:rPr>
          <w:lang w:val="de-DE"/>
        </w:rPr>
        <w:t xml:space="preserve">angezeigt. </w:t>
      </w:r>
      <w:r w:rsidR="007D3CB1">
        <w:rPr>
          <w:lang w:val="de-DE"/>
        </w:rPr>
        <w:t xml:space="preserve">Navigieren </w:t>
      </w:r>
      <w:r w:rsidR="004D4E32">
        <w:rPr>
          <w:lang w:val="de-DE"/>
        </w:rPr>
        <w:t>Sie mit</w:t>
      </w:r>
      <w:r w:rsidRPr="00731C2E">
        <w:rPr>
          <w:lang w:val="de-DE"/>
        </w:rPr>
        <w:t xml:space="preserve"> den </w:t>
      </w:r>
      <w:r w:rsidR="00266AFA">
        <w:rPr>
          <w:lang w:val="de-DE"/>
        </w:rPr>
        <w:t xml:space="preserve">Tasten Cursor rauf und Cursor runter </w:t>
      </w:r>
      <w:r w:rsidR="0022142F">
        <w:rPr>
          <w:lang w:val="de-DE"/>
        </w:rPr>
        <w:t>du</w:t>
      </w:r>
      <w:r w:rsidR="004D4E32">
        <w:rPr>
          <w:lang w:val="de-DE"/>
        </w:rPr>
        <w:t>rch</w:t>
      </w:r>
      <w:r w:rsidRPr="00731C2E">
        <w:rPr>
          <w:lang w:val="de-DE"/>
        </w:rPr>
        <w:t xml:space="preserve"> die Liste und </w:t>
      </w:r>
      <w:r w:rsidR="007D3CB1">
        <w:rPr>
          <w:lang w:val="de-DE"/>
        </w:rPr>
        <w:t xml:space="preserve">drücken </w:t>
      </w:r>
      <w:r w:rsidR="00CE2DD9">
        <w:rPr>
          <w:lang w:val="de-DE"/>
        </w:rPr>
        <w:t>Sie dann</w:t>
      </w:r>
      <w:r w:rsidRPr="00731C2E">
        <w:rPr>
          <w:lang w:val="de-DE"/>
        </w:rPr>
        <w:t xml:space="preserve"> ENTER in </w:t>
      </w:r>
      <w:r w:rsidR="001D6A3C">
        <w:rPr>
          <w:lang w:val="de-DE"/>
        </w:rPr>
        <w:t>Ihr</w:t>
      </w:r>
      <w:r w:rsidRPr="00731C2E">
        <w:rPr>
          <w:lang w:val="de-DE"/>
        </w:rPr>
        <w:t xml:space="preserve">er gewünschten Datei, um sie zu öffnen. </w:t>
      </w:r>
      <w:r w:rsidR="001D6A3C">
        <w:rPr>
          <w:lang w:val="de-DE"/>
        </w:rPr>
        <w:t>Ihr</w:t>
      </w:r>
      <w:r w:rsidRPr="00731C2E">
        <w:rPr>
          <w:lang w:val="de-DE"/>
        </w:rPr>
        <w:t xml:space="preserve"> Fokus liegt dort, wo der Cursor beim letzten Schließen der Datei positioniert war.</w:t>
      </w:r>
    </w:p>
    <w:p w14:paraId="6A6D3F1F" w14:textId="55146746" w:rsidR="00D854EA" w:rsidRPr="00731C2E" w:rsidRDefault="00D854EA" w:rsidP="001E0447">
      <w:pPr>
        <w:jc w:val="both"/>
        <w:rPr>
          <w:lang w:val="de-DE"/>
        </w:rPr>
      </w:pPr>
    </w:p>
    <w:p w14:paraId="2347BCC4" w14:textId="77B2860A" w:rsidR="00AC7F6D" w:rsidRPr="00731C2E" w:rsidRDefault="00AC7F6D" w:rsidP="00465FD4">
      <w:pPr>
        <w:pStyle w:val="berschrift2"/>
        <w:numPr>
          <w:ilvl w:val="1"/>
          <w:numId w:val="96"/>
        </w:numPr>
        <w:jc w:val="both"/>
        <w:rPr>
          <w:rFonts w:ascii="Times New Roman" w:hAnsi="Times New Roman"/>
          <w:lang w:val="de-DE"/>
        </w:rPr>
      </w:pPr>
      <w:bookmarkStart w:id="280" w:name="_Toc231552979"/>
      <w:bookmarkStart w:id="281" w:name="_Toc239845096"/>
      <w:r w:rsidRPr="00731C2E">
        <w:rPr>
          <w:rFonts w:ascii="Times New Roman" w:hAnsi="Times New Roman"/>
          <w:lang w:val="de-DE"/>
        </w:rPr>
        <w:t>Datei schließen</w:t>
      </w:r>
      <w:bookmarkEnd w:id="280"/>
      <w:bookmarkEnd w:id="281"/>
    </w:p>
    <w:p w14:paraId="692BE3F0" w14:textId="77777777" w:rsidR="00302B72" w:rsidRPr="00731C2E" w:rsidRDefault="00302B72" w:rsidP="001E0447">
      <w:pPr>
        <w:jc w:val="both"/>
        <w:rPr>
          <w:lang w:val="de-DE"/>
        </w:rPr>
      </w:pPr>
    </w:p>
    <w:p w14:paraId="4C18A12C" w14:textId="62C53DAE" w:rsidR="00401FE4" w:rsidRPr="00731C2E" w:rsidRDefault="008A6212" w:rsidP="001E0447">
      <w:pPr>
        <w:jc w:val="both"/>
        <w:rPr>
          <w:lang w:val="de-DE"/>
        </w:rPr>
      </w:pPr>
      <w:r w:rsidRPr="00731C2E">
        <w:rPr>
          <w:lang w:val="de-DE"/>
        </w:rPr>
        <w:t xml:space="preserve">Um eine geöffnete Datei zu schließen und zu Ihrem vorherigen Fenster in KeyBRF zurückzukehren,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W. Diese Option finden Sie auch im Kontextmenü. Sie werden zum KeyBRF-Menü zurückgebracht.</w:t>
      </w:r>
    </w:p>
    <w:p w14:paraId="4CB3D8FD" w14:textId="764C3F55" w:rsidR="00E1663D" w:rsidRPr="00731C2E" w:rsidRDefault="003C2A27" w:rsidP="001E0447">
      <w:pPr>
        <w:jc w:val="both"/>
        <w:rPr>
          <w:lang w:val="de-DE"/>
        </w:rPr>
      </w:pPr>
      <w:r w:rsidRPr="00731C2E">
        <w:rPr>
          <w:lang w:val="de-DE"/>
        </w:rPr>
        <w:t xml:space="preserve">Wenn Ihre Datei seit dem letzten Speichern verändert wurde oder seit ihrer Erstellung nicht mehr gespeichert wurde, wird ein Dialogfeld angezeigt, das Sie fragt, ob Sie Ihre Änderungen an der Datei speichern möchten. </w:t>
      </w:r>
      <w:r w:rsidR="007D3CB1">
        <w:rPr>
          <w:lang w:val="de-DE"/>
        </w:rPr>
        <w:t xml:space="preserve">Drücken </w:t>
      </w:r>
      <w:r w:rsidR="00216C37">
        <w:rPr>
          <w:lang w:val="de-DE"/>
        </w:rPr>
        <w:t>Sie Enter</w:t>
      </w:r>
      <w:r w:rsidRPr="00731C2E">
        <w:rPr>
          <w:lang w:val="de-DE"/>
        </w:rPr>
        <w:t xml:space="preserve"> auf der "Ja"-</w:t>
      </w:r>
      <w:r w:rsidR="0002381B">
        <w:rPr>
          <w:lang w:val="de-DE"/>
        </w:rPr>
        <w:t>Schaltfläche</w:t>
      </w:r>
      <w:r w:rsidRPr="00731C2E">
        <w:rPr>
          <w:lang w:val="de-DE"/>
        </w:rPr>
        <w:t xml:space="preserve">, um </w:t>
      </w:r>
      <w:r w:rsidR="001D6A3C">
        <w:rPr>
          <w:lang w:val="de-DE"/>
        </w:rPr>
        <w:t>Ihr</w:t>
      </w:r>
      <w:r w:rsidRPr="00731C2E">
        <w:rPr>
          <w:lang w:val="de-DE"/>
        </w:rPr>
        <w:t xml:space="preserve">e Datei zu speichern, oder auf </w:t>
      </w:r>
      <w:r w:rsidR="00A32C46">
        <w:rPr>
          <w:lang w:val="de-DE"/>
        </w:rPr>
        <w:t xml:space="preserve">der </w:t>
      </w:r>
      <w:r w:rsidRPr="00731C2E">
        <w:rPr>
          <w:lang w:val="de-DE"/>
        </w:rPr>
        <w:t>"Nein"-</w:t>
      </w:r>
      <w:r w:rsidR="00A32C46">
        <w:rPr>
          <w:lang w:val="de-DE"/>
        </w:rPr>
        <w:t>Schaltfläche</w:t>
      </w:r>
      <w:r w:rsidRPr="00731C2E">
        <w:rPr>
          <w:lang w:val="de-DE"/>
        </w:rPr>
        <w:t>, um die Änderungen zu verwerfen.</w:t>
      </w:r>
    </w:p>
    <w:p w14:paraId="65CC61EA" w14:textId="703500A3" w:rsidR="00B16139" w:rsidRPr="00731C2E" w:rsidRDefault="000401F7" w:rsidP="001E0447">
      <w:pPr>
        <w:jc w:val="both"/>
        <w:rPr>
          <w:lang w:val="de-DE"/>
        </w:rPr>
      </w:pPr>
      <w:r w:rsidRPr="00731C2E">
        <w:rPr>
          <w:lang w:val="de-DE"/>
        </w:rPr>
        <w:t xml:space="preserve">Um die </w:t>
      </w:r>
      <w:r w:rsidR="00EB0880">
        <w:rPr>
          <w:lang w:val="de-DE"/>
        </w:rPr>
        <w:t>Anwendung</w:t>
      </w:r>
      <w:r w:rsidRPr="00731C2E">
        <w:rPr>
          <w:lang w:val="de-DE"/>
        </w:rPr>
        <w:t xml:space="preserve"> vollständig zu schließen,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E.</w:t>
      </w:r>
    </w:p>
    <w:p w14:paraId="12DC9731" w14:textId="77777777" w:rsidR="000401F7" w:rsidRPr="00731C2E" w:rsidRDefault="000401F7" w:rsidP="001E0447">
      <w:pPr>
        <w:jc w:val="both"/>
        <w:rPr>
          <w:lang w:val="de-DE"/>
        </w:rPr>
      </w:pPr>
    </w:p>
    <w:p w14:paraId="1400D44B" w14:textId="2E30455A" w:rsidR="00603ADA" w:rsidRPr="00731C2E" w:rsidRDefault="00603ADA" w:rsidP="00465FD4">
      <w:pPr>
        <w:pStyle w:val="berschrift2"/>
        <w:numPr>
          <w:ilvl w:val="1"/>
          <w:numId w:val="96"/>
        </w:numPr>
        <w:jc w:val="both"/>
        <w:rPr>
          <w:rFonts w:ascii="Times New Roman" w:hAnsi="Times New Roman"/>
          <w:lang w:val="de-DE"/>
        </w:rPr>
      </w:pPr>
      <w:bookmarkStart w:id="282" w:name="_Toc231552980"/>
      <w:bookmarkStart w:id="283" w:name="_Toc239845097"/>
      <w:r w:rsidRPr="00731C2E">
        <w:rPr>
          <w:rFonts w:ascii="Times New Roman" w:hAnsi="Times New Roman"/>
          <w:lang w:val="de-DE"/>
        </w:rPr>
        <w:t>Speicher</w:t>
      </w:r>
      <w:r w:rsidR="0002381B">
        <w:rPr>
          <w:rFonts w:ascii="Times New Roman" w:hAnsi="Times New Roman"/>
          <w:lang w:val="de-DE"/>
        </w:rPr>
        <w:t>n</w:t>
      </w:r>
      <w:r w:rsidRPr="00731C2E">
        <w:rPr>
          <w:rFonts w:ascii="Times New Roman" w:hAnsi="Times New Roman"/>
          <w:lang w:val="de-DE"/>
        </w:rPr>
        <w:t xml:space="preserve"> eine</w:t>
      </w:r>
      <w:r w:rsidR="0002381B">
        <w:rPr>
          <w:rFonts w:ascii="Times New Roman" w:hAnsi="Times New Roman"/>
          <w:lang w:val="de-DE"/>
        </w:rPr>
        <w:t>r</w:t>
      </w:r>
      <w:r w:rsidRPr="00731C2E">
        <w:rPr>
          <w:rFonts w:ascii="Times New Roman" w:hAnsi="Times New Roman"/>
          <w:lang w:val="de-DE"/>
        </w:rPr>
        <w:t xml:space="preserve"> Braille-Datei</w:t>
      </w:r>
      <w:bookmarkEnd w:id="282"/>
      <w:bookmarkEnd w:id="283"/>
    </w:p>
    <w:p w14:paraId="14ECD9EA" w14:textId="77777777" w:rsidR="00302B72" w:rsidRPr="00731C2E" w:rsidRDefault="00302B72" w:rsidP="001E0447">
      <w:pPr>
        <w:jc w:val="both"/>
        <w:rPr>
          <w:lang w:val="de-DE"/>
        </w:rPr>
      </w:pPr>
    </w:p>
    <w:p w14:paraId="7DD70DC5" w14:textId="403896ED" w:rsidR="00227161" w:rsidRPr="00731C2E" w:rsidRDefault="00734360" w:rsidP="001E0447">
      <w:pPr>
        <w:jc w:val="both"/>
        <w:rPr>
          <w:lang w:val="de-DE"/>
        </w:rPr>
      </w:pPr>
      <w:r w:rsidRPr="00731C2E">
        <w:rPr>
          <w:lang w:val="de-DE"/>
        </w:rPr>
        <w:t xml:space="preserve">Um eine Braille-Datei zu speichern,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S.</w:t>
      </w:r>
    </w:p>
    <w:p w14:paraId="613169B4" w14:textId="5CAD0417" w:rsidR="009A607F" w:rsidRPr="00731C2E" w:rsidRDefault="009A607F" w:rsidP="001E0447">
      <w:pPr>
        <w:jc w:val="both"/>
        <w:rPr>
          <w:lang w:val="de-DE"/>
        </w:rPr>
      </w:pPr>
      <w:r w:rsidRPr="00731C2E">
        <w:rPr>
          <w:lang w:val="de-DE"/>
        </w:rPr>
        <w:t xml:space="preserve">Um </w:t>
      </w:r>
      <w:r w:rsidR="0002381B">
        <w:rPr>
          <w:lang w:val="de-DE"/>
        </w:rPr>
        <w:t xml:space="preserve">den </w:t>
      </w:r>
      <w:r w:rsidRPr="00731C2E">
        <w:rPr>
          <w:lang w:val="de-DE"/>
        </w:rPr>
        <w:t>Befehl '</w:t>
      </w:r>
      <w:r w:rsidR="0002381B">
        <w:rPr>
          <w:lang w:val="de-DE"/>
        </w:rPr>
        <w:t>Speichern unter</w:t>
      </w:r>
      <w:r w:rsidRPr="00731C2E">
        <w:rPr>
          <w:lang w:val="de-DE"/>
        </w:rPr>
        <w:t xml:space="preserve">' in </w:t>
      </w:r>
      <w:r w:rsidR="001D6A3C">
        <w:rPr>
          <w:lang w:val="de-DE"/>
        </w:rPr>
        <w:t>Ihr</w:t>
      </w:r>
      <w:r w:rsidRPr="00731C2E">
        <w:rPr>
          <w:lang w:val="de-DE"/>
        </w:rPr>
        <w:t>er Datei zu starten, verwende</w:t>
      </w:r>
      <w:r w:rsidR="00A32C46">
        <w:rPr>
          <w:lang w:val="de-DE"/>
        </w:rPr>
        <w:t>n Sie</w:t>
      </w:r>
      <w:r w:rsidRPr="00731C2E">
        <w:rPr>
          <w:lang w:val="de-DE"/>
        </w:rPr>
        <w:t xml:space="preserve"> die </w:t>
      </w:r>
      <w:r w:rsidR="00A7393B">
        <w:rPr>
          <w:lang w:val="de-DE"/>
        </w:rPr>
        <w:t>Tastenkombi</w:t>
      </w:r>
      <w:r w:rsidRPr="00731C2E">
        <w:rPr>
          <w:lang w:val="de-DE"/>
        </w:rPr>
        <w:t xml:space="preserve"> </w:t>
      </w:r>
      <w:r w:rsidR="0002381B">
        <w:rPr>
          <w:lang w:val="de-DE"/>
        </w:rPr>
        <w:t xml:space="preserve">Leer-Taste + </w:t>
      </w:r>
      <w:r w:rsidR="001B4E2B">
        <w:rPr>
          <w:lang w:val="de-DE"/>
        </w:rPr>
        <w:t>Rück-Taste</w:t>
      </w:r>
      <w:r w:rsidRPr="00731C2E">
        <w:rPr>
          <w:lang w:val="de-DE"/>
        </w:rPr>
        <w:t xml:space="preserve"> + S.</w:t>
      </w:r>
    </w:p>
    <w:p w14:paraId="4F1B7B68" w14:textId="7B4E7A9C" w:rsidR="008B743F" w:rsidRPr="00731C2E" w:rsidRDefault="00734360" w:rsidP="001E0447">
      <w:pPr>
        <w:jc w:val="both"/>
        <w:rPr>
          <w:lang w:val="de-DE"/>
        </w:rPr>
      </w:pPr>
      <w:r w:rsidRPr="00731C2E">
        <w:rPr>
          <w:lang w:val="de-DE"/>
        </w:rPr>
        <w:t>Diese Optionen finden Sie auch im Kontextmenü.</w:t>
      </w:r>
    </w:p>
    <w:p w14:paraId="34CD2B5A" w14:textId="46F2F567" w:rsidR="003A3CFE" w:rsidRPr="00731C2E" w:rsidRDefault="003A3CFE" w:rsidP="001E0447">
      <w:pPr>
        <w:jc w:val="both"/>
        <w:rPr>
          <w:lang w:val="de-DE"/>
        </w:rPr>
      </w:pPr>
      <w:r w:rsidRPr="00731C2E">
        <w:rPr>
          <w:lang w:val="de-DE"/>
        </w:rPr>
        <w:t xml:space="preserve">Wenn </w:t>
      </w:r>
      <w:r w:rsidR="001D6A3C">
        <w:rPr>
          <w:lang w:val="de-DE"/>
        </w:rPr>
        <w:t>Ihr</w:t>
      </w:r>
      <w:r w:rsidRPr="00731C2E">
        <w:rPr>
          <w:lang w:val="de-DE"/>
        </w:rPr>
        <w:t xml:space="preserve">e Datei bereits gespeichert wurde, speichert das Drücken der </w:t>
      </w:r>
      <w:r w:rsidR="00A7393B">
        <w:rPr>
          <w:lang w:val="de-DE"/>
        </w:rPr>
        <w:t>Tastenkombi</w:t>
      </w:r>
      <w:r w:rsidRPr="00731C2E">
        <w:rPr>
          <w:lang w:val="de-DE"/>
        </w:rPr>
        <w:t xml:space="preserve"> </w:t>
      </w:r>
      <w:r w:rsidR="00B06FD6">
        <w:rPr>
          <w:lang w:val="de-DE"/>
        </w:rPr>
        <w:t>Leer-Taste</w:t>
      </w:r>
      <w:r w:rsidRPr="00731C2E">
        <w:rPr>
          <w:lang w:val="de-DE"/>
        </w:rPr>
        <w:t xml:space="preserve"> + S </w:t>
      </w:r>
      <w:r w:rsidR="001D6A3C">
        <w:rPr>
          <w:lang w:val="de-DE"/>
        </w:rPr>
        <w:t>Ihr</w:t>
      </w:r>
      <w:r w:rsidRPr="00731C2E">
        <w:rPr>
          <w:lang w:val="de-DE"/>
        </w:rPr>
        <w:t>e letzten Änderungen.</w:t>
      </w:r>
    </w:p>
    <w:p w14:paraId="4B31D643" w14:textId="639E263E" w:rsidR="005A209A" w:rsidRPr="00731C2E" w:rsidRDefault="005A209A" w:rsidP="001E0447">
      <w:pPr>
        <w:jc w:val="both"/>
        <w:rPr>
          <w:lang w:val="de-DE"/>
        </w:rPr>
      </w:pPr>
      <w:r w:rsidRPr="00731C2E">
        <w:rPr>
          <w:lang w:val="de-DE"/>
        </w:rPr>
        <w:t xml:space="preserve">Wenn Sie Ihr Dokument zum ersten Mal speichern, öffnet sich das Fenster "Speichern </w:t>
      </w:r>
      <w:r w:rsidR="0002381B">
        <w:rPr>
          <w:lang w:val="de-DE"/>
        </w:rPr>
        <w:t>unter</w:t>
      </w:r>
      <w:r w:rsidRPr="00731C2E">
        <w:rPr>
          <w:lang w:val="de-DE"/>
        </w:rPr>
        <w:t>".</w:t>
      </w:r>
    </w:p>
    <w:p w14:paraId="51F5A793" w14:textId="0ACAC1BF" w:rsidR="005A209A" w:rsidRPr="00731C2E" w:rsidRDefault="005A209A" w:rsidP="00465FD4">
      <w:pPr>
        <w:pStyle w:val="Listenabsatz"/>
        <w:numPr>
          <w:ilvl w:val="0"/>
          <w:numId w:val="141"/>
        </w:numPr>
        <w:jc w:val="both"/>
        <w:rPr>
          <w:lang w:val="de-DE"/>
        </w:rPr>
      </w:pPr>
      <w:r w:rsidRPr="00731C2E">
        <w:rPr>
          <w:lang w:val="de-DE"/>
        </w:rPr>
        <w:t xml:space="preserve">Im Fenster "Speichern </w:t>
      </w:r>
      <w:r w:rsidR="0002381B">
        <w:rPr>
          <w:lang w:val="de-DE"/>
        </w:rPr>
        <w:t xml:space="preserve">unter" </w:t>
      </w:r>
      <w:r w:rsidRPr="00731C2E">
        <w:rPr>
          <w:lang w:val="de-DE"/>
        </w:rPr>
        <w:t>ist die erste Information, die vo</w:t>
      </w:r>
      <w:r w:rsidR="0002381B">
        <w:rPr>
          <w:lang w:val="de-DE"/>
        </w:rPr>
        <w:t xml:space="preserve">n der </w:t>
      </w:r>
      <w:r w:rsidRPr="00731C2E">
        <w:rPr>
          <w:lang w:val="de-DE"/>
        </w:rPr>
        <w:t xml:space="preserve">TTS angegeben wird, der Standortpfad, </w:t>
      </w:r>
      <w:r w:rsidR="0002381B">
        <w:rPr>
          <w:lang w:val="de-DE"/>
        </w:rPr>
        <w:t>in</w:t>
      </w:r>
      <w:r w:rsidRPr="00731C2E">
        <w:rPr>
          <w:lang w:val="de-DE"/>
        </w:rPr>
        <w:t xml:space="preserve"> dem </w:t>
      </w:r>
      <w:r w:rsidR="001D6A3C">
        <w:rPr>
          <w:lang w:val="de-DE"/>
        </w:rPr>
        <w:t>Ihr</w:t>
      </w:r>
      <w:r w:rsidRPr="00731C2E">
        <w:rPr>
          <w:lang w:val="de-DE"/>
        </w:rPr>
        <w:t xml:space="preserve">e Datei gespeichert wird. Der Standardspeicherort ist </w:t>
      </w:r>
      <w:r w:rsidR="001D6A3C">
        <w:rPr>
          <w:lang w:val="de-DE"/>
        </w:rPr>
        <w:t>Ihr</w:t>
      </w:r>
      <w:r w:rsidRPr="00731C2E">
        <w:rPr>
          <w:lang w:val="de-DE"/>
        </w:rPr>
        <w:t xml:space="preserve"> Dokumente-Ordner, lokal oder auf OneDrive. Der letzte Ordner, in dem Sie eine Datei geöffnet oder gespeichert haben, wird jedoch standardmäßig angezeigt. </w:t>
      </w:r>
      <w:r w:rsidR="001D6A3C">
        <w:rPr>
          <w:lang w:val="de-DE"/>
        </w:rPr>
        <w:t>Ihr</w:t>
      </w:r>
      <w:r w:rsidRPr="00731C2E">
        <w:rPr>
          <w:lang w:val="de-DE"/>
        </w:rPr>
        <w:t xml:space="preserve"> Cursor befindet sich im </w:t>
      </w:r>
      <w:r w:rsidR="0002381B">
        <w:rPr>
          <w:lang w:val="de-DE"/>
        </w:rPr>
        <w:t>Eingabefeld für den Dateiname</w:t>
      </w:r>
      <w:r w:rsidRPr="00731C2E">
        <w:rPr>
          <w:lang w:val="de-DE"/>
        </w:rPr>
        <w:t>n.</w:t>
      </w:r>
    </w:p>
    <w:p w14:paraId="582A8712" w14:textId="470220D1" w:rsidR="003F6015" w:rsidRPr="00731C2E" w:rsidRDefault="005A209A" w:rsidP="00465FD4">
      <w:pPr>
        <w:pStyle w:val="Listenabsatz"/>
        <w:numPr>
          <w:ilvl w:val="0"/>
          <w:numId w:val="142"/>
        </w:numPr>
        <w:jc w:val="both"/>
        <w:rPr>
          <w:lang w:val="de-DE"/>
        </w:rPr>
      </w:pPr>
      <w:r w:rsidRPr="00731C2E">
        <w:rPr>
          <w:lang w:val="de-DE"/>
        </w:rPr>
        <w:t xml:space="preserve">Im </w:t>
      </w:r>
      <w:r w:rsidR="0002381B">
        <w:rPr>
          <w:lang w:val="de-DE"/>
        </w:rPr>
        <w:t xml:space="preserve">dieses Feld </w:t>
      </w:r>
      <w:r w:rsidRPr="00731C2E">
        <w:rPr>
          <w:lang w:val="de-DE"/>
        </w:rPr>
        <w:t xml:space="preserve">geben Sie einen Dateinamen ein. Wenn </w:t>
      </w:r>
      <w:r w:rsidR="007D3CB1">
        <w:rPr>
          <w:lang w:val="de-DE"/>
        </w:rPr>
        <w:t>Sie</w:t>
      </w:r>
      <w:r w:rsidRPr="00731C2E">
        <w:rPr>
          <w:lang w:val="de-DE"/>
        </w:rPr>
        <w:t xml:space="preserve"> </w:t>
      </w:r>
      <w:r w:rsidR="001D6A3C">
        <w:rPr>
          <w:lang w:val="de-DE"/>
        </w:rPr>
        <w:t>Ihr</w:t>
      </w:r>
      <w:r w:rsidRPr="00731C2E">
        <w:rPr>
          <w:lang w:val="de-DE"/>
        </w:rPr>
        <w:t xml:space="preserve">e Datei </w:t>
      </w:r>
      <w:r w:rsidR="00B206D6">
        <w:rPr>
          <w:lang w:val="de-DE"/>
        </w:rPr>
        <w:t>d</w:t>
      </w:r>
      <w:r w:rsidR="00824787">
        <w:rPr>
          <w:lang w:val="de-DE"/>
        </w:rPr>
        <w:t>irekt</w:t>
      </w:r>
      <w:r w:rsidRPr="00731C2E">
        <w:rPr>
          <w:lang w:val="de-DE"/>
        </w:rPr>
        <w:t xml:space="preserve"> an den ausgewählten Speicherort speichern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xml:space="preserve">, und die Datei wird automatisch gespeichert. </w:t>
      </w:r>
    </w:p>
    <w:p w14:paraId="6B83F3E7" w14:textId="5C8F7414" w:rsidR="003F6015" w:rsidRPr="00731C2E" w:rsidRDefault="005A209A" w:rsidP="00465FD4">
      <w:pPr>
        <w:pStyle w:val="Listenabsatz"/>
        <w:numPr>
          <w:ilvl w:val="0"/>
          <w:numId w:val="142"/>
        </w:numPr>
        <w:jc w:val="both"/>
        <w:rPr>
          <w:lang w:val="de-DE"/>
        </w:rPr>
      </w:pPr>
      <w:r w:rsidRPr="00731C2E">
        <w:rPr>
          <w:lang w:val="de-DE"/>
        </w:rPr>
        <w:t xml:space="preserve">Verwenden Sie die </w:t>
      </w:r>
      <w:r w:rsidR="00A7393B">
        <w:rPr>
          <w:lang w:val="de-DE"/>
        </w:rPr>
        <w:t>Tastenkombi</w:t>
      </w:r>
      <w:r w:rsidRPr="00731C2E">
        <w:rPr>
          <w:lang w:val="de-DE"/>
        </w:rPr>
        <w:t xml:space="preserve"> SHIFT + TAB, um auf die Liste der verfügbaren Ordner zu gelangen, wobei der Fokus auf den ausgewählten Speicherort liegt. </w:t>
      </w:r>
      <w:r w:rsidR="007D3CB1">
        <w:rPr>
          <w:lang w:val="de-DE"/>
        </w:rPr>
        <w:t>Drücken Sie</w:t>
      </w:r>
      <w:r w:rsidR="00355AE8">
        <w:rPr>
          <w:lang w:val="de-DE"/>
        </w:rPr>
        <w:t xml:space="preserve"> </w:t>
      </w:r>
      <w:r w:rsidRPr="00731C2E">
        <w:rPr>
          <w:lang w:val="de-DE"/>
        </w:rPr>
        <w:t xml:space="preserve">die </w:t>
      </w:r>
      <w:r w:rsidR="001B4E2B">
        <w:rPr>
          <w:lang w:val="de-DE"/>
        </w:rPr>
        <w:t>Rück-Taste</w:t>
      </w:r>
      <w:r w:rsidRPr="00731C2E">
        <w:rPr>
          <w:lang w:val="de-DE"/>
        </w:rPr>
        <w:t xml:space="preserve">, um eine Ordnerebene zurückzugehen, und die ENTER-Taste, um einen Ordner oder Unterordner zu öffnen.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D, um zur Liste der verfügbaren Laufwerke und Cloud-Speicher geleitet zu werden.</w:t>
      </w:r>
    </w:p>
    <w:p w14:paraId="180DE51A" w14:textId="23A24CB9" w:rsidR="005A209A" w:rsidRPr="00731C2E" w:rsidRDefault="005A209A" w:rsidP="00465FD4">
      <w:pPr>
        <w:pStyle w:val="Listenabsatz"/>
        <w:numPr>
          <w:ilvl w:val="0"/>
          <w:numId w:val="142"/>
        </w:numPr>
        <w:jc w:val="both"/>
        <w:rPr>
          <w:lang w:val="de-DE"/>
        </w:rPr>
      </w:pPr>
      <w:r w:rsidRPr="00731C2E">
        <w:rPr>
          <w:lang w:val="de-DE"/>
        </w:rPr>
        <w:t xml:space="preserve">Im Dateibearbeitungsfeld verwenden Sie die </w:t>
      </w:r>
      <w:r w:rsidR="003E70BF">
        <w:rPr>
          <w:lang w:val="de-DE"/>
        </w:rPr>
        <w:t>Tab-Taste</w:t>
      </w:r>
      <w:r w:rsidRPr="00731C2E">
        <w:rPr>
          <w:lang w:val="de-DE"/>
        </w:rPr>
        <w:t xml:space="preserve">, um einen Dateityp auszuwählen. </w:t>
      </w:r>
      <w:r w:rsidR="007D3CB1">
        <w:rPr>
          <w:lang w:val="de-DE"/>
        </w:rPr>
        <w:t xml:space="preserve">Navigieren </w:t>
      </w:r>
      <w:r w:rsidR="00355AE8">
        <w:rPr>
          <w:lang w:val="de-DE"/>
        </w:rPr>
        <w:t>Sie durch</w:t>
      </w:r>
      <w:r w:rsidRPr="00731C2E">
        <w:rPr>
          <w:lang w:val="de-DE"/>
        </w:rPr>
        <w:t xml:space="preserve"> die verfügbaren Dateitypen mit den Pfeilen </w:t>
      </w:r>
      <w:r w:rsidR="00355AE8">
        <w:rPr>
          <w:lang w:val="de-DE"/>
        </w:rPr>
        <w:t xml:space="preserve">nach </w:t>
      </w:r>
      <w:r w:rsidRPr="00731C2E">
        <w:rPr>
          <w:lang w:val="de-DE"/>
        </w:rPr>
        <w:t xml:space="preserve">oben und </w:t>
      </w:r>
      <w:r w:rsidR="00355AE8">
        <w:rPr>
          <w:lang w:val="de-DE"/>
        </w:rPr>
        <w:t xml:space="preserve">nach </w:t>
      </w:r>
      <w:r w:rsidRPr="00731C2E">
        <w:rPr>
          <w:lang w:val="de-DE"/>
        </w:rPr>
        <w:t xml:space="preserve">unten und </w:t>
      </w:r>
      <w:r w:rsidR="007D3CB1">
        <w:rPr>
          <w:lang w:val="de-DE"/>
        </w:rPr>
        <w:t xml:space="preserve">drücken </w:t>
      </w:r>
      <w:r w:rsidR="00CE2DD9">
        <w:rPr>
          <w:lang w:val="de-DE"/>
        </w:rPr>
        <w:t>Sie dann</w:t>
      </w:r>
      <w:r w:rsidRPr="00731C2E">
        <w:rPr>
          <w:lang w:val="de-DE"/>
        </w:rPr>
        <w:t xml:space="preserve"> ENTER, um </w:t>
      </w:r>
      <w:r w:rsidR="001D6A3C">
        <w:rPr>
          <w:lang w:val="de-DE"/>
        </w:rPr>
        <w:t>Ihr</w:t>
      </w:r>
      <w:r w:rsidRPr="00731C2E">
        <w:rPr>
          <w:lang w:val="de-DE"/>
        </w:rPr>
        <w:t>en bevorzugten Dateityp auszuwählen.</w:t>
      </w:r>
    </w:p>
    <w:p w14:paraId="5023923C" w14:textId="1EEACB9F" w:rsidR="00394073" w:rsidRPr="00731C2E" w:rsidRDefault="00394073" w:rsidP="00465FD4">
      <w:pPr>
        <w:pStyle w:val="Listenabsatz"/>
        <w:numPr>
          <w:ilvl w:val="0"/>
          <w:numId w:val="142"/>
        </w:numPr>
        <w:jc w:val="both"/>
        <w:rPr>
          <w:lang w:val="de-DE"/>
        </w:rPr>
      </w:pPr>
      <w:r w:rsidRPr="00731C2E">
        <w:rPr>
          <w:lang w:val="de-DE"/>
        </w:rPr>
        <w:t xml:space="preserve">Sie können Ihre Datei speichern oder die Operation abbrechen, indem Sie auf </w:t>
      </w:r>
      <w:r w:rsidR="00355AE8">
        <w:rPr>
          <w:lang w:val="de-DE"/>
        </w:rPr>
        <w:t>der</w:t>
      </w:r>
      <w:r w:rsidRPr="00731C2E">
        <w:rPr>
          <w:lang w:val="de-DE"/>
        </w:rPr>
        <w:t xml:space="preserve"> Schaltfläche "Speichern" oder "Abbrechen" ENTER drücken, die über die </w:t>
      </w:r>
      <w:r w:rsidR="00A7393B">
        <w:rPr>
          <w:lang w:val="de-DE"/>
        </w:rPr>
        <w:t>Tastenkombis</w:t>
      </w:r>
      <w:r w:rsidRPr="00731C2E">
        <w:rPr>
          <w:lang w:val="de-DE"/>
        </w:rPr>
        <w:t xml:space="preserve"> TAB oder SHIFT + TAB erreichbar sind.</w:t>
      </w:r>
    </w:p>
    <w:p w14:paraId="087B34CD" w14:textId="197D5BF3" w:rsidR="005A209A" w:rsidRPr="00731C2E" w:rsidRDefault="00355AE8" w:rsidP="001E0447">
      <w:pPr>
        <w:jc w:val="both"/>
        <w:rPr>
          <w:lang w:val="de-DE"/>
        </w:rPr>
      </w:pPr>
      <w:r>
        <w:rPr>
          <w:lang w:val="de-DE"/>
        </w:rPr>
        <w:t>"</w:t>
      </w:r>
      <w:r w:rsidR="005A209A" w:rsidRPr="00731C2E">
        <w:rPr>
          <w:lang w:val="de-DE"/>
        </w:rPr>
        <w:t xml:space="preserve">Speichern </w:t>
      </w:r>
      <w:r>
        <w:rPr>
          <w:lang w:val="de-DE"/>
        </w:rPr>
        <w:t xml:space="preserve">unter" </w:t>
      </w:r>
      <w:r w:rsidR="005A209A" w:rsidRPr="00731C2E">
        <w:rPr>
          <w:lang w:val="de-DE"/>
        </w:rPr>
        <w:t>impliziert, dass Sie eine Kopie Ihres Dokuments erstellen, es als Vorlage für die Erstellung eines neuen Dokuments verwenden oder überschreiben möchten.</w:t>
      </w:r>
    </w:p>
    <w:p w14:paraId="79A55770" w14:textId="3AAF75E6" w:rsidR="005A209A" w:rsidRPr="00731C2E" w:rsidRDefault="005A209A" w:rsidP="001E0447">
      <w:pPr>
        <w:jc w:val="both"/>
        <w:rPr>
          <w:lang w:val="de-DE"/>
        </w:rPr>
      </w:pPr>
      <w:r w:rsidRPr="00731C2E">
        <w:rPr>
          <w:lang w:val="de-DE"/>
        </w:rPr>
        <w:t xml:space="preserve">Das Verfahren </w:t>
      </w:r>
      <w:r w:rsidR="00355AE8">
        <w:rPr>
          <w:lang w:val="de-DE"/>
        </w:rPr>
        <w:t xml:space="preserve">für "speichern unter" </w:t>
      </w:r>
      <w:r w:rsidRPr="00731C2E">
        <w:rPr>
          <w:lang w:val="de-DE"/>
        </w:rPr>
        <w:t xml:space="preserve">ist dasselbe wie oben beschrieben, jedoch mit der </w:t>
      </w:r>
      <w:r w:rsidR="00A7393B">
        <w:rPr>
          <w:lang w:val="de-DE"/>
        </w:rPr>
        <w:t>Tastenkombi</w:t>
      </w:r>
      <w:r w:rsidRPr="00731C2E">
        <w:rPr>
          <w:lang w:val="de-DE"/>
        </w:rPr>
        <w:t xml:space="preserve"> </w:t>
      </w:r>
      <w:r w:rsidR="001B4E2B">
        <w:rPr>
          <w:lang w:val="de-DE"/>
        </w:rPr>
        <w:t>Rück-Taste</w:t>
      </w:r>
      <w:r w:rsidRPr="00731C2E">
        <w:rPr>
          <w:lang w:val="de-DE"/>
        </w:rPr>
        <w:t xml:space="preserve"> + S.</w:t>
      </w:r>
    </w:p>
    <w:p w14:paraId="57186204" w14:textId="38C0C873" w:rsidR="005A209A" w:rsidRPr="00731C2E" w:rsidRDefault="005A209A" w:rsidP="001E0447">
      <w:pPr>
        <w:jc w:val="both"/>
        <w:rPr>
          <w:lang w:val="de-DE"/>
        </w:rPr>
      </w:pPr>
      <w:r w:rsidRPr="00731C2E">
        <w:rPr>
          <w:lang w:val="de-DE"/>
        </w:rPr>
        <w:t xml:space="preserve">Wenn </w:t>
      </w:r>
      <w:r w:rsidR="007D3CB1">
        <w:rPr>
          <w:lang w:val="de-DE"/>
        </w:rPr>
        <w:t>Sie</w:t>
      </w:r>
      <w:r w:rsidRPr="00731C2E">
        <w:rPr>
          <w:lang w:val="de-DE"/>
        </w:rPr>
        <w:t xml:space="preserve"> </w:t>
      </w:r>
      <w:r w:rsidR="001D6A3C">
        <w:rPr>
          <w:lang w:val="de-DE"/>
        </w:rPr>
        <w:t>Ihr</w:t>
      </w:r>
      <w:r w:rsidRPr="00731C2E">
        <w:rPr>
          <w:lang w:val="de-DE"/>
        </w:rPr>
        <w:t xml:space="preserve"> Dokument am selben Ort speicher</w:t>
      </w:r>
      <w:r w:rsidR="00355AE8">
        <w:rPr>
          <w:lang w:val="de-DE"/>
        </w:rPr>
        <w:t>n</w:t>
      </w:r>
      <w:r w:rsidRPr="00731C2E">
        <w:rPr>
          <w:lang w:val="de-DE"/>
        </w:rPr>
        <w:t xml:space="preserve">, informiert </w:t>
      </w:r>
      <w:r w:rsidR="00A32C46">
        <w:rPr>
          <w:lang w:val="de-DE"/>
        </w:rPr>
        <w:t>Sie</w:t>
      </w:r>
      <w:r w:rsidRPr="00731C2E">
        <w:rPr>
          <w:lang w:val="de-DE"/>
        </w:rPr>
        <w:t xml:space="preserve"> KeyBRF darüber, dass diese Datei bereits existiert, und fragt </w:t>
      </w:r>
      <w:r w:rsidR="00355AE8">
        <w:rPr>
          <w:lang w:val="de-DE"/>
        </w:rPr>
        <w:t>Si</w:t>
      </w:r>
      <w:r w:rsidR="00B206D6">
        <w:rPr>
          <w:lang w:val="de-DE"/>
        </w:rPr>
        <w:t>e</w:t>
      </w:r>
      <w:r w:rsidR="00355AE8">
        <w:rPr>
          <w:lang w:val="de-DE"/>
        </w:rPr>
        <w:t xml:space="preserve">, </w:t>
      </w:r>
      <w:r w:rsidRPr="00731C2E">
        <w:rPr>
          <w:lang w:val="de-DE"/>
        </w:rPr>
        <w:t xml:space="preserve">ob </w:t>
      </w:r>
      <w:r w:rsidR="007D3CB1">
        <w:rPr>
          <w:lang w:val="de-DE"/>
        </w:rPr>
        <w:t>Sie</w:t>
      </w:r>
      <w:r w:rsidRPr="00731C2E">
        <w:rPr>
          <w:lang w:val="de-DE"/>
        </w:rPr>
        <w:t xml:space="preserve"> sie überschreiben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xml:space="preserve"> auf der "Ja"-</w:t>
      </w:r>
      <w:r w:rsidR="00355AE8">
        <w:rPr>
          <w:lang w:val="de-DE"/>
        </w:rPr>
        <w:t>Schaltfläche</w:t>
      </w:r>
      <w:r w:rsidRPr="00731C2E">
        <w:rPr>
          <w:lang w:val="de-DE"/>
        </w:rPr>
        <w:t xml:space="preserve">, um diese Datei zu überschreiben und die Originaldatei </w:t>
      </w:r>
      <w:r w:rsidR="0022142F">
        <w:rPr>
          <w:lang w:val="de-DE"/>
        </w:rPr>
        <w:t>du</w:t>
      </w:r>
      <w:r w:rsidR="004D4E32">
        <w:rPr>
          <w:lang w:val="de-DE"/>
        </w:rPr>
        <w:t>rch</w:t>
      </w:r>
      <w:r w:rsidRPr="00731C2E">
        <w:rPr>
          <w:lang w:val="de-DE"/>
        </w:rPr>
        <w:t xml:space="preserve"> diese neue Version zu ersetzen, oder </w:t>
      </w:r>
      <w:r w:rsidR="00355AE8">
        <w:rPr>
          <w:lang w:val="de-DE"/>
        </w:rPr>
        <w:t>drücken Si</w:t>
      </w:r>
      <w:r w:rsidR="00B206D6">
        <w:rPr>
          <w:lang w:val="de-DE"/>
        </w:rPr>
        <w:t>e</w:t>
      </w:r>
      <w:r w:rsidR="00355AE8">
        <w:rPr>
          <w:lang w:val="de-DE"/>
        </w:rPr>
        <w:t xml:space="preserve"> </w:t>
      </w:r>
      <w:r w:rsidRPr="00731C2E">
        <w:rPr>
          <w:lang w:val="de-DE"/>
        </w:rPr>
        <w:t xml:space="preserve">die </w:t>
      </w:r>
      <w:r w:rsidR="003E70BF">
        <w:rPr>
          <w:lang w:val="de-DE"/>
        </w:rPr>
        <w:t>Tab-Taste</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 auf der "Nein"-</w:t>
      </w:r>
      <w:r w:rsidR="00355AE8">
        <w:rPr>
          <w:lang w:val="de-DE"/>
        </w:rPr>
        <w:t>Schaltfläche</w:t>
      </w:r>
      <w:r w:rsidRPr="00731C2E">
        <w:rPr>
          <w:lang w:val="de-DE"/>
        </w:rPr>
        <w:t xml:space="preserve">, um einen anderen Namen für </w:t>
      </w:r>
      <w:r w:rsidR="001D6A3C">
        <w:rPr>
          <w:lang w:val="de-DE"/>
        </w:rPr>
        <w:t>Ihr</w:t>
      </w:r>
      <w:r w:rsidRPr="00731C2E">
        <w:rPr>
          <w:lang w:val="de-DE"/>
        </w:rPr>
        <w:t>e Datei einzugeben.</w:t>
      </w:r>
    </w:p>
    <w:p w14:paraId="768E4674" w14:textId="182B4273" w:rsidR="005A209A" w:rsidRPr="00731C2E" w:rsidRDefault="001D6A3C" w:rsidP="001E0447">
      <w:pPr>
        <w:jc w:val="both"/>
        <w:rPr>
          <w:lang w:val="de-DE"/>
        </w:rPr>
      </w:pPr>
      <w:r>
        <w:rPr>
          <w:lang w:val="de-DE"/>
        </w:rPr>
        <w:t>Sie können</w:t>
      </w:r>
      <w:r w:rsidR="005A209A" w:rsidRPr="00731C2E">
        <w:rPr>
          <w:lang w:val="de-DE"/>
        </w:rPr>
        <w:t xml:space="preserve"> auch den Speicher</w:t>
      </w:r>
      <w:r w:rsidR="00355AE8">
        <w:rPr>
          <w:lang w:val="de-DE"/>
        </w:rPr>
        <w:t>pfad</w:t>
      </w:r>
      <w:r w:rsidR="005A209A" w:rsidRPr="00731C2E">
        <w:rPr>
          <w:lang w:val="de-DE"/>
        </w:rPr>
        <w:t xml:space="preserve"> ändern, wie oben beschrieben.</w:t>
      </w:r>
    </w:p>
    <w:p w14:paraId="24A8190F" w14:textId="77777777" w:rsidR="002441D4" w:rsidRPr="00731C2E" w:rsidRDefault="002441D4" w:rsidP="001E0447">
      <w:pPr>
        <w:ind w:left="360"/>
        <w:jc w:val="both"/>
        <w:rPr>
          <w:lang w:val="de-DE"/>
        </w:rPr>
      </w:pPr>
    </w:p>
    <w:p w14:paraId="26BA0A47" w14:textId="534BABEB" w:rsidR="00603ADA" w:rsidRPr="00731C2E" w:rsidRDefault="00CD4BBB" w:rsidP="00465FD4">
      <w:pPr>
        <w:pStyle w:val="berschrift2"/>
        <w:numPr>
          <w:ilvl w:val="1"/>
          <w:numId w:val="96"/>
        </w:numPr>
        <w:jc w:val="both"/>
        <w:rPr>
          <w:rFonts w:ascii="Times New Roman" w:hAnsi="Times New Roman"/>
          <w:lang w:val="de-DE"/>
        </w:rPr>
      </w:pPr>
      <w:bookmarkStart w:id="284" w:name="_Toc231552981"/>
      <w:bookmarkStart w:id="285" w:name="_Toc239845098"/>
      <w:r w:rsidRPr="00731C2E">
        <w:rPr>
          <w:rFonts w:ascii="Times New Roman" w:hAnsi="Times New Roman"/>
          <w:lang w:val="de-DE"/>
        </w:rPr>
        <w:t>Exportieren eine</w:t>
      </w:r>
      <w:r w:rsidR="00355AE8">
        <w:rPr>
          <w:rFonts w:ascii="Times New Roman" w:hAnsi="Times New Roman"/>
          <w:lang w:val="de-DE"/>
        </w:rPr>
        <w:t>r</w:t>
      </w:r>
      <w:r w:rsidRPr="00731C2E">
        <w:rPr>
          <w:rFonts w:ascii="Times New Roman" w:hAnsi="Times New Roman"/>
          <w:lang w:val="de-DE"/>
        </w:rPr>
        <w:t xml:space="preserve"> Braille-Datei in Text</w:t>
      </w:r>
      <w:bookmarkEnd w:id="284"/>
      <w:bookmarkEnd w:id="285"/>
    </w:p>
    <w:p w14:paraId="462F9F87" w14:textId="77777777" w:rsidR="00302B72" w:rsidRPr="00731C2E" w:rsidRDefault="00302B72" w:rsidP="001E0447">
      <w:pPr>
        <w:jc w:val="both"/>
        <w:rPr>
          <w:lang w:val="de-DE"/>
        </w:rPr>
      </w:pPr>
    </w:p>
    <w:p w14:paraId="46AE0290" w14:textId="5D70A9D1" w:rsidR="00C65C5C" w:rsidRPr="00731C2E" w:rsidRDefault="0074611A" w:rsidP="001E0447">
      <w:pPr>
        <w:jc w:val="both"/>
        <w:rPr>
          <w:lang w:val="de-DE"/>
        </w:rPr>
      </w:pPr>
      <w:r w:rsidRPr="00731C2E">
        <w:rPr>
          <w:lang w:val="de-DE"/>
        </w:rPr>
        <w:t>Um eine Braille-Datei in Text zu exportieren:</w:t>
      </w:r>
    </w:p>
    <w:p w14:paraId="68D7B295" w14:textId="643FA949" w:rsidR="00687B7A" w:rsidRPr="00731C2E" w:rsidRDefault="00C65C5C" w:rsidP="00465FD4">
      <w:pPr>
        <w:pStyle w:val="Listenabsatz"/>
        <w:numPr>
          <w:ilvl w:val="0"/>
          <w:numId w:val="60"/>
        </w:numPr>
        <w:jc w:val="both"/>
        <w:rPr>
          <w:lang w:val="de-DE"/>
        </w:rPr>
      </w:pPr>
      <w:r w:rsidRPr="00731C2E">
        <w:rPr>
          <w:lang w:val="de-DE"/>
        </w:rPr>
        <w:t xml:space="preserve">Während Sie in Ihrem Braille-Dokument sind,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M, um zum Kontextmenü geleitet zu werden.</w:t>
      </w:r>
    </w:p>
    <w:p w14:paraId="43C34C6E" w14:textId="55C5E447" w:rsidR="00FE4035" w:rsidRPr="00731C2E" w:rsidRDefault="00FE4035" w:rsidP="00465FD4">
      <w:pPr>
        <w:pStyle w:val="Listenabsatz"/>
        <w:numPr>
          <w:ilvl w:val="0"/>
          <w:numId w:val="60"/>
        </w:numPr>
        <w:jc w:val="both"/>
        <w:rPr>
          <w:lang w:val="de-DE"/>
        </w:rPr>
      </w:pPr>
      <w:r w:rsidRPr="00731C2E">
        <w:rPr>
          <w:lang w:val="de-DE"/>
        </w:rPr>
        <w:t xml:space="preserve">Im Kontextmenü navigieren Sie bis zur Option "Als Text exportieren" und drücken Sie dann die ENTER-Taste. </w:t>
      </w:r>
    </w:p>
    <w:p w14:paraId="088295C5" w14:textId="03BFCFE8" w:rsidR="009B6B6E" w:rsidRPr="00731C2E" w:rsidRDefault="00CF1E86" w:rsidP="00465FD4">
      <w:pPr>
        <w:pStyle w:val="Listenabsatz"/>
        <w:numPr>
          <w:ilvl w:val="0"/>
          <w:numId w:val="60"/>
        </w:numPr>
        <w:jc w:val="both"/>
        <w:rPr>
          <w:lang w:val="de-DE"/>
        </w:rPr>
      </w:pPr>
      <w:r w:rsidRPr="00731C2E">
        <w:rPr>
          <w:lang w:val="de-DE"/>
        </w:rPr>
        <w:t xml:space="preserve">Um sicherzustellen, dass die im Dokument vorhandenen Braille-Punkte korrekt </w:t>
      </w:r>
      <w:r w:rsidR="00A72155">
        <w:rPr>
          <w:lang w:val="de-DE"/>
        </w:rPr>
        <w:t>übersetzt</w:t>
      </w:r>
      <w:r w:rsidRPr="00731C2E">
        <w:rPr>
          <w:lang w:val="de-DE"/>
        </w:rPr>
        <w:t xml:space="preserve"> werden, erscheint ein Braille-Übersetz</w:t>
      </w:r>
      <w:r w:rsidR="00A72155">
        <w:rPr>
          <w:lang w:val="de-DE"/>
        </w:rPr>
        <w:t>ungs</w:t>
      </w:r>
      <w:r w:rsidRPr="00731C2E">
        <w:rPr>
          <w:lang w:val="de-DE"/>
        </w:rPr>
        <w:t>fenster, das alle</w:t>
      </w:r>
      <w:r w:rsidR="00A72155">
        <w:rPr>
          <w:lang w:val="de-DE"/>
        </w:rPr>
        <w:t xml:space="preserve"> </w:t>
      </w:r>
      <w:r w:rsidR="00B206D6">
        <w:rPr>
          <w:lang w:val="de-DE"/>
        </w:rPr>
        <w:t>D</w:t>
      </w:r>
      <w:r w:rsidR="0022142F">
        <w:rPr>
          <w:lang w:val="de-DE"/>
        </w:rPr>
        <w:t>u</w:t>
      </w:r>
      <w:r w:rsidRPr="00731C2E">
        <w:rPr>
          <w:lang w:val="de-DE"/>
        </w:rPr>
        <w:t>xbury-Braille-Tabellen in allen unterstützten Sprachen neu gruppiert.</w:t>
      </w:r>
    </w:p>
    <w:p w14:paraId="404E5FBC" w14:textId="71B539C8" w:rsidR="006C3F90" w:rsidRPr="00731C2E" w:rsidRDefault="007D3CB1" w:rsidP="00465FD4">
      <w:pPr>
        <w:pStyle w:val="Listenabsatz"/>
        <w:numPr>
          <w:ilvl w:val="0"/>
          <w:numId w:val="60"/>
        </w:numPr>
        <w:jc w:val="both"/>
        <w:rPr>
          <w:lang w:val="de-DE"/>
        </w:rPr>
      </w:pPr>
      <w:r>
        <w:rPr>
          <w:lang w:val="de-DE"/>
        </w:rPr>
        <w:t xml:space="preserve">Navigieren </w:t>
      </w:r>
      <w:r w:rsidR="004D4E32">
        <w:rPr>
          <w:lang w:val="de-DE"/>
        </w:rPr>
        <w:t>Sie mit</w:t>
      </w:r>
      <w:r w:rsidR="006C3F90" w:rsidRPr="00731C2E">
        <w:rPr>
          <w:lang w:val="de-DE"/>
        </w:rPr>
        <w:t xml:space="preserve"> den Pfeilen </w:t>
      </w:r>
      <w:r w:rsidR="00A72155">
        <w:rPr>
          <w:lang w:val="de-DE"/>
        </w:rPr>
        <w:t xml:space="preserve">nach </w:t>
      </w:r>
      <w:r w:rsidR="006C3F90" w:rsidRPr="00731C2E">
        <w:rPr>
          <w:lang w:val="de-DE"/>
        </w:rPr>
        <w:t xml:space="preserve">Oben und </w:t>
      </w:r>
      <w:r w:rsidR="00A72155">
        <w:rPr>
          <w:lang w:val="de-DE"/>
        </w:rPr>
        <w:t>nach unten</w:t>
      </w:r>
      <w:r w:rsidR="006C3F90" w:rsidRPr="00731C2E">
        <w:rPr>
          <w:lang w:val="de-DE"/>
        </w:rPr>
        <w:t xml:space="preserve"> </w:t>
      </w:r>
      <w:r w:rsidR="0022142F">
        <w:rPr>
          <w:lang w:val="de-DE"/>
        </w:rPr>
        <w:t>du</w:t>
      </w:r>
      <w:r w:rsidR="004D4E32">
        <w:rPr>
          <w:lang w:val="de-DE"/>
        </w:rPr>
        <w:t>rch</w:t>
      </w:r>
      <w:r w:rsidR="006C3F90" w:rsidRPr="00731C2E">
        <w:rPr>
          <w:lang w:val="de-DE"/>
        </w:rPr>
        <w:t xml:space="preserve"> die Liste und </w:t>
      </w:r>
      <w:r>
        <w:rPr>
          <w:lang w:val="de-DE"/>
        </w:rPr>
        <w:t xml:space="preserve">drücken </w:t>
      </w:r>
      <w:r w:rsidR="00CE2DD9">
        <w:rPr>
          <w:lang w:val="de-DE"/>
        </w:rPr>
        <w:t>Sie dann</w:t>
      </w:r>
      <w:r w:rsidR="006C3F90" w:rsidRPr="00731C2E">
        <w:rPr>
          <w:lang w:val="de-DE"/>
        </w:rPr>
        <w:t xml:space="preserve"> ENTER, um die Braille-Tabelle auszuwählen, mit der </w:t>
      </w:r>
      <w:r w:rsidR="001D6A3C">
        <w:rPr>
          <w:lang w:val="de-DE"/>
        </w:rPr>
        <w:t>Ihr</w:t>
      </w:r>
      <w:r w:rsidR="006C3F90" w:rsidRPr="00731C2E">
        <w:rPr>
          <w:lang w:val="de-DE"/>
        </w:rPr>
        <w:t xml:space="preserve"> Dokument geschrieben wird.</w:t>
      </w:r>
    </w:p>
    <w:p w14:paraId="2F3A2A38" w14:textId="7C3BB23C" w:rsidR="00460443" w:rsidRPr="00731C2E" w:rsidRDefault="008D0018" w:rsidP="001E0447">
      <w:pPr>
        <w:jc w:val="both"/>
        <w:rPr>
          <w:lang w:val="de-DE"/>
        </w:rPr>
      </w:pPr>
      <w:r w:rsidRPr="00731C2E">
        <w:rPr>
          <w:lang w:val="de-DE"/>
        </w:rPr>
        <w:t xml:space="preserve">Ein "Speichern </w:t>
      </w:r>
      <w:r w:rsidR="00A72155">
        <w:rPr>
          <w:lang w:val="de-DE"/>
        </w:rPr>
        <w:t>unter</w:t>
      </w:r>
      <w:r w:rsidRPr="00731C2E">
        <w:rPr>
          <w:lang w:val="de-DE"/>
        </w:rPr>
        <w:t>"-Fenster erscheint.</w:t>
      </w:r>
    </w:p>
    <w:p w14:paraId="04E4C052" w14:textId="0ACEBF4B" w:rsidR="00E50E1A" w:rsidRPr="00731C2E" w:rsidRDefault="00E50E1A" w:rsidP="00465FD4">
      <w:pPr>
        <w:pStyle w:val="Listenabsatz"/>
        <w:numPr>
          <w:ilvl w:val="0"/>
          <w:numId w:val="149"/>
        </w:numPr>
        <w:jc w:val="both"/>
        <w:rPr>
          <w:lang w:val="de-DE"/>
        </w:rPr>
      </w:pPr>
      <w:r w:rsidRPr="00731C2E">
        <w:rPr>
          <w:lang w:val="de-DE"/>
        </w:rPr>
        <w:t xml:space="preserve">Im Fenster "Speichern </w:t>
      </w:r>
      <w:r w:rsidR="000C6B28">
        <w:rPr>
          <w:lang w:val="de-DE"/>
        </w:rPr>
        <w:t>unter</w:t>
      </w:r>
      <w:r w:rsidRPr="00731C2E">
        <w:rPr>
          <w:lang w:val="de-DE"/>
        </w:rPr>
        <w:t>" ist die erste Information, die vo</w:t>
      </w:r>
      <w:r w:rsidR="000C6B28">
        <w:rPr>
          <w:lang w:val="de-DE"/>
        </w:rPr>
        <w:t xml:space="preserve">n der </w:t>
      </w:r>
      <w:r w:rsidRPr="00731C2E">
        <w:rPr>
          <w:lang w:val="de-DE"/>
        </w:rPr>
        <w:t xml:space="preserve">TTS angegeben wird, der Standortpfad, auf dem </w:t>
      </w:r>
      <w:r w:rsidR="001D6A3C">
        <w:rPr>
          <w:lang w:val="de-DE"/>
        </w:rPr>
        <w:t>Ihr</w:t>
      </w:r>
      <w:r w:rsidRPr="00731C2E">
        <w:rPr>
          <w:lang w:val="de-DE"/>
        </w:rPr>
        <w:t xml:space="preserve">e Datei gespeichert wird. Der Standardspeicherort ist </w:t>
      </w:r>
      <w:r w:rsidR="001D6A3C">
        <w:rPr>
          <w:lang w:val="de-DE"/>
        </w:rPr>
        <w:t>Ihr</w:t>
      </w:r>
      <w:r w:rsidRPr="00731C2E">
        <w:rPr>
          <w:lang w:val="de-DE"/>
        </w:rPr>
        <w:t xml:space="preserve"> Dokumente-Ordner, lokal oder auf OneDrive. Der letzte Ordner, in dem Sie eine Datei geöffnet oder gespeichert haben, wird jedoch standardmäßig angezeigt. </w:t>
      </w:r>
      <w:r w:rsidR="001D6A3C">
        <w:rPr>
          <w:lang w:val="de-DE"/>
        </w:rPr>
        <w:t>Ihr</w:t>
      </w:r>
      <w:r w:rsidRPr="00731C2E">
        <w:rPr>
          <w:lang w:val="de-DE"/>
        </w:rPr>
        <w:t xml:space="preserve"> Cursor befindet sich im Feld</w:t>
      </w:r>
      <w:r w:rsidR="000C6B28">
        <w:rPr>
          <w:lang w:val="de-DE"/>
        </w:rPr>
        <w:t xml:space="preserve"> zur Eingabe des Dateinamens</w:t>
      </w:r>
      <w:r w:rsidR="00A32C46">
        <w:rPr>
          <w:lang w:val="de-DE"/>
        </w:rPr>
        <w:t>.</w:t>
      </w:r>
    </w:p>
    <w:p w14:paraId="00DA0328" w14:textId="3C70D0FE" w:rsidR="00D57C01" w:rsidRPr="00731C2E" w:rsidRDefault="00E50E1A" w:rsidP="00465FD4">
      <w:pPr>
        <w:pStyle w:val="Listenabsatz"/>
        <w:numPr>
          <w:ilvl w:val="0"/>
          <w:numId w:val="142"/>
        </w:numPr>
        <w:jc w:val="both"/>
        <w:rPr>
          <w:lang w:val="de-DE"/>
        </w:rPr>
      </w:pPr>
      <w:r w:rsidRPr="00731C2E">
        <w:rPr>
          <w:lang w:val="de-DE"/>
        </w:rPr>
        <w:t>Im Dateinamen</w:t>
      </w:r>
      <w:r w:rsidR="000C6B28">
        <w:rPr>
          <w:lang w:val="de-DE"/>
        </w:rPr>
        <w:t>s</w:t>
      </w:r>
      <w:r w:rsidRPr="00731C2E">
        <w:rPr>
          <w:lang w:val="de-DE"/>
        </w:rPr>
        <w:t xml:space="preserve">feld geben Sie einen Dateinamen ein. Wenn </w:t>
      </w:r>
      <w:r w:rsidR="007D3CB1">
        <w:rPr>
          <w:lang w:val="de-DE"/>
        </w:rPr>
        <w:t>Sie</w:t>
      </w:r>
      <w:r w:rsidRPr="00731C2E">
        <w:rPr>
          <w:lang w:val="de-DE"/>
        </w:rPr>
        <w:t xml:space="preserve"> </w:t>
      </w:r>
      <w:r w:rsidR="001D6A3C">
        <w:rPr>
          <w:lang w:val="de-DE"/>
        </w:rPr>
        <w:t>Ihr</w:t>
      </w:r>
      <w:r w:rsidRPr="00731C2E">
        <w:rPr>
          <w:lang w:val="de-DE"/>
        </w:rPr>
        <w:t xml:space="preserve">e Datei </w:t>
      </w:r>
      <w:r w:rsidR="00824787">
        <w:rPr>
          <w:lang w:val="de-DE"/>
        </w:rPr>
        <w:t>Direkt</w:t>
      </w:r>
      <w:r w:rsidRPr="00731C2E">
        <w:rPr>
          <w:lang w:val="de-DE"/>
        </w:rPr>
        <w:t xml:space="preserve"> a</w:t>
      </w:r>
      <w:r w:rsidR="000C6B28">
        <w:rPr>
          <w:lang w:val="de-DE"/>
        </w:rPr>
        <w:t>m</w:t>
      </w:r>
      <w:r w:rsidRPr="00731C2E">
        <w:rPr>
          <w:lang w:val="de-DE"/>
        </w:rPr>
        <w:t xml:space="preserve"> ausgewählten Speicherort speichern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xml:space="preserve">, und die Datei wird automatisch gespeichert. </w:t>
      </w:r>
    </w:p>
    <w:p w14:paraId="23DF96AF" w14:textId="7E08CB33" w:rsidR="00E50E1A" w:rsidRPr="00731C2E" w:rsidRDefault="00E50E1A" w:rsidP="00465FD4">
      <w:pPr>
        <w:pStyle w:val="Listenabsatz"/>
        <w:numPr>
          <w:ilvl w:val="0"/>
          <w:numId w:val="142"/>
        </w:numPr>
        <w:jc w:val="both"/>
        <w:rPr>
          <w:lang w:val="de-DE"/>
        </w:rPr>
      </w:pPr>
      <w:r w:rsidRPr="00731C2E">
        <w:rPr>
          <w:lang w:val="de-DE"/>
        </w:rPr>
        <w:t xml:space="preserve">Verwenden Sie die </w:t>
      </w:r>
      <w:r w:rsidR="00A7393B">
        <w:rPr>
          <w:lang w:val="de-DE"/>
        </w:rPr>
        <w:t>Tastenkombi</w:t>
      </w:r>
      <w:r w:rsidRPr="00731C2E">
        <w:rPr>
          <w:lang w:val="de-DE"/>
        </w:rPr>
        <w:t xml:space="preserve"> SHIFT + TAB, um auf die Liste der verfügbaren Ordner zu gelangen, wobei der Fokus auf de</w:t>
      </w:r>
      <w:r w:rsidR="000C6B28">
        <w:rPr>
          <w:lang w:val="de-DE"/>
        </w:rPr>
        <w:t>m</w:t>
      </w:r>
      <w:r w:rsidRPr="00731C2E">
        <w:rPr>
          <w:lang w:val="de-DE"/>
        </w:rPr>
        <w:t xml:space="preserve"> ausgewählten Speicherort liegt. Drücken Sie die </w:t>
      </w:r>
      <w:r w:rsidR="001B4E2B">
        <w:rPr>
          <w:lang w:val="de-DE"/>
        </w:rPr>
        <w:t>Rück-Taste</w:t>
      </w:r>
      <w:r w:rsidRPr="00731C2E">
        <w:rPr>
          <w:lang w:val="de-DE"/>
        </w:rPr>
        <w:t xml:space="preserve">, um wieder eine Ordnerebene zurückzugehen, und die ENTER-Taste, um einen Ordner oder Unterordner zu öffnen. 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D, um zur Liste der verfügbaren Laufwerke und Cloud-Speicher geleitet zu werden.</w:t>
      </w:r>
    </w:p>
    <w:p w14:paraId="53A489C5" w14:textId="29725B5A" w:rsidR="00E50E1A" w:rsidRPr="00731C2E" w:rsidRDefault="00E50E1A" w:rsidP="00465FD4">
      <w:pPr>
        <w:pStyle w:val="Listenabsatz"/>
        <w:numPr>
          <w:ilvl w:val="0"/>
          <w:numId w:val="142"/>
        </w:numPr>
        <w:jc w:val="both"/>
        <w:rPr>
          <w:lang w:val="de-DE"/>
        </w:rPr>
      </w:pPr>
      <w:r w:rsidRPr="00731C2E">
        <w:rPr>
          <w:lang w:val="de-DE"/>
        </w:rPr>
        <w:t>Im Datei</w:t>
      </w:r>
      <w:r w:rsidR="000C6B28">
        <w:rPr>
          <w:lang w:val="de-DE"/>
        </w:rPr>
        <w:t>namen</w:t>
      </w:r>
      <w:r w:rsidRPr="00731C2E">
        <w:rPr>
          <w:lang w:val="de-DE"/>
        </w:rPr>
        <w:t xml:space="preserve">sfeld verwenden Sie die </w:t>
      </w:r>
      <w:r w:rsidR="003E70BF">
        <w:rPr>
          <w:lang w:val="de-DE"/>
        </w:rPr>
        <w:t>Tab-Taste</w:t>
      </w:r>
      <w:r w:rsidRPr="00731C2E">
        <w:rPr>
          <w:lang w:val="de-DE"/>
        </w:rPr>
        <w:t xml:space="preserve">, um einen Dateityp auszuwählen. </w:t>
      </w:r>
      <w:r w:rsidR="007D3CB1">
        <w:rPr>
          <w:lang w:val="de-DE"/>
        </w:rPr>
        <w:t xml:space="preserve">Navigieren </w:t>
      </w:r>
      <w:r w:rsidR="00355AE8">
        <w:rPr>
          <w:lang w:val="de-DE"/>
        </w:rPr>
        <w:t>Sie durch</w:t>
      </w:r>
      <w:r w:rsidRPr="00731C2E">
        <w:rPr>
          <w:lang w:val="de-DE"/>
        </w:rPr>
        <w:t xml:space="preserve"> die verfügbaren Dateitypen mit den Pfeilen </w:t>
      </w:r>
      <w:r w:rsidR="000C6B28">
        <w:rPr>
          <w:lang w:val="de-DE"/>
        </w:rPr>
        <w:t xml:space="preserve">nach </w:t>
      </w:r>
      <w:r w:rsidRPr="00731C2E">
        <w:rPr>
          <w:lang w:val="de-DE"/>
        </w:rPr>
        <w:t xml:space="preserve">oben und unten und </w:t>
      </w:r>
      <w:r w:rsidR="007D3CB1">
        <w:rPr>
          <w:lang w:val="de-DE"/>
        </w:rPr>
        <w:t xml:space="preserve">drücken </w:t>
      </w:r>
      <w:r w:rsidR="00CE2DD9">
        <w:rPr>
          <w:lang w:val="de-DE"/>
        </w:rPr>
        <w:t>Sie dann</w:t>
      </w:r>
      <w:r w:rsidRPr="00731C2E">
        <w:rPr>
          <w:lang w:val="de-DE"/>
        </w:rPr>
        <w:t xml:space="preserve"> ENTER, um </w:t>
      </w:r>
      <w:r w:rsidR="001D6A3C">
        <w:rPr>
          <w:lang w:val="de-DE"/>
        </w:rPr>
        <w:t>Ihr</w:t>
      </w:r>
      <w:r w:rsidRPr="00731C2E">
        <w:rPr>
          <w:lang w:val="de-DE"/>
        </w:rPr>
        <w:t>en bevorzugten Dateityp auszuwählen.</w:t>
      </w:r>
    </w:p>
    <w:p w14:paraId="2597B48B" w14:textId="366B39E5" w:rsidR="00762D52" w:rsidRPr="00731C2E" w:rsidRDefault="00AF284C" w:rsidP="00465FD4">
      <w:pPr>
        <w:pStyle w:val="Listenabsatz"/>
        <w:numPr>
          <w:ilvl w:val="0"/>
          <w:numId w:val="142"/>
        </w:numPr>
        <w:jc w:val="both"/>
        <w:rPr>
          <w:lang w:val="de-DE"/>
        </w:rPr>
      </w:pPr>
      <w:r w:rsidRPr="00731C2E">
        <w:rPr>
          <w:lang w:val="de-DE"/>
        </w:rPr>
        <w:t xml:space="preserve">Sie können Ihre Datei speichern oder die Operation abbrechen, indem Sie auf </w:t>
      </w:r>
      <w:r w:rsidR="000C6B28">
        <w:rPr>
          <w:lang w:val="de-DE"/>
        </w:rPr>
        <w:t>der</w:t>
      </w:r>
      <w:r w:rsidRPr="00731C2E">
        <w:rPr>
          <w:lang w:val="de-DE"/>
        </w:rPr>
        <w:t xml:space="preserve"> Schaltfläche "Speichern" oder "Abbrechen" ENTER drücken, die über die </w:t>
      </w:r>
      <w:r w:rsidR="00A7393B">
        <w:rPr>
          <w:lang w:val="de-DE"/>
        </w:rPr>
        <w:t>Tastenkombis</w:t>
      </w:r>
      <w:r w:rsidRPr="00731C2E">
        <w:rPr>
          <w:lang w:val="de-DE"/>
        </w:rPr>
        <w:t xml:space="preserve"> TAB oder SHIFT + TAB erreichbar sind.</w:t>
      </w:r>
    </w:p>
    <w:p w14:paraId="2391001A" w14:textId="7097AD9A" w:rsidR="00762D52" w:rsidRPr="00731C2E" w:rsidRDefault="00762D52" w:rsidP="001E0447">
      <w:pPr>
        <w:jc w:val="both"/>
        <w:rPr>
          <w:lang w:val="de-DE"/>
        </w:rPr>
      </w:pPr>
    </w:p>
    <w:p w14:paraId="60D10716" w14:textId="5C22BC0D" w:rsidR="004D46CE" w:rsidRPr="00731C2E" w:rsidRDefault="000C6B28" w:rsidP="00465FD4">
      <w:pPr>
        <w:pStyle w:val="berschrift2"/>
        <w:numPr>
          <w:ilvl w:val="1"/>
          <w:numId w:val="96"/>
        </w:numPr>
        <w:jc w:val="both"/>
        <w:rPr>
          <w:lang w:val="de-DE"/>
        </w:rPr>
      </w:pPr>
      <w:bookmarkStart w:id="286" w:name="_Toc231552982"/>
      <w:bookmarkStart w:id="287" w:name="_Toc239845099"/>
      <w:r>
        <w:rPr>
          <w:lang w:val="de-DE"/>
        </w:rPr>
        <w:t xml:space="preserve">Eine </w:t>
      </w:r>
      <w:r w:rsidR="00B83229" w:rsidRPr="00731C2E">
        <w:rPr>
          <w:lang w:val="de-DE"/>
        </w:rPr>
        <w:t>Textdatei importieren</w:t>
      </w:r>
      <w:bookmarkEnd w:id="286"/>
      <w:bookmarkEnd w:id="287"/>
    </w:p>
    <w:p w14:paraId="636E93EC" w14:textId="77777777" w:rsidR="00302B72" w:rsidRPr="00731C2E" w:rsidRDefault="00302B72" w:rsidP="001E0447">
      <w:pPr>
        <w:jc w:val="both"/>
        <w:rPr>
          <w:lang w:val="de-DE"/>
        </w:rPr>
      </w:pPr>
    </w:p>
    <w:p w14:paraId="2F0B7186" w14:textId="6AA55303" w:rsidR="000E2C7E" w:rsidRPr="00731C2E" w:rsidRDefault="00B7584B" w:rsidP="001E0447">
      <w:pPr>
        <w:jc w:val="both"/>
        <w:rPr>
          <w:lang w:val="de-DE"/>
        </w:rPr>
      </w:pPr>
      <w:r w:rsidRPr="00731C2E">
        <w:rPr>
          <w:lang w:val="de-DE"/>
        </w:rPr>
        <w:t>Um eine Textdatei in KeyBRF zu importieren:</w:t>
      </w:r>
    </w:p>
    <w:p w14:paraId="0D03A22E" w14:textId="1ACB0E6C" w:rsidR="00CC3E99" w:rsidRPr="00731C2E" w:rsidRDefault="00F10A2B" w:rsidP="00465FD4">
      <w:pPr>
        <w:pStyle w:val="Listenabsatz"/>
        <w:numPr>
          <w:ilvl w:val="0"/>
          <w:numId w:val="142"/>
        </w:numPr>
        <w:jc w:val="both"/>
        <w:rPr>
          <w:lang w:val="de-DE"/>
        </w:rPr>
      </w:pPr>
      <w:r w:rsidRPr="00731C2E">
        <w:rPr>
          <w:lang w:val="de-DE"/>
        </w:rPr>
        <w:t xml:space="preserve">Im KeyBRF-Menü, das beim Öffnen der </w:t>
      </w:r>
      <w:r w:rsidR="00EB0880">
        <w:rPr>
          <w:lang w:val="de-DE"/>
        </w:rPr>
        <w:t>Anwendung</w:t>
      </w:r>
      <w:r w:rsidRPr="00731C2E">
        <w:rPr>
          <w:lang w:val="de-DE"/>
        </w:rPr>
        <w:t xml:space="preserve"> angezeigt wird, navigieren Sie, bis Sie die Option "Textdatei importieren" erreichen, und drücken Sie dann auf ENTER, U</w:t>
      </w:r>
      <w:r w:rsidR="00640116">
        <w:rPr>
          <w:lang w:val="de-DE"/>
        </w:rPr>
        <w:t>m</w:t>
      </w:r>
      <w:r w:rsidRPr="00731C2E">
        <w:rPr>
          <w:lang w:val="de-DE"/>
        </w:rPr>
        <w:t xml:space="preserve"> ZU AKTIVIEREN.</w:t>
      </w:r>
    </w:p>
    <w:p w14:paraId="6E78256A" w14:textId="05EBE13D" w:rsidR="004859C0" w:rsidRPr="00731C2E" w:rsidRDefault="00F10A2B" w:rsidP="00465FD4">
      <w:pPr>
        <w:pStyle w:val="Listenabsatz"/>
        <w:numPr>
          <w:ilvl w:val="0"/>
          <w:numId w:val="142"/>
        </w:numPr>
        <w:jc w:val="both"/>
        <w:rPr>
          <w:lang w:val="de-DE"/>
        </w:rPr>
      </w:pPr>
      <w:r w:rsidRPr="00731C2E">
        <w:rPr>
          <w:lang w:val="de-DE"/>
        </w:rPr>
        <w:t xml:space="preserve">Ein Dateimanager-Dialog öffnet sich. </w:t>
      </w:r>
      <w:r w:rsidR="001D6A3C">
        <w:rPr>
          <w:lang w:val="de-DE"/>
        </w:rPr>
        <w:t>Sie können</w:t>
      </w:r>
      <w:r w:rsidRPr="00731C2E">
        <w:rPr>
          <w:lang w:val="de-DE"/>
        </w:rPr>
        <w:t xml:space="preserve"> </w:t>
      </w:r>
      <w:r w:rsidR="001D6A3C">
        <w:rPr>
          <w:lang w:val="de-DE"/>
        </w:rPr>
        <w:t>Ihr</w:t>
      </w:r>
      <w:r w:rsidRPr="00731C2E">
        <w:rPr>
          <w:lang w:val="de-DE"/>
        </w:rPr>
        <w:t xml:space="preserve">e Datei </w:t>
      </w:r>
      <w:r w:rsidR="00373DE8">
        <w:rPr>
          <w:lang w:val="de-DE"/>
        </w:rPr>
        <w:t>in</w:t>
      </w:r>
      <w:r w:rsidRPr="00731C2E">
        <w:rPr>
          <w:lang w:val="de-DE"/>
        </w:rPr>
        <w:t xml:space="preserve"> </w:t>
      </w:r>
      <w:r w:rsidR="001D6A3C">
        <w:rPr>
          <w:lang w:val="de-DE"/>
        </w:rPr>
        <w:t>Ihr</w:t>
      </w:r>
      <w:r w:rsidRPr="00731C2E">
        <w:rPr>
          <w:lang w:val="de-DE"/>
        </w:rPr>
        <w:t>en Cloud-Speicher</w:t>
      </w:r>
      <w:r w:rsidR="00373DE8">
        <w:rPr>
          <w:lang w:val="de-DE"/>
        </w:rPr>
        <w:t>ordnern oder in Ihren lokalen Ordnern suche</w:t>
      </w:r>
      <w:r w:rsidRPr="00731C2E">
        <w:rPr>
          <w:lang w:val="de-DE"/>
        </w:rPr>
        <w:t xml:space="preserve">n. Der Fokus liegt auf Ihrem Standardstandort, typischerweise </w:t>
      </w:r>
      <w:r w:rsidR="00373DE8">
        <w:rPr>
          <w:lang w:val="de-DE"/>
        </w:rPr>
        <w:t xml:space="preserve">in </w:t>
      </w:r>
      <w:r w:rsidRPr="00731C2E">
        <w:rPr>
          <w:lang w:val="de-DE"/>
        </w:rPr>
        <w:t>Ihrem Dokumente-Ordner, lokal oder auf OneDrive.</w:t>
      </w:r>
    </w:p>
    <w:p w14:paraId="4066F649" w14:textId="34C7E466" w:rsidR="003433DF" w:rsidRPr="00731C2E" w:rsidRDefault="007D3CB1" w:rsidP="00465FD4">
      <w:pPr>
        <w:pStyle w:val="Listenabsatz"/>
        <w:numPr>
          <w:ilvl w:val="0"/>
          <w:numId w:val="142"/>
        </w:numPr>
        <w:jc w:val="both"/>
        <w:rPr>
          <w:lang w:val="de-DE"/>
        </w:rPr>
      </w:pPr>
      <w:r>
        <w:rPr>
          <w:lang w:val="de-DE"/>
        </w:rPr>
        <w:t xml:space="preserve">Navigieren </w:t>
      </w:r>
      <w:r w:rsidR="00355AE8">
        <w:rPr>
          <w:lang w:val="de-DE"/>
        </w:rPr>
        <w:t>Sie durch</w:t>
      </w:r>
      <w:r w:rsidR="003433DF" w:rsidRPr="00731C2E">
        <w:rPr>
          <w:lang w:val="de-DE"/>
        </w:rPr>
        <w:t xml:space="preserve"> die Liste der Ordner und Dateien mit den Pfeilen </w:t>
      </w:r>
      <w:r w:rsidR="00373DE8">
        <w:rPr>
          <w:lang w:val="de-DE"/>
        </w:rPr>
        <w:t xml:space="preserve">nach </w:t>
      </w:r>
      <w:r w:rsidR="003433DF" w:rsidRPr="00731C2E">
        <w:rPr>
          <w:lang w:val="de-DE"/>
        </w:rPr>
        <w:t xml:space="preserve">Oben und </w:t>
      </w:r>
      <w:r w:rsidR="00373DE8">
        <w:rPr>
          <w:lang w:val="de-DE"/>
        </w:rPr>
        <w:t>unten</w:t>
      </w:r>
      <w:r w:rsidR="003433DF" w:rsidRPr="00731C2E">
        <w:rPr>
          <w:lang w:val="de-DE"/>
        </w:rPr>
        <w:t xml:space="preserve">. Drücken Sie ENTER, um einen Ordner zu öffnen, oder drücken Sie die </w:t>
      </w:r>
      <w:r w:rsidR="001B4E2B">
        <w:rPr>
          <w:lang w:val="de-DE"/>
        </w:rPr>
        <w:t>Rück-Taste</w:t>
      </w:r>
      <w:r w:rsidR="003433DF" w:rsidRPr="00731C2E">
        <w:rPr>
          <w:lang w:val="de-DE"/>
        </w:rPr>
        <w:t>, um eine Ordner</w:t>
      </w:r>
      <w:r w:rsidR="00373DE8">
        <w:rPr>
          <w:lang w:val="de-DE"/>
        </w:rPr>
        <w:t>ebene</w:t>
      </w:r>
      <w:r w:rsidR="003433DF" w:rsidRPr="00731C2E">
        <w:rPr>
          <w:lang w:val="de-DE"/>
        </w:rPr>
        <w:t xml:space="preserve"> zurückzugehen.</w:t>
      </w:r>
    </w:p>
    <w:p w14:paraId="579A8021" w14:textId="2FBF08F3" w:rsidR="00622AB3" w:rsidRPr="00731C2E" w:rsidRDefault="00622AB3" w:rsidP="00465FD4">
      <w:pPr>
        <w:pStyle w:val="Listenabsatz"/>
        <w:numPr>
          <w:ilvl w:val="0"/>
          <w:numId w:val="142"/>
        </w:numPr>
        <w:jc w:val="both"/>
        <w:rPr>
          <w:lang w:val="de-DE"/>
        </w:rPr>
      </w:pPr>
      <w:r w:rsidRPr="00731C2E">
        <w:rPr>
          <w:lang w:val="de-DE"/>
        </w:rPr>
        <w:t xml:space="preserve">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D, um zur Liste der Laufwerke und Cloud-Speicher auf Ihrem Gerät geleitet zu werden.</w:t>
      </w:r>
    </w:p>
    <w:p w14:paraId="67316745" w14:textId="710DE9EA" w:rsidR="0032265C" w:rsidRPr="00731C2E" w:rsidRDefault="004859C0" w:rsidP="001E0447">
      <w:pPr>
        <w:pStyle w:val="Listenabsatz"/>
        <w:numPr>
          <w:ilvl w:val="0"/>
          <w:numId w:val="20"/>
        </w:numPr>
        <w:jc w:val="both"/>
        <w:rPr>
          <w:lang w:val="de-DE"/>
        </w:rPr>
      </w:pPr>
      <w:r w:rsidRPr="00731C2E">
        <w:rPr>
          <w:lang w:val="de-DE"/>
        </w:rPr>
        <w:t xml:space="preserve">Wenn </w:t>
      </w:r>
      <w:r w:rsidR="007D3CB1">
        <w:rPr>
          <w:lang w:val="de-DE"/>
        </w:rPr>
        <w:t>Sie</w:t>
      </w:r>
      <w:r w:rsidRPr="00731C2E">
        <w:rPr>
          <w:lang w:val="de-DE"/>
        </w:rPr>
        <w:t xml:space="preserve"> auf der Datei positioniert </w:t>
      </w:r>
      <w:r w:rsidR="00D7479A">
        <w:rPr>
          <w:lang w:val="de-DE"/>
        </w:rPr>
        <w:t>sind</w:t>
      </w:r>
      <w:r w:rsidRPr="00731C2E">
        <w:rPr>
          <w:lang w:val="de-DE"/>
        </w:rPr>
        <w:t xml:space="preserve">, die </w:t>
      </w:r>
      <w:r w:rsidR="007D3CB1">
        <w:rPr>
          <w:lang w:val="de-DE"/>
        </w:rPr>
        <w:t>Sie</w:t>
      </w:r>
      <w:r w:rsidRPr="00731C2E">
        <w:rPr>
          <w:lang w:val="de-DE"/>
        </w:rPr>
        <w:t xml:space="preserve"> importieren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w:t>
      </w:r>
    </w:p>
    <w:p w14:paraId="23085AFE" w14:textId="71AE3D0C" w:rsidR="00F2196F" w:rsidRPr="00731C2E" w:rsidRDefault="00F2196F" w:rsidP="001E0447">
      <w:pPr>
        <w:pStyle w:val="Listenabsatz"/>
        <w:numPr>
          <w:ilvl w:val="0"/>
          <w:numId w:val="20"/>
        </w:numPr>
        <w:jc w:val="both"/>
        <w:rPr>
          <w:lang w:val="de-DE"/>
        </w:rPr>
      </w:pPr>
      <w:r w:rsidRPr="00731C2E">
        <w:rPr>
          <w:lang w:val="de-DE"/>
        </w:rPr>
        <w:t xml:space="preserve">KeyBRF </w:t>
      </w:r>
      <w:r w:rsidR="00373DE8">
        <w:rPr>
          <w:lang w:val="de-DE"/>
        </w:rPr>
        <w:t>fordert Sie auf</w:t>
      </w:r>
      <w:r w:rsidRPr="00731C2E">
        <w:rPr>
          <w:lang w:val="de-DE"/>
        </w:rPr>
        <w:t xml:space="preserve">, die Braille-Tabelle auszuwählen, die </w:t>
      </w:r>
      <w:r w:rsidR="007D3CB1">
        <w:rPr>
          <w:lang w:val="de-DE"/>
        </w:rPr>
        <w:t>Sie</w:t>
      </w:r>
      <w:r w:rsidRPr="00731C2E">
        <w:rPr>
          <w:lang w:val="de-DE"/>
        </w:rPr>
        <w:t xml:space="preserve"> zur Übersetzung </w:t>
      </w:r>
      <w:r w:rsidR="001D6A3C">
        <w:rPr>
          <w:lang w:val="de-DE"/>
        </w:rPr>
        <w:t>Ihr</w:t>
      </w:r>
      <w:r w:rsidRPr="00731C2E">
        <w:rPr>
          <w:lang w:val="de-DE"/>
        </w:rPr>
        <w:t xml:space="preserve">es Dokuments verwenden </w:t>
      </w:r>
      <w:r w:rsidR="00D7479A">
        <w:rPr>
          <w:lang w:val="de-DE"/>
        </w:rPr>
        <w:t>möchten</w:t>
      </w:r>
      <w:r w:rsidRPr="00731C2E">
        <w:rPr>
          <w:lang w:val="de-DE"/>
        </w:rPr>
        <w:t xml:space="preserve">. </w:t>
      </w:r>
      <w:r w:rsidR="007D3CB1">
        <w:rPr>
          <w:lang w:val="de-DE"/>
        </w:rPr>
        <w:t xml:space="preserve">Navigieren </w:t>
      </w:r>
      <w:r w:rsidR="004D4E32">
        <w:rPr>
          <w:lang w:val="de-DE"/>
        </w:rPr>
        <w:t>Sie mit</w:t>
      </w:r>
      <w:r w:rsidRPr="00731C2E">
        <w:rPr>
          <w:lang w:val="de-DE"/>
        </w:rPr>
        <w:t xml:space="preserve"> den Pfeilen </w:t>
      </w:r>
      <w:r w:rsidR="00373DE8">
        <w:rPr>
          <w:lang w:val="de-DE"/>
        </w:rPr>
        <w:t xml:space="preserve">nach </w:t>
      </w:r>
      <w:r w:rsidRPr="00731C2E">
        <w:rPr>
          <w:lang w:val="de-DE"/>
        </w:rPr>
        <w:t xml:space="preserve">oben und </w:t>
      </w:r>
      <w:r w:rsidR="00373DE8">
        <w:rPr>
          <w:lang w:val="de-DE"/>
        </w:rPr>
        <w:t xml:space="preserve">nach </w:t>
      </w:r>
      <w:r w:rsidRPr="00731C2E">
        <w:rPr>
          <w:lang w:val="de-DE"/>
        </w:rPr>
        <w:t xml:space="preserve">unten </w:t>
      </w:r>
      <w:r w:rsidR="0022142F">
        <w:rPr>
          <w:lang w:val="de-DE"/>
        </w:rPr>
        <w:t>du</w:t>
      </w:r>
      <w:r w:rsidR="004D4E32">
        <w:rPr>
          <w:lang w:val="de-DE"/>
        </w:rPr>
        <w:t>rch</w:t>
      </w:r>
      <w:r w:rsidRPr="00731C2E">
        <w:rPr>
          <w:lang w:val="de-DE"/>
        </w:rPr>
        <w:t xml:space="preserve"> die Liste und </w:t>
      </w:r>
      <w:r w:rsidR="007D3CB1">
        <w:rPr>
          <w:lang w:val="de-DE"/>
        </w:rPr>
        <w:t xml:space="preserve">drücken </w:t>
      </w:r>
      <w:r w:rsidR="00CE2DD9">
        <w:rPr>
          <w:lang w:val="de-DE"/>
        </w:rPr>
        <w:t>Sie dann</w:t>
      </w:r>
      <w:r w:rsidRPr="00731C2E">
        <w:rPr>
          <w:lang w:val="de-DE"/>
        </w:rPr>
        <w:t xml:space="preserve"> ENTER, wenn </w:t>
      </w:r>
      <w:r w:rsidR="001D6A3C">
        <w:rPr>
          <w:lang w:val="de-DE"/>
        </w:rPr>
        <w:t>Ihr</w:t>
      </w:r>
      <w:r w:rsidRPr="00731C2E">
        <w:rPr>
          <w:lang w:val="de-DE"/>
        </w:rPr>
        <w:t xml:space="preserve"> Fokus auf der ausgewählten Tabelle liegt.</w:t>
      </w:r>
    </w:p>
    <w:p w14:paraId="46431C9C" w14:textId="7452AEC9" w:rsidR="004859C0" w:rsidRPr="00731C2E" w:rsidRDefault="004859C0" w:rsidP="001E0447">
      <w:pPr>
        <w:jc w:val="both"/>
        <w:rPr>
          <w:lang w:val="de-DE"/>
        </w:rPr>
      </w:pPr>
      <w:r w:rsidRPr="00731C2E">
        <w:rPr>
          <w:lang w:val="de-DE"/>
        </w:rPr>
        <w:t>Das Dokument wird nun importiert und die erste Zeile wird in Braille angezeigt.</w:t>
      </w:r>
    </w:p>
    <w:p w14:paraId="1F47120F" w14:textId="77777777" w:rsidR="00763B19" w:rsidRPr="00731C2E" w:rsidRDefault="00763B19" w:rsidP="001E0447">
      <w:pPr>
        <w:ind w:left="360"/>
        <w:jc w:val="both"/>
        <w:rPr>
          <w:lang w:val="de-DE"/>
        </w:rPr>
      </w:pPr>
    </w:p>
    <w:p w14:paraId="6686FE59" w14:textId="29771936" w:rsidR="00E46EAB" w:rsidRPr="00731C2E" w:rsidRDefault="00373DE8" w:rsidP="00465FD4">
      <w:pPr>
        <w:pStyle w:val="berschrift2"/>
        <w:numPr>
          <w:ilvl w:val="1"/>
          <w:numId w:val="96"/>
        </w:numPr>
        <w:jc w:val="both"/>
        <w:rPr>
          <w:lang w:val="de-DE"/>
        </w:rPr>
      </w:pPr>
      <w:bookmarkStart w:id="288" w:name="_Toc231552983"/>
      <w:bookmarkStart w:id="289" w:name="_Toc239845100"/>
      <w:r>
        <w:rPr>
          <w:lang w:val="de-DE"/>
        </w:rPr>
        <w:t>Braillecodierung wählen</w:t>
      </w:r>
      <w:bookmarkEnd w:id="288"/>
      <w:bookmarkEnd w:id="289"/>
    </w:p>
    <w:p w14:paraId="0728E80F" w14:textId="77777777" w:rsidR="00302B72" w:rsidRPr="00731C2E" w:rsidRDefault="00302B72" w:rsidP="001E0447">
      <w:pPr>
        <w:jc w:val="both"/>
        <w:rPr>
          <w:lang w:val="de-DE"/>
        </w:rPr>
      </w:pPr>
    </w:p>
    <w:p w14:paraId="2005266D" w14:textId="0C183036" w:rsidR="00E46EAB" w:rsidRPr="00731C2E" w:rsidRDefault="0024284D" w:rsidP="001E0447">
      <w:pPr>
        <w:jc w:val="both"/>
        <w:rPr>
          <w:lang w:val="de-DE"/>
        </w:rPr>
      </w:pPr>
      <w:r w:rsidRPr="00731C2E">
        <w:rPr>
          <w:lang w:val="de-DE"/>
        </w:rPr>
        <w:t xml:space="preserve">Wenn </w:t>
      </w:r>
      <w:r w:rsidR="001D6A3C">
        <w:rPr>
          <w:lang w:val="de-DE"/>
        </w:rPr>
        <w:t>Ihr</w:t>
      </w:r>
      <w:r w:rsidRPr="00731C2E">
        <w:rPr>
          <w:lang w:val="de-DE"/>
        </w:rPr>
        <w:t xml:space="preserve"> Dokument nicht korrekt angezeigt wird, </w:t>
      </w:r>
      <w:r w:rsidR="007D3CB1">
        <w:rPr>
          <w:lang w:val="de-DE"/>
        </w:rPr>
        <w:t>können Sie</w:t>
      </w:r>
      <w:r w:rsidRPr="00731C2E">
        <w:rPr>
          <w:lang w:val="de-DE"/>
        </w:rPr>
        <w:t xml:space="preserve"> die Codierung ändern. Um dies zu tun:</w:t>
      </w:r>
    </w:p>
    <w:p w14:paraId="75E305B2" w14:textId="4A3F0935" w:rsidR="0024284D" w:rsidRPr="00731C2E" w:rsidRDefault="0024284D" w:rsidP="00465FD4">
      <w:pPr>
        <w:pStyle w:val="Listenabsatz"/>
        <w:numPr>
          <w:ilvl w:val="0"/>
          <w:numId w:val="61"/>
        </w:numPr>
        <w:jc w:val="both"/>
        <w:rPr>
          <w:lang w:val="de-DE"/>
        </w:rPr>
      </w:pPr>
      <w:r w:rsidRPr="00731C2E">
        <w:rPr>
          <w:lang w:val="de-DE"/>
        </w:rPr>
        <w:t xml:space="preserve">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M, um zum Kontextmenü zu gelangen.</w:t>
      </w:r>
    </w:p>
    <w:p w14:paraId="2DDBF5D1" w14:textId="77777777" w:rsidR="00C74AD1" w:rsidRPr="00731C2E" w:rsidRDefault="00C74AD1" w:rsidP="00465FD4">
      <w:pPr>
        <w:pStyle w:val="Listenabsatz"/>
        <w:numPr>
          <w:ilvl w:val="0"/>
          <w:numId w:val="61"/>
        </w:numPr>
        <w:jc w:val="both"/>
        <w:rPr>
          <w:lang w:val="de-DE"/>
        </w:rPr>
      </w:pPr>
      <w:r w:rsidRPr="00731C2E">
        <w:rPr>
          <w:lang w:val="de-DE"/>
        </w:rPr>
        <w:t>Im Kontextmenü navigieren Sie bis zur Option "Kodierung auswählen" und drücken Sie dann ENTER, um zu aktivieren.</w:t>
      </w:r>
    </w:p>
    <w:p w14:paraId="432E46B3" w14:textId="54479943" w:rsidR="0024284D" w:rsidRPr="00731C2E" w:rsidRDefault="00E74CF6" w:rsidP="00465FD4">
      <w:pPr>
        <w:pStyle w:val="Listenabsatz"/>
        <w:numPr>
          <w:ilvl w:val="0"/>
          <w:numId w:val="61"/>
        </w:numPr>
        <w:jc w:val="both"/>
        <w:rPr>
          <w:lang w:val="de-DE"/>
        </w:rPr>
      </w:pPr>
      <w:r w:rsidRPr="00731C2E">
        <w:rPr>
          <w:lang w:val="de-DE"/>
        </w:rPr>
        <w:t>Im Fenster "Kodierung auswählen" stehen vier Optionen zur Verfügung:</w:t>
      </w:r>
    </w:p>
    <w:p w14:paraId="0AEC62E8" w14:textId="46E9F1F8" w:rsidR="00E74CF6" w:rsidRPr="00731C2E" w:rsidRDefault="00A10B0A" w:rsidP="00465FD4">
      <w:pPr>
        <w:pStyle w:val="Listenabsatz"/>
        <w:numPr>
          <w:ilvl w:val="1"/>
          <w:numId w:val="62"/>
        </w:numPr>
        <w:jc w:val="both"/>
        <w:rPr>
          <w:lang w:val="de-DE"/>
        </w:rPr>
      </w:pPr>
      <w:r w:rsidRPr="00731C2E">
        <w:rPr>
          <w:lang w:val="de-DE"/>
        </w:rPr>
        <w:t>Standardkodierung;</w:t>
      </w:r>
    </w:p>
    <w:p w14:paraId="1A8EA7D6" w14:textId="1C271AC7" w:rsidR="00A10B0A" w:rsidRPr="00731C2E" w:rsidRDefault="00A10B0A" w:rsidP="00465FD4">
      <w:pPr>
        <w:pStyle w:val="Listenabsatz"/>
        <w:numPr>
          <w:ilvl w:val="1"/>
          <w:numId w:val="62"/>
        </w:numPr>
        <w:jc w:val="both"/>
        <w:rPr>
          <w:lang w:val="de-DE"/>
        </w:rPr>
      </w:pPr>
      <w:r w:rsidRPr="00731C2E">
        <w:rPr>
          <w:lang w:val="de-DE"/>
        </w:rPr>
        <w:t>ISO-8859-1;</w:t>
      </w:r>
    </w:p>
    <w:p w14:paraId="2C0306EA" w14:textId="193F94CF" w:rsidR="00A10B0A" w:rsidRPr="00731C2E" w:rsidRDefault="00A10B0A" w:rsidP="00465FD4">
      <w:pPr>
        <w:pStyle w:val="Listenabsatz"/>
        <w:numPr>
          <w:ilvl w:val="1"/>
          <w:numId w:val="62"/>
        </w:numPr>
        <w:jc w:val="both"/>
        <w:rPr>
          <w:lang w:val="de-DE"/>
        </w:rPr>
      </w:pPr>
      <w:r w:rsidRPr="00731C2E">
        <w:rPr>
          <w:lang w:val="de-DE"/>
        </w:rPr>
        <w:t>UTF-8;</w:t>
      </w:r>
    </w:p>
    <w:p w14:paraId="27DDDB22" w14:textId="00226B7C" w:rsidR="00A10B0A" w:rsidRPr="00731C2E" w:rsidRDefault="00247684" w:rsidP="00465FD4">
      <w:pPr>
        <w:pStyle w:val="Listenabsatz"/>
        <w:numPr>
          <w:ilvl w:val="1"/>
          <w:numId w:val="62"/>
        </w:numPr>
        <w:jc w:val="both"/>
        <w:rPr>
          <w:lang w:val="de-DE"/>
        </w:rPr>
      </w:pPr>
      <w:r w:rsidRPr="00731C2E">
        <w:rPr>
          <w:lang w:val="de-DE"/>
        </w:rPr>
        <w:t>UTF-16.</w:t>
      </w:r>
    </w:p>
    <w:p w14:paraId="147515AC" w14:textId="77777777" w:rsidR="00F874A9" w:rsidRPr="00731C2E" w:rsidRDefault="00247684" w:rsidP="00465FD4">
      <w:pPr>
        <w:pStyle w:val="Listenabsatz"/>
        <w:numPr>
          <w:ilvl w:val="0"/>
          <w:numId w:val="61"/>
        </w:numPr>
        <w:jc w:val="both"/>
        <w:rPr>
          <w:lang w:val="de-DE"/>
        </w:rPr>
      </w:pPr>
      <w:r w:rsidRPr="00731C2E">
        <w:rPr>
          <w:lang w:val="de-DE"/>
        </w:rPr>
        <w:t>Wählen Sie die Codierung aus, die zu Ihrem Dokument passt, und drücken Sie dann ENTER.</w:t>
      </w:r>
    </w:p>
    <w:p w14:paraId="05F8FBA2" w14:textId="1353B4EF" w:rsidR="00AF5217" w:rsidRPr="00731C2E" w:rsidRDefault="00247684" w:rsidP="001E0447">
      <w:pPr>
        <w:jc w:val="both"/>
        <w:rPr>
          <w:lang w:val="de-DE"/>
        </w:rPr>
      </w:pPr>
      <w:r w:rsidRPr="00731C2E">
        <w:rPr>
          <w:lang w:val="de-DE"/>
        </w:rPr>
        <w:t>Sie kehren mit dieser neuen Codierungsoption zu Ihrem Dokument zurück.</w:t>
      </w:r>
    </w:p>
    <w:p w14:paraId="0D50E0E3" w14:textId="452C910A" w:rsidR="00AF5217" w:rsidRPr="00731C2E" w:rsidRDefault="00AF5217" w:rsidP="001E0447">
      <w:pPr>
        <w:jc w:val="both"/>
        <w:rPr>
          <w:lang w:val="de-DE"/>
        </w:rPr>
      </w:pPr>
    </w:p>
    <w:p w14:paraId="2FA66D52" w14:textId="44886940" w:rsidR="00981B69" w:rsidRPr="00731C2E" w:rsidRDefault="006E5621" w:rsidP="00465FD4">
      <w:pPr>
        <w:pStyle w:val="berschrift2"/>
        <w:numPr>
          <w:ilvl w:val="1"/>
          <w:numId w:val="96"/>
        </w:numPr>
        <w:jc w:val="both"/>
        <w:rPr>
          <w:rFonts w:ascii="Times New Roman" w:hAnsi="Times New Roman"/>
          <w:lang w:val="de-DE"/>
        </w:rPr>
      </w:pPr>
      <w:bookmarkStart w:id="290" w:name="_Toc231552984"/>
      <w:bookmarkStart w:id="291" w:name="_Toc239845101"/>
      <w:r w:rsidRPr="00731C2E">
        <w:rPr>
          <w:rFonts w:ascii="Times New Roman" w:hAnsi="Times New Roman"/>
          <w:lang w:val="de-DE"/>
        </w:rPr>
        <w:t>Text in einer Datei ausschneiden, kopieren und einfügen</w:t>
      </w:r>
      <w:bookmarkEnd w:id="290"/>
      <w:bookmarkEnd w:id="291"/>
    </w:p>
    <w:p w14:paraId="4C4655B6" w14:textId="77777777" w:rsidR="00B75A7C" w:rsidRPr="00731C2E" w:rsidRDefault="00B75A7C" w:rsidP="001E0447">
      <w:pPr>
        <w:jc w:val="both"/>
        <w:rPr>
          <w:lang w:val="de-DE"/>
        </w:rPr>
      </w:pPr>
    </w:p>
    <w:p w14:paraId="695F25E5" w14:textId="2B6BC29C" w:rsidR="00AF5217" w:rsidRPr="00731C2E" w:rsidRDefault="00AF5217" w:rsidP="001E0447">
      <w:pPr>
        <w:jc w:val="both"/>
        <w:rPr>
          <w:lang w:val="de-DE"/>
        </w:rPr>
      </w:pPr>
      <w:r w:rsidRPr="00731C2E">
        <w:rPr>
          <w:lang w:val="de-DE"/>
        </w:rPr>
        <w:t xml:space="preserve">Bevor Sie Text kopieren oder </w:t>
      </w:r>
      <w:r w:rsidR="00EB4786">
        <w:rPr>
          <w:lang w:val="de-DE"/>
        </w:rPr>
        <w:t>aus</w:t>
      </w:r>
      <w:r w:rsidRPr="00731C2E">
        <w:rPr>
          <w:lang w:val="de-DE"/>
        </w:rPr>
        <w:t xml:space="preserve">schneiden, müssen Sie den Inhalt auswählen, den Sie kopieren oder </w:t>
      </w:r>
      <w:r w:rsidR="00EB4786">
        <w:rPr>
          <w:lang w:val="de-DE"/>
        </w:rPr>
        <w:t xml:space="preserve">ausschneiden </w:t>
      </w:r>
      <w:r w:rsidRPr="00731C2E">
        <w:rPr>
          <w:lang w:val="de-DE"/>
        </w:rPr>
        <w:t>möchten.</w:t>
      </w:r>
    </w:p>
    <w:p w14:paraId="164BF553" w14:textId="59C50918" w:rsidR="006E4E2F" w:rsidRPr="00731C2E" w:rsidRDefault="00605F36" w:rsidP="001E0447">
      <w:pPr>
        <w:jc w:val="both"/>
        <w:rPr>
          <w:lang w:val="de-DE"/>
        </w:rPr>
      </w:pPr>
      <w:r w:rsidRPr="00731C2E">
        <w:rPr>
          <w:lang w:val="de-DE"/>
        </w:rPr>
        <w:t>Um die Auswahl zu starten, platziere</w:t>
      </w:r>
      <w:r w:rsidR="00640116">
        <w:rPr>
          <w:lang w:val="de-DE"/>
        </w:rPr>
        <w:t>n Sie</w:t>
      </w:r>
      <w:r w:rsidRPr="00731C2E">
        <w:rPr>
          <w:lang w:val="de-DE"/>
        </w:rPr>
        <w:t xml:space="preserve"> </w:t>
      </w:r>
      <w:r w:rsidR="001D6A3C">
        <w:rPr>
          <w:lang w:val="de-DE"/>
        </w:rPr>
        <w:t>Ihr</w:t>
      </w:r>
      <w:r w:rsidRPr="00731C2E">
        <w:rPr>
          <w:lang w:val="de-DE"/>
        </w:rPr>
        <w:t xml:space="preserve">en Cursor am Anfang des gewünschten Textes und </w:t>
      </w:r>
      <w:r w:rsidR="007D3CB1">
        <w:rPr>
          <w:lang w:val="de-DE"/>
        </w:rPr>
        <w:t xml:space="preserve">drücken </w:t>
      </w:r>
      <w:r w:rsidR="00CE2DD9">
        <w:rPr>
          <w:lang w:val="de-DE"/>
        </w:rPr>
        <w:t>Sie dann</w:t>
      </w:r>
      <w:r w:rsidRPr="00731C2E">
        <w:rPr>
          <w:lang w:val="de-DE"/>
        </w:rPr>
        <w:t xml:space="preserve"> die </w:t>
      </w:r>
      <w:r w:rsidR="00A7393B">
        <w:rPr>
          <w:lang w:val="de-DE"/>
        </w:rPr>
        <w:t>Tastenkombi</w:t>
      </w:r>
      <w:r w:rsidRPr="00731C2E">
        <w:rPr>
          <w:lang w:val="de-DE"/>
        </w:rPr>
        <w:t xml:space="preserve"> </w:t>
      </w:r>
      <w:r w:rsidR="00EB4786">
        <w:rPr>
          <w:lang w:val="de-DE"/>
        </w:rPr>
        <w:t xml:space="preserve">Leer-Taste + </w:t>
      </w:r>
      <w:r w:rsidRPr="00731C2E">
        <w:rPr>
          <w:lang w:val="de-DE"/>
        </w:rPr>
        <w:t>ENTER + S. Dann bewege</w:t>
      </w:r>
      <w:r w:rsidR="00EB4786">
        <w:rPr>
          <w:lang w:val="de-DE"/>
        </w:rPr>
        <w:t xml:space="preserve">n Sie </w:t>
      </w:r>
      <w:r w:rsidR="001D6A3C">
        <w:rPr>
          <w:lang w:val="de-DE"/>
        </w:rPr>
        <w:t>Ihr</w:t>
      </w:r>
      <w:r w:rsidRPr="00731C2E">
        <w:rPr>
          <w:lang w:val="de-DE"/>
        </w:rPr>
        <w:t xml:space="preserve">en Cursor zu dem Punkt, an dem </w:t>
      </w:r>
      <w:r w:rsidR="007D3CB1">
        <w:rPr>
          <w:lang w:val="de-DE"/>
        </w:rPr>
        <w:t>Sie</w:t>
      </w:r>
      <w:r w:rsidRPr="00731C2E">
        <w:rPr>
          <w:lang w:val="de-DE"/>
        </w:rPr>
        <w:t xml:space="preserve"> </w:t>
      </w:r>
      <w:r w:rsidR="001D6A3C">
        <w:rPr>
          <w:lang w:val="de-DE"/>
        </w:rPr>
        <w:t>Ihr</w:t>
      </w:r>
      <w:r w:rsidRPr="00731C2E">
        <w:rPr>
          <w:lang w:val="de-DE"/>
        </w:rPr>
        <w:t xml:space="preserve">e Auswahl beenden </w:t>
      </w:r>
      <w:r w:rsidR="00D7479A">
        <w:rPr>
          <w:lang w:val="de-DE"/>
        </w:rPr>
        <w:t>möchten</w:t>
      </w:r>
      <w:r w:rsidRPr="00731C2E">
        <w:rPr>
          <w:lang w:val="de-DE"/>
        </w:rPr>
        <w:t>, und verwende</w:t>
      </w:r>
      <w:r w:rsidR="00640116">
        <w:rPr>
          <w:lang w:val="de-DE"/>
        </w:rPr>
        <w:t xml:space="preserve">n Sie </w:t>
      </w:r>
      <w:r w:rsidRPr="00731C2E">
        <w:rPr>
          <w:lang w:val="de-DE"/>
        </w:rPr>
        <w:t xml:space="preserve"> die </w:t>
      </w:r>
      <w:r w:rsidR="00A7393B">
        <w:rPr>
          <w:lang w:val="de-DE"/>
        </w:rPr>
        <w:t>Tastenkombi</w:t>
      </w:r>
      <w:r w:rsidRPr="00731C2E">
        <w:rPr>
          <w:lang w:val="de-DE"/>
        </w:rPr>
        <w:t xml:space="preserve"> </w:t>
      </w:r>
      <w:r w:rsidR="00EB4786">
        <w:rPr>
          <w:lang w:val="de-DE"/>
        </w:rPr>
        <w:t xml:space="preserve">Leer-Taste + </w:t>
      </w:r>
      <w:r w:rsidRPr="00731C2E">
        <w:rPr>
          <w:lang w:val="de-DE"/>
        </w:rPr>
        <w:t xml:space="preserve">ENTER + E. Der Text wird ausgewählt, und </w:t>
      </w:r>
      <w:r w:rsidR="00EB4786">
        <w:rPr>
          <w:lang w:val="de-DE"/>
        </w:rPr>
        <w:t>der ausgewählte Text ist mit Punkten 7 und 8 unterlegt</w:t>
      </w:r>
      <w:r w:rsidRPr="00731C2E">
        <w:rPr>
          <w:lang w:val="de-DE"/>
        </w:rPr>
        <w:t xml:space="preserve">, und </w:t>
      </w:r>
      <w:r w:rsidR="00EB4786">
        <w:rPr>
          <w:lang w:val="de-DE"/>
        </w:rPr>
        <w:t xml:space="preserve">die </w:t>
      </w:r>
      <w:r w:rsidRPr="00731C2E">
        <w:rPr>
          <w:lang w:val="de-DE"/>
        </w:rPr>
        <w:t>TTS zeigt "ausgewählt" an.</w:t>
      </w:r>
    </w:p>
    <w:p w14:paraId="557A1526" w14:textId="617F51D0" w:rsidR="000341D3" w:rsidRPr="00731C2E" w:rsidRDefault="001D6A3C" w:rsidP="001E0447">
      <w:pPr>
        <w:jc w:val="both"/>
        <w:rPr>
          <w:lang w:val="de-DE"/>
        </w:rPr>
      </w:pPr>
      <w:r>
        <w:rPr>
          <w:lang w:val="de-DE"/>
        </w:rPr>
        <w:t>Sie können</w:t>
      </w:r>
      <w:r w:rsidR="000341D3" w:rsidRPr="00731C2E">
        <w:rPr>
          <w:lang w:val="de-DE"/>
        </w:rPr>
        <w:t xml:space="preserve"> nun die gewünschte Aktion auf </w:t>
      </w:r>
      <w:r>
        <w:rPr>
          <w:lang w:val="de-DE"/>
        </w:rPr>
        <w:t>Ihr</w:t>
      </w:r>
      <w:r w:rsidR="000341D3" w:rsidRPr="00731C2E">
        <w:rPr>
          <w:lang w:val="de-DE"/>
        </w:rPr>
        <w:t>en Text anwenden.</w:t>
      </w:r>
    </w:p>
    <w:p w14:paraId="46499AE4" w14:textId="428F5B70" w:rsidR="000341D3" w:rsidRPr="00731C2E" w:rsidRDefault="000341D3" w:rsidP="001E0447">
      <w:pPr>
        <w:jc w:val="both"/>
        <w:rPr>
          <w:lang w:val="de-DE"/>
        </w:rPr>
      </w:pPr>
      <w:r w:rsidRPr="00731C2E">
        <w:rPr>
          <w:lang w:val="de-DE"/>
        </w:rPr>
        <w:t xml:space="preserve">Zum Kopieren verwenden Sie die </w:t>
      </w:r>
      <w:r w:rsidR="00A7393B">
        <w:rPr>
          <w:lang w:val="de-DE"/>
        </w:rPr>
        <w:t>Tastenkombi</w:t>
      </w:r>
      <w:r w:rsidRPr="00731C2E">
        <w:rPr>
          <w:lang w:val="de-DE"/>
        </w:rPr>
        <w:t xml:space="preserve"> </w:t>
      </w:r>
      <w:r w:rsidR="00EB4786">
        <w:rPr>
          <w:lang w:val="de-DE"/>
        </w:rPr>
        <w:t xml:space="preserve">Leer-Taste + </w:t>
      </w:r>
      <w:r w:rsidR="001B4E2B">
        <w:rPr>
          <w:lang w:val="de-DE"/>
        </w:rPr>
        <w:t>Rück-Taste</w:t>
      </w:r>
      <w:r w:rsidRPr="00731C2E">
        <w:rPr>
          <w:lang w:val="de-DE"/>
        </w:rPr>
        <w:t xml:space="preserve"> + Y.</w:t>
      </w:r>
    </w:p>
    <w:p w14:paraId="48375650" w14:textId="43E6B98F" w:rsidR="000341D3" w:rsidRPr="00731C2E" w:rsidRDefault="000341D3" w:rsidP="001E0447">
      <w:pPr>
        <w:jc w:val="both"/>
        <w:rPr>
          <w:lang w:val="de-DE"/>
        </w:rPr>
      </w:pPr>
      <w:r w:rsidRPr="00731C2E">
        <w:rPr>
          <w:lang w:val="de-DE"/>
        </w:rPr>
        <w:t xml:space="preserve">Zum Schneiden verwenden Sie die </w:t>
      </w:r>
      <w:r w:rsidR="00A7393B">
        <w:rPr>
          <w:lang w:val="de-DE"/>
        </w:rPr>
        <w:t>Tastenkombi</w:t>
      </w:r>
      <w:r w:rsidRPr="00731C2E">
        <w:rPr>
          <w:lang w:val="de-DE"/>
        </w:rPr>
        <w:t xml:space="preserve"> </w:t>
      </w:r>
      <w:r w:rsidR="00EB4786">
        <w:rPr>
          <w:lang w:val="de-DE"/>
        </w:rPr>
        <w:t xml:space="preserve">Leer-Taste + </w:t>
      </w:r>
      <w:r w:rsidR="001B4E2B">
        <w:rPr>
          <w:lang w:val="de-DE"/>
        </w:rPr>
        <w:t>Rück-Taste</w:t>
      </w:r>
      <w:r w:rsidRPr="00731C2E">
        <w:rPr>
          <w:lang w:val="de-DE"/>
        </w:rPr>
        <w:t xml:space="preserve"> + X.</w:t>
      </w:r>
    </w:p>
    <w:p w14:paraId="45AD27D6" w14:textId="4BE4AEE1" w:rsidR="00D04E72" w:rsidRDefault="00D04E72" w:rsidP="001E0447">
      <w:pPr>
        <w:jc w:val="both"/>
        <w:rPr>
          <w:lang w:val="de-DE"/>
        </w:rPr>
      </w:pPr>
      <w:r w:rsidRPr="00731C2E">
        <w:rPr>
          <w:lang w:val="de-DE"/>
        </w:rPr>
        <w:t>Dann platziere</w:t>
      </w:r>
      <w:r w:rsidR="00EB4786">
        <w:rPr>
          <w:lang w:val="de-DE"/>
        </w:rPr>
        <w:t xml:space="preserve">n Sie </w:t>
      </w:r>
      <w:r w:rsidR="001D6A3C">
        <w:rPr>
          <w:lang w:val="de-DE"/>
        </w:rPr>
        <w:t>Ihr</w:t>
      </w:r>
      <w:r w:rsidRPr="00731C2E">
        <w:rPr>
          <w:lang w:val="de-DE"/>
        </w:rPr>
        <w:t xml:space="preserve">en Cursor an der Stelle, an der </w:t>
      </w:r>
      <w:r w:rsidR="007D3CB1">
        <w:rPr>
          <w:lang w:val="de-DE"/>
        </w:rPr>
        <w:t>Sie</w:t>
      </w:r>
      <w:r w:rsidRPr="00731C2E">
        <w:rPr>
          <w:lang w:val="de-DE"/>
        </w:rPr>
        <w:t xml:space="preserve"> den Text einfügen </w:t>
      </w:r>
      <w:r w:rsidR="00D7479A">
        <w:rPr>
          <w:lang w:val="de-DE"/>
        </w:rPr>
        <w:t>möchten</w:t>
      </w:r>
      <w:r w:rsidRPr="00731C2E">
        <w:rPr>
          <w:lang w:val="de-DE"/>
        </w:rPr>
        <w:t xml:space="preserve">, und </w:t>
      </w:r>
      <w:r w:rsidR="00EB4786">
        <w:rPr>
          <w:lang w:val="de-DE"/>
        </w:rPr>
        <w:t xml:space="preserve">drücken Sie dann </w:t>
      </w:r>
      <w:r w:rsidRPr="00731C2E">
        <w:rPr>
          <w:lang w:val="de-DE"/>
        </w:rPr>
        <w:t xml:space="preserve">die </w:t>
      </w:r>
      <w:r w:rsidR="00A7393B">
        <w:rPr>
          <w:lang w:val="de-DE"/>
        </w:rPr>
        <w:t>Tastenkombi</w:t>
      </w:r>
      <w:r w:rsidRPr="00731C2E">
        <w:rPr>
          <w:lang w:val="de-DE"/>
        </w:rPr>
        <w:t xml:space="preserve"> </w:t>
      </w:r>
      <w:r w:rsidR="00EB4786">
        <w:rPr>
          <w:lang w:val="de-DE"/>
        </w:rPr>
        <w:t xml:space="preserve">Leer-Taste + </w:t>
      </w:r>
      <w:r w:rsidR="001B4E2B">
        <w:rPr>
          <w:lang w:val="de-DE"/>
        </w:rPr>
        <w:t>Rück-Taste</w:t>
      </w:r>
      <w:r w:rsidRPr="00731C2E">
        <w:rPr>
          <w:lang w:val="de-DE"/>
        </w:rPr>
        <w:t xml:space="preserve"> + V. Der Text wird an dieser Stelle einge</w:t>
      </w:r>
      <w:r w:rsidR="00EB4786">
        <w:rPr>
          <w:lang w:val="de-DE"/>
        </w:rPr>
        <w:t>fügt</w:t>
      </w:r>
      <w:r w:rsidRPr="00731C2E">
        <w:rPr>
          <w:lang w:val="de-DE"/>
        </w:rPr>
        <w:t>.</w:t>
      </w:r>
    </w:p>
    <w:p w14:paraId="20AE441C" w14:textId="77777777" w:rsidR="00A01932" w:rsidRPr="00731C2E" w:rsidRDefault="00A01932" w:rsidP="001E0447">
      <w:pPr>
        <w:jc w:val="both"/>
        <w:rPr>
          <w:lang w:val="de-DE"/>
        </w:rPr>
      </w:pPr>
    </w:p>
    <w:p w14:paraId="362B1462" w14:textId="77777777" w:rsidR="00355C22" w:rsidRDefault="00355C22" w:rsidP="001E0447">
      <w:pPr>
        <w:jc w:val="both"/>
        <w:rPr>
          <w:lang w:val="de-DE"/>
        </w:rPr>
      </w:pPr>
    </w:p>
    <w:p w14:paraId="0C35710E" w14:textId="77777777" w:rsidR="00B206D6" w:rsidRPr="00731C2E" w:rsidRDefault="00B206D6" w:rsidP="001E0447">
      <w:pPr>
        <w:jc w:val="both"/>
        <w:rPr>
          <w:lang w:val="de-DE"/>
        </w:rPr>
      </w:pPr>
    </w:p>
    <w:p w14:paraId="6241DBEB" w14:textId="0A1D0194" w:rsidR="0067351A" w:rsidRPr="00731C2E" w:rsidRDefault="00AD7177" w:rsidP="00465FD4">
      <w:pPr>
        <w:pStyle w:val="berschrift2"/>
        <w:numPr>
          <w:ilvl w:val="1"/>
          <w:numId w:val="96"/>
        </w:numPr>
        <w:jc w:val="both"/>
        <w:rPr>
          <w:rFonts w:ascii="Times New Roman" w:hAnsi="Times New Roman"/>
          <w:lang w:val="de-DE"/>
        </w:rPr>
      </w:pPr>
      <w:bookmarkStart w:id="292" w:name="_Toc231552985"/>
      <w:bookmarkStart w:id="293" w:name="_Toc239845102"/>
      <w:r w:rsidRPr="00731C2E">
        <w:rPr>
          <w:rFonts w:ascii="Times New Roman" w:hAnsi="Times New Roman"/>
          <w:lang w:val="de-DE"/>
        </w:rPr>
        <w:t>Verwen</w:t>
      </w:r>
      <w:r w:rsidR="0022142F">
        <w:rPr>
          <w:rFonts w:ascii="Times New Roman" w:hAnsi="Times New Roman"/>
          <w:lang w:val="de-DE"/>
        </w:rPr>
        <w:t>du</w:t>
      </w:r>
      <w:r w:rsidR="002300B0">
        <w:rPr>
          <w:rFonts w:ascii="Times New Roman" w:hAnsi="Times New Roman"/>
          <w:lang w:val="de-DE"/>
        </w:rPr>
        <w:t>ng</w:t>
      </w:r>
      <w:r w:rsidRPr="00731C2E">
        <w:rPr>
          <w:rFonts w:ascii="Times New Roman" w:hAnsi="Times New Roman"/>
          <w:lang w:val="de-DE"/>
        </w:rPr>
        <w:t xml:space="preserve"> des Nur-lese</w:t>
      </w:r>
      <w:r w:rsidR="00EB4786">
        <w:rPr>
          <w:rFonts w:ascii="Times New Roman" w:hAnsi="Times New Roman"/>
          <w:lang w:val="de-DE"/>
        </w:rPr>
        <w:t>n</w:t>
      </w:r>
      <w:r w:rsidRPr="00731C2E">
        <w:rPr>
          <w:rFonts w:ascii="Times New Roman" w:hAnsi="Times New Roman"/>
          <w:lang w:val="de-DE"/>
        </w:rPr>
        <w:t>-</w:t>
      </w:r>
      <w:r w:rsidR="004D4E32">
        <w:rPr>
          <w:rFonts w:ascii="Times New Roman" w:hAnsi="Times New Roman"/>
          <w:lang w:val="de-DE"/>
        </w:rPr>
        <w:t>Modus</w:t>
      </w:r>
      <w:bookmarkEnd w:id="292"/>
      <w:bookmarkEnd w:id="293"/>
    </w:p>
    <w:p w14:paraId="2AD0EC3A" w14:textId="77777777" w:rsidR="00B75A7C" w:rsidRPr="00731C2E" w:rsidRDefault="00B75A7C" w:rsidP="001E0447">
      <w:pPr>
        <w:jc w:val="both"/>
        <w:rPr>
          <w:lang w:val="de-DE"/>
        </w:rPr>
      </w:pPr>
    </w:p>
    <w:p w14:paraId="6401F487" w14:textId="414D644B" w:rsidR="0001525C" w:rsidRPr="00731C2E" w:rsidRDefault="0001525C" w:rsidP="001E0447">
      <w:pPr>
        <w:jc w:val="both"/>
        <w:rPr>
          <w:lang w:val="de-DE"/>
        </w:rPr>
      </w:pPr>
      <w:r w:rsidRPr="00731C2E">
        <w:rPr>
          <w:lang w:val="de-DE"/>
        </w:rPr>
        <w:t xml:space="preserve">Wenn </w:t>
      </w:r>
      <w:r w:rsidR="007D3CB1">
        <w:rPr>
          <w:lang w:val="de-DE"/>
        </w:rPr>
        <w:t>Sie</w:t>
      </w:r>
      <w:r w:rsidRPr="00731C2E">
        <w:rPr>
          <w:lang w:val="de-DE"/>
        </w:rPr>
        <w:t xml:space="preserve"> eine BRF-Datei in KeyBRF öffne</w:t>
      </w:r>
      <w:r w:rsidR="00EB4786">
        <w:rPr>
          <w:lang w:val="de-DE"/>
        </w:rPr>
        <w:t>n</w:t>
      </w:r>
      <w:r w:rsidRPr="00731C2E">
        <w:rPr>
          <w:lang w:val="de-DE"/>
        </w:rPr>
        <w:t xml:space="preserve">, </w:t>
      </w:r>
      <w:r w:rsidR="00D7479A">
        <w:rPr>
          <w:lang w:val="de-DE"/>
        </w:rPr>
        <w:t>sind</w:t>
      </w:r>
      <w:r w:rsidRPr="00731C2E">
        <w:rPr>
          <w:lang w:val="de-DE"/>
        </w:rPr>
        <w:t xml:space="preserve"> </w:t>
      </w:r>
      <w:r w:rsidR="007D3CB1">
        <w:rPr>
          <w:lang w:val="de-DE"/>
        </w:rPr>
        <w:t>Sie</w:t>
      </w:r>
      <w:r w:rsidRPr="00731C2E">
        <w:rPr>
          <w:lang w:val="de-DE"/>
        </w:rPr>
        <w:t xml:space="preserve"> automatisch im Bearbeitungs</w:t>
      </w:r>
      <w:r w:rsidR="004D4E32">
        <w:rPr>
          <w:lang w:val="de-DE"/>
        </w:rPr>
        <w:t>Modus</w:t>
      </w:r>
      <w:r w:rsidRPr="00731C2E">
        <w:rPr>
          <w:lang w:val="de-DE"/>
        </w:rPr>
        <w:t xml:space="preserve">, was bedeutet, dass </w:t>
      </w:r>
      <w:r w:rsidR="007D3CB1">
        <w:rPr>
          <w:lang w:val="de-DE"/>
        </w:rPr>
        <w:t>Sie</w:t>
      </w:r>
      <w:r w:rsidRPr="00731C2E">
        <w:rPr>
          <w:lang w:val="de-DE"/>
        </w:rPr>
        <w:t xml:space="preserve"> </w:t>
      </w:r>
      <w:r w:rsidR="001D6A3C">
        <w:rPr>
          <w:lang w:val="de-DE"/>
        </w:rPr>
        <w:t>Ihr</w:t>
      </w:r>
      <w:r w:rsidRPr="00731C2E">
        <w:rPr>
          <w:lang w:val="de-DE"/>
        </w:rPr>
        <w:t xml:space="preserve">e Datei ändern </w:t>
      </w:r>
      <w:r w:rsidR="0027507D">
        <w:rPr>
          <w:lang w:val="de-DE"/>
        </w:rPr>
        <w:t>können</w:t>
      </w:r>
      <w:r w:rsidRPr="00731C2E">
        <w:rPr>
          <w:lang w:val="de-DE"/>
        </w:rPr>
        <w:t>. Wenn Sie Ihre Braille-Datei nicht ändern</w:t>
      </w:r>
      <w:r w:rsidR="00EB4786">
        <w:rPr>
          <w:lang w:val="de-DE"/>
        </w:rPr>
        <w:t>,</w:t>
      </w:r>
      <w:r w:rsidRPr="00731C2E">
        <w:rPr>
          <w:lang w:val="de-DE"/>
        </w:rPr>
        <w:t xml:space="preserve"> </w:t>
      </w:r>
      <w:r w:rsidR="00EB4786">
        <w:rPr>
          <w:lang w:val="de-DE"/>
        </w:rPr>
        <w:t xml:space="preserve">sondern nur lesen möchten, </w:t>
      </w:r>
      <w:r w:rsidRPr="00731C2E">
        <w:rPr>
          <w:lang w:val="de-DE"/>
        </w:rPr>
        <w:t xml:space="preserve">sollten Sie Ihr Dokument mit der </w:t>
      </w:r>
      <w:r w:rsidR="00A7393B">
        <w:rPr>
          <w:lang w:val="de-DE"/>
        </w:rPr>
        <w:t>Tastenkombi</w:t>
      </w:r>
      <w:r w:rsidRPr="00731C2E">
        <w:rPr>
          <w:lang w:val="de-DE"/>
        </w:rPr>
        <w:t xml:space="preserve"> </w:t>
      </w:r>
      <w:r w:rsidR="00B06FD6">
        <w:rPr>
          <w:lang w:val="de-DE"/>
        </w:rPr>
        <w:t>Leer-Taste</w:t>
      </w:r>
      <w:r w:rsidRPr="00731C2E">
        <w:rPr>
          <w:lang w:val="de-DE"/>
        </w:rPr>
        <w:t xml:space="preserve"> + X in den Schreibschutz</w:t>
      </w:r>
      <w:r w:rsidR="00B206D6">
        <w:rPr>
          <w:lang w:val="de-DE"/>
        </w:rPr>
        <w:t xml:space="preserve"> </w:t>
      </w:r>
      <w:r w:rsidR="004D4E32">
        <w:rPr>
          <w:lang w:val="de-DE"/>
        </w:rPr>
        <w:t>Modus</w:t>
      </w:r>
      <w:r w:rsidRPr="00731C2E">
        <w:rPr>
          <w:lang w:val="de-DE"/>
        </w:rPr>
        <w:t xml:space="preserve"> versetzen. So können Sie Ihre </w:t>
      </w:r>
      <w:r w:rsidR="00EB4786">
        <w:rPr>
          <w:lang w:val="de-DE"/>
        </w:rPr>
        <w:t>Datei</w:t>
      </w:r>
      <w:r w:rsidRPr="00731C2E">
        <w:rPr>
          <w:lang w:val="de-DE"/>
        </w:rPr>
        <w:t xml:space="preserve"> lesen, ohne versehentliche Änderungen vorzunehmen.</w:t>
      </w:r>
    </w:p>
    <w:p w14:paraId="57B9FA69" w14:textId="77777777" w:rsidR="00F874A9" w:rsidRDefault="00F874A9" w:rsidP="001E0447">
      <w:pPr>
        <w:jc w:val="both"/>
        <w:rPr>
          <w:lang w:val="de-DE"/>
        </w:rPr>
      </w:pPr>
    </w:p>
    <w:p w14:paraId="7D9DA8BE" w14:textId="77777777" w:rsidR="00120109" w:rsidRPr="009657AF" w:rsidRDefault="00120109" w:rsidP="00465FD4">
      <w:pPr>
        <w:pStyle w:val="berschrift2"/>
        <w:numPr>
          <w:ilvl w:val="1"/>
          <w:numId w:val="96"/>
        </w:numPr>
        <w:jc w:val="both"/>
        <w:rPr>
          <w:rFonts w:ascii="Times New Roman" w:hAnsi="Times New Roman"/>
          <w:lang w:val="de-DE"/>
        </w:rPr>
      </w:pPr>
      <w:bookmarkStart w:id="294" w:name="_Toc238044259"/>
      <w:bookmarkStart w:id="295" w:name="_Toc238044810"/>
      <w:bookmarkStart w:id="296" w:name="_Toc239845103"/>
      <w:r w:rsidRPr="009657AF">
        <w:rPr>
          <w:rFonts w:ascii="Times New Roman" w:hAnsi="Times New Roman"/>
          <w:lang w:val="de-DE"/>
        </w:rPr>
        <w:t>Suchen von Text in einem .BRF-Dokument</w:t>
      </w:r>
      <w:bookmarkEnd w:id="294"/>
      <w:bookmarkEnd w:id="295"/>
      <w:bookmarkEnd w:id="296"/>
    </w:p>
    <w:p w14:paraId="245F8B7E" w14:textId="77777777" w:rsidR="00120109" w:rsidRPr="007623DF" w:rsidRDefault="00120109" w:rsidP="00120109">
      <w:pPr>
        <w:rPr>
          <w:lang w:val="de-DE"/>
        </w:rPr>
      </w:pPr>
    </w:p>
    <w:p w14:paraId="00772E07" w14:textId="77777777" w:rsidR="00120109" w:rsidRPr="007623DF" w:rsidRDefault="00120109" w:rsidP="00120109">
      <w:pPr>
        <w:rPr>
          <w:lang w:val="de-DE"/>
        </w:rPr>
      </w:pPr>
      <w:r w:rsidRPr="007623DF">
        <w:rPr>
          <w:lang w:val="de-DE"/>
        </w:rPr>
        <w:t>Sie können in Ihrem Dokument nach bestimmten Wörtern suchen.</w:t>
      </w:r>
    </w:p>
    <w:p w14:paraId="772D806E" w14:textId="375CED84" w:rsidR="00120109" w:rsidRPr="007623DF" w:rsidRDefault="00120109" w:rsidP="00685784">
      <w:pPr>
        <w:jc w:val="both"/>
        <w:rPr>
          <w:lang w:val="de-DE"/>
        </w:rPr>
      </w:pPr>
      <w:r w:rsidRPr="007623DF">
        <w:rPr>
          <w:lang w:val="de-DE"/>
        </w:rPr>
        <w:t xml:space="preserve">Um ein bestimmtes Wort zu </w:t>
      </w:r>
      <w:r>
        <w:rPr>
          <w:lang w:val="de-DE"/>
        </w:rPr>
        <w:t>suchen</w:t>
      </w:r>
      <w:r w:rsidRPr="007623DF">
        <w:rPr>
          <w:lang w:val="de-DE"/>
        </w:rPr>
        <w:t xml:space="preserve">, verwenden Sie die </w:t>
      </w:r>
      <w:r>
        <w:rPr>
          <w:lang w:val="de-DE"/>
        </w:rPr>
        <w:t>Tastenkombi</w:t>
      </w:r>
      <w:r w:rsidRPr="007623DF">
        <w:rPr>
          <w:lang w:val="de-DE"/>
        </w:rPr>
        <w:t xml:space="preserve"> </w:t>
      </w:r>
      <w:r>
        <w:rPr>
          <w:lang w:val="de-DE"/>
        </w:rPr>
        <w:t>Leer-Taste + f</w:t>
      </w:r>
      <w:r w:rsidRPr="007623DF">
        <w:rPr>
          <w:lang w:val="de-DE"/>
        </w:rPr>
        <w:t>. Geben Sie im angezeigten Dialogfeld das Wort genauso ein, wie es in Ihrem Dokument geschrieben ist, unter Berücksichtigung der verwendeten Braille-Tabelle und ihre</w:t>
      </w:r>
      <w:r>
        <w:rPr>
          <w:lang w:val="de-DE"/>
        </w:rPr>
        <w:t>s</w:t>
      </w:r>
      <w:r w:rsidRPr="007623DF">
        <w:rPr>
          <w:lang w:val="de-DE"/>
        </w:rPr>
        <w:t xml:space="preserve"> Braille-</w:t>
      </w:r>
      <w:r>
        <w:rPr>
          <w:lang w:val="de-DE"/>
        </w:rPr>
        <w:t>grades</w:t>
      </w:r>
      <w:r w:rsidRPr="007623DF">
        <w:rPr>
          <w:lang w:val="de-DE"/>
        </w:rPr>
        <w:t xml:space="preserve">, und drücken Sie dann ENTER. </w:t>
      </w:r>
      <w:r>
        <w:rPr>
          <w:lang w:val="de-DE"/>
        </w:rPr>
        <w:t xml:space="preserve">Sie werden </w:t>
      </w:r>
      <w:r w:rsidRPr="007623DF">
        <w:rPr>
          <w:lang w:val="de-DE"/>
        </w:rPr>
        <w:t>zu</w:t>
      </w:r>
      <w:r>
        <w:rPr>
          <w:lang w:val="de-DE"/>
        </w:rPr>
        <w:t>r</w:t>
      </w:r>
      <w:r w:rsidRPr="007623DF">
        <w:rPr>
          <w:lang w:val="de-DE"/>
        </w:rPr>
        <w:t xml:space="preserve"> ersten </w:t>
      </w:r>
      <w:r>
        <w:rPr>
          <w:lang w:val="de-DE"/>
        </w:rPr>
        <w:t>Fundstelle</w:t>
      </w:r>
      <w:r w:rsidRPr="007623DF">
        <w:rPr>
          <w:lang w:val="de-DE"/>
        </w:rPr>
        <w:t xml:space="preserve"> nach </w:t>
      </w:r>
      <w:r>
        <w:rPr>
          <w:lang w:val="de-DE"/>
        </w:rPr>
        <w:t>Ihr</w:t>
      </w:r>
      <w:r w:rsidRPr="007623DF">
        <w:rPr>
          <w:lang w:val="de-DE"/>
        </w:rPr>
        <w:t xml:space="preserve">er </w:t>
      </w:r>
      <w:r>
        <w:rPr>
          <w:lang w:val="de-DE"/>
        </w:rPr>
        <w:t>Cursorp</w:t>
      </w:r>
      <w:r w:rsidRPr="007623DF">
        <w:rPr>
          <w:lang w:val="de-DE"/>
        </w:rPr>
        <w:t xml:space="preserve">osition geleitet, an dem </w:t>
      </w:r>
      <w:r>
        <w:rPr>
          <w:lang w:val="de-DE"/>
        </w:rPr>
        <w:t xml:space="preserve">Sie </w:t>
      </w:r>
      <w:r w:rsidRPr="007623DF">
        <w:rPr>
          <w:lang w:val="de-DE"/>
        </w:rPr>
        <w:t>die Suche durchgeführt ha</w:t>
      </w:r>
      <w:r>
        <w:rPr>
          <w:lang w:val="de-DE"/>
        </w:rPr>
        <w:t>ben</w:t>
      </w:r>
      <w:r w:rsidRPr="007623DF">
        <w:rPr>
          <w:lang w:val="de-DE"/>
        </w:rPr>
        <w:t xml:space="preserve">, wobei das Ergebnis sichtbar und auf </w:t>
      </w:r>
      <w:r>
        <w:rPr>
          <w:lang w:val="de-DE"/>
        </w:rPr>
        <w:t>Ihr</w:t>
      </w:r>
      <w:r w:rsidRPr="007623DF">
        <w:rPr>
          <w:lang w:val="de-DE"/>
        </w:rPr>
        <w:t>em Braille-Display angezeigt wird.</w:t>
      </w:r>
    </w:p>
    <w:p w14:paraId="27A4FD84" w14:textId="77777777" w:rsidR="00120109" w:rsidRPr="007623DF" w:rsidRDefault="00120109" w:rsidP="00685784">
      <w:pPr>
        <w:jc w:val="both"/>
        <w:rPr>
          <w:lang w:val="de-DE"/>
        </w:rPr>
      </w:pPr>
      <w:r w:rsidRPr="007623DF">
        <w:rPr>
          <w:lang w:val="de-DE"/>
        </w:rPr>
        <w:t xml:space="preserve">Um zum nächsten Suchergebnis zu gelangen, verwenden Sie die </w:t>
      </w:r>
      <w:r>
        <w:rPr>
          <w:lang w:val="de-DE"/>
        </w:rPr>
        <w:t>Tastenkombi</w:t>
      </w:r>
      <w:r w:rsidRPr="007623DF">
        <w:rPr>
          <w:lang w:val="de-DE"/>
        </w:rPr>
        <w:t xml:space="preserve"> </w:t>
      </w:r>
      <w:r>
        <w:rPr>
          <w:lang w:val="de-DE"/>
        </w:rPr>
        <w:t>Leer-Taste + n</w:t>
      </w:r>
      <w:r w:rsidRPr="007623DF">
        <w:rPr>
          <w:lang w:val="de-DE"/>
        </w:rPr>
        <w:t>.</w:t>
      </w:r>
    </w:p>
    <w:p w14:paraId="7F9E7236" w14:textId="77777777" w:rsidR="00120109" w:rsidRPr="007623DF" w:rsidRDefault="00120109" w:rsidP="00685784">
      <w:pPr>
        <w:jc w:val="both"/>
        <w:rPr>
          <w:lang w:val="de-DE"/>
        </w:rPr>
      </w:pPr>
      <w:r w:rsidRPr="007623DF">
        <w:rPr>
          <w:lang w:val="de-DE"/>
        </w:rPr>
        <w:t xml:space="preserve">Um zum vorherigen Suchergebnis zu gelangen, verwenden Sie die </w:t>
      </w:r>
      <w:r>
        <w:rPr>
          <w:lang w:val="de-DE"/>
        </w:rPr>
        <w:t>Tastenkombi</w:t>
      </w:r>
      <w:r w:rsidRPr="007623DF">
        <w:rPr>
          <w:lang w:val="de-DE"/>
        </w:rPr>
        <w:t xml:space="preserve"> </w:t>
      </w:r>
      <w:r>
        <w:rPr>
          <w:lang w:val="de-DE"/>
        </w:rPr>
        <w:t>LEER-TASTE</w:t>
      </w:r>
      <w:r w:rsidRPr="007623DF">
        <w:rPr>
          <w:lang w:val="de-DE"/>
        </w:rPr>
        <w:t xml:space="preserve"> + P.</w:t>
      </w:r>
    </w:p>
    <w:p w14:paraId="7C9089D5" w14:textId="77777777" w:rsidR="00120109" w:rsidRPr="007623DF" w:rsidRDefault="00120109" w:rsidP="00685784">
      <w:pPr>
        <w:jc w:val="both"/>
        <w:rPr>
          <w:lang w:val="de-DE"/>
        </w:rPr>
      </w:pPr>
      <w:r w:rsidRPr="007623DF">
        <w:rPr>
          <w:lang w:val="de-DE"/>
        </w:rPr>
        <w:t xml:space="preserve">Sie möchten vielleicht ein Wort in Ihrem Dokument </w:t>
      </w:r>
      <w:r>
        <w:rPr>
          <w:lang w:val="de-DE"/>
        </w:rPr>
        <w:t>suchen</w:t>
      </w:r>
      <w:r w:rsidRPr="007623DF">
        <w:rPr>
          <w:lang w:val="de-DE"/>
        </w:rPr>
        <w:t xml:space="preserve"> und das Vorkommen dieses Wortes oder alle Vorkommen durch ein anderes Wort ersetzen.</w:t>
      </w:r>
    </w:p>
    <w:p w14:paraId="5004B946" w14:textId="0310AF2F" w:rsidR="00120109" w:rsidRPr="007623DF" w:rsidRDefault="00120109" w:rsidP="00685784">
      <w:pPr>
        <w:jc w:val="both"/>
        <w:rPr>
          <w:lang w:val="de-DE"/>
        </w:rPr>
      </w:pPr>
      <w:r w:rsidRPr="007623DF">
        <w:rPr>
          <w:lang w:val="de-DE"/>
        </w:rPr>
        <w:t xml:space="preserve">Um zu </w:t>
      </w:r>
      <w:r>
        <w:rPr>
          <w:lang w:val="de-DE"/>
        </w:rPr>
        <w:t>suchen</w:t>
      </w:r>
      <w:r w:rsidRPr="007623DF">
        <w:rPr>
          <w:lang w:val="de-DE"/>
        </w:rPr>
        <w:t xml:space="preserve"> und zu ersetzen, verwenden Sie die </w:t>
      </w:r>
      <w:r>
        <w:rPr>
          <w:lang w:val="de-DE"/>
        </w:rPr>
        <w:t>Tastenkombi</w:t>
      </w:r>
      <w:r w:rsidRPr="007623DF">
        <w:rPr>
          <w:lang w:val="de-DE"/>
        </w:rPr>
        <w:t xml:space="preserve"> </w:t>
      </w:r>
      <w:r>
        <w:rPr>
          <w:lang w:val="de-DE"/>
        </w:rPr>
        <w:t>Leer-Taste + Rück-Taste + f</w:t>
      </w:r>
      <w:r w:rsidRPr="007623DF">
        <w:rPr>
          <w:lang w:val="de-DE"/>
        </w:rPr>
        <w:t>.</w:t>
      </w:r>
    </w:p>
    <w:p w14:paraId="604486DF" w14:textId="321D4377" w:rsidR="00120109" w:rsidRPr="007623DF" w:rsidRDefault="00120109" w:rsidP="00685784">
      <w:pPr>
        <w:jc w:val="both"/>
        <w:rPr>
          <w:lang w:val="de-DE"/>
        </w:rPr>
      </w:pPr>
      <w:r w:rsidRPr="007623DF">
        <w:rPr>
          <w:lang w:val="de-DE"/>
        </w:rPr>
        <w:t>Im angezeigten Dialogfeld geben Sie im ersten Feld das gewünschte Wort ein, genauso geschrieben, wie es in Ihrem Dokument steht.</w:t>
      </w:r>
    </w:p>
    <w:p w14:paraId="3FF70E0D" w14:textId="77777777" w:rsidR="00120109" w:rsidRPr="007623DF" w:rsidRDefault="00120109" w:rsidP="00685784">
      <w:pPr>
        <w:jc w:val="both"/>
        <w:rPr>
          <w:lang w:val="de-DE"/>
        </w:rPr>
      </w:pPr>
      <w:r w:rsidRPr="007623DF">
        <w:rPr>
          <w:lang w:val="de-DE"/>
        </w:rPr>
        <w:t>Verwenden Sie die TAB-</w:t>
      </w:r>
      <w:r>
        <w:rPr>
          <w:lang w:val="de-DE"/>
        </w:rPr>
        <w:t>Tastenkombi</w:t>
      </w:r>
      <w:r w:rsidRPr="007623DF">
        <w:rPr>
          <w:lang w:val="de-DE"/>
        </w:rPr>
        <w:t>, um zum zweiten Feld zu navigieren; Geben Sie das Wort ein, das Sie verwenden möchten, um Ihren Suchbegriff zu ersetzen.</w:t>
      </w:r>
    </w:p>
    <w:p w14:paraId="03E2D7ED" w14:textId="77777777" w:rsidR="00120109" w:rsidRPr="007623DF" w:rsidRDefault="00120109" w:rsidP="00685784">
      <w:pPr>
        <w:jc w:val="both"/>
        <w:rPr>
          <w:lang w:val="de-DE"/>
        </w:rPr>
      </w:pPr>
      <w:r w:rsidRPr="007623DF">
        <w:rPr>
          <w:lang w:val="de-DE"/>
        </w:rPr>
        <w:t>Sie können nun weiterhin die TAB-</w:t>
      </w:r>
      <w:r>
        <w:rPr>
          <w:lang w:val="de-DE"/>
        </w:rPr>
        <w:t>Tastenkombi</w:t>
      </w:r>
      <w:r w:rsidRPr="007623DF">
        <w:rPr>
          <w:lang w:val="de-DE"/>
        </w:rPr>
        <w:t xml:space="preserve"> verwenden, um </w:t>
      </w:r>
      <w:r>
        <w:rPr>
          <w:lang w:val="de-DE"/>
        </w:rPr>
        <w:t>die</w:t>
      </w:r>
      <w:r w:rsidRPr="007623DF">
        <w:rPr>
          <w:lang w:val="de-DE"/>
        </w:rPr>
        <w:t xml:space="preserve"> nächste oder vorherige </w:t>
      </w:r>
      <w:r>
        <w:rPr>
          <w:lang w:val="de-DE"/>
        </w:rPr>
        <w:t>Fundstelle</w:t>
      </w:r>
      <w:r w:rsidRPr="007623DF">
        <w:rPr>
          <w:lang w:val="de-DE"/>
        </w:rPr>
        <w:t xml:space="preserve"> zu ersetzen oder alle </w:t>
      </w:r>
      <w:r>
        <w:rPr>
          <w:lang w:val="de-DE"/>
        </w:rPr>
        <w:t>Fundstellen</w:t>
      </w:r>
      <w:r w:rsidRPr="007623DF">
        <w:rPr>
          <w:lang w:val="de-DE"/>
        </w:rPr>
        <w:t xml:space="preserve"> Ihrer Suche durch das neu getippte Wort zu ersetzen.</w:t>
      </w:r>
    </w:p>
    <w:p w14:paraId="3082525A" w14:textId="77777777" w:rsidR="00120109" w:rsidRPr="007623DF" w:rsidRDefault="00120109" w:rsidP="00685784">
      <w:pPr>
        <w:jc w:val="both"/>
        <w:rPr>
          <w:lang w:val="de-DE"/>
        </w:rPr>
      </w:pPr>
      <w:r w:rsidRPr="007623DF">
        <w:rPr>
          <w:lang w:val="de-DE"/>
        </w:rPr>
        <w:t xml:space="preserve">Alternativ </w:t>
      </w:r>
      <w:r>
        <w:rPr>
          <w:lang w:val="de-DE"/>
        </w:rPr>
        <w:t xml:space="preserve">können Sie </w:t>
      </w:r>
      <w:r w:rsidRPr="007623DF">
        <w:rPr>
          <w:lang w:val="de-DE"/>
        </w:rPr>
        <w:t xml:space="preserve">auch </w:t>
      </w:r>
      <w:r>
        <w:rPr>
          <w:lang w:val="de-DE"/>
        </w:rPr>
        <w:t>die nächste Fundstelle suchen</w:t>
      </w:r>
      <w:r w:rsidRPr="007623DF">
        <w:rPr>
          <w:lang w:val="de-DE"/>
        </w:rPr>
        <w:t xml:space="preserve"> und </w:t>
      </w:r>
      <w:r>
        <w:rPr>
          <w:lang w:val="de-DE"/>
        </w:rPr>
        <w:t>sie</w:t>
      </w:r>
      <w:r w:rsidRPr="007623DF">
        <w:rPr>
          <w:lang w:val="de-DE"/>
        </w:rPr>
        <w:t xml:space="preserve"> durch die </w:t>
      </w:r>
      <w:r>
        <w:rPr>
          <w:lang w:val="de-DE"/>
        </w:rPr>
        <w:t>Tastenkombi</w:t>
      </w:r>
      <w:r w:rsidRPr="007623DF">
        <w:rPr>
          <w:lang w:val="de-DE"/>
        </w:rPr>
        <w:t xml:space="preserve"> </w:t>
      </w:r>
      <w:r>
        <w:rPr>
          <w:lang w:val="de-DE"/>
        </w:rPr>
        <w:t xml:space="preserve">Leer-Taste + Rück-Taste </w:t>
      </w:r>
      <w:r w:rsidRPr="007623DF">
        <w:rPr>
          <w:lang w:val="de-DE"/>
        </w:rPr>
        <w:t xml:space="preserve">N ersetzen oder </w:t>
      </w:r>
      <w:r>
        <w:rPr>
          <w:lang w:val="de-DE"/>
        </w:rPr>
        <w:t>die vorherige Fundstelle</w:t>
      </w:r>
      <w:r w:rsidRPr="007623DF">
        <w:rPr>
          <w:lang w:val="de-DE"/>
        </w:rPr>
        <w:t xml:space="preserve"> durch die </w:t>
      </w:r>
      <w:r>
        <w:rPr>
          <w:lang w:val="de-DE"/>
        </w:rPr>
        <w:t>Tastenkombi</w:t>
      </w:r>
      <w:r w:rsidRPr="007623DF">
        <w:rPr>
          <w:lang w:val="de-DE"/>
        </w:rPr>
        <w:t xml:space="preserve"> </w:t>
      </w:r>
      <w:r>
        <w:rPr>
          <w:lang w:val="de-DE"/>
        </w:rPr>
        <w:t>Leer-Taste + Rück-Taste + p</w:t>
      </w:r>
      <w:r w:rsidRPr="007623DF">
        <w:rPr>
          <w:lang w:val="de-DE"/>
        </w:rPr>
        <w:t xml:space="preserve"> ersetzen.</w:t>
      </w:r>
    </w:p>
    <w:p w14:paraId="129E0377" w14:textId="77777777" w:rsidR="00120109" w:rsidRPr="007623DF" w:rsidRDefault="00120109" w:rsidP="00685784">
      <w:pPr>
        <w:jc w:val="both"/>
        <w:rPr>
          <w:lang w:val="de-DE"/>
        </w:rPr>
      </w:pPr>
      <w:r w:rsidRPr="007623DF">
        <w:rPr>
          <w:lang w:val="de-DE"/>
        </w:rPr>
        <w:t xml:space="preserve">Hinweis: Alle diese </w:t>
      </w:r>
      <w:r>
        <w:rPr>
          <w:lang w:val="de-DE"/>
        </w:rPr>
        <w:t>Tastenkombis</w:t>
      </w:r>
      <w:r w:rsidRPr="007623DF">
        <w:rPr>
          <w:lang w:val="de-DE"/>
        </w:rPr>
        <w:t xml:space="preserve"> sind über das Kontextmenü von KeyBRF unter "</w:t>
      </w:r>
      <w:r>
        <w:rPr>
          <w:lang w:val="de-DE"/>
        </w:rPr>
        <w:t>Bearbeitungsfunktionen</w:t>
      </w:r>
      <w:r w:rsidRPr="007623DF">
        <w:rPr>
          <w:lang w:val="de-DE"/>
        </w:rPr>
        <w:t>" verfügbar.</w:t>
      </w:r>
    </w:p>
    <w:p w14:paraId="3369D1AD" w14:textId="77777777" w:rsidR="00120109" w:rsidRPr="00731C2E" w:rsidRDefault="00120109" w:rsidP="001E0447">
      <w:pPr>
        <w:jc w:val="both"/>
        <w:rPr>
          <w:lang w:val="de-DE"/>
        </w:rPr>
      </w:pPr>
    </w:p>
    <w:p w14:paraId="66166E0E" w14:textId="3ACC23CF" w:rsidR="00F874A9" w:rsidRPr="00731C2E" w:rsidRDefault="00F874A9" w:rsidP="00465FD4">
      <w:pPr>
        <w:pStyle w:val="berschrift2"/>
        <w:numPr>
          <w:ilvl w:val="1"/>
          <w:numId w:val="96"/>
        </w:numPr>
        <w:jc w:val="both"/>
        <w:rPr>
          <w:rFonts w:ascii="Times New Roman" w:hAnsi="Times New Roman"/>
          <w:lang w:val="de-DE"/>
        </w:rPr>
      </w:pPr>
      <w:bookmarkStart w:id="297" w:name="_Toc231552986"/>
      <w:bookmarkStart w:id="298" w:name="_Toc239845104"/>
      <w:r w:rsidRPr="00731C2E">
        <w:rPr>
          <w:rFonts w:ascii="Times New Roman" w:hAnsi="Times New Roman"/>
          <w:lang w:val="de-DE"/>
        </w:rPr>
        <w:t>KeyBRF-Einstellungen</w:t>
      </w:r>
      <w:bookmarkEnd w:id="297"/>
      <w:bookmarkEnd w:id="298"/>
    </w:p>
    <w:p w14:paraId="110F94FF" w14:textId="77777777" w:rsidR="00B75A7C" w:rsidRPr="00731C2E" w:rsidRDefault="00B75A7C" w:rsidP="001E0447">
      <w:pPr>
        <w:jc w:val="both"/>
        <w:rPr>
          <w:lang w:val="de-DE"/>
        </w:rPr>
      </w:pPr>
    </w:p>
    <w:p w14:paraId="2228386D" w14:textId="422B2FBC" w:rsidR="006B662F" w:rsidRPr="00731C2E" w:rsidRDefault="006B662F" w:rsidP="001E0447">
      <w:pPr>
        <w:jc w:val="both"/>
        <w:rPr>
          <w:lang w:val="de-DE"/>
        </w:rPr>
      </w:pPr>
      <w:r w:rsidRPr="00731C2E">
        <w:rPr>
          <w:lang w:val="de-DE"/>
        </w:rPr>
        <w:t>Um auf die KeyBRF-Einstellungen zuzugreifen, nutze</w:t>
      </w:r>
      <w:r w:rsidR="00EB4786">
        <w:rPr>
          <w:lang w:val="de-DE"/>
        </w:rPr>
        <w:t xml:space="preserve">n Sie </w:t>
      </w:r>
      <w:r w:rsidRPr="00731C2E">
        <w:rPr>
          <w:lang w:val="de-DE"/>
        </w:rPr>
        <w:t xml:space="preserve">die </w:t>
      </w:r>
      <w:r w:rsidR="00A7393B">
        <w:rPr>
          <w:lang w:val="de-DE"/>
        </w:rPr>
        <w:t>Tastenkombi</w:t>
      </w:r>
      <w:r w:rsidRPr="00731C2E">
        <w:rPr>
          <w:lang w:val="de-DE"/>
        </w:rPr>
        <w:t xml:space="preserve"> </w:t>
      </w:r>
      <w:r w:rsidR="00B06FD6">
        <w:rPr>
          <w:lang w:val="de-DE"/>
        </w:rPr>
        <w:t>Leer-Taste</w:t>
      </w:r>
      <w:r w:rsidRPr="00731C2E">
        <w:rPr>
          <w:lang w:val="de-DE"/>
        </w:rPr>
        <w:t xml:space="preserve"> + M </w:t>
      </w:r>
      <w:r w:rsidR="00EB4786">
        <w:rPr>
          <w:lang w:val="de-DE"/>
        </w:rPr>
        <w:t xml:space="preserve">für das </w:t>
      </w:r>
      <w:r w:rsidRPr="00731C2E">
        <w:rPr>
          <w:lang w:val="de-DE"/>
        </w:rPr>
        <w:t xml:space="preserve">Kontextmenü, </w:t>
      </w:r>
      <w:r w:rsidR="007D3CB1">
        <w:rPr>
          <w:lang w:val="de-DE"/>
        </w:rPr>
        <w:t xml:space="preserve">navigieren </w:t>
      </w:r>
      <w:r w:rsidR="00CE2DD9">
        <w:rPr>
          <w:lang w:val="de-DE"/>
        </w:rPr>
        <w:t>Sie dann</w:t>
      </w:r>
      <w:r w:rsidRPr="00731C2E">
        <w:rPr>
          <w:lang w:val="de-DE"/>
        </w:rPr>
        <w:t xml:space="preserve">, bis </w:t>
      </w:r>
      <w:r w:rsidR="007D3CB1">
        <w:rPr>
          <w:lang w:val="de-DE"/>
        </w:rPr>
        <w:t>Sie</w:t>
      </w:r>
      <w:r w:rsidRPr="00731C2E">
        <w:rPr>
          <w:lang w:val="de-DE"/>
        </w:rPr>
        <w:t xml:space="preserve"> die Option "Editor </w:t>
      </w:r>
      <w:r w:rsidR="00EB4786">
        <w:rPr>
          <w:lang w:val="de-DE"/>
        </w:rPr>
        <w:t>Einstellungen</w:t>
      </w:r>
      <w:r w:rsidRPr="00731C2E">
        <w:rPr>
          <w:lang w:val="de-DE"/>
        </w:rPr>
        <w:t xml:space="preserve">" </w:t>
      </w:r>
      <w:r w:rsidR="003E5488">
        <w:rPr>
          <w:lang w:val="de-DE"/>
        </w:rPr>
        <w:t>erreichen</w:t>
      </w:r>
      <w:r w:rsidRPr="00731C2E">
        <w:rPr>
          <w:lang w:val="de-DE"/>
        </w:rPr>
        <w:t xml:space="preserve">, und </w:t>
      </w:r>
      <w:r w:rsidR="007D3CB1">
        <w:rPr>
          <w:lang w:val="de-DE"/>
        </w:rPr>
        <w:t xml:space="preserve">drücken </w:t>
      </w:r>
      <w:r w:rsidR="00216C37">
        <w:rPr>
          <w:lang w:val="de-DE"/>
        </w:rPr>
        <w:t>Sie Enter</w:t>
      </w:r>
      <w:r w:rsidRPr="00731C2E">
        <w:rPr>
          <w:lang w:val="de-DE"/>
        </w:rPr>
        <w:t xml:space="preserve"> zum Aktivieren oder den rechten Pfeil zum Erweitern.</w:t>
      </w:r>
    </w:p>
    <w:p w14:paraId="033DFA73" w14:textId="4FAC856F" w:rsidR="0007752C" w:rsidRPr="00731C2E" w:rsidRDefault="009F427E" w:rsidP="001E0447">
      <w:pPr>
        <w:jc w:val="both"/>
        <w:rPr>
          <w:lang w:val="de-DE"/>
        </w:rPr>
      </w:pPr>
      <w:r w:rsidRPr="00731C2E">
        <w:rPr>
          <w:lang w:val="de-DE"/>
        </w:rPr>
        <w:t xml:space="preserve">Im Moment ist die einzige verfügbare Option die Option "Löschen bestätigen", mit der Sie entscheiden können, ob Sie beim Löschen bestimmter Inhalte eine Bestätigungsaufforderung erhalten möchten. Standardmäßig ist diese Einstellung aktiviert, aber </w:t>
      </w:r>
      <w:r w:rsidR="001D6A3C">
        <w:rPr>
          <w:lang w:val="de-DE"/>
        </w:rPr>
        <w:t>Sie können</w:t>
      </w:r>
      <w:r w:rsidRPr="00731C2E">
        <w:rPr>
          <w:lang w:val="de-DE"/>
        </w:rPr>
        <w:t xml:space="preserve"> sie deaktivieren, wenn </w:t>
      </w:r>
      <w:r w:rsidR="007D3CB1">
        <w:rPr>
          <w:lang w:val="de-DE"/>
        </w:rPr>
        <w:t>Sie</w:t>
      </w:r>
      <w:r w:rsidRPr="00731C2E">
        <w:rPr>
          <w:lang w:val="de-DE"/>
        </w:rPr>
        <w:t xml:space="preserve"> keine Bestätigung erhalten </w:t>
      </w:r>
      <w:r w:rsidR="00D7479A">
        <w:rPr>
          <w:lang w:val="de-DE"/>
        </w:rPr>
        <w:t>möchten</w:t>
      </w:r>
      <w:r w:rsidRPr="00731C2E">
        <w:rPr>
          <w:lang w:val="de-DE"/>
        </w:rPr>
        <w:t>.</w:t>
      </w:r>
    </w:p>
    <w:p w14:paraId="7DE255DC" w14:textId="77777777" w:rsidR="00B206D6" w:rsidRPr="00731C2E" w:rsidRDefault="00B206D6" w:rsidP="001E0447">
      <w:pPr>
        <w:jc w:val="both"/>
        <w:rPr>
          <w:lang w:val="de-DE"/>
        </w:rPr>
      </w:pPr>
    </w:p>
    <w:p w14:paraId="7B94484F" w14:textId="515AA474" w:rsidR="00A1018C" w:rsidRPr="00731C2E" w:rsidRDefault="00BB46A7" w:rsidP="00465FD4">
      <w:pPr>
        <w:pStyle w:val="berschrift2"/>
        <w:numPr>
          <w:ilvl w:val="1"/>
          <w:numId w:val="96"/>
        </w:numPr>
        <w:jc w:val="both"/>
        <w:rPr>
          <w:rFonts w:ascii="Times New Roman" w:hAnsi="Times New Roman"/>
          <w:lang w:val="de-DE"/>
        </w:rPr>
      </w:pPr>
      <w:bookmarkStart w:id="299" w:name="_Toc231552987"/>
      <w:bookmarkStart w:id="300" w:name="_Toc239845105"/>
      <w:r w:rsidRPr="00731C2E">
        <w:rPr>
          <w:rFonts w:ascii="Times New Roman" w:hAnsi="Times New Roman"/>
          <w:lang w:val="de-DE"/>
        </w:rPr>
        <w:t>KeyBRF-Funktionen</w:t>
      </w:r>
      <w:bookmarkEnd w:id="299"/>
      <w:bookmarkEnd w:id="300"/>
    </w:p>
    <w:p w14:paraId="5F4F433D" w14:textId="77777777" w:rsidR="00B75A7C" w:rsidRPr="00731C2E" w:rsidRDefault="00B75A7C" w:rsidP="001E0447">
      <w:pPr>
        <w:jc w:val="both"/>
        <w:rPr>
          <w:lang w:val="de-DE"/>
        </w:rPr>
      </w:pPr>
    </w:p>
    <w:p w14:paraId="0AA89458" w14:textId="49EFA779" w:rsidR="00B31641" w:rsidRPr="00731C2E" w:rsidRDefault="00BB46A7" w:rsidP="001E0447">
      <w:pPr>
        <w:jc w:val="both"/>
        <w:rPr>
          <w:lang w:val="de-DE"/>
        </w:rPr>
      </w:pPr>
      <w:r w:rsidRPr="00731C2E">
        <w:rPr>
          <w:lang w:val="de-DE"/>
        </w:rPr>
        <w:t xml:space="preserve">Hier finden Sie alle Funktionen rund um KeyBRF. Diese Funktionen </w:t>
      </w:r>
      <w:r w:rsidR="007D3CB1">
        <w:rPr>
          <w:lang w:val="de-DE"/>
        </w:rPr>
        <w:t>können Sie</w:t>
      </w:r>
      <w:r w:rsidRPr="00731C2E">
        <w:rPr>
          <w:lang w:val="de-DE"/>
        </w:rPr>
        <w:t xml:space="preserve"> im Kontextmenü aufrufen, das </w:t>
      </w:r>
      <w:r w:rsidR="007D3CB1">
        <w:rPr>
          <w:lang w:val="de-DE"/>
        </w:rPr>
        <w:t>Sie</w:t>
      </w:r>
      <w:r w:rsidRPr="00731C2E">
        <w:rPr>
          <w:lang w:val="de-DE"/>
        </w:rPr>
        <w:t xml:space="preserve"> mit der </w:t>
      </w:r>
      <w:r w:rsidR="00A7393B">
        <w:rPr>
          <w:lang w:val="de-DE"/>
        </w:rPr>
        <w:t>Tastenkombi</w:t>
      </w:r>
      <w:r w:rsidRPr="00731C2E">
        <w:rPr>
          <w:lang w:val="de-DE"/>
        </w:rPr>
        <w:t xml:space="preserve"> </w:t>
      </w:r>
      <w:r w:rsidR="00B06FD6">
        <w:rPr>
          <w:lang w:val="de-DE"/>
        </w:rPr>
        <w:t>Leer-Taste</w:t>
      </w:r>
      <w:r w:rsidRPr="00731C2E">
        <w:rPr>
          <w:lang w:val="de-DE"/>
        </w:rPr>
        <w:t xml:space="preserve"> + M erreichen </w:t>
      </w:r>
      <w:r w:rsidR="0027507D">
        <w:rPr>
          <w:lang w:val="de-DE"/>
        </w:rPr>
        <w:t>können</w:t>
      </w:r>
      <w:r w:rsidRPr="00731C2E">
        <w:rPr>
          <w:lang w:val="de-DE"/>
        </w:rPr>
        <w:t>.</w:t>
      </w:r>
    </w:p>
    <w:p w14:paraId="1AA730EB" w14:textId="2BFC5729" w:rsidR="00BB46A7" w:rsidRPr="00731C2E" w:rsidRDefault="00BB46A7" w:rsidP="001E0447">
      <w:pPr>
        <w:jc w:val="both"/>
        <w:rPr>
          <w:lang w:val="de-DE"/>
        </w:rPr>
      </w:pPr>
      <w:r w:rsidRPr="00731C2E">
        <w:rPr>
          <w:lang w:val="de-DE"/>
        </w:rPr>
        <w:t xml:space="preserve">Befehle und Abkürzungen sind ebenfalls in der </w:t>
      </w:r>
      <w:hyperlink w:anchor="_KeyBRF" w:history="1">
        <w:r w:rsidRPr="00731C2E">
          <w:rPr>
            <w:rStyle w:val="Hyperlink"/>
            <w:lang w:val="de-DE"/>
          </w:rPr>
          <w:t>Befehlszusammenfassung</w:t>
        </w:r>
      </w:hyperlink>
      <w:r w:rsidRPr="00731C2E">
        <w:rPr>
          <w:lang w:val="de-DE"/>
        </w:rPr>
        <w:t xml:space="preserve"> verfügbar.</w:t>
      </w:r>
    </w:p>
    <w:p w14:paraId="608AEBD0" w14:textId="2D085FF0" w:rsidR="0081656A" w:rsidRPr="00731C2E" w:rsidRDefault="0081656A" w:rsidP="00465FD4">
      <w:pPr>
        <w:pStyle w:val="Listenabsatz"/>
        <w:numPr>
          <w:ilvl w:val="0"/>
          <w:numId w:val="63"/>
        </w:numPr>
        <w:spacing w:after="0"/>
        <w:jc w:val="both"/>
        <w:rPr>
          <w:noProof/>
          <w:lang w:val="de-DE"/>
        </w:rPr>
      </w:pPr>
      <w:r w:rsidRPr="00731C2E">
        <w:rPr>
          <w:noProof/>
          <w:lang w:val="de-DE"/>
        </w:rPr>
        <w:t xml:space="preserve">Braille-Datei erstellen: </w:t>
      </w:r>
      <w:r w:rsidR="00A775E7">
        <w:rPr>
          <w:noProof/>
          <w:lang w:val="de-DE"/>
        </w:rPr>
        <w:t xml:space="preserve">Leer-Taste + </w:t>
      </w:r>
      <w:r w:rsidR="001B4E2B">
        <w:rPr>
          <w:noProof/>
          <w:lang w:val="de-DE"/>
        </w:rPr>
        <w:t>Rück-Taste</w:t>
      </w:r>
      <w:r w:rsidRPr="00731C2E">
        <w:rPr>
          <w:noProof/>
          <w:lang w:val="de-DE"/>
        </w:rPr>
        <w:t xml:space="preserve"> + B</w:t>
      </w:r>
    </w:p>
    <w:p w14:paraId="4C85830C" w14:textId="2FEB5FA4" w:rsidR="0081656A" w:rsidRPr="00731C2E" w:rsidRDefault="0081656A" w:rsidP="00465FD4">
      <w:pPr>
        <w:pStyle w:val="Listenabsatz"/>
        <w:numPr>
          <w:ilvl w:val="0"/>
          <w:numId w:val="63"/>
        </w:numPr>
        <w:spacing w:after="0"/>
        <w:jc w:val="both"/>
        <w:rPr>
          <w:noProof/>
          <w:lang w:val="de-DE"/>
        </w:rPr>
      </w:pPr>
      <w:r w:rsidRPr="00731C2E">
        <w:rPr>
          <w:noProof/>
          <w:lang w:val="de-DE"/>
        </w:rPr>
        <w:t xml:space="preserve">Datei öffnen: </w:t>
      </w:r>
      <w:r w:rsidR="00A775E7">
        <w:rPr>
          <w:noProof/>
          <w:lang w:val="de-DE"/>
        </w:rPr>
        <w:t xml:space="preserve">Leer-Taste + </w:t>
      </w:r>
      <w:r w:rsidR="001B4E2B">
        <w:rPr>
          <w:noProof/>
          <w:lang w:val="de-DE"/>
        </w:rPr>
        <w:t>Rück-Taste</w:t>
      </w:r>
      <w:r w:rsidRPr="00731C2E">
        <w:rPr>
          <w:noProof/>
          <w:lang w:val="de-DE"/>
        </w:rPr>
        <w:t xml:space="preserve"> + O</w:t>
      </w:r>
    </w:p>
    <w:p w14:paraId="39014032" w14:textId="4679F97F" w:rsidR="0081656A" w:rsidRPr="00731C2E" w:rsidRDefault="0081656A" w:rsidP="00465FD4">
      <w:pPr>
        <w:pStyle w:val="Listenabsatz"/>
        <w:numPr>
          <w:ilvl w:val="0"/>
          <w:numId w:val="63"/>
        </w:numPr>
        <w:spacing w:after="0"/>
        <w:jc w:val="both"/>
        <w:rPr>
          <w:noProof/>
          <w:lang w:val="de-DE"/>
        </w:rPr>
      </w:pPr>
      <w:r w:rsidRPr="00731C2E">
        <w:rPr>
          <w:noProof/>
          <w:lang w:val="de-DE"/>
        </w:rPr>
        <w:t xml:space="preserve">Datei schließen: </w:t>
      </w:r>
      <w:r w:rsidR="00B06FD6">
        <w:rPr>
          <w:noProof/>
          <w:lang w:val="de-DE"/>
        </w:rPr>
        <w:t>Leer-Taste</w:t>
      </w:r>
      <w:r w:rsidRPr="00731C2E">
        <w:rPr>
          <w:noProof/>
          <w:lang w:val="de-DE"/>
        </w:rPr>
        <w:t xml:space="preserve"> + W</w:t>
      </w:r>
    </w:p>
    <w:p w14:paraId="00089A08" w14:textId="5D44A9C8" w:rsidR="0081656A" w:rsidRPr="00731C2E" w:rsidRDefault="0081656A" w:rsidP="00465FD4">
      <w:pPr>
        <w:pStyle w:val="Listenabsatz"/>
        <w:numPr>
          <w:ilvl w:val="0"/>
          <w:numId w:val="63"/>
        </w:numPr>
        <w:spacing w:after="0"/>
        <w:jc w:val="both"/>
        <w:rPr>
          <w:noProof/>
          <w:lang w:val="de-DE"/>
        </w:rPr>
      </w:pPr>
      <w:r w:rsidRPr="00731C2E">
        <w:rPr>
          <w:noProof/>
          <w:lang w:val="de-DE"/>
        </w:rPr>
        <w:t xml:space="preserve">Speichern: </w:t>
      </w:r>
      <w:r w:rsidR="00B06FD6">
        <w:rPr>
          <w:noProof/>
          <w:lang w:val="de-DE"/>
        </w:rPr>
        <w:t>Leer-Taste</w:t>
      </w:r>
      <w:r w:rsidRPr="00731C2E">
        <w:rPr>
          <w:noProof/>
          <w:lang w:val="de-DE"/>
        </w:rPr>
        <w:t xml:space="preserve"> + S</w:t>
      </w:r>
    </w:p>
    <w:p w14:paraId="6509CC8B" w14:textId="5B5CF7E8" w:rsidR="0081656A" w:rsidRPr="00731C2E" w:rsidRDefault="0081656A" w:rsidP="00465FD4">
      <w:pPr>
        <w:pStyle w:val="Listenabsatz"/>
        <w:numPr>
          <w:ilvl w:val="0"/>
          <w:numId w:val="63"/>
        </w:numPr>
        <w:spacing w:after="0"/>
        <w:jc w:val="both"/>
        <w:rPr>
          <w:noProof/>
          <w:lang w:val="de-DE"/>
        </w:rPr>
      </w:pPr>
      <w:r w:rsidRPr="00731C2E">
        <w:rPr>
          <w:noProof/>
          <w:lang w:val="de-DE"/>
        </w:rPr>
        <w:t xml:space="preserve">Speichern </w:t>
      </w:r>
      <w:r w:rsidR="00A775E7">
        <w:rPr>
          <w:noProof/>
          <w:lang w:val="de-DE"/>
        </w:rPr>
        <w:t>unter</w:t>
      </w:r>
      <w:r w:rsidRPr="00731C2E">
        <w:rPr>
          <w:noProof/>
          <w:lang w:val="de-DE"/>
        </w:rPr>
        <w:t xml:space="preserve">: </w:t>
      </w:r>
      <w:r w:rsidR="00A775E7">
        <w:rPr>
          <w:noProof/>
          <w:lang w:val="de-DE"/>
        </w:rPr>
        <w:t xml:space="preserve">Leer-Taste + </w:t>
      </w:r>
      <w:r w:rsidR="001B4E2B">
        <w:rPr>
          <w:noProof/>
          <w:lang w:val="de-DE"/>
        </w:rPr>
        <w:t>Rück-Taste</w:t>
      </w:r>
      <w:r w:rsidRPr="00731C2E">
        <w:rPr>
          <w:noProof/>
          <w:lang w:val="de-DE"/>
        </w:rPr>
        <w:t xml:space="preserve"> + S</w:t>
      </w:r>
    </w:p>
    <w:p w14:paraId="43D77A79" w14:textId="356B50D2" w:rsidR="00BE761B" w:rsidRPr="00731C2E" w:rsidRDefault="0081656A" w:rsidP="00465FD4">
      <w:pPr>
        <w:pStyle w:val="Listenabsatz"/>
        <w:numPr>
          <w:ilvl w:val="0"/>
          <w:numId w:val="63"/>
        </w:numPr>
        <w:spacing w:after="0"/>
        <w:jc w:val="both"/>
        <w:rPr>
          <w:lang w:val="de-DE"/>
        </w:rPr>
      </w:pPr>
      <w:r w:rsidRPr="00731C2E">
        <w:rPr>
          <w:lang w:val="de-DE"/>
        </w:rPr>
        <w:t>Nur-Lese</w:t>
      </w:r>
      <w:r w:rsidR="00A775E7">
        <w:rPr>
          <w:lang w:val="de-DE"/>
        </w:rPr>
        <w:t>n-M</w:t>
      </w:r>
      <w:r w:rsidR="004D4E32">
        <w:rPr>
          <w:lang w:val="de-DE"/>
        </w:rPr>
        <w:t>odus</w:t>
      </w:r>
      <w:r w:rsidRPr="00731C2E">
        <w:rPr>
          <w:lang w:val="de-DE"/>
        </w:rPr>
        <w:t xml:space="preserve">: </w:t>
      </w:r>
      <w:r w:rsidR="00B06FD6">
        <w:rPr>
          <w:lang w:val="de-DE"/>
        </w:rPr>
        <w:t>Leer-Taste</w:t>
      </w:r>
      <w:r w:rsidRPr="00731C2E">
        <w:rPr>
          <w:lang w:val="de-DE"/>
        </w:rPr>
        <w:t xml:space="preserve"> + X</w:t>
      </w:r>
    </w:p>
    <w:p w14:paraId="22060561" w14:textId="25BCF0E6" w:rsidR="00C76610" w:rsidRPr="00731C2E" w:rsidRDefault="00BE761B" w:rsidP="00465FD4">
      <w:pPr>
        <w:pStyle w:val="Listenabsatz"/>
        <w:numPr>
          <w:ilvl w:val="0"/>
          <w:numId w:val="63"/>
        </w:numPr>
        <w:spacing w:after="0"/>
        <w:jc w:val="both"/>
        <w:rPr>
          <w:lang w:val="de-DE"/>
        </w:rPr>
      </w:pPr>
      <w:r w:rsidRPr="00731C2E">
        <w:rPr>
          <w:lang w:val="de-DE"/>
        </w:rPr>
        <w:t>Editor-Einstellungen</w:t>
      </w:r>
      <w:r w:rsidR="00A775E7">
        <w:rPr>
          <w:lang w:val="de-DE"/>
        </w:rPr>
        <w:t xml:space="preserve"> [[[</w:t>
      </w:r>
    </w:p>
    <w:p w14:paraId="6BD8B4D5" w14:textId="3C789696" w:rsidR="00BE761B" w:rsidRPr="00731C2E" w:rsidRDefault="00BE761B" w:rsidP="00465FD4">
      <w:pPr>
        <w:pStyle w:val="Listenabsatz"/>
        <w:numPr>
          <w:ilvl w:val="0"/>
          <w:numId w:val="63"/>
        </w:numPr>
        <w:spacing w:after="0"/>
        <w:jc w:val="both"/>
        <w:rPr>
          <w:lang w:val="de-DE"/>
        </w:rPr>
      </w:pPr>
      <w:r w:rsidRPr="00731C2E">
        <w:rPr>
          <w:lang w:val="de-DE"/>
        </w:rPr>
        <w:t>Select-Codierung</w:t>
      </w:r>
      <w:r w:rsidR="00A775E7">
        <w:rPr>
          <w:lang w:val="de-DE"/>
        </w:rPr>
        <w:t xml:space="preserve"> </w:t>
      </w:r>
    </w:p>
    <w:p w14:paraId="7BF53450" w14:textId="1F182C78" w:rsidR="00B75A7C" w:rsidRDefault="00BE761B" w:rsidP="00465FD4">
      <w:pPr>
        <w:pStyle w:val="Listenabsatz"/>
        <w:numPr>
          <w:ilvl w:val="0"/>
          <w:numId w:val="63"/>
        </w:numPr>
        <w:spacing w:after="0"/>
        <w:jc w:val="both"/>
        <w:rPr>
          <w:lang w:val="de-DE"/>
        </w:rPr>
      </w:pPr>
      <w:r w:rsidRPr="00731C2E">
        <w:rPr>
          <w:lang w:val="de-DE"/>
        </w:rPr>
        <w:t>Export als Text</w:t>
      </w:r>
      <w:r w:rsidR="00A775E7">
        <w:rPr>
          <w:lang w:val="de-DE"/>
        </w:rPr>
        <w:t xml:space="preserve"> </w:t>
      </w:r>
    </w:p>
    <w:p w14:paraId="7649BA60" w14:textId="31DEE777" w:rsidR="00245673" w:rsidRPr="007623DF" w:rsidRDefault="00245673" w:rsidP="00465FD4">
      <w:pPr>
        <w:pStyle w:val="Listenabsatz"/>
        <w:numPr>
          <w:ilvl w:val="0"/>
          <w:numId w:val="63"/>
        </w:numPr>
        <w:spacing w:after="0"/>
        <w:rPr>
          <w:lang w:val="de-DE"/>
        </w:rPr>
      </w:pPr>
      <w:r>
        <w:rPr>
          <w:lang w:val="de-DE"/>
        </w:rPr>
        <w:t>Suchen</w:t>
      </w:r>
      <w:r w:rsidRPr="007623DF">
        <w:rPr>
          <w:lang w:val="de-DE"/>
        </w:rPr>
        <w:t xml:space="preserve">: </w:t>
      </w:r>
      <w:r>
        <w:rPr>
          <w:lang w:val="de-DE"/>
        </w:rPr>
        <w:t>Leer-Taste + f</w:t>
      </w:r>
    </w:p>
    <w:p w14:paraId="057FF4EE" w14:textId="77777777" w:rsidR="00245673" w:rsidRPr="007623DF" w:rsidRDefault="00245673" w:rsidP="00465FD4">
      <w:pPr>
        <w:pStyle w:val="Listenabsatz"/>
        <w:numPr>
          <w:ilvl w:val="0"/>
          <w:numId w:val="63"/>
        </w:numPr>
        <w:spacing w:after="0"/>
        <w:rPr>
          <w:lang w:val="de-DE"/>
        </w:rPr>
      </w:pPr>
      <w:r>
        <w:rPr>
          <w:lang w:val="de-DE"/>
        </w:rPr>
        <w:t>Vorwärts suchen</w:t>
      </w:r>
      <w:r w:rsidRPr="007623DF">
        <w:rPr>
          <w:lang w:val="de-DE"/>
        </w:rPr>
        <w:t xml:space="preserve">: </w:t>
      </w:r>
      <w:r>
        <w:rPr>
          <w:lang w:val="de-DE"/>
        </w:rPr>
        <w:t>Leer-Taste + n</w:t>
      </w:r>
    </w:p>
    <w:p w14:paraId="18E41246" w14:textId="77777777" w:rsidR="00245673" w:rsidRPr="007623DF" w:rsidRDefault="00245673" w:rsidP="00465FD4">
      <w:pPr>
        <w:pStyle w:val="Listenabsatz"/>
        <w:numPr>
          <w:ilvl w:val="0"/>
          <w:numId w:val="63"/>
        </w:numPr>
        <w:spacing w:after="0"/>
        <w:rPr>
          <w:lang w:val="de-DE"/>
        </w:rPr>
      </w:pPr>
      <w:r>
        <w:rPr>
          <w:lang w:val="de-DE"/>
        </w:rPr>
        <w:t>Rückwärts suchen</w:t>
      </w:r>
      <w:r w:rsidRPr="007623DF">
        <w:rPr>
          <w:lang w:val="de-DE"/>
        </w:rPr>
        <w:t xml:space="preserve">: </w:t>
      </w:r>
      <w:r>
        <w:rPr>
          <w:lang w:val="de-DE"/>
        </w:rPr>
        <w:t>Leer-Taste + p</w:t>
      </w:r>
      <w:r w:rsidRPr="007623DF">
        <w:rPr>
          <w:lang w:val="de-DE"/>
        </w:rPr>
        <w:t xml:space="preserve"> </w:t>
      </w:r>
    </w:p>
    <w:p w14:paraId="009DC9AC" w14:textId="77777777" w:rsidR="00245673" w:rsidRPr="007623DF" w:rsidRDefault="00245673" w:rsidP="00465FD4">
      <w:pPr>
        <w:pStyle w:val="Listenabsatz"/>
        <w:numPr>
          <w:ilvl w:val="0"/>
          <w:numId w:val="63"/>
        </w:numPr>
        <w:spacing w:after="0"/>
        <w:rPr>
          <w:lang w:val="de-DE"/>
        </w:rPr>
      </w:pPr>
      <w:r w:rsidRPr="007623DF">
        <w:rPr>
          <w:lang w:val="de-DE"/>
        </w:rPr>
        <w:t xml:space="preserve">Ersetzen: </w:t>
      </w:r>
      <w:r>
        <w:rPr>
          <w:lang w:val="de-DE"/>
        </w:rPr>
        <w:t>Leer-Taste + Rück-Taste + f</w:t>
      </w:r>
      <w:r w:rsidRPr="007623DF">
        <w:rPr>
          <w:lang w:val="de-DE"/>
        </w:rPr>
        <w:t xml:space="preserve"> </w:t>
      </w:r>
    </w:p>
    <w:p w14:paraId="404E6E7A" w14:textId="77777777" w:rsidR="00245673" w:rsidRDefault="00245673" w:rsidP="00465FD4">
      <w:pPr>
        <w:pStyle w:val="Listenabsatz"/>
        <w:numPr>
          <w:ilvl w:val="0"/>
          <w:numId w:val="63"/>
        </w:numPr>
        <w:spacing w:after="0"/>
        <w:rPr>
          <w:lang w:val="de-DE"/>
        </w:rPr>
      </w:pPr>
      <w:r w:rsidRPr="009D7AFD">
        <w:rPr>
          <w:lang w:val="de-DE"/>
        </w:rPr>
        <w:t>Ersetzen vorwärts: Leer-Taste + Rück-Taste +</w:t>
      </w:r>
      <w:r>
        <w:rPr>
          <w:lang w:val="de-DE"/>
        </w:rPr>
        <w:t xml:space="preserve"> n</w:t>
      </w:r>
    </w:p>
    <w:p w14:paraId="1CB38009" w14:textId="1BF1117F" w:rsidR="009D0730" w:rsidRPr="00731C2E" w:rsidRDefault="00245673" w:rsidP="00465FD4">
      <w:pPr>
        <w:pStyle w:val="Listenabsatz"/>
        <w:numPr>
          <w:ilvl w:val="0"/>
          <w:numId w:val="63"/>
        </w:numPr>
        <w:spacing w:after="0"/>
        <w:jc w:val="both"/>
        <w:rPr>
          <w:lang w:val="de-DE"/>
        </w:rPr>
      </w:pPr>
      <w:r>
        <w:rPr>
          <w:lang w:val="de-DE"/>
        </w:rPr>
        <w:t>Ersetzen rückwärts: Leer-Taste + Rück-Taste + p</w:t>
      </w:r>
    </w:p>
    <w:p w14:paraId="1D51FD8A" w14:textId="77777777" w:rsidR="004B54EC" w:rsidRPr="007623DF" w:rsidRDefault="004B54EC" w:rsidP="004B54EC">
      <w:pPr>
        <w:pStyle w:val="berschrift3"/>
        <w:numPr>
          <w:ilvl w:val="2"/>
          <w:numId w:val="0"/>
        </w:numPr>
        <w:ind w:left="720" w:hanging="720"/>
        <w:rPr>
          <w:lang w:val="de-DE"/>
        </w:rPr>
      </w:pPr>
      <w:bookmarkStart w:id="301" w:name="_Toc238044264"/>
      <w:bookmarkStart w:id="302" w:name="_Toc238044815"/>
      <w:bookmarkStart w:id="303" w:name="_Toc239845106"/>
      <w:r w:rsidRPr="007623DF">
        <w:rPr>
          <w:lang w:val="de-DE"/>
        </w:rPr>
        <w:t>Editor-Einstellungen</w:t>
      </w:r>
      <w:bookmarkEnd w:id="301"/>
      <w:bookmarkEnd w:id="302"/>
      <w:bookmarkEnd w:id="303"/>
    </w:p>
    <w:p w14:paraId="6D784EF4" w14:textId="77777777" w:rsidR="004B54EC" w:rsidRPr="004B54EC" w:rsidRDefault="004B54EC" w:rsidP="004B54EC">
      <w:pPr>
        <w:rPr>
          <w:lang w:val="de-DE"/>
        </w:rPr>
      </w:pPr>
      <w:r w:rsidRPr="004B54EC">
        <w:rPr>
          <w:lang w:val="de-DE"/>
        </w:rPr>
        <w:t>Bestätigen, löschen</w:t>
      </w:r>
    </w:p>
    <w:p w14:paraId="5D64E141" w14:textId="08EA46DF" w:rsidR="00B75A7C" w:rsidRPr="00731C2E" w:rsidRDefault="00B75A7C" w:rsidP="001E0447">
      <w:pPr>
        <w:jc w:val="both"/>
        <w:rPr>
          <w:lang w:val="de-DE"/>
        </w:rPr>
      </w:pPr>
      <w:r w:rsidRPr="00731C2E">
        <w:rPr>
          <w:lang w:val="de-DE"/>
        </w:rPr>
        <w:br w:type="page"/>
      </w:r>
    </w:p>
    <w:p w14:paraId="4501DCF3" w14:textId="77777777" w:rsidR="004D2170" w:rsidRPr="00731C2E" w:rsidRDefault="00645A2C" w:rsidP="00465FD4">
      <w:pPr>
        <w:pStyle w:val="berschrift1"/>
        <w:numPr>
          <w:ilvl w:val="0"/>
          <w:numId w:val="96"/>
        </w:numPr>
        <w:jc w:val="both"/>
        <w:rPr>
          <w:rFonts w:ascii="Times New Roman" w:hAnsi="Times New Roman"/>
          <w:lang w:val="de-DE"/>
        </w:rPr>
      </w:pPr>
      <w:bookmarkStart w:id="304" w:name="_Toc231552988"/>
      <w:bookmarkStart w:id="305" w:name="_Toc239845107"/>
      <w:r w:rsidRPr="00731C2E">
        <w:rPr>
          <w:rFonts w:ascii="Times New Roman" w:hAnsi="Times New Roman"/>
          <w:lang w:val="de-DE"/>
        </w:rPr>
        <w:t>Ein Buch mit Victor Reader lesen</w:t>
      </w:r>
      <w:bookmarkEnd w:id="304"/>
      <w:bookmarkEnd w:id="305"/>
      <w:r w:rsidRPr="00731C2E">
        <w:rPr>
          <w:rFonts w:ascii="Times New Roman" w:hAnsi="Times New Roman"/>
          <w:lang w:val="de-DE"/>
        </w:rPr>
        <w:tab/>
      </w:r>
      <w:r w:rsidRPr="00731C2E">
        <w:rPr>
          <w:rFonts w:ascii="Times New Roman" w:hAnsi="Times New Roman"/>
          <w:lang w:val="de-DE"/>
        </w:rPr>
        <w:tab/>
      </w:r>
      <w:r w:rsidRPr="00731C2E">
        <w:rPr>
          <w:rFonts w:ascii="Times New Roman" w:hAnsi="Times New Roman"/>
          <w:lang w:val="de-DE"/>
        </w:rPr>
        <w:tab/>
      </w:r>
    </w:p>
    <w:p w14:paraId="0D6A7BFB" w14:textId="77777777" w:rsidR="00B75A7C" w:rsidRPr="00731C2E" w:rsidRDefault="00B75A7C" w:rsidP="001E0447">
      <w:pPr>
        <w:jc w:val="both"/>
        <w:rPr>
          <w:lang w:val="de-DE"/>
        </w:rPr>
      </w:pPr>
    </w:p>
    <w:p w14:paraId="41E20E8D" w14:textId="27BEDDF8" w:rsidR="00645A2C" w:rsidRPr="00731C2E" w:rsidRDefault="005512CD" w:rsidP="001E0447">
      <w:pPr>
        <w:jc w:val="both"/>
        <w:rPr>
          <w:lang w:val="de-DE"/>
        </w:rPr>
      </w:pPr>
      <w:r w:rsidRPr="00731C2E">
        <w:rPr>
          <w:lang w:val="de-DE"/>
        </w:rPr>
        <w:t xml:space="preserve">Victor Reader ist die spezielle </w:t>
      </w:r>
      <w:r w:rsidR="00EB0880">
        <w:rPr>
          <w:lang w:val="de-DE"/>
        </w:rPr>
        <w:t>Anwendung</w:t>
      </w:r>
      <w:r w:rsidRPr="00731C2E">
        <w:rPr>
          <w:lang w:val="de-DE"/>
        </w:rPr>
        <w:t xml:space="preserve"> zum Lesen von Büchern, also solchen, die bereits auf Ihrem Gerät vorhanden sind und die Sie importieren können, sowie solche</w:t>
      </w:r>
      <w:r w:rsidR="007C344C">
        <w:rPr>
          <w:lang w:val="de-DE"/>
        </w:rPr>
        <w:t>n</w:t>
      </w:r>
      <w:r w:rsidRPr="00731C2E">
        <w:rPr>
          <w:lang w:val="de-DE"/>
        </w:rPr>
        <w:t xml:space="preserve">, die von Online-Diensten, bei denen Sie abonniert sind und deren Inhalte </w:t>
      </w:r>
      <w:r w:rsidR="00824787">
        <w:rPr>
          <w:lang w:val="de-DE"/>
        </w:rPr>
        <w:t>Direkt</w:t>
      </w:r>
      <w:r w:rsidRPr="00731C2E">
        <w:rPr>
          <w:lang w:val="de-DE"/>
        </w:rPr>
        <w:t xml:space="preserve"> heruntergeladen werden können. </w:t>
      </w:r>
      <w:r w:rsidR="007D3CB1">
        <w:rPr>
          <w:lang w:val="de-DE"/>
        </w:rPr>
        <w:t>Sie</w:t>
      </w:r>
      <w:r w:rsidRPr="00731C2E">
        <w:rPr>
          <w:lang w:val="de-DE"/>
        </w:rPr>
        <w:t xml:space="preserve"> </w:t>
      </w:r>
      <w:r w:rsidR="007C344C">
        <w:rPr>
          <w:lang w:val="de-DE"/>
        </w:rPr>
        <w:t>werden</w:t>
      </w:r>
      <w:r w:rsidRPr="00731C2E">
        <w:rPr>
          <w:lang w:val="de-DE"/>
        </w:rPr>
        <w:t xml:space="preserve"> in der Lage sein, Audio- und Lehrbücher in vielen verschiedenen Formaten zu lesen.</w:t>
      </w:r>
    </w:p>
    <w:p w14:paraId="2004BF63" w14:textId="77777777" w:rsidR="00577998" w:rsidRPr="00731C2E" w:rsidRDefault="00577998" w:rsidP="001E0447">
      <w:pPr>
        <w:jc w:val="both"/>
        <w:rPr>
          <w:lang w:val="de-DE"/>
        </w:rPr>
      </w:pPr>
    </w:p>
    <w:p w14:paraId="1855072D" w14:textId="0383F330" w:rsidR="00645A2C" w:rsidRPr="00731C2E" w:rsidRDefault="00645A2C" w:rsidP="00465FD4">
      <w:pPr>
        <w:pStyle w:val="berschrift2"/>
        <w:numPr>
          <w:ilvl w:val="1"/>
          <w:numId w:val="96"/>
        </w:numPr>
        <w:jc w:val="both"/>
        <w:rPr>
          <w:rFonts w:ascii="Times New Roman" w:hAnsi="Times New Roman"/>
          <w:lang w:val="de-DE"/>
        </w:rPr>
      </w:pPr>
      <w:bookmarkStart w:id="306" w:name="_Toc231552989"/>
      <w:bookmarkStart w:id="307" w:name="_Toc239845108"/>
      <w:r w:rsidRPr="00731C2E">
        <w:rPr>
          <w:rFonts w:ascii="Times New Roman" w:hAnsi="Times New Roman"/>
          <w:lang w:val="de-DE"/>
        </w:rPr>
        <w:t>Navigation im Menü</w:t>
      </w:r>
      <w:bookmarkEnd w:id="306"/>
      <w:bookmarkEnd w:id="307"/>
    </w:p>
    <w:p w14:paraId="6137CB3A" w14:textId="77777777" w:rsidR="00B75A7C" w:rsidRPr="00731C2E" w:rsidRDefault="00B75A7C" w:rsidP="001E0447">
      <w:pPr>
        <w:jc w:val="both"/>
        <w:rPr>
          <w:lang w:val="de-DE"/>
        </w:rPr>
      </w:pPr>
    </w:p>
    <w:p w14:paraId="41B77A07" w14:textId="71043E05" w:rsidR="004D2170" w:rsidRPr="00731C2E" w:rsidRDefault="007C344C" w:rsidP="001E0447">
      <w:pPr>
        <w:jc w:val="both"/>
        <w:rPr>
          <w:lang w:val="de-DE"/>
        </w:rPr>
      </w:pPr>
      <w:r>
        <w:rPr>
          <w:lang w:val="de-DE"/>
        </w:rPr>
        <w:t xml:space="preserve">Das Hauptmenü </w:t>
      </w:r>
      <w:r w:rsidR="00CE7CBD" w:rsidRPr="00731C2E">
        <w:rPr>
          <w:lang w:val="de-DE"/>
        </w:rPr>
        <w:t xml:space="preserve">enthält folgende </w:t>
      </w:r>
      <w:r>
        <w:rPr>
          <w:lang w:val="de-DE"/>
        </w:rPr>
        <w:t>Elemente</w:t>
      </w:r>
      <w:r w:rsidR="00CE7CBD" w:rsidRPr="00731C2E">
        <w:rPr>
          <w:lang w:val="de-DE"/>
        </w:rPr>
        <w:t>:</w:t>
      </w:r>
    </w:p>
    <w:p w14:paraId="3AC72E5E" w14:textId="6B77C9D7" w:rsidR="007601E8" w:rsidRPr="00731C2E" w:rsidRDefault="007601E8" w:rsidP="00465FD4">
      <w:pPr>
        <w:pStyle w:val="Listenabsatz"/>
        <w:numPr>
          <w:ilvl w:val="0"/>
          <w:numId w:val="73"/>
        </w:numPr>
        <w:jc w:val="both"/>
        <w:rPr>
          <w:lang w:val="de-DE"/>
        </w:rPr>
      </w:pPr>
      <w:r w:rsidRPr="00731C2E">
        <w:rPr>
          <w:lang w:val="de-DE"/>
        </w:rPr>
        <w:t xml:space="preserve">Meine Bücher: </w:t>
      </w:r>
      <w:r w:rsidR="007C344C">
        <w:rPr>
          <w:lang w:val="de-DE"/>
        </w:rPr>
        <w:t>L</w:t>
      </w:r>
      <w:r w:rsidRPr="00731C2E">
        <w:rPr>
          <w:lang w:val="de-DE"/>
        </w:rPr>
        <w:t xml:space="preserve">istet alle </w:t>
      </w:r>
      <w:r w:rsidR="001D6A3C">
        <w:rPr>
          <w:lang w:val="de-DE"/>
        </w:rPr>
        <w:t>Ihr</w:t>
      </w:r>
      <w:r w:rsidRPr="00731C2E">
        <w:rPr>
          <w:lang w:val="de-DE"/>
        </w:rPr>
        <w:t xml:space="preserve">e Bücher auf, </w:t>
      </w:r>
      <w:r w:rsidR="007C344C">
        <w:rPr>
          <w:lang w:val="de-DE"/>
        </w:rPr>
        <w:t>sowohl</w:t>
      </w:r>
      <w:r w:rsidRPr="00731C2E">
        <w:rPr>
          <w:lang w:val="de-DE"/>
        </w:rPr>
        <w:t xml:space="preserve"> die von </w:t>
      </w:r>
      <w:r w:rsidR="001D6A3C">
        <w:rPr>
          <w:lang w:val="de-DE"/>
        </w:rPr>
        <w:t>Ihr</w:t>
      </w:r>
      <w:r w:rsidRPr="00731C2E">
        <w:rPr>
          <w:lang w:val="de-DE"/>
        </w:rPr>
        <w:t>em Gerät importierten und die von Online-Buchdiensten heruntergeladenen.</w:t>
      </w:r>
    </w:p>
    <w:p w14:paraId="7C89E743" w14:textId="073E8C87" w:rsidR="00BC249F" w:rsidRPr="00731C2E" w:rsidRDefault="00BC249F" w:rsidP="00465FD4">
      <w:pPr>
        <w:pStyle w:val="Listenabsatz"/>
        <w:numPr>
          <w:ilvl w:val="0"/>
          <w:numId w:val="73"/>
        </w:numPr>
        <w:jc w:val="both"/>
        <w:rPr>
          <w:lang w:val="de-DE"/>
        </w:rPr>
      </w:pPr>
      <w:r w:rsidRPr="00731C2E">
        <w:rPr>
          <w:lang w:val="de-DE"/>
        </w:rPr>
        <w:t xml:space="preserve">Meine Abonnements: </w:t>
      </w:r>
      <w:r w:rsidR="007C344C">
        <w:rPr>
          <w:lang w:val="de-DE"/>
        </w:rPr>
        <w:t xml:space="preserve">Dies </w:t>
      </w:r>
      <w:r w:rsidRPr="00731C2E">
        <w:rPr>
          <w:lang w:val="de-DE"/>
        </w:rPr>
        <w:t>liste</w:t>
      </w:r>
      <w:r w:rsidR="007C344C">
        <w:rPr>
          <w:lang w:val="de-DE"/>
        </w:rPr>
        <w:t>t</w:t>
      </w:r>
      <w:r w:rsidRPr="00731C2E">
        <w:rPr>
          <w:lang w:val="de-DE"/>
        </w:rPr>
        <w:t xml:space="preserve"> alle Ihre Abonnements auf, einschließlich aller Online-Magazinanbieter, bei denen Sie abonniert sind.</w:t>
      </w:r>
    </w:p>
    <w:p w14:paraId="5179E3A2" w14:textId="6F04CF28" w:rsidR="00BC249F" w:rsidRPr="00731C2E" w:rsidRDefault="00BC249F" w:rsidP="00465FD4">
      <w:pPr>
        <w:pStyle w:val="Listenabsatz"/>
        <w:numPr>
          <w:ilvl w:val="0"/>
          <w:numId w:val="73"/>
        </w:numPr>
        <w:jc w:val="both"/>
        <w:rPr>
          <w:lang w:val="de-DE"/>
        </w:rPr>
      </w:pPr>
      <w:r w:rsidRPr="00731C2E">
        <w:rPr>
          <w:lang w:val="de-DE"/>
        </w:rPr>
        <w:t xml:space="preserve">Bibliotheken verwalten: </w:t>
      </w:r>
      <w:r w:rsidR="002F5A9D">
        <w:rPr>
          <w:lang w:val="de-DE"/>
        </w:rPr>
        <w:t>E</w:t>
      </w:r>
      <w:r w:rsidRPr="00731C2E">
        <w:rPr>
          <w:lang w:val="de-DE"/>
        </w:rPr>
        <w:t xml:space="preserve">rmöglicht Ihnen, Ihre Bibliotheken zu verwalten, Online-Dienste wie Buchanbieter oder Zeitschriftenanbieter zu abonnieren und/oder </w:t>
      </w:r>
      <w:r w:rsidR="002F5A9D">
        <w:rPr>
          <w:lang w:val="de-DE"/>
        </w:rPr>
        <w:t xml:space="preserve">sich von ihnen </w:t>
      </w:r>
      <w:r w:rsidRPr="00731C2E">
        <w:rPr>
          <w:lang w:val="de-DE"/>
        </w:rPr>
        <w:t>abzumelden.</w:t>
      </w:r>
    </w:p>
    <w:p w14:paraId="4C1EA614" w14:textId="1D511BF5" w:rsidR="00BC249F" w:rsidRPr="00731C2E" w:rsidRDefault="00BC249F" w:rsidP="00465FD4">
      <w:pPr>
        <w:pStyle w:val="Listenabsatz"/>
        <w:numPr>
          <w:ilvl w:val="0"/>
          <w:numId w:val="73"/>
        </w:numPr>
        <w:jc w:val="both"/>
        <w:rPr>
          <w:lang w:val="de-DE"/>
        </w:rPr>
      </w:pPr>
      <w:r w:rsidRPr="00731C2E">
        <w:rPr>
          <w:lang w:val="de-DE"/>
        </w:rPr>
        <w:t xml:space="preserve">Buch importieren: ermöglicht </w:t>
      </w:r>
      <w:r w:rsidR="003F04A2">
        <w:rPr>
          <w:lang w:val="de-DE"/>
        </w:rPr>
        <w:t>Ihnen</w:t>
      </w:r>
      <w:r w:rsidRPr="00731C2E">
        <w:rPr>
          <w:lang w:val="de-DE"/>
        </w:rPr>
        <w:t xml:space="preserve">, Bücher </w:t>
      </w:r>
      <w:r w:rsidR="002F5A9D">
        <w:rPr>
          <w:lang w:val="de-DE"/>
        </w:rPr>
        <w:t xml:space="preserve">auf Ihr </w:t>
      </w:r>
      <w:r w:rsidRPr="00731C2E">
        <w:rPr>
          <w:lang w:val="de-DE"/>
        </w:rPr>
        <w:t>Gerät zu importieren, um sie im Victor Reader zu lesen.</w:t>
      </w:r>
    </w:p>
    <w:p w14:paraId="4ED61A24" w14:textId="5F90B728" w:rsidR="00BC249F" w:rsidRPr="00731C2E" w:rsidRDefault="00BC249F" w:rsidP="00465FD4">
      <w:pPr>
        <w:pStyle w:val="Listenabsatz"/>
        <w:numPr>
          <w:ilvl w:val="0"/>
          <w:numId w:val="73"/>
        </w:numPr>
        <w:jc w:val="both"/>
        <w:rPr>
          <w:lang w:val="de-DE"/>
        </w:rPr>
      </w:pPr>
      <w:r w:rsidRPr="00731C2E">
        <w:rPr>
          <w:lang w:val="de-DE"/>
        </w:rPr>
        <w:t xml:space="preserve">Einstellungen: </w:t>
      </w:r>
      <w:r w:rsidR="002F5A9D">
        <w:rPr>
          <w:lang w:val="de-DE"/>
        </w:rPr>
        <w:t>E</w:t>
      </w:r>
      <w:r w:rsidRPr="00731C2E">
        <w:rPr>
          <w:lang w:val="de-DE"/>
        </w:rPr>
        <w:t>rmöglicht es, einige Victor Reader-Einstellungen anzupassen.</w:t>
      </w:r>
    </w:p>
    <w:p w14:paraId="1DD032E1" w14:textId="527721D4" w:rsidR="00DB6A6C" w:rsidRPr="00731C2E" w:rsidRDefault="003D1045" w:rsidP="001E0447">
      <w:pPr>
        <w:jc w:val="both"/>
        <w:rPr>
          <w:lang w:val="de-DE"/>
        </w:rPr>
      </w:pPr>
      <w:r w:rsidRPr="00731C2E">
        <w:rPr>
          <w:lang w:val="de-DE"/>
        </w:rPr>
        <w:t>Hinweis: Wenn Sie mit Buch- oder Zeitschriftanbietern verbunden sind, werden diese Dienste nach dem Punkt "Einstellungen" angezeigt, bis zum Ende des Menüs.</w:t>
      </w:r>
    </w:p>
    <w:p w14:paraId="316CAB6F" w14:textId="77777777" w:rsidR="00F205FC" w:rsidRPr="00731C2E" w:rsidRDefault="00F205FC" w:rsidP="001E0447">
      <w:pPr>
        <w:ind w:left="360"/>
        <w:jc w:val="both"/>
        <w:rPr>
          <w:lang w:val="de-DE"/>
        </w:rPr>
      </w:pPr>
    </w:p>
    <w:p w14:paraId="1100F58F" w14:textId="6D0EB456" w:rsidR="00645A2C" w:rsidRPr="00731C2E" w:rsidRDefault="00645A2C" w:rsidP="00465FD4">
      <w:pPr>
        <w:pStyle w:val="berschrift2"/>
        <w:numPr>
          <w:ilvl w:val="1"/>
          <w:numId w:val="96"/>
        </w:numPr>
        <w:jc w:val="both"/>
        <w:rPr>
          <w:rFonts w:ascii="Times New Roman" w:hAnsi="Times New Roman"/>
          <w:lang w:val="de-DE"/>
        </w:rPr>
      </w:pPr>
      <w:bookmarkStart w:id="308" w:name="_Toc231552990"/>
      <w:bookmarkStart w:id="309" w:name="_Toc239845109"/>
      <w:r w:rsidRPr="00731C2E">
        <w:rPr>
          <w:rFonts w:ascii="Times New Roman" w:hAnsi="Times New Roman"/>
          <w:lang w:val="de-DE"/>
        </w:rPr>
        <w:t>Meine Bücher</w:t>
      </w:r>
      <w:bookmarkEnd w:id="308"/>
      <w:bookmarkEnd w:id="309"/>
    </w:p>
    <w:p w14:paraId="1F5D1F1F" w14:textId="77777777" w:rsidR="00B75A7C" w:rsidRPr="00731C2E" w:rsidRDefault="00B75A7C" w:rsidP="001E0447">
      <w:pPr>
        <w:jc w:val="both"/>
        <w:rPr>
          <w:lang w:val="de-DE"/>
        </w:rPr>
      </w:pPr>
    </w:p>
    <w:p w14:paraId="4381A9C3" w14:textId="663081E8" w:rsidR="00303FEF" w:rsidRPr="00731C2E" w:rsidRDefault="009362B4" w:rsidP="001E0447">
      <w:pPr>
        <w:jc w:val="both"/>
        <w:rPr>
          <w:lang w:val="de-DE"/>
        </w:rPr>
      </w:pPr>
      <w:r w:rsidRPr="00731C2E">
        <w:rPr>
          <w:lang w:val="de-DE"/>
        </w:rPr>
        <w:t>Die erste Option in Victor Reader ist der Artikel "Meine Bücher". Hier finde</w:t>
      </w:r>
      <w:r w:rsidR="002F5A9D">
        <w:rPr>
          <w:lang w:val="de-DE"/>
        </w:rPr>
        <w:t>n</w:t>
      </w:r>
      <w:r w:rsidRPr="00731C2E">
        <w:rPr>
          <w:lang w:val="de-DE"/>
        </w:rPr>
        <w:t xml:space="preserve"> </w:t>
      </w:r>
      <w:r w:rsidR="007D3CB1">
        <w:rPr>
          <w:lang w:val="de-DE"/>
        </w:rPr>
        <w:t>Sie</w:t>
      </w:r>
      <w:r w:rsidRPr="00731C2E">
        <w:rPr>
          <w:lang w:val="de-DE"/>
        </w:rPr>
        <w:t xml:space="preserve"> alle </w:t>
      </w:r>
      <w:r w:rsidR="001D6A3C">
        <w:rPr>
          <w:lang w:val="de-DE"/>
        </w:rPr>
        <w:t>Ihr</w:t>
      </w:r>
      <w:r w:rsidRPr="00731C2E">
        <w:rPr>
          <w:lang w:val="de-DE"/>
        </w:rPr>
        <w:t xml:space="preserve">e Bücher, importiert von einem anderen Ort auf </w:t>
      </w:r>
      <w:r w:rsidR="001D6A3C">
        <w:rPr>
          <w:lang w:val="de-DE"/>
        </w:rPr>
        <w:t>Ihr</w:t>
      </w:r>
      <w:r w:rsidRPr="00731C2E">
        <w:rPr>
          <w:lang w:val="de-DE"/>
        </w:rPr>
        <w:t xml:space="preserve"> Gerät, sowie solche, die von Online-Diensten heruntergeladen wurden. Diese Bücher werden in </w:t>
      </w:r>
      <w:r w:rsidR="002F5A9D">
        <w:rPr>
          <w:lang w:val="de-DE"/>
        </w:rPr>
        <w:t>der Reihenfolge, in welcher sie herunte</w:t>
      </w:r>
      <w:r w:rsidR="00B206D6">
        <w:rPr>
          <w:lang w:val="de-DE"/>
        </w:rPr>
        <w:t>r</w:t>
      </w:r>
      <w:r w:rsidR="002F5A9D">
        <w:rPr>
          <w:lang w:val="de-DE"/>
        </w:rPr>
        <w:t xml:space="preserve">geladen oder geöffnet wurden, </w:t>
      </w:r>
      <w:r w:rsidRPr="00731C2E">
        <w:rPr>
          <w:lang w:val="de-DE"/>
        </w:rPr>
        <w:t xml:space="preserve">angezeigt, </w:t>
      </w:r>
      <w:r w:rsidR="002F5A9D">
        <w:rPr>
          <w:lang w:val="de-DE"/>
        </w:rPr>
        <w:t>und zwar in absteigender Reihenfolge</w:t>
      </w:r>
      <w:r w:rsidRPr="00731C2E">
        <w:rPr>
          <w:lang w:val="de-DE"/>
        </w:rPr>
        <w:t xml:space="preserve">. Wenn ein Buch von einem Online-Buchdienst heruntergeladen wird, steht dieses Buch in der Liste "Meine Bücher" über den anderen. Wenn </w:t>
      </w:r>
      <w:r w:rsidR="007D3CB1">
        <w:rPr>
          <w:lang w:val="de-DE"/>
        </w:rPr>
        <w:t>Sie</w:t>
      </w:r>
      <w:r w:rsidRPr="00731C2E">
        <w:rPr>
          <w:lang w:val="de-DE"/>
        </w:rPr>
        <w:t xml:space="preserve"> ein Buch aus dieser Liste öffne</w:t>
      </w:r>
      <w:r w:rsidR="00E262F4">
        <w:rPr>
          <w:lang w:val="de-DE"/>
        </w:rPr>
        <w:t>n</w:t>
      </w:r>
      <w:r w:rsidRPr="00731C2E">
        <w:rPr>
          <w:lang w:val="de-DE"/>
        </w:rPr>
        <w:t xml:space="preserve">, wird dieses Buch nach dem Öffnen wieder oben positioniert. </w:t>
      </w:r>
      <w:r w:rsidR="007D3CB1">
        <w:rPr>
          <w:lang w:val="de-DE"/>
        </w:rPr>
        <w:t xml:space="preserve">Navigieren </w:t>
      </w:r>
      <w:r w:rsidR="004D4E32">
        <w:rPr>
          <w:lang w:val="de-DE"/>
        </w:rPr>
        <w:t>Sie mit</w:t>
      </w:r>
      <w:r w:rsidRPr="00731C2E">
        <w:rPr>
          <w:lang w:val="de-DE"/>
        </w:rPr>
        <w:t xml:space="preserve"> den </w:t>
      </w:r>
      <w:r w:rsidR="00534001">
        <w:rPr>
          <w:lang w:val="de-DE"/>
        </w:rPr>
        <w:t>Tasten Cursor rauf und Cursor runter</w:t>
      </w:r>
      <w:r w:rsidRPr="00731C2E">
        <w:rPr>
          <w:lang w:val="de-DE"/>
        </w:rPr>
        <w:t xml:space="preserve"> </w:t>
      </w:r>
      <w:r w:rsidR="0022142F">
        <w:rPr>
          <w:lang w:val="de-DE"/>
        </w:rPr>
        <w:t>du</w:t>
      </w:r>
      <w:r w:rsidR="004D4E32">
        <w:rPr>
          <w:lang w:val="de-DE"/>
        </w:rPr>
        <w:t>rch</w:t>
      </w:r>
      <w:r w:rsidRPr="00731C2E">
        <w:rPr>
          <w:lang w:val="de-DE"/>
        </w:rPr>
        <w:t xml:space="preserve"> </w:t>
      </w:r>
      <w:r w:rsidR="001D6A3C">
        <w:rPr>
          <w:lang w:val="de-DE"/>
        </w:rPr>
        <w:t>Ihr</w:t>
      </w:r>
      <w:r w:rsidRPr="00731C2E">
        <w:rPr>
          <w:lang w:val="de-DE"/>
        </w:rPr>
        <w:t xml:space="preserve">e Bücherliste und </w:t>
      </w:r>
      <w:r w:rsidR="007D3CB1">
        <w:rPr>
          <w:lang w:val="de-DE"/>
        </w:rPr>
        <w:t xml:space="preserve">drücken </w:t>
      </w:r>
      <w:r w:rsidR="00CE2DD9">
        <w:rPr>
          <w:lang w:val="de-DE"/>
        </w:rPr>
        <w:t>Sie dann</w:t>
      </w:r>
      <w:r w:rsidRPr="00731C2E">
        <w:rPr>
          <w:lang w:val="de-DE"/>
        </w:rPr>
        <w:t xml:space="preserve"> ENTER, um das Buch zu öffnen, das </w:t>
      </w:r>
      <w:r w:rsidR="007D3CB1">
        <w:rPr>
          <w:lang w:val="de-DE"/>
        </w:rPr>
        <w:t>Sie</w:t>
      </w:r>
      <w:r w:rsidRPr="00731C2E">
        <w:rPr>
          <w:lang w:val="de-DE"/>
        </w:rPr>
        <w:t xml:space="preserve"> lesen </w:t>
      </w:r>
      <w:r w:rsidR="00D7479A">
        <w:rPr>
          <w:lang w:val="de-DE"/>
        </w:rPr>
        <w:t>möchten</w:t>
      </w:r>
      <w:r w:rsidRPr="00731C2E">
        <w:rPr>
          <w:lang w:val="de-DE"/>
        </w:rPr>
        <w:t>.</w:t>
      </w:r>
    </w:p>
    <w:p w14:paraId="3F63FC32" w14:textId="2CEF1549" w:rsidR="00142EF2" w:rsidRPr="00731C2E" w:rsidRDefault="006A1A51" w:rsidP="001E0447">
      <w:pPr>
        <w:jc w:val="both"/>
        <w:rPr>
          <w:lang w:val="de-DE"/>
        </w:rPr>
      </w:pPr>
      <w:r w:rsidRPr="00731C2E">
        <w:rPr>
          <w:lang w:val="de-DE"/>
        </w:rPr>
        <w:br w:type="page"/>
      </w:r>
    </w:p>
    <w:p w14:paraId="03A6FA69" w14:textId="63343FC0" w:rsidR="00722689" w:rsidRPr="00731C2E" w:rsidRDefault="00722689" w:rsidP="001E0447">
      <w:pPr>
        <w:pStyle w:val="berschrift3"/>
        <w:jc w:val="both"/>
        <w:rPr>
          <w:lang w:val="de-DE"/>
        </w:rPr>
      </w:pPr>
      <w:bookmarkStart w:id="310" w:name="_Toc231552991"/>
      <w:bookmarkStart w:id="311" w:name="_Toc239845110"/>
      <w:r w:rsidRPr="00731C2E">
        <w:rPr>
          <w:lang w:val="de-DE"/>
        </w:rPr>
        <w:t xml:space="preserve">Ein </w:t>
      </w:r>
      <w:r w:rsidR="00AD627C">
        <w:rPr>
          <w:lang w:val="de-DE"/>
        </w:rPr>
        <w:t>Text</w:t>
      </w:r>
      <w:r w:rsidRPr="00731C2E">
        <w:rPr>
          <w:lang w:val="de-DE"/>
        </w:rPr>
        <w:t>buch oder ein Braillebuch im Victor Reader lesen</w:t>
      </w:r>
      <w:bookmarkEnd w:id="310"/>
      <w:bookmarkEnd w:id="311"/>
    </w:p>
    <w:p w14:paraId="208D6784" w14:textId="77777777" w:rsidR="00A7645D" w:rsidRPr="00731C2E" w:rsidRDefault="00A7645D" w:rsidP="001E0447">
      <w:pPr>
        <w:jc w:val="both"/>
        <w:rPr>
          <w:lang w:val="de-DE"/>
        </w:rPr>
      </w:pPr>
    </w:p>
    <w:p w14:paraId="026CC32F" w14:textId="77777777" w:rsidR="001354FF" w:rsidRDefault="00695D95" w:rsidP="001E0447">
      <w:pPr>
        <w:jc w:val="both"/>
        <w:rPr>
          <w:lang w:val="de-DE"/>
        </w:rPr>
      </w:pPr>
      <w:r w:rsidRPr="00731C2E">
        <w:rPr>
          <w:lang w:val="de-DE"/>
        </w:rPr>
        <w:t xml:space="preserve">Um ein </w:t>
      </w:r>
      <w:r w:rsidR="00AD627C">
        <w:rPr>
          <w:lang w:val="de-DE"/>
        </w:rPr>
        <w:t>Text</w:t>
      </w:r>
      <w:r w:rsidRPr="00731C2E">
        <w:rPr>
          <w:lang w:val="de-DE"/>
        </w:rPr>
        <w:t xml:space="preserve">buch oder Braille-Buch im Victor Reader zu lesen, können Sie es wie in </w:t>
      </w:r>
      <w:hyperlink w:anchor="_Import_book" w:history="1">
        <w:r w:rsidRPr="00731C2E">
          <w:rPr>
            <w:rStyle w:val="Hyperlink"/>
            <w:lang w:val="de-DE"/>
          </w:rPr>
          <w:t>Abschnitt 11.5 "Buch importieren"</w:t>
        </w:r>
      </w:hyperlink>
      <w:r w:rsidRPr="00731C2E">
        <w:rPr>
          <w:lang w:val="de-DE"/>
        </w:rPr>
        <w:t xml:space="preserve"> importieren oder es von einem Online-Buchanbieter herunterladen (lesen </w:t>
      </w:r>
      <w:hyperlink w:anchor="_Books_providers" w:history="1">
        <w:r w:rsidRPr="00731C2E">
          <w:rPr>
            <w:rStyle w:val="Hyperlink"/>
            <w:lang w:val="de-DE"/>
          </w:rPr>
          <w:t>Sie Abschnitt 11.4.1 "Buchanbieter",</w:t>
        </w:r>
      </w:hyperlink>
      <w:r w:rsidRPr="00731C2E">
        <w:rPr>
          <w:lang w:val="de-DE"/>
        </w:rPr>
        <w:t xml:space="preserve"> um zu erfahren, wie man einen Online-Buchanbieter abonniert). </w:t>
      </w:r>
    </w:p>
    <w:p w14:paraId="2009CA65" w14:textId="3A228428" w:rsidR="001354FF" w:rsidRDefault="00AD627C" w:rsidP="001E0447">
      <w:pPr>
        <w:jc w:val="both"/>
        <w:rPr>
          <w:lang w:val="de-DE"/>
        </w:rPr>
      </w:pPr>
      <w:r>
        <w:rPr>
          <w:lang w:val="de-DE"/>
        </w:rPr>
        <w:t>Ihre abonnierten Online-Buchanbieter finden Sie jeweils am Ende des Victor Reader Hauptmenüs. Wenn Sie auf dem gewünschten Buchanbieter Enter geben, gelangen Sie in ein Untermenü, welches je nach Buchanbieter variiert und deshalb hier nicht allgemein</w:t>
      </w:r>
      <w:r w:rsidR="00C65DF4">
        <w:rPr>
          <w:lang w:val="de-DE"/>
        </w:rPr>
        <w:t xml:space="preserve">gültig </w:t>
      </w:r>
      <w:r>
        <w:rPr>
          <w:lang w:val="de-DE"/>
        </w:rPr>
        <w:t xml:space="preserve">erklärt werden kann. </w:t>
      </w:r>
    </w:p>
    <w:p w14:paraId="20E683A1" w14:textId="3B453CCA" w:rsidR="005E2912" w:rsidRPr="00731C2E" w:rsidRDefault="00695D95" w:rsidP="001E0447">
      <w:pPr>
        <w:jc w:val="both"/>
        <w:rPr>
          <w:lang w:val="de-DE"/>
        </w:rPr>
      </w:pPr>
      <w:r w:rsidRPr="00731C2E">
        <w:rPr>
          <w:lang w:val="de-DE"/>
        </w:rPr>
        <w:t>Diese Bücher werden nun der oben beschriebenen Liste "Meine Bücher" hinzugefügt. Wenn hier ein Buch aufgeführt ist, kann es geöffnet werden.</w:t>
      </w:r>
    </w:p>
    <w:p w14:paraId="25D01F6C" w14:textId="425A9041" w:rsidR="00AA60CD" w:rsidRPr="00731C2E" w:rsidRDefault="00AA60CD" w:rsidP="001E0447">
      <w:pPr>
        <w:jc w:val="both"/>
        <w:rPr>
          <w:lang w:val="de-DE"/>
        </w:rPr>
      </w:pPr>
      <w:r w:rsidRPr="00731C2E">
        <w:rPr>
          <w:lang w:val="de-DE"/>
        </w:rPr>
        <w:t>Ihr Buch ist jetzt im Victor Reade</w:t>
      </w:r>
      <w:r w:rsidR="00C65DF4">
        <w:rPr>
          <w:lang w:val="de-DE"/>
        </w:rPr>
        <w:t>r</w:t>
      </w:r>
      <w:r w:rsidRPr="00731C2E">
        <w:rPr>
          <w:lang w:val="de-DE"/>
        </w:rPr>
        <w:t xml:space="preserve"> </w:t>
      </w:r>
      <w:r w:rsidR="00C65DF4">
        <w:rPr>
          <w:lang w:val="de-DE"/>
        </w:rPr>
        <w:t xml:space="preserve">Fenster </w:t>
      </w:r>
      <w:r w:rsidRPr="00731C2E">
        <w:rPr>
          <w:lang w:val="de-DE"/>
        </w:rPr>
        <w:t xml:space="preserve">lesbar. </w:t>
      </w:r>
      <w:r w:rsidR="001D6A3C">
        <w:rPr>
          <w:lang w:val="de-DE"/>
        </w:rPr>
        <w:t>Sie können</w:t>
      </w:r>
      <w:r w:rsidRPr="00731C2E">
        <w:rPr>
          <w:lang w:val="de-DE"/>
        </w:rPr>
        <w:t xml:space="preserve"> in diesem Buch mit den Daumentasten oder Pfeilen navigieren oder eine der folgenden </w:t>
      </w:r>
      <w:r w:rsidR="00A7393B">
        <w:rPr>
          <w:lang w:val="de-DE"/>
        </w:rPr>
        <w:t>Tastenkombis</w:t>
      </w:r>
      <w:r w:rsidRPr="00731C2E">
        <w:rPr>
          <w:lang w:val="de-DE"/>
        </w:rPr>
        <w:t xml:space="preserve"> nutzen, um </w:t>
      </w:r>
      <w:r w:rsidR="00C65DF4">
        <w:rPr>
          <w:lang w:val="de-DE"/>
        </w:rPr>
        <w:t xml:space="preserve">sich </w:t>
      </w:r>
      <w:r w:rsidR="0022142F">
        <w:rPr>
          <w:lang w:val="de-DE"/>
        </w:rPr>
        <w:t>du</w:t>
      </w:r>
      <w:r w:rsidR="004D4E32">
        <w:rPr>
          <w:lang w:val="de-DE"/>
        </w:rPr>
        <w:t>rch</w:t>
      </w:r>
      <w:r w:rsidRPr="00731C2E">
        <w:rPr>
          <w:lang w:val="de-DE"/>
        </w:rPr>
        <w:t xml:space="preserve"> </w:t>
      </w:r>
      <w:r w:rsidR="001D6A3C">
        <w:rPr>
          <w:lang w:val="de-DE"/>
        </w:rPr>
        <w:t>Ihr</w:t>
      </w:r>
      <w:r w:rsidRPr="00731C2E">
        <w:rPr>
          <w:lang w:val="de-DE"/>
        </w:rPr>
        <w:t xml:space="preserve"> Buch zu </w:t>
      </w:r>
      <w:r w:rsidR="00C65DF4">
        <w:rPr>
          <w:lang w:val="de-DE"/>
        </w:rPr>
        <w:t>bewegen</w:t>
      </w:r>
      <w:r w:rsidRPr="00731C2E">
        <w:rPr>
          <w:lang w:val="de-DE"/>
        </w:rPr>
        <w:t>:</w:t>
      </w:r>
    </w:p>
    <w:p w14:paraId="284F0455" w14:textId="17A717AF" w:rsidR="0089022E" w:rsidRPr="00731C2E" w:rsidRDefault="00325AE7" w:rsidP="00465FD4">
      <w:pPr>
        <w:pStyle w:val="Listenabsatz"/>
        <w:numPr>
          <w:ilvl w:val="0"/>
          <w:numId w:val="74"/>
        </w:numPr>
        <w:jc w:val="both"/>
        <w:rPr>
          <w:lang w:val="de-DE"/>
        </w:rPr>
      </w:pPr>
      <w:r w:rsidRPr="00731C2E">
        <w:rPr>
          <w:lang w:val="de-DE"/>
        </w:rPr>
        <w:t xml:space="preserve">Wo bin ich?: </w:t>
      </w:r>
      <w:r w:rsidR="00B06FD6">
        <w:rPr>
          <w:lang w:val="de-DE"/>
        </w:rPr>
        <w:t>Leer-Taste</w:t>
      </w:r>
      <w:r w:rsidRPr="00731C2E">
        <w:rPr>
          <w:lang w:val="de-DE"/>
        </w:rPr>
        <w:t xml:space="preserve"> + </w:t>
      </w:r>
      <w:r w:rsidR="007F291E">
        <w:rPr>
          <w:lang w:val="de-DE"/>
        </w:rPr>
        <w:t>PUNKTE</w:t>
      </w:r>
      <w:r w:rsidRPr="00731C2E">
        <w:rPr>
          <w:lang w:val="de-DE"/>
        </w:rPr>
        <w:t xml:space="preserve"> 1-5-6 (zeigt </w:t>
      </w:r>
      <w:r w:rsidR="001D6A3C">
        <w:rPr>
          <w:lang w:val="de-DE"/>
        </w:rPr>
        <w:t>Ihr</w:t>
      </w:r>
      <w:r w:rsidRPr="00731C2E">
        <w:rPr>
          <w:lang w:val="de-DE"/>
        </w:rPr>
        <w:t>e aktuelle Position im Buch an);</w:t>
      </w:r>
    </w:p>
    <w:p w14:paraId="094B63FD" w14:textId="56AF6AD7" w:rsidR="00097AC5" w:rsidRPr="00731C2E" w:rsidRDefault="0053661A" w:rsidP="00465FD4">
      <w:pPr>
        <w:pStyle w:val="Listenabsatz"/>
        <w:numPr>
          <w:ilvl w:val="0"/>
          <w:numId w:val="74"/>
        </w:numPr>
        <w:jc w:val="both"/>
        <w:rPr>
          <w:lang w:val="de-DE"/>
        </w:rPr>
      </w:pPr>
      <w:r w:rsidRPr="00731C2E">
        <w:rPr>
          <w:lang w:val="de-DE"/>
        </w:rPr>
        <w:t xml:space="preserve">Buchinformationen: </w:t>
      </w:r>
      <w:r w:rsidR="00B06FD6">
        <w:rPr>
          <w:lang w:val="de-DE"/>
        </w:rPr>
        <w:t>Leer-Taste</w:t>
      </w:r>
      <w:r w:rsidRPr="00731C2E">
        <w:rPr>
          <w:lang w:val="de-DE"/>
        </w:rPr>
        <w:t xml:space="preserve"> + I (zeigt alle Informationen über das Buch an, das Sie gerade lesen);</w:t>
      </w:r>
    </w:p>
    <w:p w14:paraId="2788B335" w14:textId="0A9B2E45" w:rsidR="0029571D" w:rsidRPr="00731C2E" w:rsidRDefault="0029571D" w:rsidP="00465FD4">
      <w:pPr>
        <w:pStyle w:val="Listenabsatz"/>
        <w:numPr>
          <w:ilvl w:val="0"/>
          <w:numId w:val="74"/>
        </w:numPr>
        <w:jc w:val="both"/>
        <w:rPr>
          <w:lang w:val="de-DE"/>
        </w:rPr>
      </w:pPr>
      <w:r w:rsidRPr="00731C2E">
        <w:rPr>
          <w:lang w:val="de-DE"/>
        </w:rPr>
        <w:t xml:space="preserve">Buch schließen: ESCAPE (ermöglicht es, das Buch, das </w:t>
      </w:r>
      <w:r w:rsidR="007D3CB1">
        <w:rPr>
          <w:lang w:val="de-DE"/>
        </w:rPr>
        <w:t>Sie</w:t>
      </w:r>
      <w:r w:rsidRPr="00731C2E">
        <w:rPr>
          <w:lang w:val="de-DE"/>
        </w:rPr>
        <w:t xml:space="preserve"> gerade </w:t>
      </w:r>
      <w:r w:rsidR="00C65DF4">
        <w:rPr>
          <w:lang w:val="de-DE"/>
        </w:rPr>
        <w:t>lesen</w:t>
      </w:r>
      <w:r w:rsidRPr="00731C2E">
        <w:rPr>
          <w:lang w:val="de-DE"/>
        </w:rPr>
        <w:t>, zu schließen und zur Liste "Meine Bücher" zurückzukehren);</w:t>
      </w:r>
    </w:p>
    <w:p w14:paraId="6EC6B746" w14:textId="08354883" w:rsidR="005406A0" w:rsidRPr="00731C2E" w:rsidRDefault="005406A0" w:rsidP="00465FD4">
      <w:pPr>
        <w:pStyle w:val="Listenabsatz"/>
        <w:numPr>
          <w:ilvl w:val="0"/>
          <w:numId w:val="74"/>
        </w:numPr>
        <w:jc w:val="both"/>
        <w:rPr>
          <w:lang w:val="de-DE"/>
        </w:rPr>
      </w:pPr>
      <w:r w:rsidRPr="00731C2E">
        <w:rPr>
          <w:lang w:val="de-DE"/>
        </w:rPr>
        <w:t xml:space="preserve">Inhaltsverzeichnis: </w:t>
      </w:r>
      <w:r w:rsidR="00B06FD6">
        <w:rPr>
          <w:lang w:val="de-DE"/>
        </w:rPr>
        <w:t>Leer-Taste</w:t>
      </w:r>
      <w:r w:rsidRPr="00731C2E">
        <w:rPr>
          <w:lang w:val="de-DE"/>
        </w:rPr>
        <w:t xml:space="preserve"> + T (springt </w:t>
      </w:r>
      <w:r w:rsidR="00824787">
        <w:rPr>
          <w:lang w:val="de-DE"/>
        </w:rPr>
        <w:t>Direkt</w:t>
      </w:r>
      <w:r w:rsidRPr="00731C2E">
        <w:rPr>
          <w:lang w:val="de-DE"/>
        </w:rPr>
        <w:t xml:space="preserve"> zum Inhaltsverzeichnis);</w:t>
      </w:r>
    </w:p>
    <w:p w14:paraId="1DCB73CC" w14:textId="7D320615" w:rsidR="00446E1F" w:rsidRPr="00731C2E" w:rsidRDefault="00446E1F" w:rsidP="00465FD4">
      <w:pPr>
        <w:pStyle w:val="Listenabsatz"/>
        <w:numPr>
          <w:ilvl w:val="0"/>
          <w:numId w:val="74"/>
        </w:numPr>
        <w:jc w:val="both"/>
        <w:rPr>
          <w:lang w:val="de-DE"/>
        </w:rPr>
      </w:pPr>
      <w:r w:rsidRPr="00731C2E">
        <w:rPr>
          <w:lang w:val="de-DE"/>
        </w:rPr>
        <w:t xml:space="preserve">Gehe zur Seite: </w:t>
      </w:r>
      <w:r w:rsidR="00C65DF4">
        <w:rPr>
          <w:lang w:val="de-DE"/>
        </w:rPr>
        <w:t xml:space="preserve">Leer-Taste + </w:t>
      </w:r>
      <w:r w:rsidRPr="00731C2E">
        <w:rPr>
          <w:lang w:val="de-DE"/>
        </w:rPr>
        <w:t xml:space="preserve">ENTER + G (erlaubt es </w:t>
      </w:r>
      <w:r w:rsidR="003F04A2">
        <w:rPr>
          <w:lang w:val="de-DE"/>
        </w:rPr>
        <w:t>Ihnen</w:t>
      </w:r>
      <w:r w:rsidRPr="00731C2E">
        <w:rPr>
          <w:lang w:val="de-DE"/>
        </w:rPr>
        <w:t xml:space="preserve">, </w:t>
      </w:r>
      <w:r w:rsidR="00824787">
        <w:rPr>
          <w:lang w:val="de-DE"/>
        </w:rPr>
        <w:t>Direkt</w:t>
      </w:r>
      <w:r w:rsidRPr="00731C2E">
        <w:rPr>
          <w:lang w:val="de-DE"/>
        </w:rPr>
        <w:t xml:space="preserve"> auf eine bestimmte Seite im Buch zu gehen, wenn </w:t>
      </w:r>
      <w:r w:rsidR="001D6A3C">
        <w:rPr>
          <w:lang w:val="de-DE"/>
        </w:rPr>
        <w:t>Ihr</w:t>
      </w:r>
      <w:r w:rsidRPr="00731C2E">
        <w:rPr>
          <w:lang w:val="de-DE"/>
        </w:rPr>
        <w:t xml:space="preserve"> Buch Seiten enthält);</w:t>
      </w:r>
    </w:p>
    <w:p w14:paraId="2A0620BB" w14:textId="7423D178" w:rsidR="00657365" w:rsidRPr="00731C2E" w:rsidRDefault="00657365" w:rsidP="00465FD4">
      <w:pPr>
        <w:pStyle w:val="Listenabsatz"/>
        <w:numPr>
          <w:ilvl w:val="0"/>
          <w:numId w:val="74"/>
        </w:numPr>
        <w:jc w:val="both"/>
        <w:rPr>
          <w:lang w:val="de-DE"/>
        </w:rPr>
      </w:pPr>
      <w:r w:rsidRPr="00731C2E">
        <w:rPr>
          <w:lang w:val="de-DE"/>
        </w:rPr>
        <w:t xml:space="preserve">Nächste Seite: </w:t>
      </w:r>
      <w:r w:rsidR="00C65DF4">
        <w:rPr>
          <w:lang w:val="de-DE"/>
        </w:rPr>
        <w:t xml:space="preserve">Leer-Taste + </w:t>
      </w:r>
      <w:r w:rsidRPr="00731C2E">
        <w:rPr>
          <w:lang w:val="de-DE"/>
        </w:rPr>
        <w:t xml:space="preserve">ENTER + </w:t>
      </w:r>
      <w:r w:rsidR="007F291E">
        <w:rPr>
          <w:lang w:val="de-DE"/>
        </w:rPr>
        <w:t>PUNKTE</w:t>
      </w:r>
      <w:r w:rsidRPr="00731C2E">
        <w:rPr>
          <w:lang w:val="de-DE"/>
        </w:rPr>
        <w:t xml:space="preserve"> 3-4-5 (geht von </w:t>
      </w:r>
      <w:r w:rsidR="001D6A3C">
        <w:rPr>
          <w:lang w:val="de-DE"/>
        </w:rPr>
        <w:t>Ihr</w:t>
      </w:r>
      <w:r w:rsidRPr="00731C2E">
        <w:rPr>
          <w:lang w:val="de-DE"/>
        </w:rPr>
        <w:t>er aktuellen Position zur nächsten Seite und funktioniert nicht, wenn das Buch keine Seiten enthält);</w:t>
      </w:r>
    </w:p>
    <w:p w14:paraId="053F3062" w14:textId="111F7679" w:rsidR="003B1129" w:rsidRPr="00731C2E" w:rsidRDefault="003B1129" w:rsidP="00465FD4">
      <w:pPr>
        <w:pStyle w:val="Listenabsatz"/>
        <w:numPr>
          <w:ilvl w:val="0"/>
          <w:numId w:val="74"/>
        </w:numPr>
        <w:jc w:val="both"/>
        <w:rPr>
          <w:lang w:val="de-DE"/>
        </w:rPr>
      </w:pPr>
      <w:r w:rsidRPr="00731C2E">
        <w:rPr>
          <w:lang w:val="de-DE"/>
        </w:rPr>
        <w:t xml:space="preserve">Vorherige Seite: </w:t>
      </w:r>
      <w:r w:rsidR="00C65DF4">
        <w:rPr>
          <w:lang w:val="de-DE"/>
        </w:rPr>
        <w:t xml:space="preserve">Leer-Taste + </w:t>
      </w:r>
      <w:r w:rsidRPr="00731C2E">
        <w:rPr>
          <w:lang w:val="de-DE"/>
        </w:rPr>
        <w:t xml:space="preserve">ENTER + </w:t>
      </w:r>
      <w:r w:rsidR="007F291E">
        <w:rPr>
          <w:lang w:val="de-DE"/>
        </w:rPr>
        <w:t>PUNKTE</w:t>
      </w:r>
      <w:r w:rsidRPr="00731C2E">
        <w:rPr>
          <w:lang w:val="de-DE"/>
        </w:rPr>
        <w:t xml:space="preserve"> 1-2-6 (geht von </w:t>
      </w:r>
      <w:r w:rsidR="001D6A3C">
        <w:rPr>
          <w:lang w:val="de-DE"/>
        </w:rPr>
        <w:t>Ihr</w:t>
      </w:r>
      <w:r w:rsidRPr="00731C2E">
        <w:rPr>
          <w:lang w:val="de-DE"/>
        </w:rPr>
        <w:t xml:space="preserve">er aktuellen Position zur vorherigen Seite, funktioniert nicht, wenn </w:t>
      </w:r>
      <w:r w:rsidR="001D6A3C">
        <w:rPr>
          <w:lang w:val="de-DE"/>
        </w:rPr>
        <w:t>Ihr</w:t>
      </w:r>
      <w:r w:rsidRPr="00731C2E">
        <w:rPr>
          <w:lang w:val="de-DE"/>
        </w:rPr>
        <w:t xml:space="preserve"> Buch keine Seiten enthält);</w:t>
      </w:r>
    </w:p>
    <w:p w14:paraId="6825CE98" w14:textId="353B1CEF" w:rsidR="000428E9" w:rsidRPr="00731C2E" w:rsidRDefault="000428E9" w:rsidP="00465FD4">
      <w:pPr>
        <w:pStyle w:val="Listenabsatz"/>
        <w:numPr>
          <w:ilvl w:val="0"/>
          <w:numId w:val="74"/>
        </w:numPr>
        <w:jc w:val="both"/>
        <w:rPr>
          <w:lang w:val="de-DE"/>
        </w:rPr>
      </w:pPr>
      <w:r w:rsidRPr="00731C2E">
        <w:rPr>
          <w:lang w:val="de-DE"/>
        </w:rPr>
        <w:t xml:space="preserve">Anfang des Buches: </w:t>
      </w:r>
      <w:r w:rsidR="00B06FD6">
        <w:rPr>
          <w:lang w:val="de-DE"/>
        </w:rPr>
        <w:t>Leer-Taste</w:t>
      </w:r>
      <w:r w:rsidRPr="00731C2E">
        <w:rPr>
          <w:lang w:val="de-DE"/>
        </w:rPr>
        <w:t xml:space="preserve"> + </w:t>
      </w:r>
      <w:r w:rsidR="007F291E">
        <w:rPr>
          <w:lang w:val="de-DE"/>
        </w:rPr>
        <w:t>PUNKTE</w:t>
      </w:r>
      <w:r w:rsidRPr="00731C2E">
        <w:rPr>
          <w:lang w:val="de-DE"/>
        </w:rPr>
        <w:t xml:space="preserve"> 1-2-3 (erlaubt es </w:t>
      </w:r>
      <w:r w:rsidR="003F04A2">
        <w:rPr>
          <w:lang w:val="de-DE"/>
        </w:rPr>
        <w:t>Ihnen</w:t>
      </w:r>
      <w:r w:rsidRPr="00731C2E">
        <w:rPr>
          <w:lang w:val="de-DE"/>
        </w:rPr>
        <w:t xml:space="preserve">, </w:t>
      </w:r>
      <w:r w:rsidR="00824787">
        <w:rPr>
          <w:lang w:val="de-DE"/>
        </w:rPr>
        <w:t>Direkt</w:t>
      </w:r>
      <w:r w:rsidRPr="00731C2E">
        <w:rPr>
          <w:lang w:val="de-DE"/>
        </w:rPr>
        <w:t xml:space="preserve"> zum Anfang </w:t>
      </w:r>
      <w:r w:rsidR="001D6A3C">
        <w:rPr>
          <w:lang w:val="de-DE"/>
        </w:rPr>
        <w:t>Ihr</w:t>
      </w:r>
      <w:r w:rsidRPr="00731C2E">
        <w:rPr>
          <w:lang w:val="de-DE"/>
        </w:rPr>
        <w:t xml:space="preserve">es Buches zurückzukehren, unabhängig von </w:t>
      </w:r>
      <w:r w:rsidR="001D6A3C">
        <w:rPr>
          <w:lang w:val="de-DE"/>
        </w:rPr>
        <w:t>Ihr</w:t>
      </w:r>
      <w:r w:rsidRPr="00731C2E">
        <w:rPr>
          <w:lang w:val="de-DE"/>
        </w:rPr>
        <w:t>er aktuellen Position);</w:t>
      </w:r>
    </w:p>
    <w:p w14:paraId="18DA4185" w14:textId="05DAA3D1" w:rsidR="00DB7EB5" w:rsidRPr="00731C2E" w:rsidRDefault="00DB7EB5" w:rsidP="00465FD4">
      <w:pPr>
        <w:pStyle w:val="Listenabsatz"/>
        <w:numPr>
          <w:ilvl w:val="0"/>
          <w:numId w:val="74"/>
        </w:numPr>
        <w:jc w:val="both"/>
        <w:rPr>
          <w:lang w:val="de-DE"/>
        </w:rPr>
      </w:pPr>
      <w:r w:rsidRPr="00731C2E">
        <w:rPr>
          <w:lang w:val="de-DE"/>
        </w:rPr>
        <w:t xml:space="preserve">Ende des Buches: </w:t>
      </w:r>
      <w:r w:rsidR="00B06FD6">
        <w:rPr>
          <w:lang w:val="de-DE"/>
        </w:rPr>
        <w:t>Leer-Taste</w:t>
      </w:r>
      <w:r w:rsidRPr="00731C2E">
        <w:rPr>
          <w:lang w:val="de-DE"/>
        </w:rPr>
        <w:t xml:space="preserve"> + </w:t>
      </w:r>
      <w:r w:rsidR="007F291E">
        <w:rPr>
          <w:lang w:val="de-DE"/>
        </w:rPr>
        <w:t>PUNKTE</w:t>
      </w:r>
      <w:r w:rsidRPr="00731C2E">
        <w:rPr>
          <w:lang w:val="de-DE"/>
        </w:rPr>
        <w:t xml:space="preserve"> 4-5-6 (ermöglicht es </w:t>
      </w:r>
      <w:r w:rsidR="003F04A2">
        <w:rPr>
          <w:lang w:val="de-DE"/>
        </w:rPr>
        <w:t>Ihnen</w:t>
      </w:r>
      <w:r w:rsidRPr="00731C2E">
        <w:rPr>
          <w:lang w:val="de-DE"/>
        </w:rPr>
        <w:t xml:space="preserve">, </w:t>
      </w:r>
      <w:r w:rsidR="00824787">
        <w:rPr>
          <w:lang w:val="de-DE"/>
        </w:rPr>
        <w:t>Direkt</w:t>
      </w:r>
      <w:r w:rsidRPr="00731C2E">
        <w:rPr>
          <w:lang w:val="de-DE"/>
        </w:rPr>
        <w:t xml:space="preserve"> zum Ende </w:t>
      </w:r>
      <w:r w:rsidR="001D6A3C">
        <w:rPr>
          <w:lang w:val="de-DE"/>
        </w:rPr>
        <w:t>Ihr</w:t>
      </w:r>
      <w:r w:rsidRPr="00731C2E">
        <w:rPr>
          <w:lang w:val="de-DE"/>
        </w:rPr>
        <w:t xml:space="preserve">es Buches zu gehen, unabhängig von </w:t>
      </w:r>
      <w:r w:rsidR="001D6A3C">
        <w:rPr>
          <w:lang w:val="de-DE"/>
        </w:rPr>
        <w:t>Ihr</w:t>
      </w:r>
      <w:r w:rsidRPr="00731C2E">
        <w:rPr>
          <w:lang w:val="de-DE"/>
        </w:rPr>
        <w:t>er aktuellen Position);</w:t>
      </w:r>
    </w:p>
    <w:p w14:paraId="0F910D33" w14:textId="6BECCC23" w:rsidR="000700E9" w:rsidRPr="00731C2E" w:rsidRDefault="003C5BB8" w:rsidP="00465FD4">
      <w:pPr>
        <w:pStyle w:val="Listenabsatz"/>
        <w:numPr>
          <w:ilvl w:val="0"/>
          <w:numId w:val="74"/>
        </w:numPr>
        <w:jc w:val="both"/>
        <w:rPr>
          <w:lang w:val="de-DE"/>
        </w:rPr>
      </w:pPr>
      <w:r w:rsidRPr="00731C2E">
        <w:rPr>
          <w:lang w:val="de-DE"/>
        </w:rPr>
        <w:t xml:space="preserve">Nächster Satz: </w:t>
      </w:r>
      <w:r w:rsidR="00B06FD6">
        <w:rPr>
          <w:lang w:val="de-DE"/>
        </w:rPr>
        <w:t>Leer-Taste</w:t>
      </w:r>
      <w:r w:rsidRPr="00731C2E">
        <w:rPr>
          <w:lang w:val="de-DE"/>
        </w:rPr>
        <w:t xml:space="preserve"> + </w:t>
      </w:r>
      <w:r w:rsidR="007F291E">
        <w:rPr>
          <w:lang w:val="de-DE"/>
        </w:rPr>
        <w:t>PUNKTE</w:t>
      </w:r>
      <w:r w:rsidRPr="00731C2E">
        <w:rPr>
          <w:lang w:val="de-DE"/>
        </w:rPr>
        <w:t xml:space="preserve"> 5-6 (wechselt zum nächsten Satz von </w:t>
      </w:r>
      <w:r w:rsidR="001D6A3C">
        <w:rPr>
          <w:lang w:val="de-DE"/>
        </w:rPr>
        <w:t>Ihr</w:t>
      </w:r>
      <w:r w:rsidRPr="00731C2E">
        <w:rPr>
          <w:lang w:val="de-DE"/>
        </w:rPr>
        <w:t>er aktuellen Position</w:t>
      </w:r>
      <w:r w:rsidR="00D82C36">
        <w:rPr>
          <w:lang w:val="de-DE"/>
        </w:rPr>
        <w:t xml:space="preserve"> aus</w:t>
      </w:r>
      <w:r w:rsidRPr="00731C2E">
        <w:rPr>
          <w:lang w:val="de-DE"/>
        </w:rPr>
        <w:t>);</w:t>
      </w:r>
    </w:p>
    <w:p w14:paraId="2094E85F" w14:textId="3D4A8D38" w:rsidR="00BA2D3C" w:rsidRPr="00731C2E" w:rsidRDefault="00BA2D3C" w:rsidP="00465FD4">
      <w:pPr>
        <w:pStyle w:val="Listenabsatz"/>
        <w:numPr>
          <w:ilvl w:val="0"/>
          <w:numId w:val="74"/>
        </w:numPr>
        <w:jc w:val="both"/>
        <w:rPr>
          <w:lang w:val="de-DE"/>
        </w:rPr>
      </w:pPr>
      <w:r w:rsidRPr="00731C2E">
        <w:rPr>
          <w:lang w:val="de-DE"/>
        </w:rPr>
        <w:t xml:space="preserve">Vorheriger Satz: </w:t>
      </w:r>
      <w:r w:rsidR="00B06FD6">
        <w:rPr>
          <w:lang w:val="de-DE"/>
        </w:rPr>
        <w:t>Leer-Taste</w:t>
      </w:r>
      <w:r w:rsidRPr="00731C2E">
        <w:rPr>
          <w:lang w:val="de-DE"/>
        </w:rPr>
        <w:t xml:space="preserve"> + </w:t>
      </w:r>
      <w:r w:rsidR="007F291E">
        <w:rPr>
          <w:lang w:val="de-DE"/>
        </w:rPr>
        <w:t>PUNKTE</w:t>
      </w:r>
      <w:r w:rsidRPr="00731C2E">
        <w:rPr>
          <w:lang w:val="de-DE"/>
        </w:rPr>
        <w:t xml:space="preserve"> 2-3 (wechselt vom aktuellen Punkt zum vorherigen Satz);</w:t>
      </w:r>
    </w:p>
    <w:p w14:paraId="6227A60B" w14:textId="77560416" w:rsidR="00AF59E9" w:rsidRPr="00731C2E" w:rsidRDefault="00AF59E9" w:rsidP="00465FD4">
      <w:pPr>
        <w:pStyle w:val="Listenabsatz"/>
        <w:numPr>
          <w:ilvl w:val="0"/>
          <w:numId w:val="74"/>
        </w:numPr>
        <w:jc w:val="both"/>
        <w:rPr>
          <w:lang w:val="de-DE"/>
        </w:rPr>
      </w:pPr>
      <w:r w:rsidRPr="00731C2E">
        <w:rPr>
          <w:lang w:val="de-DE"/>
        </w:rPr>
        <w:t xml:space="preserve">Nächstes Wort: </w:t>
      </w:r>
      <w:r w:rsidR="00B06FD6">
        <w:rPr>
          <w:lang w:val="de-DE"/>
        </w:rPr>
        <w:t>Leer-Taste</w:t>
      </w:r>
      <w:r w:rsidRPr="00731C2E">
        <w:rPr>
          <w:lang w:val="de-DE"/>
        </w:rPr>
        <w:t xml:space="preserve"> + </w:t>
      </w:r>
      <w:r w:rsidR="00A01359">
        <w:rPr>
          <w:lang w:val="de-DE"/>
        </w:rPr>
        <w:t>PUNKT</w:t>
      </w:r>
      <w:r w:rsidRPr="00731C2E">
        <w:rPr>
          <w:lang w:val="de-DE"/>
        </w:rPr>
        <w:t xml:space="preserve"> 5 (wechselt zum nächsten Wort von </w:t>
      </w:r>
      <w:r w:rsidR="001D6A3C">
        <w:rPr>
          <w:lang w:val="de-DE"/>
        </w:rPr>
        <w:t>Ihr</w:t>
      </w:r>
      <w:r w:rsidRPr="00731C2E">
        <w:rPr>
          <w:lang w:val="de-DE"/>
        </w:rPr>
        <w:t>er aktuellen Position);</w:t>
      </w:r>
    </w:p>
    <w:p w14:paraId="5E3DC088" w14:textId="08D6A629" w:rsidR="00372C3B" w:rsidRPr="00731C2E" w:rsidRDefault="00372C3B" w:rsidP="00465FD4">
      <w:pPr>
        <w:pStyle w:val="Listenabsatz"/>
        <w:numPr>
          <w:ilvl w:val="0"/>
          <w:numId w:val="74"/>
        </w:numPr>
        <w:jc w:val="both"/>
        <w:rPr>
          <w:lang w:val="de-DE"/>
        </w:rPr>
      </w:pPr>
      <w:r w:rsidRPr="00731C2E">
        <w:rPr>
          <w:lang w:val="de-DE"/>
        </w:rPr>
        <w:t xml:space="preserve">Vorheriges Wort: </w:t>
      </w:r>
      <w:r w:rsidR="00B06FD6">
        <w:rPr>
          <w:lang w:val="de-DE"/>
        </w:rPr>
        <w:t>Leer-Taste</w:t>
      </w:r>
      <w:r w:rsidRPr="00731C2E">
        <w:rPr>
          <w:lang w:val="de-DE"/>
        </w:rPr>
        <w:t xml:space="preserve"> + </w:t>
      </w:r>
      <w:r w:rsidR="00A01359">
        <w:rPr>
          <w:lang w:val="de-DE"/>
        </w:rPr>
        <w:t>PUNKT</w:t>
      </w:r>
      <w:r w:rsidRPr="00731C2E">
        <w:rPr>
          <w:lang w:val="de-DE"/>
        </w:rPr>
        <w:t xml:space="preserve"> 2 (wechselt zum vorherigen Wort von </w:t>
      </w:r>
      <w:r w:rsidR="001D6A3C">
        <w:rPr>
          <w:lang w:val="de-DE"/>
        </w:rPr>
        <w:t>Ihr</w:t>
      </w:r>
      <w:r w:rsidRPr="00731C2E">
        <w:rPr>
          <w:lang w:val="de-DE"/>
        </w:rPr>
        <w:t>er aktuellen Position);</w:t>
      </w:r>
    </w:p>
    <w:p w14:paraId="30D6575B" w14:textId="17859486" w:rsidR="005B5F5E" w:rsidRPr="00731C2E" w:rsidRDefault="00D82C36" w:rsidP="00465FD4">
      <w:pPr>
        <w:pStyle w:val="Listenabsatz"/>
        <w:numPr>
          <w:ilvl w:val="0"/>
          <w:numId w:val="74"/>
        </w:numPr>
        <w:jc w:val="both"/>
        <w:rPr>
          <w:lang w:val="de-DE"/>
        </w:rPr>
      </w:pPr>
      <w:r>
        <w:rPr>
          <w:lang w:val="de-DE"/>
        </w:rPr>
        <w:t>Suchen</w:t>
      </w:r>
      <w:r w:rsidR="005B5F5E" w:rsidRPr="00731C2E">
        <w:rPr>
          <w:lang w:val="de-DE"/>
        </w:rPr>
        <w:t xml:space="preserve">: </w:t>
      </w:r>
      <w:r w:rsidR="00B06FD6">
        <w:rPr>
          <w:lang w:val="de-DE"/>
        </w:rPr>
        <w:t>Leer-Taste</w:t>
      </w:r>
      <w:r w:rsidR="005B5F5E" w:rsidRPr="00731C2E">
        <w:rPr>
          <w:lang w:val="de-DE"/>
        </w:rPr>
        <w:t xml:space="preserve"> + F (ermöglicht es </w:t>
      </w:r>
      <w:r w:rsidR="003F04A2">
        <w:rPr>
          <w:lang w:val="de-DE"/>
        </w:rPr>
        <w:t>Ihnen</w:t>
      </w:r>
      <w:r w:rsidR="005B5F5E" w:rsidRPr="00731C2E">
        <w:rPr>
          <w:lang w:val="de-DE"/>
        </w:rPr>
        <w:t xml:space="preserve">, bestimmte Inhalte in </w:t>
      </w:r>
      <w:r w:rsidR="001D6A3C">
        <w:rPr>
          <w:lang w:val="de-DE"/>
        </w:rPr>
        <w:t>Ihr</w:t>
      </w:r>
      <w:r w:rsidR="005B5F5E" w:rsidRPr="00731C2E">
        <w:rPr>
          <w:lang w:val="de-DE"/>
        </w:rPr>
        <w:t>em Buch zu suchen, zum Beispiel ein bestimmtes Wort);</w:t>
      </w:r>
    </w:p>
    <w:p w14:paraId="3A1DF8CB" w14:textId="0652CC30" w:rsidR="00F52772" w:rsidRPr="00731C2E" w:rsidRDefault="00D82C36" w:rsidP="00465FD4">
      <w:pPr>
        <w:pStyle w:val="Listenabsatz"/>
        <w:numPr>
          <w:ilvl w:val="0"/>
          <w:numId w:val="74"/>
        </w:numPr>
        <w:jc w:val="both"/>
        <w:rPr>
          <w:lang w:val="de-DE"/>
        </w:rPr>
      </w:pPr>
      <w:r>
        <w:rPr>
          <w:lang w:val="de-DE"/>
        </w:rPr>
        <w:t>Vorwärts suchen</w:t>
      </w:r>
      <w:r w:rsidR="00F52772" w:rsidRPr="00731C2E">
        <w:rPr>
          <w:lang w:val="de-DE"/>
        </w:rPr>
        <w:t xml:space="preserve">: </w:t>
      </w:r>
      <w:r w:rsidR="00B06FD6">
        <w:rPr>
          <w:lang w:val="de-DE"/>
        </w:rPr>
        <w:t>Leer-Taste</w:t>
      </w:r>
      <w:r w:rsidR="00F52772" w:rsidRPr="00731C2E">
        <w:rPr>
          <w:lang w:val="de-DE"/>
        </w:rPr>
        <w:t xml:space="preserve"> + N (ermöglicht es Ihnen, nach dem nächsten Vorkommen Ihres Suchbegriffs zu suchen);</w:t>
      </w:r>
    </w:p>
    <w:p w14:paraId="4EDB85D1" w14:textId="3E0201FD" w:rsidR="00CD184B" w:rsidRPr="00731C2E" w:rsidRDefault="00D82C36" w:rsidP="00465FD4">
      <w:pPr>
        <w:pStyle w:val="Listenabsatz"/>
        <w:numPr>
          <w:ilvl w:val="0"/>
          <w:numId w:val="74"/>
        </w:numPr>
        <w:jc w:val="both"/>
        <w:rPr>
          <w:lang w:val="de-DE"/>
        </w:rPr>
      </w:pPr>
      <w:r>
        <w:rPr>
          <w:lang w:val="de-DE"/>
        </w:rPr>
        <w:t>Suchen rückwärts</w:t>
      </w:r>
      <w:r w:rsidR="00CD184B" w:rsidRPr="00731C2E">
        <w:rPr>
          <w:lang w:val="de-DE"/>
        </w:rPr>
        <w:t xml:space="preserve">: </w:t>
      </w:r>
      <w:r w:rsidR="00B06FD6">
        <w:rPr>
          <w:lang w:val="de-DE"/>
        </w:rPr>
        <w:t>Leer-Taste</w:t>
      </w:r>
      <w:r w:rsidR="00CD184B" w:rsidRPr="00731C2E">
        <w:rPr>
          <w:lang w:val="de-DE"/>
        </w:rPr>
        <w:t xml:space="preserve"> + P (ermöglicht es, zum vorherigen Vorkommen Ihres Suchbegriffs zu gelangen).</w:t>
      </w:r>
    </w:p>
    <w:p w14:paraId="4814026E" w14:textId="77777777" w:rsidR="00CD184B" w:rsidRPr="00731C2E" w:rsidRDefault="00CD184B" w:rsidP="001E0447">
      <w:pPr>
        <w:pStyle w:val="Listenabsatz"/>
        <w:jc w:val="both"/>
        <w:rPr>
          <w:lang w:val="de-DE"/>
        </w:rPr>
      </w:pPr>
    </w:p>
    <w:p w14:paraId="563232DB" w14:textId="4B33D200" w:rsidR="00722689" w:rsidRPr="00731C2E" w:rsidRDefault="00722689" w:rsidP="001E0447">
      <w:pPr>
        <w:pStyle w:val="berschrift3"/>
        <w:jc w:val="both"/>
        <w:rPr>
          <w:lang w:val="de-DE"/>
        </w:rPr>
      </w:pPr>
      <w:bookmarkStart w:id="312" w:name="_Toc231552992"/>
      <w:bookmarkStart w:id="313" w:name="_Toc239845111"/>
      <w:r w:rsidRPr="00731C2E">
        <w:rPr>
          <w:lang w:val="de-DE"/>
        </w:rPr>
        <w:t>Ein Hörbuch in Victor Reader lesen</w:t>
      </w:r>
      <w:bookmarkEnd w:id="312"/>
      <w:bookmarkEnd w:id="313"/>
    </w:p>
    <w:p w14:paraId="17A6DFD5" w14:textId="77777777" w:rsidR="00A7645D" w:rsidRPr="00731C2E" w:rsidRDefault="00A7645D" w:rsidP="001E0447">
      <w:pPr>
        <w:jc w:val="both"/>
        <w:rPr>
          <w:lang w:val="de-DE"/>
        </w:rPr>
      </w:pPr>
    </w:p>
    <w:p w14:paraId="52FE31CF" w14:textId="6E131A74" w:rsidR="00186C92" w:rsidRPr="00731C2E" w:rsidRDefault="0034422B" w:rsidP="001E0447">
      <w:pPr>
        <w:jc w:val="both"/>
        <w:rPr>
          <w:lang w:val="de-DE"/>
        </w:rPr>
      </w:pPr>
      <w:r w:rsidRPr="00731C2E">
        <w:rPr>
          <w:lang w:val="de-DE"/>
        </w:rPr>
        <w:t xml:space="preserve">Um ein Hörbuch im Victor Reader zu lesen, können Sie es wie im  Abschnitt </w:t>
      </w:r>
      <w:hyperlink w:anchor="_Import_book" w:history="1">
        <w:r w:rsidRPr="00731C2E">
          <w:rPr>
            <w:rStyle w:val="Hyperlink"/>
            <w:lang w:val="de-DE"/>
          </w:rPr>
          <w:t xml:space="preserve">11.5 "Buch importieren" unten beschrieben importieren </w:t>
        </w:r>
      </w:hyperlink>
      <w:r w:rsidRPr="00731C2E">
        <w:rPr>
          <w:lang w:val="de-DE"/>
        </w:rPr>
        <w:t xml:space="preserve"> oder es von einem Online-Buchanbieter herunterladen (lesen </w:t>
      </w:r>
      <w:hyperlink w:anchor="_Books_providers" w:history="1">
        <w:r w:rsidRPr="00731C2E">
          <w:rPr>
            <w:rStyle w:val="Hyperlink"/>
            <w:lang w:val="de-DE"/>
          </w:rPr>
          <w:t>Sie Abschnitt 11.4.1 "Buchanbieter",</w:t>
        </w:r>
      </w:hyperlink>
      <w:r w:rsidRPr="00731C2E">
        <w:rPr>
          <w:lang w:val="de-DE"/>
        </w:rPr>
        <w:t xml:space="preserve"> um zu erfahren, wie Sie einen Online-Buchanbieter abonnieren können). Diese Bücher werden nun der oben beschriebenen Liste "Meine Bücher" hinzugefügt. Wenn hier ein Buch aufgeführt ist, kann es geöffnet werden.</w:t>
      </w:r>
    </w:p>
    <w:p w14:paraId="3EFE0A88" w14:textId="346FA48F" w:rsidR="00DD0977" w:rsidRPr="00731C2E" w:rsidRDefault="00A47EE8" w:rsidP="001E0447">
      <w:pPr>
        <w:jc w:val="both"/>
        <w:rPr>
          <w:lang w:val="de-DE"/>
        </w:rPr>
      </w:pPr>
      <w:r w:rsidRPr="00731C2E">
        <w:rPr>
          <w:lang w:val="de-DE"/>
        </w:rPr>
        <w:t xml:space="preserve">Ihr Buch kann jetzt im Victor Reader angehört werden. </w:t>
      </w:r>
      <w:r w:rsidR="001D6A3C">
        <w:rPr>
          <w:lang w:val="de-DE"/>
        </w:rPr>
        <w:t>Sie können</w:t>
      </w:r>
      <w:r w:rsidRPr="00731C2E">
        <w:rPr>
          <w:lang w:val="de-DE"/>
        </w:rPr>
        <w:t xml:space="preserve"> </w:t>
      </w:r>
      <w:r w:rsidR="0022142F">
        <w:rPr>
          <w:lang w:val="de-DE"/>
        </w:rPr>
        <w:t>du</w:t>
      </w:r>
      <w:r w:rsidR="004D4E32">
        <w:rPr>
          <w:lang w:val="de-DE"/>
        </w:rPr>
        <w:t>rch</w:t>
      </w:r>
      <w:r w:rsidRPr="00731C2E">
        <w:rPr>
          <w:lang w:val="de-DE"/>
        </w:rPr>
        <w:t xml:space="preserve"> </w:t>
      </w:r>
      <w:r w:rsidR="001D6A3C">
        <w:rPr>
          <w:lang w:val="de-DE"/>
        </w:rPr>
        <w:t>Ihr</w:t>
      </w:r>
      <w:r w:rsidRPr="00731C2E">
        <w:rPr>
          <w:lang w:val="de-DE"/>
        </w:rPr>
        <w:t xml:space="preserve"> Buch navigieren, indem </w:t>
      </w:r>
      <w:r w:rsidR="007D3CB1">
        <w:rPr>
          <w:lang w:val="de-DE"/>
        </w:rPr>
        <w:t>Sie</w:t>
      </w:r>
      <w:r w:rsidRPr="00731C2E">
        <w:rPr>
          <w:lang w:val="de-DE"/>
        </w:rPr>
        <w:t xml:space="preserve"> folgende Befehle benutz</w:t>
      </w:r>
      <w:r w:rsidR="00314D5D">
        <w:rPr>
          <w:lang w:val="de-DE"/>
        </w:rPr>
        <w:t>en</w:t>
      </w:r>
      <w:r w:rsidRPr="00731C2E">
        <w:rPr>
          <w:lang w:val="de-DE"/>
        </w:rPr>
        <w:t>:</w:t>
      </w:r>
    </w:p>
    <w:p w14:paraId="55BA9884" w14:textId="72C88C0F" w:rsidR="00436291" w:rsidRPr="00731C2E" w:rsidRDefault="00AF1A2B" w:rsidP="00465FD4">
      <w:pPr>
        <w:pStyle w:val="Listenabsatz"/>
        <w:numPr>
          <w:ilvl w:val="0"/>
          <w:numId w:val="75"/>
        </w:numPr>
        <w:jc w:val="both"/>
        <w:rPr>
          <w:lang w:val="de-DE"/>
        </w:rPr>
      </w:pPr>
      <w:r w:rsidRPr="00731C2E">
        <w:rPr>
          <w:lang w:val="de-DE"/>
        </w:rPr>
        <w:t xml:space="preserve">Wo bin ich?: </w:t>
      </w:r>
      <w:r w:rsidR="00B06FD6">
        <w:rPr>
          <w:lang w:val="de-DE"/>
        </w:rPr>
        <w:t>Leer-Taste</w:t>
      </w:r>
      <w:r w:rsidRPr="00731C2E">
        <w:rPr>
          <w:lang w:val="de-DE"/>
        </w:rPr>
        <w:t xml:space="preserve"> + </w:t>
      </w:r>
      <w:r w:rsidR="007F291E">
        <w:rPr>
          <w:lang w:val="de-DE"/>
        </w:rPr>
        <w:t>PUNKTE</w:t>
      </w:r>
      <w:r w:rsidRPr="00731C2E">
        <w:rPr>
          <w:lang w:val="de-DE"/>
        </w:rPr>
        <w:t xml:space="preserve"> 1-5-6 (zeigt </w:t>
      </w:r>
      <w:r w:rsidR="001D6A3C">
        <w:rPr>
          <w:lang w:val="de-DE"/>
        </w:rPr>
        <w:t>Ihr</w:t>
      </w:r>
      <w:r w:rsidRPr="00731C2E">
        <w:rPr>
          <w:lang w:val="de-DE"/>
        </w:rPr>
        <w:t xml:space="preserve">e aktuelle Position im Buch an, das </w:t>
      </w:r>
      <w:r w:rsidR="007D3CB1">
        <w:rPr>
          <w:lang w:val="de-DE"/>
        </w:rPr>
        <w:t>Sie</w:t>
      </w:r>
      <w:r w:rsidRPr="00731C2E">
        <w:rPr>
          <w:lang w:val="de-DE"/>
        </w:rPr>
        <w:t xml:space="preserve"> gerade </w:t>
      </w:r>
      <w:r w:rsidR="00314D5D">
        <w:rPr>
          <w:lang w:val="de-DE"/>
        </w:rPr>
        <w:t>lesen</w:t>
      </w:r>
      <w:r w:rsidRPr="00731C2E">
        <w:rPr>
          <w:lang w:val="de-DE"/>
        </w:rPr>
        <w:t>);</w:t>
      </w:r>
    </w:p>
    <w:p w14:paraId="12936AA6" w14:textId="6653E703" w:rsidR="009B74AC" w:rsidRPr="00731C2E" w:rsidRDefault="009C1EF3" w:rsidP="00465FD4">
      <w:pPr>
        <w:pStyle w:val="Listenabsatz"/>
        <w:numPr>
          <w:ilvl w:val="0"/>
          <w:numId w:val="75"/>
        </w:numPr>
        <w:jc w:val="both"/>
        <w:rPr>
          <w:lang w:val="de-DE"/>
        </w:rPr>
      </w:pPr>
      <w:r w:rsidRPr="00731C2E">
        <w:rPr>
          <w:lang w:val="de-DE"/>
        </w:rPr>
        <w:t xml:space="preserve">Buchinformationen: </w:t>
      </w:r>
      <w:r w:rsidR="00B06FD6">
        <w:rPr>
          <w:lang w:val="de-DE"/>
        </w:rPr>
        <w:t>Leer-Taste</w:t>
      </w:r>
      <w:r w:rsidRPr="00731C2E">
        <w:rPr>
          <w:lang w:val="de-DE"/>
        </w:rPr>
        <w:t xml:space="preserve"> + I (zeigt alle Informationen zum Buch an, das Sie gerade lesen);</w:t>
      </w:r>
    </w:p>
    <w:p w14:paraId="619204C5" w14:textId="19442AB5" w:rsidR="005F5DCD" w:rsidRPr="00731C2E" w:rsidRDefault="005F5DCD" w:rsidP="00465FD4">
      <w:pPr>
        <w:pStyle w:val="Listenabsatz"/>
        <w:numPr>
          <w:ilvl w:val="0"/>
          <w:numId w:val="75"/>
        </w:numPr>
        <w:jc w:val="both"/>
        <w:rPr>
          <w:lang w:val="de-DE"/>
        </w:rPr>
      </w:pPr>
      <w:r w:rsidRPr="00731C2E">
        <w:rPr>
          <w:lang w:val="de-DE"/>
        </w:rPr>
        <w:t xml:space="preserve">Buch schließen: ESCAPE (ermöglicht es, das Buch, das </w:t>
      </w:r>
      <w:r w:rsidR="007D3CB1">
        <w:rPr>
          <w:lang w:val="de-DE"/>
        </w:rPr>
        <w:t>Sie</w:t>
      </w:r>
      <w:r w:rsidRPr="00731C2E">
        <w:rPr>
          <w:lang w:val="de-DE"/>
        </w:rPr>
        <w:t xml:space="preserve"> gerade </w:t>
      </w:r>
      <w:r w:rsidR="00314D5D">
        <w:rPr>
          <w:lang w:val="de-DE"/>
        </w:rPr>
        <w:t>lesen</w:t>
      </w:r>
      <w:r w:rsidRPr="00731C2E">
        <w:rPr>
          <w:lang w:val="de-DE"/>
        </w:rPr>
        <w:t>, zu schließen und zur Liste "Meine Bücher" zurückzukehren);</w:t>
      </w:r>
    </w:p>
    <w:p w14:paraId="007B22B9" w14:textId="2249538F" w:rsidR="00684BBD" w:rsidRPr="00731C2E" w:rsidRDefault="00684BBD" w:rsidP="00465FD4">
      <w:pPr>
        <w:pStyle w:val="Listenabsatz"/>
        <w:numPr>
          <w:ilvl w:val="0"/>
          <w:numId w:val="75"/>
        </w:numPr>
        <w:jc w:val="both"/>
        <w:rPr>
          <w:lang w:val="de-DE"/>
        </w:rPr>
      </w:pPr>
      <w:r w:rsidRPr="00731C2E">
        <w:rPr>
          <w:lang w:val="de-DE"/>
        </w:rPr>
        <w:t xml:space="preserve">Inhaltsverzeichnis: </w:t>
      </w:r>
      <w:r w:rsidR="00B06FD6">
        <w:rPr>
          <w:lang w:val="de-DE"/>
        </w:rPr>
        <w:t>Leer-Taste</w:t>
      </w:r>
      <w:r w:rsidRPr="00731C2E">
        <w:rPr>
          <w:lang w:val="de-DE"/>
        </w:rPr>
        <w:t xml:space="preserve"> + T (ermöglicht es Ihnen, </w:t>
      </w:r>
      <w:r w:rsidR="00824787">
        <w:rPr>
          <w:lang w:val="de-DE"/>
        </w:rPr>
        <w:t>Direkt</w:t>
      </w:r>
      <w:r w:rsidRPr="00731C2E">
        <w:rPr>
          <w:lang w:val="de-DE"/>
        </w:rPr>
        <w:t xml:space="preserve"> zum Inhaltsverzeichnis des Buches zu gelangen, das Sie gerade lesen);</w:t>
      </w:r>
    </w:p>
    <w:p w14:paraId="5D1E5843" w14:textId="5CF1F678" w:rsidR="00875AF5" w:rsidRPr="00731C2E" w:rsidRDefault="00875AF5" w:rsidP="00465FD4">
      <w:pPr>
        <w:pStyle w:val="Listenabsatz"/>
        <w:numPr>
          <w:ilvl w:val="0"/>
          <w:numId w:val="75"/>
        </w:numPr>
        <w:jc w:val="both"/>
        <w:rPr>
          <w:lang w:val="de-DE"/>
        </w:rPr>
      </w:pPr>
      <w:r w:rsidRPr="00731C2E">
        <w:rPr>
          <w:lang w:val="de-DE"/>
        </w:rPr>
        <w:t xml:space="preserve">Anfang des Buches: </w:t>
      </w:r>
      <w:r w:rsidR="00B06FD6">
        <w:rPr>
          <w:lang w:val="de-DE"/>
        </w:rPr>
        <w:t>Leer-Taste</w:t>
      </w:r>
      <w:r w:rsidRPr="00731C2E">
        <w:rPr>
          <w:lang w:val="de-DE"/>
        </w:rPr>
        <w:t xml:space="preserve"> + </w:t>
      </w:r>
      <w:r w:rsidR="007F291E">
        <w:rPr>
          <w:lang w:val="de-DE"/>
        </w:rPr>
        <w:t>PUNKTE</w:t>
      </w:r>
      <w:r w:rsidRPr="00731C2E">
        <w:rPr>
          <w:lang w:val="de-DE"/>
        </w:rPr>
        <w:t xml:space="preserve"> 1-2-3 (ermöglicht es </w:t>
      </w:r>
      <w:r w:rsidR="003F04A2">
        <w:rPr>
          <w:lang w:val="de-DE"/>
        </w:rPr>
        <w:t>Ihnen</w:t>
      </w:r>
      <w:r w:rsidRPr="00731C2E">
        <w:rPr>
          <w:lang w:val="de-DE"/>
        </w:rPr>
        <w:t xml:space="preserve">, </w:t>
      </w:r>
      <w:r w:rsidR="00824787">
        <w:rPr>
          <w:lang w:val="de-DE"/>
        </w:rPr>
        <w:t>Direkt</w:t>
      </w:r>
      <w:r w:rsidRPr="00731C2E">
        <w:rPr>
          <w:lang w:val="de-DE"/>
        </w:rPr>
        <w:t xml:space="preserve"> zum Anfang des Buches zu gelangen, das </w:t>
      </w:r>
      <w:r w:rsidR="007D3CB1">
        <w:rPr>
          <w:lang w:val="de-DE"/>
        </w:rPr>
        <w:t>Sie</w:t>
      </w:r>
      <w:r w:rsidRPr="00731C2E">
        <w:rPr>
          <w:lang w:val="de-DE"/>
        </w:rPr>
        <w:t xml:space="preserve"> </w:t>
      </w:r>
      <w:r w:rsidR="00314D5D">
        <w:rPr>
          <w:lang w:val="de-DE"/>
        </w:rPr>
        <w:t>lesen</w:t>
      </w:r>
      <w:r w:rsidRPr="00731C2E">
        <w:rPr>
          <w:lang w:val="de-DE"/>
        </w:rPr>
        <w:t>);</w:t>
      </w:r>
    </w:p>
    <w:p w14:paraId="702CE47E" w14:textId="7A9196B9" w:rsidR="00875AF5" w:rsidRPr="00731C2E" w:rsidRDefault="00875AF5" w:rsidP="00465FD4">
      <w:pPr>
        <w:pStyle w:val="Listenabsatz"/>
        <w:numPr>
          <w:ilvl w:val="0"/>
          <w:numId w:val="75"/>
        </w:numPr>
        <w:jc w:val="both"/>
        <w:rPr>
          <w:lang w:val="de-DE"/>
        </w:rPr>
      </w:pPr>
      <w:r w:rsidRPr="00731C2E">
        <w:rPr>
          <w:lang w:val="de-DE"/>
        </w:rPr>
        <w:t xml:space="preserve">Ende des Buches: </w:t>
      </w:r>
      <w:r w:rsidR="00B06FD6">
        <w:rPr>
          <w:lang w:val="de-DE"/>
        </w:rPr>
        <w:t>Leer-Taste</w:t>
      </w:r>
      <w:r w:rsidRPr="00731C2E">
        <w:rPr>
          <w:lang w:val="de-DE"/>
        </w:rPr>
        <w:t xml:space="preserve"> + </w:t>
      </w:r>
      <w:r w:rsidR="007F291E">
        <w:rPr>
          <w:lang w:val="de-DE"/>
        </w:rPr>
        <w:t>PUNKTE</w:t>
      </w:r>
      <w:r w:rsidRPr="00731C2E">
        <w:rPr>
          <w:lang w:val="de-DE"/>
        </w:rPr>
        <w:t xml:space="preserve"> 4-5-6 (ermöglicht es </w:t>
      </w:r>
      <w:r w:rsidR="003F04A2">
        <w:rPr>
          <w:lang w:val="de-DE"/>
        </w:rPr>
        <w:t>Ihnen</w:t>
      </w:r>
      <w:r w:rsidRPr="00731C2E">
        <w:rPr>
          <w:lang w:val="de-DE"/>
        </w:rPr>
        <w:t xml:space="preserve">, </w:t>
      </w:r>
      <w:r w:rsidR="00824787">
        <w:rPr>
          <w:lang w:val="de-DE"/>
        </w:rPr>
        <w:t>Direkt</w:t>
      </w:r>
      <w:r w:rsidRPr="00731C2E">
        <w:rPr>
          <w:lang w:val="de-DE"/>
        </w:rPr>
        <w:t xml:space="preserve"> zum Ende des Buches zu gelangen, das </w:t>
      </w:r>
      <w:r w:rsidR="007D3CB1">
        <w:rPr>
          <w:lang w:val="de-DE"/>
        </w:rPr>
        <w:t>Sie</w:t>
      </w:r>
      <w:r w:rsidRPr="00731C2E">
        <w:rPr>
          <w:lang w:val="de-DE"/>
        </w:rPr>
        <w:t xml:space="preserve"> </w:t>
      </w:r>
      <w:r w:rsidR="00314D5D">
        <w:rPr>
          <w:lang w:val="de-DE"/>
        </w:rPr>
        <w:t>lesen</w:t>
      </w:r>
      <w:r w:rsidRPr="00731C2E">
        <w:rPr>
          <w:lang w:val="de-DE"/>
        </w:rPr>
        <w:t>);</w:t>
      </w:r>
    </w:p>
    <w:p w14:paraId="346CE894" w14:textId="0BCC6DD9" w:rsidR="00EC462A" w:rsidRPr="00731C2E" w:rsidRDefault="00EC462A" w:rsidP="00465FD4">
      <w:pPr>
        <w:pStyle w:val="Listenabsatz"/>
        <w:numPr>
          <w:ilvl w:val="0"/>
          <w:numId w:val="75"/>
        </w:numPr>
        <w:jc w:val="both"/>
        <w:rPr>
          <w:lang w:val="de-DE"/>
        </w:rPr>
      </w:pPr>
      <w:r w:rsidRPr="00731C2E">
        <w:rPr>
          <w:lang w:val="de-DE"/>
        </w:rPr>
        <w:t xml:space="preserve">Gehe zur Seite: </w:t>
      </w:r>
      <w:r w:rsidR="00314D5D">
        <w:rPr>
          <w:lang w:val="de-DE"/>
        </w:rPr>
        <w:t xml:space="preserve">Leer-Taste + </w:t>
      </w:r>
      <w:r w:rsidRPr="00731C2E">
        <w:rPr>
          <w:lang w:val="de-DE"/>
        </w:rPr>
        <w:t xml:space="preserve">ENTER + G (ermöglicht es </w:t>
      </w:r>
      <w:r w:rsidR="003F04A2">
        <w:rPr>
          <w:lang w:val="de-DE"/>
        </w:rPr>
        <w:t>Ihnen</w:t>
      </w:r>
      <w:r w:rsidRPr="00731C2E">
        <w:rPr>
          <w:lang w:val="de-DE"/>
        </w:rPr>
        <w:t xml:space="preserve">, </w:t>
      </w:r>
      <w:r w:rsidR="00824787">
        <w:rPr>
          <w:lang w:val="de-DE"/>
        </w:rPr>
        <w:t>Direkt</w:t>
      </w:r>
      <w:r w:rsidRPr="00731C2E">
        <w:rPr>
          <w:lang w:val="de-DE"/>
        </w:rPr>
        <w:t xml:space="preserve"> auf eine bestimmte Seite des Buches zu gehen, das </w:t>
      </w:r>
      <w:r w:rsidR="007D3CB1">
        <w:rPr>
          <w:lang w:val="de-DE"/>
        </w:rPr>
        <w:t>Sie</w:t>
      </w:r>
      <w:r w:rsidRPr="00731C2E">
        <w:rPr>
          <w:lang w:val="de-DE"/>
        </w:rPr>
        <w:t xml:space="preserve"> </w:t>
      </w:r>
      <w:r w:rsidR="00314D5D">
        <w:rPr>
          <w:lang w:val="de-DE"/>
        </w:rPr>
        <w:t>gerade lesen</w:t>
      </w:r>
      <w:r w:rsidRPr="00731C2E">
        <w:rPr>
          <w:lang w:val="de-DE"/>
        </w:rPr>
        <w:t>, falls dieses Buch Seitennavigationsmarkierungen enthält);</w:t>
      </w:r>
    </w:p>
    <w:p w14:paraId="72D8E513" w14:textId="01EFFA08" w:rsidR="00D8694D" w:rsidRPr="00731C2E" w:rsidRDefault="00D8694D" w:rsidP="00465FD4">
      <w:pPr>
        <w:pStyle w:val="Listenabsatz"/>
        <w:numPr>
          <w:ilvl w:val="0"/>
          <w:numId w:val="75"/>
        </w:numPr>
        <w:jc w:val="both"/>
        <w:rPr>
          <w:lang w:val="de-DE"/>
        </w:rPr>
      </w:pPr>
      <w:r w:rsidRPr="00731C2E">
        <w:rPr>
          <w:lang w:val="de-DE"/>
        </w:rPr>
        <w:t>Navigations</w:t>
      </w:r>
      <w:r w:rsidR="00314D5D">
        <w:rPr>
          <w:lang w:val="de-DE"/>
        </w:rPr>
        <w:t>ebene</w:t>
      </w:r>
      <w:r w:rsidRPr="00731C2E">
        <w:rPr>
          <w:lang w:val="de-DE"/>
        </w:rPr>
        <w:t xml:space="preserve">: T (führt </w:t>
      </w:r>
      <w:r w:rsidR="001926DE">
        <w:rPr>
          <w:lang w:val="de-DE"/>
        </w:rPr>
        <w:t>Sie</w:t>
      </w:r>
      <w:r w:rsidRPr="00731C2E">
        <w:rPr>
          <w:lang w:val="de-DE"/>
        </w:rPr>
        <w:t xml:space="preserve"> zur Liste der im Buch verfügbaren Navigationslevel; </w:t>
      </w:r>
      <w:r w:rsidR="007D3CB1">
        <w:rPr>
          <w:lang w:val="de-DE"/>
        </w:rPr>
        <w:t xml:space="preserve">navigieren </w:t>
      </w:r>
      <w:r w:rsidR="004D4E32">
        <w:rPr>
          <w:lang w:val="de-DE"/>
        </w:rPr>
        <w:t>Sie mit</w:t>
      </w:r>
      <w:r w:rsidRPr="00731C2E">
        <w:rPr>
          <w:lang w:val="de-DE"/>
        </w:rPr>
        <w:t xml:space="preserve"> den Pfeilen </w:t>
      </w:r>
      <w:r w:rsidR="00314D5D">
        <w:rPr>
          <w:lang w:val="de-DE"/>
        </w:rPr>
        <w:t xml:space="preserve">nach </w:t>
      </w:r>
      <w:r w:rsidRPr="00731C2E">
        <w:rPr>
          <w:lang w:val="de-DE"/>
        </w:rPr>
        <w:t xml:space="preserve">Oben und </w:t>
      </w:r>
      <w:r w:rsidR="00314D5D">
        <w:rPr>
          <w:lang w:val="de-DE"/>
        </w:rPr>
        <w:t>nach unten</w:t>
      </w:r>
      <w:r w:rsidRPr="00731C2E">
        <w:rPr>
          <w:lang w:val="de-DE"/>
        </w:rPr>
        <w:t xml:space="preserve"> </w:t>
      </w:r>
      <w:r w:rsidR="0022142F">
        <w:rPr>
          <w:lang w:val="de-DE"/>
        </w:rPr>
        <w:t>du</w:t>
      </w:r>
      <w:r w:rsidR="004D4E32">
        <w:rPr>
          <w:lang w:val="de-DE"/>
        </w:rPr>
        <w:t>rch</w:t>
      </w:r>
      <w:r w:rsidRPr="00731C2E">
        <w:rPr>
          <w:lang w:val="de-DE"/>
        </w:rPr>
        <w:t xml:space="preserve"> die Liste </w:t>
      </w:r>
      <w:r w:rsidR="00314D5D">
        <w:rPr>
          <w:lang w:val="de-DE"/>
        </w:rPr>
        <w:t xml:space="preserve">der Verfügbaren Ebenen </w:t>
      </w:r>
      <w:r w:rsidRPr="00731C2E">
        <w:rPr>
          <w:lang w:val="de-DE"/>
        </w:rPr>
        <w:t xml:space="preserve">und </w:t>
      </w:r>
      <w:r w:rsidR="007D3CB1">
        <w:rPr>
          <w:lang w:val="de-DE"/>
        </w:rPr>
        <w:t xml:space="preserve">drücken </w:t>
      </w:r>
      <w:r w:rsidR="00216C37">
        <w:rPr>
          <w:lang w:val="de-DE"/>
        </w:rPr>
        <w:t>Sie Enter</w:t>
      </w:r>
      <w:r w:rsidRPr="00731C2E">
        <w:rPr>
          <w:lang w:val="de-DE"/>
        </w:rPr>
        <w:t xml:space="preserve"> auf </w:t>
      </w:r>
      <w:r w:rsidR="001D6A3C">
        <w:rPr>
          <w:lang w:val="de-DE"/>
        </w:rPr>
        <w:t>Ihr</w:t>
      </w:r>
      <w:r w:rsidRPr="00731C2E">
        <w:rPr>
          <w:lang w:val="de-DE"/>
        </w:rPr>
        <w:t>e</w:t>
      </w:r>
      <w:r w:rsidR="00314D5D">
        <w:rPr>
          <w:lang w:val="de-DE"/>
        </w:rPr>
        <w:t>r</w:t>
      </w:r>
      <w:r w:rsidRPr="00731C2E">
        <w:rPr>
          <w:lang w:val="de-DE"/>
        </w:rPr>
        <w:t xml:space="preserve"> bevorzugten Navigations</w:t>
      </w:r>
      <w:r w:rsidR="00314D5D">
        <w:rPr>
          <w:lang w:val="de-DE"/>
        </w:rPr>
        <w:t>ebene</w:t>
      </w:r>
      <w:r w:rsidRPr="00731C2E">
        <w:rPr>
          <w:lang w:val="de-DE"/>
        </w:rPr>
        <w:t>);</w:t>
      </w:r>
    </w:p>
    <w:p w14:paraId="76C1A723" w14:textId="36467968" w:rsidR="00824B14" w:rsidRPr="00731C2E" w:rsidRDefault="00824B14" w:rsidP="00465FD4">
      <w:pPr>
        <w:pStyle w:val="Listenabsatz"/>
        <w:numPr>
          <w:ilvl w:val="0"/>
          <w:numId w:val="75"/>
        </w:numPr>
        <w:jc w:val="both"/>
        <w:rPr>
          <w:lang w:val="de-DE"/>
        </w:rPr>
      </w:pPr>
      <w:r w:rsidRPr="00731C2E">
        <w:rPr>
          <w:lang w:val="de-DE"/>
        </w:rPr>
        <w:t>Nächste</w:t>
      </w:r>
      <w:r w:rsidR="001926DE">
        <w:rPr>
          <w:lang w:val="de-DE"/>
        </w:rPr>
        <w:t xml:space="preserve">s Element in der </w:t>
      </w:r>
      <w:r w:rsidRPr="00731C2E">
        <w:rPr>
          <w:lang w:val="de-DE"/>
        </w:rPr>
        <w:t>Navigations</w:t>
      </w:r>
      <w:r w:rsidR="00314D5D">
        <w:rPr>
          <w:lang w:val="de-DE"/>
        </w:rPr>
        <w:t>ebene</w:t>
      </w:r>
      <w:r w:rsidRPr="00731C2E">
        <w:rPr>
          <w:lang w:val="de-DE"/>
        </w:rPr>
        <w:t xml:space="preserve">: N (ermöglicht es, sich im Uhrzeigersinn </w:t>
      </w:r>
      <w:r w:rsidR="0022142F">
        <w:rPr>
          <w:lang w:val="de-DE"/>
        </w:rPr>
        <w:t>du</w:t>
      </w:r>
      <w:r w:rsidR="004D4E32">
        <w:rPr>
          <w:lang w:val="de-DE"/>
        </w:rPr>
        <w:t>rch</w:t>
      </w:r>
      <w:r w:rsidRPr="00731C2E">
        <w:rPr>
          <w:lang w:val="de-DE"/>
        </w:rPr>
        <w:t xml:space="preserve"> die verfügbaren Elemente i</w:t>
      </w:r>
      <w:r w:rsidR="00314D5D">
        <w:rPr>
          <w:lang w:val="de-DE"/>
        </w:rPr>
        <w:t>n</w:t>
      </w:r>
      <w:r w:rsidRPr="00731C2E">
        <w:rPr>
          <w:lang w:val="de-DE"/>
        </w:rPr>
        <w:t xml:space="preserve"> </w:t>
      </w:r>
      <w:r w:rsidR="00314D5D">
        <w:rPr>
          <w:lang w:val="de-DE"/>
        </w:rPr>
        <w:t xml:space="preserve">der </w:t>
      </w:r>
      <w:r w:rsidRPr="00731C2E">
        <w:rPr>
          <w:lang w:val="de-DE"/>
        </w:rPr>
        <w:t>ausgewählten Navigations</w:t>
      </w:r>
      <w:r w:rsidR="00314D5D">
        <w:rPr>
          <w:lang w:val="de-DE"/>
        </w:rPr>
        <w:t>ebene</w:t>
      </w:r>
      <w:r w:rsidRPr="00731C2E">
        <w:rPr>
          <w:lang w:val="de-DE"/>
        </w:rPr>
        <w:t xml:space="preserve"> des Buches zu bewegen);</w:t>
      </w:r>
    </w:p>
    <w:p w14:paraId="7E35F1DB" w14:textId="1CC35DC8" w:rsidR="00824B14" w:rsidRPr="00731C2E" w:rsidRDefault="00824B14" w:rsidP="00465FD4">
      <w:pPr>
        <w:pStyle w:val="Listenabsatz"/>
        <w:numPr>
          <w:ilvl w:val="0"/>
          <w:numId w:val="75"/>
        </w:numPr>
        <w:jc w:val="both"/>
        <w:rPr>
          <w:lang w:val="de-DE"/>
        </w:rPr>
      </w:pPr>
      <w:r w:rsidRPr="00731C2E">
        <w:rPr>
          <w:lang w:val="de-DE"/>
        </w:rPr>
        <w:t>Vorherige</w:t>
      </w:r>
      <w:r w:rsidR="001926DE">
        <w:rPr>
          <w:lang w:val="de-DE"/>
        </w:rPr>
        <w:t xml:space="preserve">s Element in der </w:t>
      </w:r>
      <w:r w:rsidRPr="00731C2E">
        <w:rPr>
          <w:lang w:val="de-DE"/>
        </w:rPr>
        <w:t>Navigations</w:t>
      </w:r>
      <w:r w:rsidR="00CD76E2">
        <w:rPr>
          <w:lang w:val="de-DE"/>
        </w:rPr>
        <w:t>ebene</w:t>
      </w:r>
      <w:r w:rsidRPr="00731C2E">
        <w:rPr>
          <w:lang w:val="de-DE"/>
        </w:rPr>
        <w:t>: P (ermöglicht es, gegen den Uhrzeigersinn zu den zuvor verfügbaren Elementen für die gewählte Navigation</w:t>
      </w:r>
      <w:r w:rsidR="001926DE">
        <w:rPr>
          <w:lang w:val="de-DE"/>
        </w:rPr>
        <w:t>s</w:t>
      </w:r>
      <w:r w:rsidR="00CD76E2">
        <w:rPr>
          <w:lang w:val="de-DE"/>
        </w:rPr>
        <w:t>ebene</w:t>
      </w:r>
      <w:r w:rsidRPr="00731C2E">
        <w:rPr>
          <w:lang w:val="de-DE"/>
        </w:rPr>
        <w:t xml:space="preserve"> des Buches, das </w:t>
      </w:r>
      <w:r w:rsidR="007D3CB1">
        <w:rPr>
          <w:lang w:val="de-DE"/>
        </w:rPr>
        <w:t>Sie</w:t>
      </w:r>
      <w:r w:rsidRPr="00731C2E">
        <w:rPr>
          <w:lang w:val="de-DE"/>
        </w:rPr>
        <w:t xml:space="preserve"> </w:t>
      </w:r>
      <w:r w:rsidR="00CD76E2">
        <w:rPr>
          <w:lang w:val="de-DE"/>
        </w:rPr>
        <w:t>gerade lesen</w:t>
      </w:r>
      <w:r w:rsidRPr="00731C2E">
        <w:rPr>
          <w:lang w:val="de-DE"/>
        </w:rPr>
        <w:t>, zu navigieren);</w:t>
      </w:r>
    </w:p>
    <w:p w14:paraId="35AD0851" w14:textId="12817D9D" w:rsidR="00555725" w:rsidRPr="00731C2E" w:rsidRDefault="00555725" w:rsidP="00465FD4">
      <w:pPr>
        <w:pStyle w:val="Listenabsatz"/>
        <w:numPr>
          <w:ilvl w:val="0"/>
          <w:numId w:val="75"/>
        </w:numPr>
        <w:jc w:val="both"/>
        <w:rPr>
          <w:lang w:val="de-DE"/>
        </w:rPr>
      </w:pPr>
      <w:r w:rsidRPr="00731C2E">
        <w:rPr>
          <w:lang w:val="de-DE"/>
        </w:rPr>
        <w:t xml:space="preserve">Zeitsprung-Auswahl: SHIFT + T (ermöglicht es Ihnen, den passenden Zeitsprung auszuwählen, </w:t>
      </w:r>
      <w:r w:rsidR="00CD76E2">
        <w:rPr>
          <w:lang w:val="de-DE"/>
        </w:rPr>
        <w:t xml:space="preserve">mit welchem </w:t>
      </w:r>
      <w:r w:rsidRPr="00731C2E">
        <w:rPr>
          <w:lang w:val="de-DE"/>
        </w:rPr>
        <w:t xml:space="preserve">Sie in diesem Buch navigieren möchten. Verfügbare Optionen sind: 10 oder 15 Sekunden oder 1, 2, 5 und 10 Minuten am Stück; </w:t>
      </w:r>
      <w:r w:rsidR="007D3CB1">
        <w:rPr>
          <w:lang w:val="de-DE"/>
        </w:rPr>
        <w:t xml:space="preserve">navigieren </w:t>
      </w:r>
      <w:r w:rsidR="00355AE8">
        <w:rPr>
          <w:lang w:val="de-DE"/>
        </w:rPr>
        <w:t>Sie durch</w:t>
      </w:r>
      <w:r w:rsidRPr="00731C2E">
        <w:rPr>
          <w:lang w:val="de-DE"/>
        </w:rPr>
        <w:t xml:space="preserve"> die Liste mit den </w:t>
      </w:r>
      <w:r w:rsidR="002D7113">
        <w:rPr>
          <w:lang w:val="de-DE"/>
        </w:rPr>
        <w:t>Tasten Cursor rauf und Cursor runter</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 </w:t>
      </w:r>
      <w:r w:rsidR="002D7113">
        <w:rPr>
          <w:lang w:val="de-DE"/>
        </w:rPr>
        <w:t xml:space="preserve">auf </w:t>
      </w:r>
      <w:r w:rsidR="001D6A3C">
        <w:rPr>
          <w:lang w:val="de-DE"/>
        </w:rPr>
        <w:t>Ihr</w:t>
      </w:r>
      <w:r w:rsidRPr="00731C2E">
        <w:rPr>
          <w:lang w:val="de-DE"/>
        </w:rPr>
        <w:t>e</w:t>
      </w:r>
      <w:r w:rsidR="002D7113">
        <w:rPr>
          <w:lang w:val="de-DE"/>
        </w:rPr>
        <w:t>m</w:t>
      </w:r>
      <w:r w:rsidRPr="00731C2E">
        <w:rPr>
          <w:lang w:val="de-DE"/>
        </w:rPr>
        <w:t xml:space="preserve"> bevorzugten Zeitsprung;</w:t>
      </w:r>
    </w:p>
    <w:p w14:paraId="3B1D68CE" w14:textId="6D77E18D" w:rsidR="00B66C8D" w:rsidRPr="00731C2E" w:rsidRDefault="00B66C8D" w:rsidP="00465FD4">
      <w:pPr>
        <w:pStyle w:val="Listenabsatz"/>
        <w:numPr>
          <w:ilvl w:val="0"/>
          <w:numId w:val="75"/>
        </w:numPr>
        <w:jc w:val="both"/>
        <w:rPr>
          <w:lang w:val="de-DE"/>
        </w:rPr>
      </w:pPr>
      <w:r w:rsidRPr="00731C2E">
        <w:rPr>
          <w:lang w:val="de-DE"/>
        </w:rPr>
        <w:t xml:space="preserve">Vorwärts springen: L (erlaubt es </w:t>
      </w:r>
      <w:r w:rsidR="003F04A2">
        <w:rPr>
          <w:lang w:val="de-DE"/>
        </w:rPr>
        <w:t>Ihnen</w:t>
      </w:r>
      <w:r w:rsidRPr="00731C2E">
        <w:rPr>
          <w:lang w:val="de-DE"/>
        </w:rPr>
        <w:t xml:space="preserve">, nach vorne zu springen, entsprechend </w:t>
      </w:r>
      <w:r w:rsidR="001D6A3C">
        <w:rPr>
          <w:lang w:val="de-DE"/>
        </w:rPr>
        <w:t>Ihr</w:t>
      </w:r>
      <w:r w:rsidRPr="00731C2E">
        <w:rPr>
          <w:lang w:val="de-DE"/>
        </w:rPr>
        <w:t>e</w:t>
      </w:r>
      <w:r w:rsidR="002D7113">
        <w:rPr>
          <w:lang w:val="de-DE"/>
        </w:rPr>
        <w:t>m</w:t>
      </w:r>
      <w:r w:rsidRPr="00731C2E">
        <w:rPr>
          <w:lang w:val="de-DE"/>
        </w:rPr>
        <w:t xml:space="preserve"> bevorzugten Zeitsprung;</w:t>
      </w:r>
    </w:p>
    <w:p w14:paraId="724A7043" w14:textId="4C6ECDE3" w:rsidR="00B66C8D" w:rsidRPr="00731C2E" w:rsidRDefault="00B66C8D" w:rsidP="00465FD4">
      <w:pPr>
        <w:pStyle w:val="Listenabsatz"/>
        <w:numPr>
          <w:ilvl w:val="0"/>
          <w:numId w:val="75"/>
        </w:numPr>
        <w:jc w:val="both"/>
        <w:rPr>
          <w:lang w:val="de-DE"/>
        </w:rPr>
      </w:pPr>
      <w:r w:rsidRPr="00731C2E">
        <w:rPr>
          <w:lang w:val="de-DE"/>
        </w:rPr>
        <w:t xml:space="preserve">Rückwärts springen: J (erlaubt es </w:t>
      </w:r>
      <w:r w:rsidR="003F04A2">
        <w:rPr>
          <w:lang w:val="de-DE"/>
        </w:rPr>
        <w:t>Ihnen</w:t>
      </w:r>
      <w:r w:rsidRPr="00731C2E">
        <w:rPr>
          <w:lang w:val="de-DE"/>
        </w:rPr>
        <w:t xml:space="preserve">, rückwärts zu springen, je nach </w:t>
      </w:r>
      <w:r w:rsidR="001D6A3C">
        <w:rPr>
          <w:lang w:val="de-DE"/>
        </w:rPr>
        <w:t>Ihr</w:t>
      </w:r>
      <w:r w:rsidRPr="00731C2E">
        <w:rPr>
          <w:lang w:val="de-DE"/>
        </w:rPr>
        <w:t>e</w:t>
      </w:r>
      <w:r w:rsidR="002D7113">
        <w:rPr>
          <w:lang w:val="de-DE"/>
        </w:rPr>
        <w:t>m</w:t>
      </w:r>
      <w:r w:rsidRPr="00731C2E">
        <w:rPr>
          <w:lang w:val="de-DE"/>
        </w:rPr>
        <w:t xml:space="preserve"> bevorzugten Zeitsprung);</w:t>
      </w:r>
    </w:p>
    <w:p w14:paraId="01CF9D5C" w14:textId="44F35F85" w:rsidR="00415901" w:rsidRPr="00731C2E" w:rsidRDefault="00415901" w:rsidP="00465FD4">
      <w:pPr>
        <w:pStyle w:val="Listenabsatz"/>
        <w:numPr>
          <w:ilvl w:val="0"/>
          <w:numId w:val="75"/>
        </w:numPr>
        <w:jc w:val="both"/>
        <w:rPr>
          <w:lang w:val="de-DE"/>
        </w:rPr>
      </w:pPr>
      <w:r w:rsidRPr="00731C2E">
        <w:rPr>
          <w:lang w:val="de-DE"/>
        </w:rPr>
        <w:t xml:space="preserve">Abspielen / Pausieren: K: erlaubt es </w:t>
      </w:r>
      <w:r w:rsidR="003F04A2">
        <w:rPr>
          <w:lang w:val="de-DE"/>
        </w:rPr>
        <w:t>Ihnen</w:t>
      </w:r>
      <w:r w:rsidRPr="00731C2E">
        <w:rPr>
          <w:lang w:val="de-DE"/>
        </w:rPr>
        <w:t xml:space="preserve">, </w:t>
      </w:r>
      <w:r w:rsidR="001D6A3C">
        <w:rPr>
          <w:lang w:val="de-DE"/>
        </w:rPr>
        <w:t>Ihr</w:t>
      </w:r>
      <w:r w:rsidRPr="00731C2E">
        <w:rPr>
          <w:lang w:val="de-DE"/>
        </w:rPr>
        <w:t xml:space="preserve"> Buch jederzeit abzuspielen oder zu pausieren);</w:t>
      </w:r>
    </w:p>
    <w:p w14:paraId="3A6429F3" w14:textId="63A3A1B4" w:rsidR="008D7321" w:rsidRPr="00731C2E" w:rsidRDefault="008D7321" w:rsidP="00465FD4">
      <w:pPr>
        <w:pStyle w:val="Listenabsatz"/>
        <w:numPr>
          <w:ilvl w:val="0"/>
          <w:numId w:val="75"/>
        </w:numPr>
        <w:jc w:val="both"/>
        <w:rPr>
          <w:lang w:val="de-DE"/>
        </w:rPr>
      </w:pPr>
      <w:r w:rsidRPr="00731C2E">
        <w:rPr>
          <w:lang w:val="de-DE"/>
        </w:rPr>
        <w:t xml:space="preserve">Geschwindigkeit erhöhen: </w:t>
      </w:r>
      <w:r w:rsidR="002D7113">
        <w:rPr>
          <w:lang w:val="de-DE"/>
        </w:rPr>
        <w:t xml:space="preserve">Leer-Taste + </w:t>
      </w:r>
      <w:r w:rsidRPr="00731C2E">
        <w:rPr>
          <w:lang w:val="de-DE"/>
        </w:rPr>
        <w:t xml:space="preserve">ENTER + </w:t>
      </w:r>
      <w:r w:rsidR="00A01359">
        <w:rPr>
          <w:lang w:val="de-DE"/>
        </w:rPr>
        <w:t>PUNKT</w:t>
      </w:r>
      <w:r w:rsidRPr="00731C2E">
        <w:rPr>
          <w:lang w:val="de-DE"/>
        </w:rPr>
        <w:t xml:space="preserve"> 5 (ermöglicht es, die Audiowiedergabe</w:t>
      </w:r>
      <w:r w:rsidR="002D7113">
        <w:rPr>
          <w:lang w:val="de-DE"/>
        </w:rPr>
        <w:t xml:space="preserve">geschwindigkeit </w:t>
      </w:r>
      <w:r w:rsidRPr="00731C2E">
        <w:rPr>
          <w:lang w:val="de-DE"/>
        </w:rPr>
        <w:t xml:space="preserve">des Buches, das </w:t>
      </w:r>
      <w:r w:rsidR="007D3CB1">
        <w:rPr>
          <w:lang w:val="de-DE"/>
        </w:rPr>
        <w:t>Sie</w:t>
      </w:r>
      <w:r w:rsidRPr="00731C2E">
        <w:rPr>
          <w:lang w:val="de-DE"/>
        </w:rPr>
        <w:t xml:space="preserve"> gerade </w:t>
      </w:r>
      <w:r w:rsidR="002D7113">
        <w:rPr>
          <w:lang w:val="de-DE"/>
        </w:rPr>
        <w:t>lesen</w:t>
      </w:r>
      <w:r w:rsidRPr="00731C2E">
        <w:rPr>
          <w:lang w:val="de-DE"/>
        </w:rPr>
        <w:t>, zu erhöhen);</w:t>
      </w:r>
    </w:p>
    <w:p w14:paraId="2FAA2A9E" w14:textId="787F9EA1" w:rsidR="008D7321" w:rsidRPr="00731C2E" w:rsidRDefault="008D7321" w:rsidP="00465FD4">
      <w:pPr>
        <w:pStyle w:val="Listenabsatz"/>
        <w:numPr>
          <w:ilvl w:val="0"/>
          <w:numId w:val="75"/>
        </w:numPr>
        <w:jc w:val="both"/>
        <w:rPr>
          <w:lang w:val="de-DE"/>
        </w:rPr>
      </w:pPr>
      <w:r w:rsidRPr="00731C2E">
        <w:rPr>
          <w:lang w:val="de-DE"/>
        </w:rPr>
        <w:t xml:space="preserve">Geschwindigkeit verringern: </w:t>
      </w:r>
      <w:r w:rsidR="002D7113">
        <w:rPr>
          <w:lang w:val="de-DE"/>
        </w:rPr>
        <w:t xml:space="preserve">Leer-Taste + </w:t>
      </w:r>
      <w:r w:rsidRPr="00731C2E">
        <w:rPr>
          <w:lang w:val="de-DE"/>
        </w:rPr>
        <w:t xml:space="preserve">ENTER + </w:t>
      </w:r>
      <w:r w:rsidR="00A01359">
        <w:rPr>
          <w:lang w:val="de-DE"/>
        </w:rPr>
        <w:t>PUNKT</w:t>
      </w:r>
      <w:r w:rsidRPr="00731C2E">
        <w:rPr>
          <w:lang w:val="de-DE"/>
        </w:rPr>
        <w:t xml:space="preserve"> 2 (ermöglicht es, die Wiedergabegeschwindigkeit des Buches, das </w:t>
      </w:r>
      <w:r w:rsidR="007D3CB1">
        <w:rPr>
          <w:lang w:val="de-DE"/>
        </w:rPr>
        <w:t>Sie</w:t>
      </w:r>
      <w:r w:rsidRPr="00731C2E">
        <w:rPr>
          <w:lang w:val="de-DE"/>
        </w:rPr>
        <w:t xml:space="preserve"> </w:t>
      </w:r>
      <w:r w:rsidR="002D7113">
        <w:rPr>
          <w:lang w:val="de-DE"/>
        </w:rPr>
        <w:t>lesen</w:t>
      </w:r>
      <w:r w:rsidRPr="00731C2E">
        <w:rPr>
          <w:lang w:val="de-DE"/>
        </w:rPr>
        <w:t>, zu verringern);</w:t>
      </w:r>
    </w:p>
    <w:p w14:paraId="02938B47" w14:textId="66FBC502" w:rsidR="00BA314D" w:rsidRPr="00731C2E" w:rsidRDefault="005361A6" w:rsidP="00465FD4">
      <w:pPr>
        <w:pStyle w:val="Listenabsatz"/>
        <w:numPr>
          <w:ilvl w:val="0"/>
          <w:numId w:val="75"/>
        </w:numPr>
        <w:jc w:val="both"/>
        <w:rPr>
          <w:lang w:val="de-DE"/>
        </w:rPr>
      </w:pPr>
      <w:r w:rsidRPr="00731C2E">
        <w:rPr>
          <w:lang w:val="de-DE"/>
        </w:rPr>
        <w:t xml:space="preserve">Nächste Überschrift: H (geht </w:t>
      </w:r>
      <w:r w:rsidR="00B206D6">
        <w:rPr>
          <w:lang w:val="de-DE"/>
        </w:rPr>
        <w:t>d</w:t>
      </w:r>
      <w:r w:rsidR="00824787">
        <w:rPr>
          <w:lang w:val="de-DE"/>
        </w:rPr>
        <w:t>irekt</w:t>
      </w:r>
      <w:r w:rsidRPr="00731C2E">
        <w:rPr>
          <w:lang w:val="de-DE"/>
        </w:rPr>
        <w:t xml:space="preserve"> zur nächsten Überschrift in dem Buch, das </w:t>
      </w:r>
      <w:r w:rsidR="007D3CB1">
        <w:rPr>
          <w:lang w:val="de-DE"/>
        </w:rPr>
        <w:t>Sie</w:t>
      </w:r>
      <w:r w:rsidRPr="00731C2E">
        <w:rPr>
          <w:lang w:val="de-DE"/>
        </w:rPr>
        <w:t xml:space="preserve"> </w:t>
      </w:r>
      <w:r w:rsidR="002D7113">
        <w:rPr>
          <w:lang w:val="de-DE"/>
        </w:rPr>
        <w:t>lesen</w:t>
      </w:r>
      <w:r w:rsidRPr="00731C2E">
        <w:rPr>
          <w:lang w:val="de-DE"/>
        </w:rPr>
        <w:t>);</w:t>
      </w:r>
    </w:p>
    <w:p w14:paraId="6FA1F23F" w14:textId="1C5B0871" w:rsidR="003633D1" w:rsidRPr="00731C2E" w:rsidRDefault="003633D1" w:rsidP="00465FD4">
      <w:pPr>
        <w:pStyle w:val="Listenabsatz"/>
        <w:numPr>
          <w:ilvl w:val="0"/>
          <w:numId w:val="75"/>
        </w:numPr>
        <w:jc w:val="both"/>
        <w:rPr>
          <w:lang w:val="de-DE"/>
        </w:rPr>
      </w:pPr>
      <w:r w:rsidRPr="00731C2E">
        <w:rPr>
          <w:lang w:val="de-DE"/>
        </w:rPr>
        <w:t xml:space="preserve">Vorherige Überschrift: </w:t>
      </w:r>
      <w:r w:rsidR="008D5B31">
        <w:rPr>
          <w:lang w:val="de-DE"/>
        </w:rPr>
        <w:t xml:space="preserve">Leer-Taste + </w:t>
      </w:r>
      <w:r w:rsidR="001B4E2B">
        <w:rPr>
          <w:lang w:val="de-DE"/>
        </w:rPr>
        <w:t>Rück-Taste</w:t>
      </w:r>
      <w:r w:rsidRPr="00731C2E">
        <w:rPr>
          <w:lang w:val="de-DE"/>
        </w:rPr>
        <w:t xml:space="preserve"> + H (geht </w:t>
      </w:r>
      <w:r w:rsidR="00B206D6">
        <w:rPr>
          <w:lang w:val="de-DE"/>
        </w:rPr>
        <w:t>d</w:t>
      </w:r>
      <w:r w:rsidR="00824787">
        <w:rPr>
          <w:lang w:val="de-DE"/>
        </w:rPr>
        <w:t>irekt</w:t>
      </w:r>
      <w:r w:rsidRPr="00731C2E">
        <w:rPr>
          <w:lang w:val="de-DE"/>
        </w:rPr>
        <w:t xml:space="preserve"> zur vorherigen Überschrift im Buch, das </w:t>
      </w:r>
      <w:r w:rsidR="007D3CB1">
        <w:rPr>
          <w:lang w:val="de-DE"/>
        </w:rPr>
        <w:t>Sie</w:t>
      </w:r>
      <w:r w:rsidRPr="00731C2E">
        <w:rPr>
          <w:lang w:val="de-DE"/>
        </w:rPr>
        <w:t xml:space="preserve"> gerade </w:t>
      </w:r>
      <w:r w:rsidR="002D7113">
        <w:rPr>
          <w:lang w:val="de-DE"/>
        </w:rPr>
        <w:t>lesen</w:t>
      </w:r>
      <w:r w:rsidRPr="00731C2E">
        <w:rPr>
          <w:lang w:val="de-DE"/>
        </w:rPr>
        <w:t xml:space="preserve">). Um zu einer vorherigen Überschrift zu navigieren, fügen Sie die </w:t>
      </w:r>
      <w:r w:rsidR="008D5B31">
        <w:rPr>
          <w:lang w:val="de-DE"/>
        </w:rPr>
        <w:t>Rück-Taste</w:t>
      </w:r>
      <w:r w:rsidRPr="00731C2E">
        <w:rPr>
          <w:lang w:val="de-DE"/>
        </w:rPr>
        <w:t xml:space="preserve"> zum Navigationsbefehl der Überschrift hinzu.</w:t>
      </w:r>
    </w:p>
    <w:p w14:paraId="36D8A003" w14:textId="062DA4EB" w:rsidR="009E49E0" w:rsidRPr="00731C2E" w:rsidRDefault="000A18E7" w:rsidP="00465FD4">
      <w:pPr>
        <w:pStyle w:val="Listenabsatz"/>
        <w:numPr>
          <w:ilvl w:val="0"/>
          <w:numId w:val="75"/>
        </w:numPr>
        <w:jc w:val="both"/>
        <w:rPr>
          <w:lang w:val="de-DE"/>
        </w:rPr>
      </w:pPr>
      <w:r w:rsidRPr="00731C2E">
        <w:rPr>
          <w:lang w:val="de-DE"/>
        </w:rPr>
        <w:t xml:space="preserve">Nächste Überschrift </w:t>
      </w:r>
      <w:r w:rsidR="008D5B31">
        <w:rPr>
          <w:lang w:val="de-DE"/>
        </w:rPr>
        <w:t>Ebene 1</w:t>
      </w:r>
      <w:r w:rsidRPr="00731C2E">
        <w:rPr>
          <w:lang w:val="de-DE"/>
        </w:rPr>
        <w:t xml:space="preserve">: </w:t>
      </w:r>
      <w:r w:rsidR="00A01359">
        <w:rPr>
          <w:lang w:val="de-DE"/>
        </w:rPr>
        <w:t>PUNKT</w:t>
      </w:r>
      <w:r w:rsidRPr="00731C2E">
        <w:rPr>
          <w:lang w:val="de-DE"/>
        </w:rPr>
        <w:t xml:space="preserve"> 2 (geht zur nächsten Überschrift </w:t>
      </w:r>
      <w:r w:rsidR="008D5B31">
        <w:rPr>
          <w:lang w:val="de-DE"/>
        </w:rPr>
        <w:t xml:space="preserve">der ebene </w:t>
      </w:r>
      <w:r w:rsidRPr="00731C2E">
        <w:rPr>
          <w:lang w:val="de-DE"/>
        </w:rPr>
        <w:t xml:space="preserve">1 im Buch, das </w:t>
      </w:r>
      <w:r w:rsidR="007D3CB1">
        <w:rPr>
          <w:lang w:val="de-DE"/>
        </w:rPr>
        <w:t>Sie</w:t>
      </w:r>
      <w:r w:rsidRPr="00731C2E">
        <w:rPr>
          <w:lang w:val="de-DE"/>
        </w:rPr>
        <w:t xml:space="preserve"> </w:t>
      </w:r>
      <w:r w:rsidR="002D7113">
        <w:rPr>
          <w:lang w:val="de-DE"/>
        </w:rPr>
        <w:t>lesen</w:t>
      </w:r>
      <w:r w:rsidRPr="00731C2E">
        <w:rPr>
          <w:lang w:val="de-DE"/>
        </w:rPr>
        <w:t>);</w:t>
      </w:r>
    </w:p>
    <w:p w14:paraId="24A47F58" w14:textId="4D20F9E5" w:rsidR="0019710C" w:rsidRPr="00731C2E" w:rsidRDefault="00B5472C" w:rsidP="00465FD4">
      <w:pPr>
        <w:pStyle w:val="Listenabsatz"/>
        <w:numPr>
          <w:ilvl w:val="0"/>
          <w:numId w:val="75"/>
        </w:numPr>
        <w:jc w:val="both"/>
        <w:rPr>
          <w:lang w:val="de-DE"/>
        </w:rPr>
      </w:pPr>
      <w:r w:rsidRPr="00731C2E">
        <w:rPr>
          <w:lang w:val="de-DE"/>
        </w:rPr>
        <w:t xml:space="preserve">Nächste Überschrift </w:t>
      </w:r>
      <w:r w:rsidR="008D5B31">
        <w:rPr>
          <w:lang w:val="de-DE"/>
        </w:rPr>
        <w:t>Ebene</w:t>
      </w:r>
      <w:r w:rsidRPr="00731C2E">
        <w:rPr>
          <w:lang w:val="de-DE"/>
        </w:rPr>
        <w:t xml:space="preserve"> 2: </w:t>
      </w:r>
      <w:r w:rsidR="007F291E">
        <w:rPr>
          <w:lang w:val="de-DE"/>
        </w:rPr>
        <w:t>PUNKTE</w:t>
      </w:r>
      <w:r w:rsidRPr="00731C2E">
        <w:rPr>
          <w:lang w:val="de-DE"/>
        </w:rPr>
        <w:t xml:space="preserve"> 2-3 (geht </w:t>
      </w:r>
      <w:r w:rsidR="00B206D6">
        <w:rPr>
          <w:lang w:val="de-DE"/>
        </w:rPr>
        <w:t>d</w:t>
      </w:r>
      <w:r w:rsidR="00824787">
        <w:rPr>
          <w:lang w:val="de-DE"/>
        </w:rPr>
        <w:t>irekt</w:t>
      </w:r>
      <w:r w:rsidRPr="00731C2E">
        <w:rPr>
          <w:lang w:val="de-DE"/>
        </w:rPr>
        <w:t xml:space="preserve"> zur nächsten Überschrift </w:t>
      </w:r>
      <w:r w:rsidR="006026BA">
        <w:rPr>
          <w:lang w:val="de-DE"/>
        </w:rPr>
        <w:t>Ebene</w:t>
      </w:r>
      <w:r w:rsidRPr="00731C2E">
        <w:rPr>
          <w:lang w:val="de-DE"/>
        </w:rPr>
        <w:t xml:space="preserve"> 2 im Buch, das </w:t>
      </w:r>
      <w:r w:rsidR="007D3CB1">
        <w:rPr>
          <w:lang w:val="de-DE"/>
        </w:rPr>
        <w:t>Sie</w:t>
      </w:r>
      <w:r w:rsidRPr="00731C2E">
        <w:rPr>
          <w:lang w:val="de-DE"/>
        </w:rPr>
        <w:t xml:space="preserve"> </w:t>
      </w:r>
      <w:r w:rsidR="002D7113">
        <w:rPr>
          <w:lang w:val="de-DE"/>
        </w:rPr>
        <w:t>lesen</w:t>
      </w:r>
      <w:r w:rsidRPr="00731C2E">
        <w:rPr>
          <w:lang w:val="de-DE"/>
        </w:rPr>
        <w:t>, falls vorhanden);</w:t>
      </w:r>
    </w:p>
    <w:p w14:paraId="413ACDFB" w14:textId="278AB8C1" w:rsidR="005F4B77" w:rsidRPr="00731C2E" w:rsidRDefault="008F08C3" w:rsidP="00465FD4">
      <w:pPr>
        <w:pStyle w:val="Listenabsatz"/>
        <w:numPr>
          <w:ilvl w:val="0"/>
          <w:numId w:val="75"/>
        </w:numPr>
        <w:jc w:val="both"/>
        <w:rPr>
          <w:lang w:val="de-DE"/>
        </w:rPr>
      </w:pPr>
      <w:r w:rsidRPr="00731C2E">
        <w:rPr>
          <w:lang w:val="de-DE"/>
        </w:rPr>
        <w:t xml:space="preserve">Nächste Überschrift </w:t>
      </w:r>
      <w:r w:rsidR="008D5B31">
        <w:rPr>
          <w:lang w:val="de-DE"/>
        </w:rPr>
        <w:t>Ebene</w:t>
      </w:r>
      <w:r w:rsidRPr="00731C2E">
        <w:rPr>
          <w:lang w:val="de-DE"/>
        </w:rPr>
        <w:t xml:space="preserve"> 3: </w:t>
      </w:r>
      <w:r w:rsidR="007F291E">
        <w:rPr>
          <w:lang w:val="de-DE"/>
        </w:rPr>
        <w:t>PUNKTE</w:t>
      </w:r>
      <w:r w:rsidRPr="00731C2E">
        <w:rPr>
          <w:lang w:val="de-DE"/>
        </w:rPr>
        <w:t xml:space="preserve"> 2-5 (geht </w:t>
      </w:r>
      <w:r w:rsidR="00B206D6">
        <w:rPr>
          <w:lang w:val="de-DE"/>
        </w:rPr>
        <w:t>d</w:t>
      </w:r>
      <w:r w:rsidR="00824787">
        <w:rPr>
          <w:lang w:val="de-DE"/>
        </w:rPr>
        <w:t>irekt</w:t>
      </w:r>
      <w:r w:rsidRPr="00731C2E">
        <w:rPr>
          <w:lang w:val="de-DE"/>
        </w:rPr>
        <w:t xml:space="preserve"> zur nächsten Überschrift </w:t>
      </w:r>
      <w:r w:rsidR="008D5B31">
        <w:rPr>
          <w:lang w:val="de-DE"/>
        </w:rPr>
        <w:t>Ebene</w:t>
      </w:r>
      <w:r w:rsidRPr="00731C2E">
        <w:rPr>
          <w:lang w:val="de-DE"/>
        </w:rPr>
        <w:t xml:space="preserve"> 3 im Buch, das </w:t>
      </w:r>
      <w:r w:rsidR="007D3CB1">
        <w:rPr>
          <w:lang w:val="de-DE"/>
        </w:rPr>
        <w:t>Sie</w:t>
      </w:r>
      <w:r w:rsidRPr="00731C2E">
        <w:rPr>
          <w:lang w:val="de-DE"/>
        </w:rPr>
        <w:t xml:space="preserve"> </w:t>
      </w:r>
      <w:r w:rsidR="002D7113">
        <w:rPr>
          <w:lang w:val="de-DE"/>
        </w:rPr>
        <w:t>lesen</w:t>
      </w:r>
      <w:r w:rsidRPr="00731C2E">
        <w:rPr>
          <w:lang w:val="de-DE"/>
        </w:rPr>
        <w:t>, falls vorhanden);</w:t>
      </w:r>
    </w:p>
    <w:p w14:paraId="145EBFB5" w14:textId="16DC8D9C" w:rsidR="001301EF" w:rsidRPr="00731C2E" w:rsidRDefault="001301EF" w:rsidP="001E0447">
      <w:pPr>
        <w:jc w:val="both"/>
        <w:rPr>
          <w:lang w:val="de-DE"/>
        </w:rPr>
      </w:pPr>
      <w:r w:rsidRPr="00731C2E">
        <w:rPr>
          <w:lang w:val="de-DE"/>
        </w:rPr>
        <w:t xml:space="preserve">Hinweis: </w:t>
      </w:r>
      <w:r w:rsidR="001D6A3C">
        <w:rPr>
          <w:lang w:val="de-DE"/>
        </w:rPr>
        <w:t>Sie können</w:t>
      </w:r>
      <w:r w:rsidRPr="00731C2E">
        <w:rPr>
          <w:lang w:val="de-DE"/>
        </w:rPr>
        <w:t xml:space="preserve"> </w:t>
      </w:r>
      <w:r w:rsidR="0022142F">
        <w:rPr>
          <w:lang w:val="de-DE"/>
        </w:rPr>
        <w:t>du</w:t>
      </w:r>
      <w:r w:rsidR="004D4E32">
        <w:rPr>
          <w:lang w:val="de-DE"/>
        </w:rPr>
        <w:t>rch</w:t>
      </w:r>
      <w:r w:rsidRPr="00731C2E">
        <w:rPr>
          <w:lang w:val="de-DE"/>
        </w:rPr>
        <w:t xml:space="preserve"> die im Fenster angezeigten Buttons navigieren (Rückspulen, Abspielen/Pausieren, Vorspulen); </w:t>
      </w:r>
      <w:r w:rsidR="008D5B31">
        <w:rPr>
          <w:lang w:val="de-DE"/>
        </w:rPr>
        <w:t xml:space="preserve">die Buttons </w:t>
      </w:r>
      <w:r w:rsidRPr="00731C2E">
        <w:rPr>
          <w:lang w:val="de-DE"/>
        </w:rPr>
        <w:t xml:space="preserve">sind mit den Tasten TAB oder SHIFT + TAB erreichbar. Wenn Ihr Buch sowohl Audio als auch Text enthält, können Sie den präsentierten Text in einer </w:t>
      </w:r>
      <w:r w:rsidR="008D5B31">
        <w:rPr>
          <w:lang w:val="de-DE"/>
        </w:rPr>
        <w:t>Webansicht</w:t>
      </w:r>
      <w:r w:rsidRPr="00731C2E">
        <w:rPr>
          <w:lang w:val="de-DE"/>
        </w:rPr>
        <w:t xml:space="preserve"> lesen. Während des </w:t>
      </w:r>
      <w:r w:rsidR="008D5B31">
        <w:rPr>
          <w:lang w:val="de-DE"/>
        </w:rPr>
        <w:t xml:space="preserve">Abspielens des </w:t>
      </w:r>
      <w:r w:rsidRPr="00731C2E">
        <w:rPr>
          <w:lang w:val="de-DE"/>
        </w:rPr>
        <w:t>Hörbuchs scrollt der Text automatisch und folgt der Audio</w:t>
      </w:r>
      <w:r w:rsidR="008D5B31">
        <w:rPr>
          <w:lang w:val="de-DE"/>
        </w:rPr>
        <w:t>wiedergabe</w:t>
      </w:r>
      <w:r w:rsidRPr="00731C2E">
        <w:rPr>
          <w:lang w:val="de-DE"/>
        </w:rPr>
        <w:t xml:space="preserve">. </w:t>
      </w:r>
      <w:r w:rsidR="001D6A3C">
        <w:rPr>
          <w:lang w:val="de-DE"/>
        </w:rPr>
        <w:t>Sie können</w:t>
      </w:r>
      <w:r w:rsidRPr="00731C2E">
        <w:rPr>
          <w:lang w:val="de-DE"/>
        </w:rPr>
        <w:t xml:space="preserve"> den Text auch über </w:t>
      </w:r>
      <w:hyperlink w:anchor="_Important_HTML_shortcuts" w:history="1">
        <w:r w:rsidR="00A0298F" w:rsidRPr="00731C2E">
          <w:rPr>
            <w:rStyle w:val="Hyperlink"/>
            <w:lang w:val="de-DE"/>
          </w:rPr>
          <w:t>HTML-Navigationskürzel lesen</w:t>
        </w:r>
      </w:hyperlink>
      <w:r w:rsidR="00A0298F" w:rsidRPr="00731C2E">
        <w:rPr>
          <w:lang w:val="de-DE"/>
        </w:rPr>
        <w:t>.</w:t>
      </w:r>
    </w:p>
    <w:p w14:paraId="354293B3" w14:textId="027F5ABD" w:rsidR="001C2D51" w:rsidRPr="00731C2E" w:rsidRDefault="001C2D51" w:rsidP="001E0447">
      <w:pPr>
        <w:ind w:left="360"/>
        <w:jc w:val="both"/>
        <w:rPr>
          <w:lang w:val="de-DE"/>
        </w:rPr>
      </w:pPr>
    </w:p>
    <w:p w14:paraId="6201B625" w14:textId="4C5F9A02" w:rsidR="00645A2C" w:rsidRPr="00731C2E" w:rsidRDefault="00645A2C" w:rsidP="00465FD4">
      <w:pPr>
        <w:pStyle w:val="berschrift2"/>
        <w:numPr>
          <w:ilvl w:val="1"/>
          <w:numId w:val="96"/>
        </w:numPr>
        <w:jc w:val="both"/>
        <w:rPr>
          <w:rFonts w:ascii="Times New Roman" w:hAnsi="Times New Roman"/>
          <w:lang w:val="de-DE"/>
        </w:rPr>
      </w:pPr>
      <w:bookmarkStart w:id="314" w:name="_Toc231552993"/>
      <w:bookmarkStart w:id="315" w:name="_Toc239845112"/>
      <w:r w:rsidRPr="00731C2E">
        <w:rPr>
          <w:rFonts w:ascii="Times New Roman" w:hAnsi="Times New Roman"/>
          <w:lang w:val="de-DE"/>
        </w:rPr>
        <w:t>Meine Abonnements</w:t>
      </w:r>
      <w:bookmarkEnd w:id="314"/>
      <w:bookmarkEnd w:id="315"/>
    </w:p>
    <w:p w14:paraId="3EE3E737" w14:textId="77777777" w:rsidR="00A7645D" w:rsidRPr="00731C2E" w:rsidRDefault="00A7645D" w:rsidP="001E0447">
      <w:pPr>
        <w:jc w:val="both"/>
        <w:rPr>
          <w:lang w:val="de-DE"/>
        </w:rPr>
      </w:pPr>
    </w:p>
    <w:p w14:paraId="1EEA004A" w14:textId="77777777" w:rsidR="003D65EE" w:rsidRPr="00731C2E" w:rsidRDefault="003D65EE" w:rsidP="001E0447">
      <w:pPr>
        <w:jc w:val="both"/>
        <w:rPr>
          <w:lang w:val="de-DE"/>
        </w:rPr>
      </w:pPr>
      <w:r w:rsidRPr="00731C2E">
        <w:rPr>
          <w:lang w:val="de-DE"/>
        </w:rPr>
        <w:t>Im Fenster "Meine Abonnements" finden Sie alle Zeitungen oder Zeitschriften, für die Sie abonniert sind. Wenn Sie sich beispielsweise in ein BookShare-Konto eingeloggt haben, werden alle Materialien unter Zeitschriften wie Zeitungen und Zeitschriften, für die Sie in diesem Konto abonniert sind, hier aufgeführt.</w:t>
      </w:r>
    </w:p>
    <w:p w14:paraId="46DA3274" w14:textId="165D6610" w:rsidR="00116930" w:rsidRPr="00731C2E" w:rsidRDefault="007D3CB1" w:rsidP="001E0447">
      <w:pPr>
        <w:jc w:val="both"/>
        <w:rPr>
          <w:lang w:val="de-DE"/>
        </w:rPr>
      </w:pPr>
      <w:r>
        <w:rPr>
          <w:lang w:val="de-DE"/>
        </w:rPr>
        <w:t xml:space="preserve">Navigieren </w:t>
      </w:r>
      <w:r w:rsidR="00355AE8">
        <w:rPr>
          <w:lang w:val="de-DE"/>
        </w:rPr>
        <w:t>Sie durch</w:t>
      </w:r>
      <w:r w:rsidR="002726FD" w:rsidRPr="00731C2E">
        <w:rPr>
          <w:lang w:val="de-DE"/>
        </w:rPr>
        <w:t xml:space="preserve"> die Liste mit den Auf- und Abwärtspfeilen. Wenn Sie auf de</w:t>
      </w:r>
      <w:r w:rsidR="004A2E99">
        <w:rPr>
          <w:lang w:val="de-DE"/>
        </w:rPr>
        <w:t>r</w:t>
      </w:r>
      <w:r w:rsidR="002726FD" w:rsidRPr="00731C2E">
        <w:rPr>
          <w:lang w:val="de-DE"/>
        </w:rPr>
        <w:t xml:space="preserve"> Magazin</w:t>
      </w:r>
      <w:r w:rsidR="004A2E99">
        <w:rPr>
          <w:lang w:val="de-DE"/>
        </w:rPr>
        <w:t>s-</w:t>
      </w:r>
      <w:r w:rsidR="002726FD" w:rsidRPr="00731C2E">
        <w:rPr>
          <w:lang w:val="de-DE"/>
        </w:rPr>
        <w:t xml:space="preserve"> oder der Zeitung</w:t>
      </w:r>
      <w:r w:rsidR="004A2E99">
        <w:rPr>
          <w:lang w:val="de-DE"/>
        </w:rPr>
        <w:t>sausgabe</w:t>
      </w:r>
      <w:r w:rsidR="002726FD" w:rsidRPr="00731C2E">
        <w:rPr>
          <w:lang w:val="de-DE"/>
        </w:rPr>
        <w:t xml:space="preserve"> </w:t>
      </w:r>
      <w:r w:rsidR="004A2E99">
        <w:rPr>
          <w:lang w:val="de-DE"/>
        </w:rPr>
        <w:t>positioniert</w:t>
      </w:r>
      <w:r w:rsidR="002726FD" w:rsidRPr="00731C2E">
        <w:rPr>
          <w:lang w:val="de-DE"/>
        </w:rPr>
        <w:t xml:space="preserve"> sind, die Sie interessiert, drücken Sie ENTER, um auf die verfügbaren Ausgaben zuzugreifen.</w:t>
      </w:r>
    </w:p>
    <w:p w14:paraId="0C9EF0B5" w14:textId="50B38B13" w:rsidR="00D93D8E" w:rsidRPr="00731C2E" w:rsidRDefault="00116930" w:rsidP="001E0447">
      <w:pPr>
        <w:jc w:val="both"/>
        <w:rPr>
          <w:lang w:val="de-DE"/>
        </w:rPr>
      </w:pPr>
      <w:r w:rsidRPr="00731C2E">
        <w:rPr>
          <w:lang w:val="de-DE"/>
        </w:rPr>
        <w:t>Da</w:t>
      </w:r>
      <w:r w:rsidR="0022142F">
        <w:rPr>
          <w:lang w:val="de-DE"/>
        </w:rPr>
        <w:t>du</w:t>
      </w:r>
      <w:r w:rsidR="004D4E32">
        <w:rPr>
          <w:lang w:val="de-DE"/>
        </w:rPr>
        <w:t>rch</w:t>
      </w:r>
      <w:r w:rsidRPr="00731C2E">
        <w:rPr>
          <w:lang w:val="de-DE"/>
        </w:rPr>
        <w:t xml:space="preserve"> wird die ausgewählte Ausgabe in Victor Reader geöffnet</w:t>
      </w:r>
      <w:r w:rsidR="004A2E99">
        <w:rPr>
          <w:lang w:val="de-DE"/>
        </w:rPr>
        <w:t>,</w:t>
      </w:r>
      <w:r w:rsidRPr="00731C2E">
        <w:rPr>
          <w:lang w:val="de-DE"/>
        </w:rPr>
        <w:t xml:space="preserve"> und Sie können sich darin genauso bewegen wie in jedem anderen Buch.</w:t>
      </w:r>
    </w:p>
    <w:p w14:paraId="37378467" w14:textId="74D897DB" w:rsidR="00D21A1F" w:rsidRPr="00731C2E" w:rsidRDefault="00D21A1F" w:rsidP="001E0447">
      <w:pPr>
        <w:jc w:val="both"/>
        <w:rPr>
          <w:lang w:val="de-DE"/>
        </w:rPr>
      </w:pPr>
      <w:r w:rsidRPr="00731C2E">
        <w:rPr>
          <w:lang w:val="de-DE"/>
        </w:rPr>
        <w:t xml:space="preserve">Drücken Sie die </w:t>
      </w:r>
      <w:r w:rsidR="004A2E99">
        <w:rPr>
          <w:lang w:val="de-DE"/>
        </w:rPr>
        <w:t>Escape</w:t>
      </w:r>
      <w:r w:rsidRPr="00731C2E">
        <w:rPr>
          <w:lang w:val="de-DE"/>
        </w:rPr>
        <w:t>-Taste, um diese Ausgabe zu schließen und zu den verfügbaren Ausgaben dieser Zeitschrift oder Zeitung zurückzukehren.</w:t>
      </w:r>
    </w:p>
    <w:p w14:paraId="53626CAC" w14:textId="505178E5" w:rsidR="00D21A1F" w:rsidRPr="00731C2E" w:rsidRDefault="00D21A1F" w:rsidP="001E0447">
      <w:pPr>
        <w:jc w:val="both"/>
        <w:rPr>
          <w:lang w:val="de-DE"/>
        </w:rPr>
      </w:pPr>
      <w:r w:rsidRPr="00731C2E">
        <w:rPr>
          <w:lang w:val="de-DE"/>
        </w:rPr>
        <w:t xml:space="preserve">Wenn </w:t>
      </w:r>
      <w:r w:rsidR="007D3CB1">
        <w:rPr>
          <w:lang w:val="de-DE"/>
        </w:rPr>
        <w:t>Sie</w:t>
      </w:r>
      <w:r w:rsidRPr="00731C2E">
        <w:rPr>
          <w:lang w:val="de-DE"/>
        </w:rPr>
        <w:t xml:space="preserve"> ein</w:t>
      </w:r>
      <w:r w:rsidR="00AE426A">
        <w:rPr>
          <w:lang w:val="de-DE"/>
        </w:rPr>
        <w:t>en</w:t>
      </w:r>
      <w:r w:rsidRPr="00731C2E">
        <w:rPr>
          <w:lang w:val="de-DE"/>
        </w:rPr>
        <w:t xml:space="preserve"> zuvor gelesene</w:t>
      </w:r>
      <w:r w:rsidR="00AE426A">
        <w:rPr>
          <w:lang w:val="de-DE"/>
        </w:rPr>
        <w:t>n</w:t>
      </w:r>
      <w:r w:rsidRPr="00731C2E">
        <w:rPr>
          <w:lang w:val="de-DE"/>
        </w:rPr>
        <w:t xml:space="preserve"> </w:t>
      </w:r>
      <w:r w:rsidR="00AE426A">
        <w:rPr>
          <w:lang w:val="de-DE"/>
        </w:rPr>
        <w:t>Titel</w:t>
      </w:r>
      <w:r w:rsidRPr="00731C2E">
        <w:rPr>
          <w:lang w:val="de-DE"/>
        </w:rPr>
        <w:t xml:space="preserve"> löschen </w:t>
      </w:r>
      <w:r w:rsidR="00D7479A">
        <w:rPr>
          <w:lang w:val="de-DE"/>
        </w:rPr>
        <w:t>möchten</w:t>
      </w:r>
      <w:r w:rsidRPr="00731C2E">
        <w:rPr>
          <w:lang w:val="de-DE"/>
        </w:rPr>
        <w:t xml:space="preserve">, </w:t>
      </w:r>
      <w:r w:rsidR="00285145">
        <w:rPr>
          <w:lang w:val="de-DE"/>
        </w:rPr>
        <w:t>benutzen Sie</w:t>
      </w:r>
      <w:r w:rsidR="00AE426A">
        <w:rPr>
          <w:lang w:val="de-DE"/>
        </w:rPr>
        <w:t xml:space="preserve"> </w:t>
      </w:r>
      <w:r w:rsidRPr="00731C2E">
        <w:rPr>
          <w:lang w:val="de-DE"/>
        </w:rPr>
        <w:t xml:space="preserve">die DELETE-Taste, wenn </w:t>
      </w:r>
      <w:r w:rsidR="007D3CB1">
        <w:rPr>
          <w:lang w:val="de-DE"/>
        </w:rPr>
        <w:t>Sie</w:t>
      </w:r>
      <w:r w:rsidRPr="00731C2E">
        <w:rPr>
          <w:lang w:val="de-DE"/>
        </w:rPr>
        <w:t xml:space="preserve"> auf diese</w:t>
      </w:r>
      <w:r w:rsidR="00AE426A">
        <w:rPr>
          <w:lang w:val="de-DE"/>
        </w:rPr>
        <w:t xml:space="preserve">m Titel </w:t>
      </w:r>
      <w:r w:rsidRPr="00731C2E">
        <w:rPr>
          <w:lang w:val="de-DE"/>
        </w:rPr>
        <w:t xml:space="preserve">positioniert </w:t>
      </w:r>
      <w:r w:rsidR="00D7479A">
        <w:rPr>
          <w:lang w:val="de-DE"/>
        </w:rPr>
        <w:t>sind</w:t>
      </w:r>
      <w:r w:rsidRPr="00731C2E">
        <w:rPr>
          <w:lang w:val="de-DE"/>
        </w:rPr>
        <w:t xml:space="preserve">. Alternativ </w:t>
      </w:r>
      <w:r w:rsidR="007D3CB1">
        <w:rPr>
          <w:lang w:val="de-DE"/>
        </w:rPr>
        <w:t>können Sie</w:t>
      </w:r>
      <w:r w:rsidRPr="00731C2E">
        <w:rPr>
          <w:lang w:val="de-DE"/>
        </w:rPr>
        <w:t xml:space="preserve"> die </w:t>
      </w:r>
      <w:r w:rsidR="00A7393B">
        <w:rPr>
          <w:lang w:val="de-DE"/>
        </w:rPr>
        <w:t>Tastenkombi</w:t>
      </w:r>
      <w:r w:rsidRPr="00731C2E">
        <w:rPr>
          <w:lang w:val="de-DE"/>
        </w:rPr>
        <w:t xml:space="preserve"> </w:t>
      </w:r>
      <w:r w:rsidR="00B06FD6">
        <w:rPr>
          <w:lang w:val="de-DE"/>
        </w:rPr>
        <w:t>Leer-Taste</w:t>
      </w:r>
      <w:r w:rsidRPr="00731C2E">
        <w:rPr>
          <w:lang w:val="de-DE"/>
        </w:rPr>
        <w:t xml:space="preserve"> + M nutzen, um zum Kontextmenü zu gelangen, und dann auf ENTER in der Option "</w:t>
      </w:r>
      <w:r w:rsidR="00AE426A">
        <w:rPr>
          <w:lang w:val="de-DE"/>
        </w:rPr>
        <w:t>Titel</w:t>
      </w:r>
      <w:r w:rsidRPr="00731C2E">
        <w:rPr>
          <w:lang w:val="de-DE"/>
        </w:rPr>
        <w:t xml:space="preserve"> löschen" drücken. </w:t>
      </w:r>
      <w:r w:rsidR="00AE426A">
        <w:rPr>
          <w:lang w:val="de-DE"/>
        </w:rPr>
        <w:t xml:space="preserve">Dieser Titel </w:t>
      </w:r>
      <w:r w:rsidRPr="00731C2E">
        <w:rPr>
          <w:lang w:val="de-DE"/>
        </w:rPr>
        <w:t>wird nun gelöscht und anschließend in der Liste nicht mehr aktiviert.</w:t>
      </w:r>
    </w:p>
    <w:p w14:paraId="65E9BF61" w14:textId="77777777" w:rsidR="004C3C09" w:rsidRPr="00731C2E" w:rsidRDefault="004C3C09" w:rsidP="001E0447">
      <w:pPr>
        <w:jc w:val="both"/>
        <w:rPr>
          <w:lang w:val="de-DE"/>
        </w:rPr>
      </w:pPr>
    </w:p>
    <w:p w14:paraId="76B5A00D" w14:textId="34C18B59" w:rsidR="00645A2C" w:rsidRPr="00731C2E" w:rsidRDefault="00645A2C" w:rsidP="00465FD4">
      <w:pPr>
        <w:pStyle w:val="berschrift2"/>
        <w:numPr>
          <w:ilvl w:val="1"/>
          <w:numId w:val="96"/>
        </w:numPr>
        <w:jc w:val="both"/>
        <w:rPr>
          <w:rFonts w:ascii="Times New Roman" w:hAnsi="Times New Roman"/>
          <w:lang w:val="de-DE"/>
        </w:rPr>
      </w:pPr>
      <w:bookmarkStart w:id="316" w:name="_Toc231552994"/>
      <w:bookmarkStart w:id="317" w:name="_Toc239845113"/>
      <w:r w:rsidRPr="00731C2E">
        <w:rPr>
          <w:rFonts w:ascii="Times New Roman" w:hAnsi="Times New Roman"/>
          <w:lang w:val="de-DE"/>
        </w:rPr>
        <w:t>Verwaltung von Bibliotheken</w:t>
      </w:r>
      <w:bookmarkEnd w:id="316"/>
      <w:bookmarkEnd w:id="317"/>
    </w:p>
    <w:p w14:paraId="0D8491EE" w14:textId="77777777" w:rsidR="00A7645D" w:rsidRPr="00731C2E" w:rsidRDefault="00A7645D" w:rsidP="001E0447">
      <w:pPr>
        <w:jc w:val="both"/>
        <w:rPr>
          <w:lang w:val="de-DE"/>
        </w:rPr>
      </w:pPr>
    </w:p>
    <w:p w14:paraId="0C259F09" w14:textId="18AACE00" w:rsidR="00E546E4" w:rsidRPr="00731C2E" w:rsidRDefault="002F46E7" w:rsidP="001E0447">
      <w:pPr>
        <w:jc w:val="both"/>
        <w:rPr>
          <w:lang w:val="de-DE"/>
        </w:rPr>
      </w:pPr>
      <w:r w:rsidRPr="00731C2E">
        <w:rPr>
          <w:lang w:val="de-DE"/>
        </w:rPr>
        <w:t>In diesem Fenster können Sie Ihre Abonnements für Online-Buch- und Zeitschriftenanbieter verwalten.</w:t>
      </w:r>
    </w:p>
    <w:p w14:paraId="202734B4" w14:textId="77777777" w:rsidR="002F46E7" w:rsidRPr="00731C2E" w:rsidRDefault="002F46E7" w:rsidP="001E0447">
      <w:pPr>
        <w:jc w:val="both"/>
        <w:rPr>
          <w:lang w:val="de-DE"/>
        </w:rPr>
      </w:pPr>
    </w:p>
    <w:p w14:paraId="30CA012B" w14:textId="068897F1" w:rsidR="00645A2C" w:rsidRPr="00731C2E" w:rsidRDefault="00645A2C" w:rsidP="001E0447">
      <w:pPr>
        <w:pStyle w:val="berschrift3"/>
        <w:jc w:val="both"/>
        <w:rPr>
          <w:lang w:val="de-DE"/>
        </w:rPr>
      </w:pPr>
      <w:bookmarkStart w:id="318" w:name="_Books_providers"/>
      <w:bookmarkStart w:id="319" w:name="_Toc231552995"/>
      <w:bookmarkStart w:id="320" w:name="_Toc239845114"/>
      <w:bookmarkEnd w:id="318"/>
      <w:r w:rsidRPr="00731C2E">
        <w:rPr>
          <w:lang w:val="de-DE"/>
        </w:rPr>
        <w:t>Buchanbieter</w:t>
      </w:r>
      <w:bookmarkEnd w:id="319"/>
      <w:bookmarkEnd w:id="320"/>
    </w:p>
    <w:p w14:paraId="60206370" w14:textId="77777777" w:rsidR="00A7645D" w:rsidRPr="00731C2E" w:rsidRDefault="00A7645D" w:rsidP="001E0447">
      <w:pPr>
        <w:jc w:val="both"/>
        <w:rPr>
          <w:lang w:val="de-DE"/>
        </w:rPr>
      </w:pPr>
    </w:p>
    <w:p w14:paraId="43BC00EE" w14:textId="46862B58" w:rsidR="003E657D" w:rsidRPr="00731C2E" w:rsidRDefault="002D3F0F" w:rsidP="001E0447">
      <w:pPr>
        <w:jc w:val="both"/>
        <w:rPr>
          <w:lang w:val="de-DE"/>
        </w:rPr>
      </w:pPr>
      <w:r w:rsidRPr="00731C2E">
        <w:rPr>
          <w:lang w:val="de-DE"/>
        </w:rPr>
        <w:t xml:space="preserve">Hier finden Sie alle verfügbaren Online-Buchanbieter. Diejenigen, die nicht </w:t>
      </w:r>
      <w:r w:rsidR="009E41A3">
        <w:rPr>
          <w:lang w:val="de-DE"/>
        </w:rPr>
        <w:t xml:space="preserve">angehakt </w:t>
      </w:r>
      <w:r w:rsidRPr="00731C2E">
        <w:rPr>
          <w:lang w:val="de-DE"/>
        </w:rPr>
        <w:t xml:space="preserve">sind, sind nicht </w:t>
      </w:r>
      <w:r w:rsidR="009E41A3">
        <w:rPr>
          <w:lang w:val="de-DE"/>
        </w:rPr>
        <w:t>abonniert</w:t>
      </w:r>
      <w:r w:rsidRPr="00731C2E">
        <w:rPr>
          <w:lang w:val="de-DE"/>
        </w:rPr>
        <w:t xml:space="preserve">; Diejenigen, die </w:t>
      </w:r>
      <w:r w:rsidR="009E41A3">
        <w:rPr>
          <w:lang w:val="de-DE"/>
        </w:rPr>
        <w:t>angehakt</w:t>
      </w:r>
      <w:r w:rsidRPr="00731C2E">
        <w:rPr>
          <w:lang w:val="de-DE"/>
        </w:rPr>
        <w:t xml:space="preserve"> </w:t>
      </w:r>
      <w:r w:rsidR="009E41A3">
        <w:rPr>
          <w:lang w:val="de-DE"/>
        </w:rPr>
        <w:t>sind</w:t>
      </w:r>
      <w:r w:rsidRPr="00731C2E">
        <w:rPr>
          <w:lang w:val="de-DE"/>
        </w:rPr>
        <w:t xml:space="preserve">, sind </w:t>
      </w:r>
      <w:r w:rsidR="009E41A3">
        <w:rPr>
          <w:lang w:val="de-DE"/>
        </w:rPr>
        <w:t>abonniert</w:t>
      </w:r>
      <w:r w:rsidRPr="00731C2E">
        <w:rPr>
          <w:lang w:val="de-DE"/>
        </w:rPr>
        <w:t>.</w:t>
      </w:r>
    </w:p>
    <w:p w14:paraId="460CB304" w14:textId="639B1ACC" w:rsidR="00CE24F6" w:rsidRPr="00731C2E" w:rsidRDefault="00CE24F6" w:rsidP="001E0447">
      <w:pPr>
        <w:jc w:val="both"/>
        <w:rPr>
          <w:lang w:val="de-DE"/>
        </w:rPr>
      </w:pPr>
      <w:r w:rsidRPr="00731C2E">
        <w:rPr>
          <w:lang w:val="de-DE"/>
        </w:rPr>
        <w:t>Um mit einem Buchanbieter in Verbin</w:t>
      </w:r>
      <w:r w:rsidR="0022142F">
        <w:rPr>
          <w:lang w:val="de-DE"/>
        </w:rPr>
        <w:t>du</w:t>
      </w:r>
      <w:r w:rsidR="002300B0">
        <w:rPr>
          <w:lang w:val="de-DE"/>
        </w:rPr>
        <w:t>ng</w:t>
      </w:r>
      <w:r w:rsidRPr="00731C2E">
        <w:rPr>
          <w:lang w:val="de-DE"/>
        </w:rPr>
        <w:t xml:space="preserve"> zu treten:</w:t>
      </w:r>
    </w:p>
    <w:p w14:paraId="2BD977B0" w14:textId="75F69AE5" w:rsidR="006C0499" w:rsidRPr="00731C2E" w:rsidRDefault="009E41A3" w:rsidP="00465FD4">
      <w:pPr>
        <w:pStyle w:val="Listenabsatz"/>
        <w:numPr>
          <w:ilvl w:val="0"/>
          <w:numId w:val="76"/>
        </w:numPr>
        <w:jc w:val="both"/>
        <w:rPr>
          <w:lang w:val="de-DE"/>
        </w:rPr>
      </w:pPr>
      <w:r>
        <w:rPr>
          <w:lang w:val="de-DE"/>
        </w:rPr>
        <w:t xml:space="preserve">Navigieren Sie in der Liste </w:t>
      </w:r>
      <w:r w:rsidR="006C0499" w:rsidRPr="00731C2E">
        <w:rPr>
          <w:lang w:val="de-DE"/>
        </w:rPr>
        <w:t>der Buchanbieter mit den Pfeilen nach oben und unten, bis Sie den Dienst erreichen, mit dem Sie sich verbinden möchten.</w:t>
      </w:r>
    </w:p>
    <w:p w14:paraId="19AD83A0" w14:textId="4D467697" w:rsidR="00E46E15" w:rsidRPr="00731C2E" w:rsidRDefault="00E46E15" w:rsidP="00465FD4">
      <w:pPr>
        <w:pStyle w:val="Listenabsatz"/>
        <w:numPr>
          <w:ilvl w:val="0"/>
          <w:numId w:val="76"/>
        </w:numPr>
        <w:jc w:val="both"/>
        <w:rPr>
          <w:lang w:val="de-DE"/>
        </w:rPr>
      </w:pPr>
      <w:r w:rsidRPr="00731C2E">
        <w:rPr>
          <w:lang w:val="de-DE"/>
        </w:rPr>
        <w:t xml:space="preserve">Wenn Sie auf diesem </w:t>
      </w:r>
      <w:r w:rsidR="00EC72A7">
        <w:rPr>
          <w:lang w:val="de-DE"/>
        </w:rPr>
        <w:t xml:space="preserve">Dienst </w:t>
      </w:r>
      <w:r w:rsidRPr="00731C2E">
        <w:rPr>
          <w:lang w:val="de-DE"/>
        </w:rPr>
        <w:t xml:space="preserve">positioniert sind, drücken Sie die </w:t>
      </w:r>
      <w:r w:rsidR="00B06FD6">
        <w:rPr>
          <w:lang w:val="de-DE"/>
        </w:rPr>
        <w:t>Leer-Taste</w:t>
      </w:r>
      <w:r w:rsidRPr="00731C2E">
        <w:rPr>
          <w:lang w:val="de-DE"/>
        </w:rPr>
        <w:t xml:space="preserve"> oder die ENTER-Taste, um diesen </w:t>
      </w:r>
      <w:r w:rsidR="00EC72A7">
        <w:rPr>
          <w:lang w:val="de-DE"/>
        </w:rPr>
        <w:t>Dienst</w:t>
      </w:r>
      <w:r w:rsidRPr="00731C2E">
        <w:rPr>
          <w:lang w:val="de-DE"/>
        </w:rPr>
        <w:t xml:space="preserve"> </w:t>
      </w:r>
      <w:r w:rsidR="00EC72A7">
        <w:rPr>
          <w:lang w:val="de-DE"/>
        </w:rPr>
        <w:t>zu aktivieren</w:t>
      </w:r>
      <w:r w:rsidRPr="00731C2E">
        <w:rPr>
          <w:lang w:val="de-DE"/>
        </w:rPr>
        <w:t>.</w:t>
      </w:r>
    </w:p>
    <w:p w14:paraId="06C10C28" w14:textId="51D04033" w:rsidR="006F4C49" w:rsidRPr="00731C2E" w:rsidRDefault="006F4C49" w:rsidP="00465FD4">
      <w:pPr>
        <w:pStyle w:val="Listenabsatz"/>
        <w:numPr>
          <w:ilvl w:val="0"/>
          <w:numId w:val="76"/>
        </w:numPr>
        <w:jc w:val="both"/>
        <w:rPr>
          <w:lang w:val="de-DE"/>
        </w:rPr>
      </w:pPr>
      <w:r w:rsidRPr="00731C2E">
        <w:rPr>
          <w:lang w:val="de-DE"/>
        </w:rPr>
        <w:t>Geben Sie Ihre Zugangsdaten ein, um sich zu verbinden. Es kann ein Benutzername und ein Passwort sein, oder für manche Dienste kann eine Webbrowser-Seite zur Authentifizierung geöffnet werden.</w:t>
      </w:r>
    </w:p>
    <w:p w14:paraId="3F428926" w14:textId="1B55FDFF" w:rsidR="006F4C49" w:rsidRPr="00731C2E" w:rsidRDefault="006F4C49" w:rsidP="00465FD4">
      <w:pPr>
        <w:pStyle w:val="Listenabsatz"/>
        <w:numPr>
          <w:ilvl w:val="0"/>
          <w:numId w:val="76"/>
        </w:numPr>
        <w:jc w:val="both"/>
        <w:rPr>
          <w:lang w:val="de-DE"/>
        </w:rPr>
      </w:pPr>
      <w:r w:rsidRPr="00731C2E">
        <w:rPr>
          <w:lang w:val="de-DE"/>
        </w:rPr>
        <w:t xml:space="preserve">Wenn </w:t>
      </w:r>
      <w:r w:rsidR="00EC72A7">
        <w:rPr>
          <w:lang w:val="de-DE"/>
        </w:rPr>
        <w:t xml:space="preserve">Sie erfolgreich abonniert sind, </w:t>
      </w:r>
      <w:r w:rsidRPr="00731C2E">
        <w:rPr>
          <w:lang w:val="de-DE"/>
        </w:rPr>
        <w:t xml:space="preserve">informiert Sie eine </w:t>
      </w:r>
      <w:r w:rsidR="00EC72A7">
        <w:rPr>
          <w:lang w:val="de-DE"/>
        </w:rPr>
        <w:t>entsprechende Meldung, u</w:t>
      </w:r>
      <w:r w:rsidRPr="00731C2E">
        <w:rPr>
          <w:lang w:val="de-DE"/>
        </w:rPr>
        <w:t>nd am Ende des Victor Reader-</w:t>
      </w:r>
      <w:r w:rsidR="00EC72A7">
        <w:rPr>
          <w:lang w:val="de-DE"/>
        </w:rPr>
        <w:t>Hauptm</w:t>
      </w:r>
      <w:r w:rsidRPr="00731C2E">
        <w:rPr>
          <w:lang w:val="de-DE"/>
        </w:rPr>
        <w:t xml:space="preserve">enüs wird ein neuer </w:t>
      </w:r>
      <w:r w:rsidR="00EC72A7">
        <w:rPr>
          <w:lang w:val="de-DE"/>
        </w:rPr>
        <w:t xml:space="preserve">Menüpunkt </w:t>
      </w:r>
      <w:r w:rsidRPr="00731C2E">
        <w:rPr>
          <w:lang w:val="de-DE"/>
        </w:rPr>
        <w:t xml:space="preserve">für diesen Buchanbieter hinzugefügt, in </w:t>
      </w:r>
      <w:r w:rsidR="00EC72A7">
        <w:rPr>
          <w:lang w:val="de-DE"/>
        </w:rPr>
        <w:t xml:space="preserve">welchem </w:t>
      </w:r>
      <w:r w:rsidRPr="00731C2E">
        <w:rPr>
          <w:lang w:val="de-DE"/>
        </w:rPr>
        <w:t>Sie nach Büchern suchen können. Abschließend wird dieser Buchanbieter nun in der Liste vermerkt.</w:t>
      </w:r>
    </w:p>
    <w:p w14:paraId="6D3671A7" w14:textId="0C141F73" w:rsidR="00172F49" w:rsidRPr="00731C2E" w:rsidRDefault="00172F49" w:rsidP="00465FD4">
      <w:pPr>
        <w:pStyle w:val="Listenabsatz"/>
        <w:numPr>
          <w:ilvl w:val="0"/>
          <w:numId w:val="76"/>
        </w:numPr>
        <w:jc w:val="both"/>
        <w:rPr>
          <w:lang w:val="de-DE"/>
        </w:rPr>
      </w:pPr>
      <w:r w:rsidRPr="00731C2E">
        <w:rPr>
          <w:lang w:val="de-DE"/>
        </w:rPr>
        <w:t>Wenn die Verbin</w:t>
      </w:r>
      <w:r w:rsidR="0022142F">
        <w:rPr>
          <w:lang w:val="de-DE"/>
        </w:rPr>
        <w:t>du</w:t>
      </w:r>
      <w:r w:rsidR="002300B0">
        <w:rPr>
          <w:lang w:val="de-DE"/>
        </w:rPr>
        <w:t>ng</w:t>
      </w:r>
      <w:r w:rsidRPr="00731C2E">
        <w:rPr>
          <w:lang w:val="de-DE"/>
        </w:rPr>
        <w:t xml:space="preserve"> nicht hergestellt wird, müssen Sie Ihre Zugangsdaten erneut eingeben.</w:t>
      </w:r>
    </w:p>
    <w:p w14:paraId="62BCB634" w14:textId="5D2E4426" w:rsidR="00717C86" w:rsidRPr="00731C2E" w:rsidRDefault="002D7811" w:rsidP="001E0447">
      <w:pPr>
        <w:jc w:val="both"/>
        <w:rPr>
          <w:lang w:val="de-DE"/>
        </w:rPr>
      </w:pPr>
      <w:r w:rsidRPr="00731C2E">
        <w:rPr>
          <w:lang w:val="de-DE"/>
        </w:rPr>
        <w:t>Um die Verbin</w:t>
      </w:r>
      <w:r w:rsidR="0022142F">
        <w:rPr>
          <w:lang w:val="de-DE"/>
        </w:rPr>
        <w:t>du</w:t>
      </w:r>
      <w:r w:rsidR="002300B0">
        <w:rPr>
          <w:lang w:val="de-DE"/>
        </w:rPr>
        <w:t>ng</w:t>
      </w:r>
      <w:r w:rsidRPr="00731C2E">
        <w:rPr>
          <w:lang w:val="de-DE"/>
        </w:rPr>
        <w:t xml:space="preserve"> zu einem Buchanbieter zu trennen, mit dem Sie verbunden sind, navigieren Sie </w:t>
      </w:r>
      <w:r w:rsidR="00EC72A7">
        <w:rPr>
          <w:lang w:val="de-DE"/>
        </w:rPr>
        <w:t>zu</w:t>
      </w:r>
      <w:r w:rsidRPr="00731C2E">
        <w:rPr>
          <w:lang w:val="de-DE"/>
        </w:rPr>
        <w:t xml:space="preserve"> diese</w:t>
      </w:r>
      <w:r w:rsidR="00EC72A7">
        <w:rPr>
          <w:lang w:val="de-DE"/>
        </w:rPr>
        <w:t>m</w:t>
      </w:r>
      <w:r w:rsidRPr="00731C2E">
        <w:rPr>
          <w:lang w:val="de-DE"/>
        </w:rPr>
        <w:t xml:space="preserve"> und drücken Sie dann die </w:t>
      </w:r>
      <w:r w:rsidR="00B06FD6">
        <w:rPr>
          <w:lang w:val="de-DE"/>
        </w:rPr>
        <w:t>Leer-Taste</w:t>
      </w:r>
      <w:r w:rsidRPr="00731C2E">
        <w:rPr>
          <w:lang w:val="de-DE"/>
        </w:rPr>
        <w:t xml:space="preserve"> oder ENTER, um </w:t>
      </w:r>
      <w:r w:rsidR="00EC72A7">
        <w:rPr>
          <w:lang w:val="de-DE"/>
        </w:rPr>
        <w:t xml:space="preserve">ihn zu deaktivieren. </w:t>
      </w:r>
      <w:r w:rsidRPr="00731C2E">
        <w:rPr>
          <w:lang w:val="de-DE"/>
        </w:rPr>
        <w:t xml:space="preserve">Ein Prompt wird </w:t>
      </w:r>
      <w:r w:rsidR="00EC72A7">
        <w:rPr>
          <w:lang w:val="de-DE"/>
        </w:rPr>
        <w:t>Sie</w:t>
      </w:r>
      <w:r w:rsidRPr="00731C2E">
        <w:rPr>
          <w:lang w:val="de-DE"/>
        </w:rPr>
        <w:t xml:space="preserve"> fragen, ob </w:t>
      </w:r>
      <w:r w:rsidR="007D3CB1">
        <w:rPr>
          <w:lang w:val="de-DE"/>
        </w:rPr>
        <w:t>Sie</w:t>
      </w:r>
      <w:r w:rsidRPr="00731C2E">
        <w:rPr>
          <w:lang w:val="de-DE"/>
        </w:rPr>
        <w:t xml:space="preserve"> </w:t>
      </w:r>
      <w:r w:rsidR="00EC72A7">
        <w:rPr>
          <w:lang w:val="de-DE"/>
        </w:rPr>
        <w:t>s</w:t>
      </w:r>
      <w:r w:rsidRPr="00731C2E">
        <w:rPr>
          <w:lang w:val="de-DE"/>
        </w:rPr>
        <w:t xml:space="preserve">ich von diesem Buchanbieter trennen </w:t>
      </w:r>
      <w:r w:rsidR="00D7479A">
        <w:rPr>
          <w:lang w:val="de-DE"/>
        </w:rPr>
        <w:t>möchten</w:t>
      </w:r>
      <w:r w:rsidRPr="00731C2E">
        <w:rPr>
          <w:lang w:val="de-DE"/>
        </w:rPr>
        <w:t>. Bestätigen Sie, indem Sie ENTER auf der OK-</w:t>
      </w:r>
      <w:r w:rsidR="00EC72A7">
        <w:rPr>
          <w:lang w:val="de-DE"/>
        </w:rPr>
        <w:t xml:space="preserve">schaltfläche </w:t>
      </w:r>
      <w:r w:rsidRPr="00731C2E">
        <w:rPr>
          <w:lang w:val="de-DE"/>
        </w:rPr>
        <w:t>drücken.</w:t>
      </w:r>
    </w:p>
    <w:p w14:paraId="5C326591" w14:textId="77777777" w:rsidR="00603C88" w:rsidRPr="00731C2E" w:rsidRDefault="00603C88" w:rsidP="001E0447">
      <w:pPr>
        <w:jc w:val="both"/>
        <w:rPr>
          <w:lang w:val="de-DE"/>
        </w:rPr>
      </w:pPr>
    </w:p>
    <w:p w14:paraId="509B9E92" w14:textId="051FFDE8" w:rsidR="00645A2C" w:rsidRPr="00731C2E" w:rsidRDefault="00645A2C" w:rsidP="001E0447">
      <w:pPr>
        <w:pStyle w:val="berschrift3"/>
        <w:jc w:val="both"/>
        <w:rPr>
          <w:lang w:val="de-DE"/>
        </w:rPr>
      </w:pPr>
      <w:bookmarkStart w:id="321" w:name="_Toc231552996"/>
      <w:bookmarkStart w:id="322" w:name="_Toc239845115"/>
      <w:r w:rsidRPr="00731C2E">
        <w:rPr>
          <w:lang w:val="de-DE"/>
        </w:rPr>
        <w:t>Zeitschriftenanbieter</w:t>
      </w:r>
      <w:bookmarkEnd w:id="321"/>
      <w:bookmarkEnd w:id="322"/>
    </w:p>
    <w:p w14:paraId="1A19A5DB" w14:textId="77777777" w:rsidR="00A7645D" w:rsidRPr="00731C2E" w:rsidRDefault="00A7645D" w:rsidP="001E0447">
      <w:pPr>
        <w:jc w:val="both"/>
        <w:rPr>
          <w:lang w:val="de-DE"/>
        </w:rPr>
      </w:pPr>
    </w:p>
    <w:p w14:paraId="7C3DCDBA" w14:textId="7E6F91CC" w:rsidR="00303C08" w:rsidRPr="00731C2E" w:rsidRDefault="00D11D1F" w:rsidP="001E0447">
      <w:pPr>
        <w:jc w:val="both"/>
        <w:rPr>
          <w:lang w:val="de-DE"/>
        </w:rPr>
      </w:pPr>
      <w:r w:rsidRPr="00731C2E">
        <w:rPr>
          <w:lang w:val="de-DE"/>
        </w:rPr>
        <w:t xml:space="preserve">Hier finden Sie alle verfügbaren Online-Magazinanbieter. Diejenigen, die nicht </w:t>
      </w:r>
      <w:r w:rsidR="005D43BD">
        <w:rPr>
          <w:lang w:val="de-DE"/>
        </w:rPr>
        <w:t xml:space="preserve">angehakt </w:t>
      </w:r>
      <w:r w:rsidRPr="00731C2E">
        <w:rPr>
          <w:lang w:val="de-DE"/>
        </w:rPr>
        <w:t xml:space="preserve">sind, sind nicht </w:t>
      </w:r>
      <w:r w:rsidR="005D43BD">
        <w:rPr>
          <w:lang w:val="de-DE"/>
        </w:rPr>
        <w:t>abonniert</w:t>
      </w:r>
      <w:r w:rsidRPr="00731C2E">
        <w:rPr>
          <w:lang w:val="de-DE"/>
        </w:rPr>
        <w:t xml:space="preserve">; Diejenigen, die </w:t>
      </w:r>
      <w:r w:rsidR="005D43BD">
        <w:rPr>
          <w:lang w:val="de-DE"/>
        </w:rPr>
        <w:t>angehakt sind</w:t>
      </w:r>
      <w:r w:rsidRPr="00731C2E">
        <w:rPr>
          <w:lang w:val="de-DE"/>
        </w:rPr>
        <w:t xml:space="preserve">, sind </w:t>
      </w:r>
      <w:r w:rsidR="005D43BD">
        <w:rPr>
          <w:lang w:val="de-DE"/>
        </w:rPr>
        <w:t>abonniert</w:t>
      </w:r>
      <w:r w:rsidRPr="00731C2E">
        <w:rPr>
          <w:lang w:val="de-DE"/>
        </w:rPr>
        <w:t>.</w:t>
      </w:r>
    </w:p>
    <w:p w14:paraId="36A37A83" w14:textId="37869DE6" w:rsidR="004734B9" w:rsidRPr="00731C2E" w:rsidRDefault="004734B9" w:rsidP="001E0447">
      <w:pPr>
        <w:jc w:val="both"/>
        <w:rPr>
          <w:lang w:val="de-DE"/>
        </w:rPr>
      </w:pPr>
      <w:r w:rsidRPr="00731C2E">
        <w:rPr>
          <w:lang w:val="de-DE"/>
        </w:rPr>
        <w:t xml:space="preserve">Um </w:t>
      </w:r>
      <w:r w:rsidR="00D12B4E">
        <w:rPr>
          <w:lang w:val="de-DE"/>
        </w:rPr>
        <w:t>sich bei einem Zeitschriftenanbieter zu abonnieren:</w:t>
      </w:r>
    </w:p>
    <w:p w14:paraId="222C044C" w14:textId="0698BF3E" w:rsidR="00561407" w:rsidRPr="00731C2E" w:rsidRDefault="00D12B4E" w:rsidP="00465FD4">
      <w:pPr>
        <w:pStyle w:val="Listenabsatz"/>
        <w:numPr>
          <w:ilvl w:val="0"/>
          <w:numId w:val="76"/>
        </w:numPr>
        <w:jc w:val="both"/>
        <w:rPr>
          <w:lang w:val="de-DE"/>
        </w:rPr>
      </w:pPr>
      <w:r>
        <w:rPr>
          <w:lang w:val="de-DE"/>
        </w:rPr>
        <w:t xml:space="preserve">Navigieren Sie </w:t>
      </w:r>
      <w:r w:rsidR="00561407" w:rsidRPr="00731C2E">
        <w:rPr>
          <w:lang w:val="de-DE"/>
        </w:rPr>
        <w:t xml:space="preserve">In der Liste der Magazin-Anbieter mit den </w:t>
      </w:r>
      <w:r>
        <w:rPr>
          <w:lang w:val="de-DE"/>
        </w:rPr>
        <w:t xml:space="preserve">Tasten Cursor rauf und Cursor runter, </w:t>
      </w:r>
      <w:r w:rsidR="00561407" w:rsidRPr="00731C2E">
        <w:rPr>
          <w:lang w:val="de-DE"/>
        </w:rPr>
        <w:t>bis Sie den Dienst erreichen, mit dem Sie sich verbinden möchten.</w:t>
      </w:r>
    </w:p>
    <w:p w14:paraId="19E04B22" w14:textId="112B287E" w:rsidR="00303C08" w:rsidRPr="00731C2E" w:rsidRDefault="00303C08" w:rsidP="00465FD4">
      <w:pPr>
        <w:pStyle w:val="Listenabsatz"/>
        <w:numPr>
          <w:ilvl w:val="0"/>
          <w:numId w:val="76"/>
        </w:numPr>
        <w:jc w:val="both"/>
        <w:rPr>
          <w:lang w:val="de-DE"/>
        </w:rPr>
      </w:pPr>
      <w:r w:rsidRPr="00731C2E">
        <w:rPr>
          <w:lang w:val="de-DE"/>
        </w:rPr>
        <w:t xml:space="preserve">Wenn Sie auf diesem </w:t>
      </w:r>
      <w:r w:rsidR="005373C4">
        <w:rPr>
          <w:lang w:val="de-DE"/>
        </w:rPr>
        <w:t xml:space="preserve">Dienst </w:t>
      </w:r>
      <w:r w:rsidRPr="00731C2E">
        <w:rPr>
          <w:lang w:val="de-DE"/>
        </w:rPr>
        <w:t xml:space="preserve">positioniert sind, drücken Sie die </w:t>
      </w:r>
      <w:r w:rsidR="00B06FD6">
        <w:rPr>
          <w:lang w:val="de-DE"/>
        </w:rPr>
        <w:t>Leer-Taste</w:t>
      </w:r>
      <w:r w:rsidRPr="00731C2E">
        <w:rPr>
          <w:lang w:val="de-DE"/>
        </w:rPr>
        <w:t xml:space="preserve"> oder die ENTER-Taste, um diesen </w:t>
      </w:r>
      <w:r w:rsidR="005373C4">
        <w:rPr>
          <w:lang w:val="de-DE"/>
        </w:rPr>
        <w:t>Dienst</w:t>
      </w:r>
      <w:r w:rsidRPr="00731C2E">
        <w:rPr>
          <w:lang w:val="de-DE"/>
        </w:rPr>
        <w:t xml:space="preserve"> zu </w:t>
      </w:r>
      <w:r w:rsidR="005373C4">
        <w:rPr>
          <w:lang w:val="de-DE"/>
        </w:rPr>
        <w:t>aktivieren</w:t>
      </w:r>
      <w:r w:rsidRPr="00731C2E">
        <w:rPr>
          <w:lang w:val="de-DE"/>
        </w:rPr>
        <w:t>.</w:t>
      </w:r>
    </w:p>
    <w:p w14:paraId="4CAF0AAD" w14:textId="2C0B041E" w:rsidR="00303C08" w:rsidRPr="00731C2E" w:rsidRDefault="00303C08" w:rsidP="00465FD4">
      <w:pPr>
        <w:pStyle w:val="Listenabsatz"/>
        <w:numPr>
          <w:ilvl w:val="0"/>
          <w:numId w:val="76"/>
        </w:numPr>
        <w:jc w:val="both"/>
        <w:rPr>
          <w:lang w:val="de-DE"/>
        </w:rPr>
      </w:pPr>
      <w:r w:rsidRPr="00731C2E">
        <w:rPr>
          <w:lang w:val="de-DE"/>
        </w:rPr>
        <w:t>Geben Sie Ihre Zugangsdaten ein, um sich zu verbinden. Es kann ein Benutzername und ein Passwort sein, oder für manche Dienste kann eine Webbrowser-Seite zur Authentifizierung geöffnet werden.</w:t>
      </w:r>
    </w:p>
    <w:p w14:paraId="11FA38B2" w14:textId="3F226D94" w:rsidR="006A4194" w:rsidRPr="00731C2E" w:rsidRDefault="006A4194" w:rsidP="00465FD4">
      <w:pPr>
        <w:pStyle w:val="Listenabsatz"/>
        <w:numPr>
          <w:ilvl w:val="0"/>
          <w:numId w:val="76"/>
        </w:numPr>
        <w:jc w:val="both"/>
        <w:rPr>
          <w:lang w:val="de-DE"/>
        </w:rPr>
      </w:pPr>
      <w:r w:rsidRPr="00731C2E">
        <w:rPr>
          <w:lang w:val="de-DE"/>
        </w:rPr>
        <w:t>Wenn die Verbin</w:t>
      </w:r>
      <w:r w:rsidR="0022142F">
        <w:rPr>
          <w:lang w:val="de-DE"/>
        </w:rPr>
        <w:t>du</w:t>
      </w:r>
      <w:r w:rsidR="002300B0">
        <w:rPr>
          <w:lang w:val="de-DE"/>
        </w:rPr>
        <w:t>ng</w:t>
      </w:r>
      <w:r w:rsidRPr="00731C2E">
        <w:rPr>
          <w:lang w:val="de-DE"/>
        </w:rPr>
        <w:t xml:space="preserve"> </w:t>
      </w:r>
      <w:r w:rsidR="005373C4">
        <w:rPr>
          <w:lang w:val="de-DE"/>
        </w:rPr>
        <w:t xml:space="preserve">erfolgreich </w:t>
      </w:r>
      <w:r w:rsidRPr="00731C2E">
        <w:rPr>
          <w:lang w:val="de-DE"/>
        </w:rPr>
        <w:t xml:space="preserve">hergestellt wird, wird Ihnen eine </w:t>
      </w:r>
      <w:r w:rsidR="005373C4">
        <w:rPr>
          <w:lang w:val="de-DE"/>
        </w:rPr>
        <w:t xml:space="preserve">entsprechende Meldung </w:t>
      </w:r>
      <w:r w:rsidRPr="00731C2E">
        <w:rPr>
          <w:lang w:val="de-DE"/>
        </w:rPr>
        <w:t>angezeigt</w:t>
      </w:r>
      <w:r w:rsidR="005373C4">
        <w:rPr>
          <w:lang w:val="de-DE"/>
        </w:rPr>
        <w:t>,</w:t>
      </w:r>
      <w:r w:rsidRPr="00731C2E">
        <w:rPr>
          <w:lang w:val="de-DE"/>
        </w:rPr>
        <w:t xml:space="preserve"> und am Ende des Victor Reader-</w:t>
      </w:r>
      <w:r w:rsidR="005373C4">
        <w:rPr>
          <w:lang w:val="de-DE"/>
        </w:rPr>
        <w:t>Hauptm</w:t>
      </w:r>
      <w:r w:rsidRPr="00731C2E">
        <w:rPr>
          <w:lang w:val="de-DE"/>
        </w:rPr>
        <w:t xml:space="preserve">enüs wird ein neuer </w:t>
      </w:r>
      <w:r w:rsidR="005373C4">
        <w:rPr>
          <w:lang w:val="de-DE"/>
        </w:rPr>
        <w:t xml:space="preserve">Menüpunkt </w:t>
      </w:r>
      <w:r w:rsidRPr="00731C2E">
        <w:rPr>
          <w:lang w:val="de-DE"/>
        </w:rPr>
        <w:t>für diesen Magazinanbieter hinzugefügt, in dem Sie nach Ausgaben suchen können. Schließlich wird dieser Zeitschriftenanbieter nun auf der Liste a</w:t>
      </w:r>
      <w:r w:rsidR="005373C4">
        <w:rPr>
          <w:lang w:val="de-DE"/>
        </w:rPr>
        <w:t>n</w:t>
      </w:r>
      <w:r w:rsidRPr="00731C2E">
        <w:rPr>
          <w:lang w:val="de-DE"/>
        </w:rPr>
        <w:t>gehakt.</w:t>
      </w:r>
    </w:p>
    <w:p w14:paraId="045E12DD" w14:textId="7A25E371" w:rsidR="00110542" w:rsidRPr="00731C2E" w:rsidRDefault="00110542" w:rsidP="00465FD4">
      <w:pPr>
        <w:pStyle w:val="Listenabsatz"/>
        <w:numPr>
          <w:ilvl w:val="0"/>
          <w:numId w:val="76"/>
        </w:numPr>
        <w:jc w:val="both"/>
        <w:rPr>
          <w:lang w:val="de-DE"/>
        </w:rPr>
      </w:pPr>
      <w:r w:rsidRPr="00731C2E">
        <w:rPr>
          <w:lang w:val="de-DE"/>
        </w:rPr>
        <w:t>Wenn die Verbin</w:t>
      </w:r>
      <w:r w:rsidR="0022142F">
        <w:rPr>
          <w:lang w:val="de-DE"/>
        </w:rPr>
        <w:t>du</w:t>
      </w:r>
      <w:r w:rsidR="002300B0">
        <w:rPr>
          <w:lang w:val="de-DE"/>
        </w:rPr>
        <w:t>ng</w:t>
      </w:r>
      <w:r w:rsidRPr="00731C2E">
        <w:rPr>
          <w:lang w:val="de-DE"/>
        </w:rPr>
        <w:t xml:space="preserve"> nicht hergestellt wird, müssen Sie Ihre Zugangsdaten erneut eingeben.</w:t>
      </w:r>
    </w:p>
    <w:p w14:paraId="1008CEEB" w14:textId="23312416" w:rsidR="003E657D" w:rsidRPr="00731C2E" w:rsidRDefault="006B34E1" w:rsidP="001E0447">
      <w:pPr>
        <w:pStyle w:val="Listenabsatz"/>
        <w:jc w:val="both"/>
        <w:rPr>
          <w:lang w:val="de-DE"/>
        </w:rPr>
      </w:pPr>
      <w:r w:rsidRPr="00731C2E">
        <w:rPr>
          <w:lang w:val="de-DE"/>
        </w:rPr>
        <w:t>Um die Verbin</w:t>
      </w:r>
      <w:r w:rsidR="0022142F">
        <w:rPr>
          <w:lang w:val="de-DE"/>
        </w:rPr>
        <w:t>du</w:t>
      </w:r>
      <w:r w:rsidR="002300B0">
        <w:rPr>
          <w:lang w:val="de-DE"/>
        </w:rPr>
        <w:t>ng</w:t>
      </w:r>
      <w:r w:rsidRPr="00731C2E">
        <w:rPr>
          <w:lang w:val="de-DE"/>
        </w:rPr>
        <w:t xml:space="preserve"> zu einem Magazinanbieter zu trennen, mit dem Sie verbunden sind, navigieren Sie </w:t>
      </w:r>
      <w:r w:rsidR="005373C4">
        <w:rPr>
          <w:lang w:val="de-DE"/>
        </w:rPr>
        <w:t xml:space="preserve">zu </w:t>
      </w:r>
      <w:r w:rsidRPr="00731C2E">
        <w:rPr>
          <w:lang w:val="de-DE"/>
        </w:rPr>
        <w:t>diese</w:t>
      </w:r>
      <w:r w:rsidR="005373C4">
        <w:rPr>
          <w:lang w:val="de-DE"/>
        </w:rPr>
        <w:t>m</w:t>
      </w:r>
      <w:r w:rsidRPr="00731C2E">
        <w:rPr>
          <w:lang w:val="de-DE"/>
        </w:rPr>
        <w:t xml:space="preserve"> und drücken Sie dann die </w:t>
      </w:r>
      <w:r w:rsidR="00B06FD6">
        <w:rPr>
          <w:lang w:val="de-DE"/>
        </w:rPr>
        <w:t>Leer-Taste</w:t>
      </w:r>
      <w:r w:rsidRPr="00731C2E">
        <w:rPr>
          <w:lang w:val="de-DE"/>
        </w:rPr>
        <w:t xml:space="preserve"> oder ENTER, um </w:t>
      </w:r>
      <w:r w:rsidR="009D52D7">
        <w:rPr>
          <w:lang w:val="de-DE"/>
        </w:rPr>
        <w:t>ihn zu deaktivieren</w:t>
      </w:r>
      <w:r w:rsidRPr="00731C2E">
        <w:rPr>
          <w:lang w:val="de-DE"/>
        </w:rPr>
        <w:t xml:space="preserve">. Ein Prompt wird </w:t>
      </w:r>
      <w:r w:rsidR="009D52D7">
        <w:rPr>
          <w:lang w:val="de-DE"/>
        </w:rPr>
        <w:t xml:space="preserve">Sie </w:t>
      </w:r>
      <w:r w:rsidRPr="00731C2E">
        <w:rPr>
          <w:lang w:val="de-DE"/>
        </w:rPr>
        <w:t xml:space="preserve">fragen, ob </w:t>
      </w:r>
      <w:r w:rsidR="007D3CB1">
        <w:rPr>
          <w:lang w:val="de-DE"/>
        </w:rPr>
        <w:t>Sie</w:t>
      </w:r>
      <w:r w:rsidRPr="00731C2E">
        <w:rPr>
          <w:lang w:val="de-DE"/>
        </w:rPr>
        <w:t xml:space="preserve"> </w:t>
      </w:r>
      <w:r w:rsidR="009D52D7">
        <w:rPr>
          <w:lang w:val="de-DE"/>
        </w:rPr>
        <w:t>s</w:t>
      </w:r>
      <w:r w:rsidRPr="00731C2E">
        <w:rPr>
          <w:lang w:val="de-DE"/>
        </w:rPr>
        <w:t xml:space="preserve">ich von diesem Magazinanbieter trennen </w:t>
      </w:r>
      <w:r w:rsidR="00D7479A">
        <w:rPr>
          <w:lang w:val="de-DE"/>
        </w:rPr>
        <w:t>möchten</w:t>
      </w:r>
      <w:r w:rsidRPr="00731C2E">
        <w:rPr>
          <w:lang w:val="de-DE"/>
        </w:rPr>
        <w:t>. Bestätigen Sie, indem Sie ENTER auf der OK-</w:t>
      </w:r>
      <w:r w:rsidR="009D52D7">
        <w:rPr>
          <w:lang w:val="de-DE"/>
        </w:rPr>
        <w:t xml:space="preserve">Schaltfläche </w:t>
      </w:r>
      <w:r w:rsidRPr="00731C2E">
        <w:rPr>
          <w:lang w:val="de-DE"/>
        </w:rPr>
        <w:t>drücken.</w:t>
      </w:r>
    </w:p>
    <w:p w14:paraId="1A7EF7B8" w14:textId="77777777" w:rsidR="00355E1E" w:rsidRPr="00731C2E" w:rsidRDefault="00355E1E" w:rsidP="001E0447">
      <w:pPr>
        <w:jc w:val="both"/>
        <w:rPr>
          <w:lang w:val="de-DE"/>
        </w:rPr>
      </w:pPr>
    </w:p>
    <w:p w14:paraId="7D1F199B" w14:textId="48428D24" w:rsidR="00645A2C" w:rsidRPr="00731C2E" w:rsidRDefault="009D52D7" w:rsidP="00465FD4">
      <w:pPr>
        <w:pStyle w:val="berschrift2"/>
        <w:numPr>
          <w:ilvl w:val="1"/>
          <w:numId w:val="96"/>
        </w:numPr>
        <w:jc w:val="both"/>
        <w:rPr>
          <w:rFonts w:ascii="Times New Roman" w:hAnsi="Times New Roman"/>
          <w:lang w:val="de-DE"/>
        </w:rPr>
      </w:pPr>
      <w:bookmarkStart w:id="323" w:name="_Import_book"/>
      <w:bookmarkStart w:id="324" w:name="_Toc231552997"/>
      <w:bookmarkStart w:id="325" w:name="_Toc239845116"/>
      <w:bookmarkEnd w:id="323"/>
      <w:r>
        <w:rPr>
          <w:rFonts w:ascii="Times New Roman" w:hAnsi="Times New Roman"/>
          <w:lang w:val="de-DE"/>
        </w:rPr>
        <w:t>Ein Buch importieren</w:t>
      </w:r>
      <w:bookmarkEnd w:id="324"/>
      <w:bookmarkEnd w:id="325"/>
    </w:p>
    <w:p w14:paraId="46BBACC0" w14:textId="77777777" w:rsidR="00A7645D" w:rsidRPr="00731C2E" w:rsidRDefault="00A7645D" w:rsidP="001E0447">
      <w:pPr>
        <w:jc w:val="both"/>
        <w:rPr>
          <w:lang w:val="de-DE"/>
        </w:rPr>
      </w:pPr>
    </w:p>
    <w:p w14:paraId="6E2A3D58" w14:textId="77777777" w:rsidR="002A6D35" w:rsidRPr="00731C2E" w:rsidRDefault="002A6D35" w:rsidP="001E0447">
      <w:pPr>
        <w:jc w:val="both"/>
        <w:rPr>
          <w:lang w:val="de-DE"/>
        </w:rPr>
      </w:pPr>
      <w:r w:rsidRPr="00731C2E">
        <w:rPr>
          <w:lang w:val="de-DE"/>
        </w:rPr>
        <w:t>Victor Reader kann Bücher in folgenden Dateitypen lesen: DAISY 2, DAISY 3/NIMAS, EPUB, DOCX und HTML.</w:t>
      </w:r>
    </w:p>
    <w:p w14:paraId="10368038" w14:textId="7F4525AD" w:rsidR="005B3029" w:rsidRPr="00731C2E" w:rsidRDefault="005B3029" w:rsidP="001E0447">
      <w:pPr>
        <w:jc w:val="both"/>
        <w:rPr>
          <w:lang w:val="de-DE"/>
        </w:rPr>
      </w:pPr>
      <w:r w:rsidRPr="00731C2E">
        <w:rPr>
          <w:lang w:val="de-DE"/>
        </w:rPr>
        <w:t>Ein Buch importieren:</w:t>
      </w:r>
    </w:p>
    <w:p w14:paraId="5E6C05F7" w14:textId="77777777" w:rsidR="00333EFA" w:rsidRPr="00731C2E" w:rsidRDefault="00333EFA" w:rsidP="00465FD4">
      <w:pPr>
        <w:pStyle w:val="Listenabsatz"/>
        <w:numPr>
          <w:ilvl w:val="0"/>
          <w:numId w:val="148"/>
        </w:numPr>
        <w:jc w:val="both"/>
        <w:rPr>
          <w:lang w:val="de-DE"/>
        </w:rPr>
      </w:pPr>
      <w:r w:rsidRPr="00731C2E">
        <w:rPr>
          <w:lang w:val="de-DE"/>
        </w:rPr>
        <w:t>Im Menü von Victor Reader navigieren Sie bis zur Option "Buch importieren" und drücken Sie dann ENTER.</w:t>
      </w:r>
    </w:p>
    <w:p w14:paraId="1C6D1FC9" w14:textId="194A2238" w:rsidR="009C3DA2" w:rsidRPr="00731C2E" w:rsidRDefault="00BD723F" w:rsidP="00465FD4">
      <w:pPr>
        <w:pStyle w:val="Listenabsatz"/>
        <w:numPr>
          <w:ilvl w:val="0"/>
          <w:numId w:val="148"/>
        </w:numPr>
        <w:jc w:val="both"/>
        <w:rPr>
          <w:lang w:val="de-DE"/>
        </w:rPr>
      </w:pPr>
      <w:r w:rsidRPr="00731C2E">
        <w:rPr>
          <w:lang w:val="de-DE"/>
        </w:rPr>
        <w:t xml:space="preserve">Ein Dateimanager-Dialog öffnet sich. </w:t>
      </w:r>
      <w:r w:rsidR="001D6A3C">
        <w:rPr>
          <w:lang w:val="de-DE"/>
        </w:rPr>
        <w:t>Sie können</w:t>
      </w:r>
      <w:r w:rsidRPr="00731C2E">
        <w:rPr>
          <w:lang w:val="de-DE"/>
        </w:rPr>
        <w:t xml:space="preserve"> </w:t>
      </w:r>
      <w:r w:rsidR="001D6A3C">
        <w:rPr>
          <w:lang w:val="de-DE"/>
        </w:rPr>
        <w:t>Ihr</w:t>
      </w:r>
      <w:r w:rsidRPr="00731C2E">
        <w:rPr>
          <w:lang w:val="de-DE"/>
        </w:rPr>
        <w:t xml:space="preserve">e Dateien in </w:t>
      </w:r>
      <w:r w:rsidR="001D6A3C">
        <w:rPr>
          <w:lang w:val="de-DE"/>
        </w:rPr>
        <w:t>Ihr</w:t>
      </w:r>
      <w:r w:rsidRPr="00731C2E">
        <w:rPr>
          <w:lang w:val="de-DE"/>
        </w:rPr>
        <w:t xml:space="preserve">em Cloud-Speicher, in den Ordnern und verfügbaren Dateien </w:t>
      </w:r>
      <w:r w:rsidR="0022142F">
        <w:rPr>
          <w:lang w:val="de-DE"/>
        </w:rPr>
        <w:t>du</w:t>
      </w:r>
      <w:r w:rsidR="004D4E32">
        <w:rPr>
          <w:lang w:val="de-DE"/>
        </w:rPr>
        <w:t>rch</w:t>
      </w:r>
      <w:r w:rsidRPr="00731C2E">
        <w:rPr>
          <w:lang w:val="de-DE"/>
        </w:rPr>
        <w:t xml:space="preserve">suchen. Beim ersten Import einer Datei liegt der Fokus auf </w:t>
      </w:r>
      <w:r w:rsidR="001D6A3C">
        <w:rPr>
          <w:lang w:val="de-DE"/>
        </w:rPr>
        <w:t>Ihr</w:t>
      </w:r>
      <w:r w:rsidRPr="00731C2E">
        <w:rPr>
          <w:lang w:val="de-DE"/>
        </w:rPr>
        <w:t>em Standardstandort, typischerweise im Dokumentenordner, lokal oder auf OneDrive. Beim Import nachfolgender Bücher wird der letzte Ordner angezeigt, in dem Sie die vorherige Datei geöffnet oder gespeichert haben.</w:t>
      </w:r>
    </w:p>
    <w:p w14:paraId="1CC7FC50" w14:textId="5D26D462" w:rsidR="008A2798" w:rsidRPr="00731C2E" w:rsidRDefault="007D3CB1" w:rsidP="00465FD4">
      <w:pPr>
        <w:pStyle w:val="Listenabsatz"/>
        <w:numPr>
          <w:ilvl w:val="0"/>
          <w:numId w:val="148"/>
        </w:numPr>
        <w:jc w:val="both"/>
        <w:rPr>
          <w:lang w:val="de-DE"/>
        </w:rPr>
      </w:pPr>
      <w:r>
        <w:rPr>
          <w:lang w:val="de-DE"/>
        </w:rPr>
        <w:t xml:space="preserve">Navigieren </w:t>
      </w:r>
      <w:r w:rsidR="00355AE8">
        <w:rPr>
          <w:lang w:val="de-DE"/>
        </w:rPr>
        <w:t>Sie durch</w:t>
      </w:r>
      <w:r w:rsidR="008A2798" w:rsidRPr="00731C2E">
        <w:rPr>
          <w:lang w:val="de-DE"/>
        </w:rPr>
        <w:t xml:space="preserve"> die Liste der Ordner und Dateien mit den Pfeilen </w:t>
      </w:r>
      <w:r w:rsidR="009D52D7">
        <w:rPr>
          <w:lang w:val="de-DE"/>
        </w:rPr>
        <w:t xml:space="preserve">nach </w:t>
      </w:r>
      <w:r w:rsidR="008A2798" w:rsidRPr="00731C2E">
        <w:rPr>
          <w:lang w:val="de-DE"/>
        </w:rPr>
        <w:t xml:space="preserve">Oben und </w:t>
      </w:r>
      <w:r w:rsidR="009D52D7">
        <w:rPr>
          <w:lang w:val="de-DE"/>
        </w:rPr>
        <w:t>unten</w:t>
      </w:r>
      <w:r w:rsidR="008A2798" w:rsidRPr="00731C2E">
        <w:rPr>
          <w:lang w:val="de-DE"/>
        </w:rPr>
        <w:t xml:space="preserve">. Drücken Sie ENTER, um einen Ordner zu öffnen, oder drücken Sie die </w:t>
      </w:r>
      <w:r w:rsidR="008D5B31">
        <w:rPr>
          <w:lang w:val="de-DE"/>
        </w:rPr>
        <w:t>Rück-Taste</w:t>
      </w:r>
      <w:r w:rsidR="008A2798" w:rsidRPr="00731C2E">
        <w:rPr>
          <w:lang w:val="de-DE"/>
        </w:rPr>
        <w:t>, um eine Ordner</w:t>
      </w:r>
      <w:r w:rsidR="00F8272F">
        <w:rPr>
          <w:lang w:val="de-DE"/>
        </w:rPr>
        <w:t>ebene</w:t>
      </w:r>
      <w:r w:rsidR="008A2798" w:rsidRPr="00731C2E">
        <w:rPr>
          <w:lang w:val="de-DE"/>
        </w:rPr>
        <w:t xml:space="preserve"> zurückzugehen.</w:t>
      </w:r>
    </w:p>
    <w:p w14:paraId="3F274CDF" w14:textId="07542B60" w:rsidR="008A2798" w:rsidRPr="00731C2E" w:rsidRDefault="008A2798" w:rsidP="001E0447">
      <w:pPr>
        <w:pStyle w:val="Listenabsatz"/>
        <w:jc w:val="both"/>
        <w:rPr>
          <w:lang w:val="de-DE"/>
        </w:rPr>
      </w:pPr>
      <w:r w:rsidRPr="00731C2E">
        <w:rPr>
          <w:lang w:val="de-DE"/>
        </w:rPr>
        <w:t xml:space="preserve">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D, um zur Liste der Laufwerke und Cloud-Speicher auf Ihrem Gerät geleitet zu werden.</w:t>
      </w:r>
    </w:p>
    <w:p w14:paraId="66FE14B4" w14:textId="49FB9E6B" w:rsidR="00881B60" w:rsidRPr="00731C2E" w:rsidRDefault="009C3DA2" w:rsidP="001E0447">
      <w:pPr>
        <w:pStyle w:val="Listenabsatz"/>
        <w:numPr>
          <w:ilvl w:val="0"/>
          <w:numId w:val="20"/>
        </w:numPr>
        <w:jc w:val="both"/>
        <w:rPr>
          <w:lang w:val="de-DE"/>
        </w:rPr>
      </w:pPr>
      <w:r w:rsidRPr="00731C2E">
        <w:rPr>
          <w:lang w:val="de-DE"/>
        </w:rPr>
        <w:t xml:space="preserve">Wenn Sie sich auf der Datei befinden, die Sie importieren möchten, drücken Sie ENTER, und dieses Buch wird </w:t>
      </w:r>
      <w:r w:rsidR="00B206D6">
        <w:rPr>
          <w:lang w:val="de-DE"/>
        </w:rPr>
        <w:t>d</w:t>
      </w:r>
      <w:r w:rsidR="00824787">
        <w:rPr>
          <w:lang w:val="de-DE"/>
        </w:rPr>
        <w:t>irekt</w:t>
      </w:r>
      <w:r w:rsidRPr="00731C2E">
        <w:rPr>
          <w:lang w:val="de-DE"/>
        </w:rPr>
        <w:t xml:space="preserve"> im Victor Reader importiert.</w:t>
      </w:r>
    </w:p>
    <w:p w14:paraId="5889EDE0" w14:textId="5A76C291" w:rsidR="009C3DA2" w:rsidRPr="00731C2E" w:rsidRDefault="00F8520A" w:rsidP="001E0447">
      <w:pPr>
        <w:pStyle w:val="Listenabsatz"/>
        <w:numPr>
          <w:ilvl w:val="0"/>
          <w:numId w:val="20"/>
        </w:numPr>
        <w:jc w:val="both"/>
        <w:rPr>
          <w:lang w:val="de-DE"/>
        </w:rPr>
      </w:pPr>
      <w:r w:rsidRPr="00731C2E">
        <w:rPr>
          <w:lang w:val="de-DE"/>
        </w:rPr>
        <w:t>Das Buch wird nun zur Liste "Meine Bücher" hinzugefügt. Um dieses Buch zu öffnen, wählen Sie es aus der Liste "Meine Bücher" aus, indem Sie auf ENTER drücken, und das Buch öffnet sich.</w:t>
      </w:r>
    </w:p>
    <w:p w14:paraId="45652364" w14:textId="16776BFA" w:rsidR="00DE7C9C" w:rsidRPr="00731C2E" w:rsidRDefault="004E4CDC" w:rsidP="001E0447">
      <w:pPr>
        <w:jc w:val="both"/>
        <w:rPr>
          <w:lang w:val="de-DE"/>
        </w:rPr>
      </w:pPr>
      <w:r w:rsidRPr="00731C2E">
        <w:rPr>
          <w:lang w:val="de-DE"/>
        </w:rPr>
        <w:t xml:space="preserve">Hinweis: </w:t>
      </w:r>
      <w:r w:rsidR="001D6A3C">
        <w:rPr>
          <w:lang w:val="de-DE"/>
        </w:rPr>
        <w:t>Sie können</w:t>
      </w:r>
      <w:r w:rsidRPr="00731C2E">
        <w:rPr>
          <w:lang w:val="de-DE"/>
        </w:rPr>
        <w:t xml:space="preserve"> den Dateityp des gesuchten Dokuments mit der </w:t>
      </w:r>
      <w:r w:rsidR="003E70BF">
        <w:rPr>
          <w:lang w:val="de-DE"/>
        </w:rPr>
        <w:t>Tab-Taste</w:t>
      </w:r>
      <w:r w:rsidRPr="00731C2E">
        <w:rPr>
          <w:lang w:val="de-DE"/>
        </w:rPr>
        <w:t xml:space="preserve"> ändern. In der Dateitypliste navigieren Sie mit den Pfeilen nach oben und unten, bis Sie den Dateityp für die gewünschte Datei erreichen, und drücken Sie dann ENTER, um </w:t>
      </w:r>
      <w:r w:rsidR="00F8272F">
        <w:rPr>
          <w:lang w:val="de-DE"/>
        </w:rPr>
        <w:t>den Dateityp zu aktivieren</w:t>
      </w:r>
      <w:r w:rsidRPr="00731C2E">
        <w:rPr>
          <w:lang w:val="de-DE"/>
        </w:rPr>
        <w:t>.</w:t>
      </w:r>
    </w:p>
    <w:p w14:paraId="027A6EE8" w14:textId="77777777" w:rsidR="004E4CDC" w:rsidRPr="00731C2E" w:rsidRDefault="004E4CDC" w:rsidP="001E0447">
      <w:pPr>
        <w:ind w:left="360"/>
        <w:jc w:val="both"/>
        <w:rPr>
          <w:lang w:val="de-DE"/>
        </w:rPr>
      </w:pPr>
    </w:p>
    <w:p w14:paraId="75700033" w14:textId="4DD5ECFD" w:rsidR="0031751A" w:rsidRPr="00731C2E" w:rsidRDefault="00794091" w:rsidP="00465FD4">
      <w:pPr>
        <w:pStyle w:val="berschrift2"/>
        <w:numPr>
          <w:ilvl w:val="1"/>
          <w:numId w:val="96"/>
        </w:numPr>
        <w:jc w:val="both"/>
        <w:rPr>
          <w:rFonts w:ascii="Times New Roman" w:hAnsi="Times New Roman"/>
          <w:lang w:val="de-DE"/>
        </w:rPr>
      </w:pPr>
      <w:bookmarkStart w:id="326" w:name="_Toc231552998"/>
      <w:bookmarkStart w:id="327" w:name="_Toc239845117"/>
      <w:r w:rsidRPr="00731C2E">
        <w:rPr>
          <w:rFonts w:ascii="Times New Roman" w:hAnsi="Times New Roman"/>
          <w:lang w:val="de-DE"/>
        </w:rPr>
        <w:t>Einstellungen</w:t>
      </w:r>
      <w:bookmarkEnd w:id="326"/>
      <w:bookmarkEnd w:id="327"/>
    </w:p>
    <w:p w14:paraId="0FB9DDFB" w14:textId="77777777" w:rsidR="00A7645D" w:rsidRPr="00731C2E" w:rsidRDefault="00A7645D" w:rsidP="001E0447">
      <w:pPr>
        <w:jc w:val="both"/>
        <w:rPr>
          <w:lang w:val="de-DE"/>
        </w:rPr>
      </w:pPr>
    </w:p>
    <w:p w14:paraId="575A2322" w14:textId="09F29B6B" w:rsidR="00794091" w:rsidRPr="00731C2E" w:rsidRDefault="00E43A1C" w:rsidP="001E0447">
      <w:pPr>
        <w:jc w:val="both"/>
        <w:rPr>
          <w:lang w:val="de-DE"/>
        </w:rPr>
      </w:pPr>
      <w:r w:rsidRPr="00731C2E">
        <w:rPr>
          <w:lang w:val="de-DE"/>
        </w:rPr>
        <w:t xml:space="preserve">Hier sind die Einstellungen von Victor Reader. Im Moment gibt es nur eine Option. Sie können beim Herunterladen Ihres Buches Ihr bevorzugtes Buchformat wählen, zwischen Text, Audio und Brailleschrift. </w:t>
      </w:r>
      <w:r w:rsidR="007D3CB1">
        <w:rPr>
          <w:lang w:val="de-DE"/>
        </w:rPr>
        <w:t xml:space="preserve">Navigieren </w:t>
      </w:r>
      <w:r w:rsidR="004D4E32">
        <w:rPr>
          <w:lang w:val="de-DE"/>
        </w:rPr>
        <w:t>Sie mit</w:t>
      </w:r>
      <w:r w:rsidRPr="00731C2E">
        <w:rPr>
          <w:lang w:val="de-DE"/>
        </w:rPr>
        <w:t xml:space="preserve"> den Pfeilen </w:t>
      </w:r>
      <w:r w:rsidR="00F8272F">
        <w:rPr>
          <w:lang w:val="de-DE"/>
        </w:rPr>
        <w:t xml:space="preserve">nach </w:t>
      </w:r>
      <w:r w:rsidRPr="00731C2E">
        <w:rPr>
          <w:lang w:val="de-DE"/>
        </w:rPr>
        <w:t xml:space="preserve">Oben und </w:t>
      </w:r>
      <w:r w:rsidR="00F8272F">
        <w:rPr>
          <w:lang w:val="de-DE"/>
        </w:rPr>
        <w:t>unten</w:t>
      </w:r>
      <w:r w:rsidRPr="00731C2E">
        <w:rPr>
          <w:lang w:val="de-DE"/>
        </w:rPr>
        <w:t xml:space="preserve"> </w:t>
      </w:r>
      <w:r w:rsidR="0022142F">
        <w:rPr>
          <w:lang w:val="de-DE"/>
        </w:rPr>
        <w:t>du</w:t>
      </w:r>
      <w:r w:rsidR="004D4E32">
        <w:rPr>
          <w:lang w:val="de-DE"/>
        </w:rPr>
        <w:t>rch</w:t>
      </w:r>
      <w:r w:rsidRPr="00731C2E">
        <w:rPr>
          <w:lang w:val="de-DE"/>
        </w:rPr>
        <w:t xml:space="preserve"> die Liste und </w:t>
      </w:r>
      <w:r w:rsidR="007D3CB1">
        <w:rPr>
          <w:lang w:val="de-DE"/>
        </w:rPr>
        <w:t xml:space="preserve">drücken </w:t>
      </w:r>
      <w:r w:rsidR="00CE2DD9">
        <w:rPr>
          <w:lang w:val="de-DE"/>
        </w:rPr>
        <w:t>Sie dann</w:t>
      </w:r>
      <w:r w:rsidRPr="00731C2E">
        <w:rPr>
          <w:lang w:val="de-DE"/>
        </w:rPr>
        <w:t xml:space="preserve"> die </w:t>
      </w:r>
      <w:r w:rsidR="00B06FD6">
        <w:rPr>
          <w:lang w:val="de-DE"/>
        </w:rPr>
        <w:t>Leer-Taste</w:t>
      </w:r>
      <w:r w:rsidRPr="00731C2E">
        <w:rPr>
          <w:lang w:val="de-DE"/>
        </w:rPr>
        <w:t xml:space="preserve">, um </w:t>
      </w:r>
      <w:r w:rsidR="001D6A3C">
        <w:rPr>
          <w:lang w:val="de-DE"/>
        </w:rPr>
        <w:t>Ihr</w:t>
      </w:r>
      <w:r w:rsidRPr="00731C2E">
        <w:rPr>
          <w:lang w:val="de-DE"/>
        </w:rPr>
        <w:t xml:space="preserve">e bevorzugte Option zu aktivieren. </w:t>
      </w:r>
      <w:r w:rsidR="007D3CB1">
        <w:rPr>
          <w:lang w:val="de-DE"/>
        </w:rPr>
        <w:t>Drücken Sie</w:t>
      </w:r>
      <w:r w:rsidR="00F8272F">
        <w:rPr>
          <w:lang w:val="de-DE"/>
        </w:rPr>
        <w:t xml:space="preserve"> </w:t>
      </w:r>
      <w:r w:rsidRPr="00731C2E">
        <w:rPr>
          <w:lang w:val="de-DE"/>
        </w:rPr>
        <w:t>die ESCAPE-Taste, um dieses Fenster zu verlassen.</w:t>
      </w:r>
    </w:p>
    <w:p w14:paraId="0D62D25B" w14:textId="77777777" w:rsidR="009468E6" w:rsidRPr="00731C2E" w:rsidRDefault="009468E6" w:rsidP="001E0447">
      <w:pPr>
        <w:jc w:val="both"/>
        <w:rPr>
          <w:lang w:val="de-DE"/>
        </w:rPr>
      </w:pPr>
    </w:p>
    <w:p w14:paraId="2B6D24C1" w14:textId="2C1DB817" w:rsidR="00451728" w:rsidRPr="00731C2E" w:rsidRDefault="00451728" w:rsidP="00465FD4">
      <w:pPr>
        <w:pStyle w:val="berschrift2"/>
        <w:numPr>
          <w:ilvl w:val="1"/>
          <w:numId w:val="96"/>
        </w:numPr>
        <w:jc w:val="both"/>
        <w:rPr>
          <w:rFonts w:ascii="Times New Roman" w:hAnsi="Times New Roman"/>
          <w:lang w:val="de-DE"/>
        </w:rPr>
      </w:pPr>
      <w:bookmarkStart w:id="328" w:name="_Toc231552999"/>
      <w:bookmarkStart w:id="329" w:name="_Toc239845118"/>
      <w:r w:rsidRPr="00731C2E">
        <w:rPr>
          <w:rFonts w:ascii="Times New Roman" w:hAnsi="Times New Roman"/>
          <w:lang w:val="de-DE"/>
        </w:rPr>
        <w:t>Funktionen des Victor Reader</w:t>
      </w:r>
      <w:bookmarkEnd w:id="328"/>
      <w:bookmarkEnd w:id="329"/>
    </w:p>
    <w:p w14:paraId="6BF6D0F0" w14:textId="77777777" w:rsidR="00A7645D" w:rsidRPr="00731C2E" w:rsidRDefault="00A7645D" w:rsidP="001E0447">
      <w:pPr>
        <w:jc w:val="both"/>
        <w:rPr>
          <w:lang w:val="de-DE"/>
        </w:rPr>
      </w:pPr>
    </w:p>
    <w:p w14:paraId="5CBDBE0E" w14:textId="25D2B2E0" w:rsidR="00FA000E" w:rsidRPr="00731C2E" w:rsidRDefault="00FA000E" w:rsidP="001E0447">
      <w:pPr>
        <w:jc w:val="both"/>
        <w:rPr>
          <w:lang w:val="de-DE"/>
        </w:rPr>
      </w:pPr>
      <w:r w:rsidRPr="00731C2E">
        <w:rPr>
          <w:lang w:val="de-DE"/>
        </w:rPr>
        <w:t xml:space="preserve">Hier finden Sie alle Funktionen rund um den Victor Reader. Diese Funktionen </w:t>
      </w:r>
      <w:r w:rsidR="007D3CB1">
        <w:rPr>
          <w:lang w:val="de-DE"/>
        </w:rPr>
        <w:t>können Sie</w:t>
      </w:r>
      <w:r w:rsidRPr="00731C2E">
        <w:rPr>
          <w:lang w:val="de-DE"/>
        </w:rPr>
        <w:t xml:space="preserve"> im Kontextmenü aufrufen, das </w:t>
      </w:r>
      <w:r w:rsidR="007D3CB1">
        <w:rPr>
          <w:lang w:val="de-DE"/>
        </w:rPr>
        <w:t>Sie</w:t>
      </w:r>
      <w:r w:rsidRPr="00731C2E">
        <w:rPr>
          <w:lang w:val="de-DE"/>
        </w:rPr>
        <w:t xml:space="preserve"> mit der </w:t>
      </w:r>
      <w:r w:rsidR="00A7393B">
        <w:rPr>
          <w:lang w:val="de-DE"/>
        </w:rPr>
        <w:t>Tastenkombi</w:t>
      </w:r>
      <w:r w:rsidRPr="00731C2E">
        <w:rPr>
          <w:lang w:val="de-DE"/>
        </w:rPr>
        <w:t xml:space="preserve"> </w:t>
      </w:r>
      <w:r w:rsidR="00B06FD6">
        <w:rPr>
          <w:lang w:val="de-DE"/>
        </w:rPr>
        <w:t>Leer-Taste</w:t>
      </w:r>
      <w:r w:rsidRPr="00731C2E">
        <w:rPr>
          <w:lang w:val="de-DE"/>
        </w:rPr>
        <w:t xml:space="preserve"> + M erreichen </w:t>
      </w:r>
      <w:r w:rsidR="0027507D">
        <w:rPr>
          <w:lang w:val="de-DE"/>
        </w:rPr>
        <w:t>können</w:t>
      </w:r>
      <w:r w:rsidRPr="00731C2E">
        <w:rPr>
          <w:lang w:val="de-DE"/>
        </w:rPr>
        <w:t>.</w:t>
      </w:r>
    </w:p>
    <w:p w14:paraId="4B50AC74" w14:textId="71511160" w:rsidR="002617DD" w:rsidRPr="00731C2E" w:rsidRDefault="00FA000E" w:rsidP="001E0447">
      <w:pPr>
        <w:jc w:val="both"/>
        <w:rPr>
          <w:lang w:val="de-DE"/>
        </w:rPr>
      </w:pPr>
      <w:r w:rsidRPr="00731C2E">
        <w:rPr>
          <w:lang w:val="de-DE"/>
        </w:rPr>
        <w:t xml:space="preserve">Befehle und Abkürzungen sind ebenfalls in der </w:t>
      </w:r>
      <w:hyperlink w:anchor="_victor_reader" w:history="1">
        <w:r w:rsidRPr="00731C2E">
          <w:rPr>
            <w:rStyle w:val="Hyperlink"/>
            <w:lang w:val="de-DE"/>
          </w:rPr>
          <w:t>Befehlszusammenfassung</w:t>
        </w:r>
      </w:hyperlink>
      <w:r w:rsidRPr="00731C2E">
        <w:rPr>
          <w:lang w:val="de-DE"/>
        </w:rPr>
        <w:t xml:space="preserve"> verfügbar.</w:t>
      </w:r>
    </w:p>
    <w:p w14:paraId="0380FCB1" w14:textId="77777777" w:rsidR="00634E36" w:rsidRDefault="00634E36" w:rsidP="001E0447">
      <w:pPr>
        <w:jc w:val="both"/>
        <w:rPr>
          <w:lang w:val="de-DE"/>
        </w:rPr>
      </w:pPr>
    </w:p>
    <w:p w14:paraId="7A787F03" w14:textId="7010BEAE" w:rsidR="00B206D6" w:rsidRPr="00731C2E" w:rsidRDefault="00B206D6" w:rsidP="001E0447">
      <w:pPr>
        <w:jc w:val="both"/>
        <w:rPr>
          <w:lang w:val="de-DE"/>
        </w:rPr>
      </w:pPr>
    </w:p>
    <w:p w14:paraId="290270F4" w14:textId="7092FA6C" w:rsidR="00495085" w:rsidRPr="00731C2E" w:rsidRDefault="00495085" w:rsidP="001E0447">
      <w:pPr>
        <w:pStyle w:val="berschrift3"/>
        <w:jc w:val="both"/>
        <w:rPr>
          <w:lang w:val="de-DE"/>
        </w:rPr>
      </w:pPr>
      <w:bookmarkStart w:id="330" w:name="_Toc231553000"/>
      <w:bookmarkStart w:id="331" w:name="_Toc239845119"/>
      <w:r w:rsidRPr="00731C2E">
        <w:rPr>
          <w:lang w:val="de-DE"/>
        </w:rPr>
        <w:t>Victor Reader funktioniert sowohl für Text- als auch für Hörbücher</w:t>
      </w:r>
      <w:bookmarkEnd w:id="330"/>
      <w:bookmarkEnd w:id="331"/>
    </w:p>
    <w:p w14:paraId="6BEBE474" w14:textId="77777777" w:rsidR="00A7645D" w:rsidRPr="00731C2E" w:rsidRDefault="00A7645D" w:rsidP="001E0447">
      <w:pPr>
        <w:jc w:val="both"/>
        <w:rPr>
          <w:lang w:val="de-DE"/>
        </w:rPr>
      </w:pPr>
    </w:p>
    <w:p w14:paraId="5DB406FF" w14:textId="6955AD0F" w:rsidR="00495085" w:rsidRPr="00731C2E" w:rsidRDefault="00495085" w:rsidP="00465FD4">
      <w:pPr>
        <w:pStyle w:val="Listenabsatz"/>
        <w:numPr>
          <w:ilvl w:val="0"/>
          <w:numId w:val="77"/>
        </w:numPr>
        <w:spacing w:after="0"/>
        <w:jc w:val="both"/>
        <w:rPr>
          <w:noProof/>
          <w:lang w:val="de-DE"/>
        </w:rPr>
      </w:pPr>
      <w:r w:rsidRPr="00731C2E">
        <w:rPr>
          <w:noProof/>
          <w:lang w:val="de-DE"/>
        </w:rPr>
        <w:t xml:space="preserve">Wo bin ich: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1-5-6</w:t>
      </w:r>
    </w:p>
    <w:p w14:paraId="5E7D53FB" w14:textId="3AD6B28A" w:rsidR="00495085" w:rsidRPr="00731C2E" w:rsidRDefault="00495085" w:rsidP="00465FD4">
      <w:pPr>
        <w:pStyle w:val="Listenabsatz"/>
        <w:numPr>
          <w:ilvl w:val="0"/>
          <w:numId w:val="77"/>
        </w:numPr>
        <w:spacing w:after="0"/>
        <w:jc w:val="both"/>
        <w:rPr>
          <w:noProof/>
          <w:lang w:val="de-DE"/>
        </w:rPr>
      </w:pPr>
      <w:r w:rsidRPr="00731C2E">
        <w:rPr>
          <w:noProof/>
          <w:lang w:val="de-DE"/>
        </w:rPr>
        <w:t xml:space="preserve">Buchinformationen: </w:t>
      </w:r>
      <w:r w:rsidR="00B06FD6">
        <w:rPr>
          <w:noProof/>
          <w:lang w:val="de-DE"/>
        </w:rPr>
        <w:t>Leer-Taste</w:t>
      </w:r>
      <w:r w:rsidRPr="00731C2E">
        <w:rPr>
          <w:noProof/>
          <w:lang w:val="de-DE"/>
        </w:rPr>
        <w:t xml:space="preserve"> + I</w:t>
      </w:r>
    </w:p>
    <w:p w14:paraId="090B9AE1" w14:textId="048AD9D8" w:rsidR="00495085" w:rsidRPr="00731C2E" w:rsidRDefault="00D25AD4" w:rsidP="00465FD4">
      <w:pPr>
        <w:pStyle w:val="Listenabsatz"/>
        <w:numPr>
          <w:ilvl w:val="0"/>
          <w:numId w:val="77"/>
        </w:numPr>
        <w:spacing w:after="0"/>
        <w:jc w:val="both"/>
        <w:rPr>
          <w:noProof/>
          <w:lang w:val="de-DE"/>
        </w:rPr>
      </w:pPr>
      <w:r>
        <w:rPr>
          <w:noProof/>
          <w:lang w:val="de-DE"/>
        </w:rPr>
        <w:t>Buch schließen</w:t>
      </w:r>
      <w:r w:rsidR="00495085" w:rsidRPr="00731C2E">
        <w:rPr>
          <w:noProof/>
          <w:lang w:val="de-DE"/>
        </w:rPr>
        <w:t>: ESCAPE</w:t>
      </w:r>
    </w:p>
    <w:p w14:paraId="1D416349" w14:textId="7154DB6A" w:rsidR="00495085" w:rsidRPr="00731C2E" w:rsidRDefault="00495085" w:rsidP="00465FD4">
      <w:pPr>
        <w:pStyle w:val="Listenabsatz"/>
        <w:numPr>
          <w:ilvl w:val="0"/>
          <w:numId w:val="77"/>
        </w:numPr>
        <w:spacing w:after="0"/>
        <w:jc w:val="both"/>
        <w:rPr>
          <w:noProof/>
          <w:lang w:val="de-DE"/>
        </w:rPr>
      </w:pPr>
      <w:r w:rsidRPr="00731C2E">
        <w:rPr>
          <w:noProof/>
          <w:lang w:val="de-DE"/>
        </w:rPr>
        <w:t xml:space="preserve">Inhaltsverzeichnis: </w:t>
      </w:r>
      <w:r w:rsidR="00B06FD6">
        <w:rPr>
          <w:noProof/>
          <w:lang w:val="de-DE"/>
        </w:rPr>
        <w:t>Leer-Taste</w:t>
      </w:r>
      <w:r w:rsidRPr="00731C2E">
        <w:rPr>
          <w:noProof/>
          <w:lang w:val="de-DE"/>
        </w:rPr>
        <w:t xml:space="preserve"> + T</w:t>
      </w:r>
    </w:p>
    <w:p w14:paraId="708AAE2D" w14:textId="432EC230" w:rsidR="00495085" w:rsidRPr="00731C2E" w:rsidRDefault="00495085" w:rsidP="00465FD4">
      <w:pPr>
        <w:pStyle w:val="Listenabsatz"/>
        <w:numPr>
          <w:ilvl w:val="0"/>
          <w:numId w:val="77"/>
        </w:numPr>
        <w:spacing w:after="0"/>
        <w:jc w:val="both"/>
        <w:rPr>
          <w:noProof/>
          <w:lang w:val="de-DE"/>
        </w:rPr>
      </w:pPr>
      <w:r w:rsidRPr="00731C2E">
        <w:rPr>
          <w:noProof/>
          <w:lang w:val="de-DE"/>
        </w:rPr>
        <w:t xml:space="preserve">Gehe zur Seite: </w:t>
      </w:r>
      <w:r w:rsidR="00D25AD4">
        <w:rPr>
          <w:noProof/>
          <w:lang w:val="de-DE"/>
        </w:rPr>
        <w:t xml:space="preserve">Leer-Taste + </w:t>
      </w:r>
      <w:r w:rsidRPr="00731C2E">
        <w:rPr>
          <w:noProof/>
          <w:lang w:val="de-DE"/>
        </w:rPr>
        <w:t>ENTER + G</w:t>
      </w:r>
    </w:p>
    <w:p w14:paraId="1348D934" w14:textId="3FDDFA5A" w:rsidR="00495085" w:rsidRPr="00731C2E" w:rsidRDefault="00495085" w:rsidP="00465FD4">
      <w:pPr>
        <w:pStyle w:val="Listenabsatz"/>
        <w:numPr>
          <w:ilvl w:val="0"/>
          <w:numId w:val="77"/>
        </w:numPr>
        <w:spacing w:after="0"/>
        <w:jc w:val="both"/>
        <w:rPr>
          <w:noProof/>
          <w:lang w:val="de-DE"/>
        </w:rPr>
      </w:pPr>
      <w:r w:rsidRPr="00731C2E">
        <w:rPr>
          <w:noProof/>
          <w:lang w:val="de-DE"/>
        </w:rPr>
        <w:t xml:space="preserve">Anfang des Buches: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1-2-3</w:t>
      </w:r>
    </w:p>
    <w:p w14:paraId="593D8ACB" w14:textId="67B11431" w:rsidR="00495085" w:rsidRPr="00731C2E" w:rsidRDefault="00495085" w:rsidP="00465FD4">
      <w:pPr>
        <w:pStyle w:val="Listenabsatz"/>
        <w:numPr>
          <w:ilvl w:val="0"/>
          <w:numId w:val="77"/>
        </w:numPr>
        <w:spacing w:after="0"/>
        <w:jc w:val="both"/>
        <w:rPr>
          <w:noProof/>
          <w:lang w:val="de-DE"/>
        </w:rPr>
      </w:pPr>
      <w:r w:rsidRPr="00731C2E">
        <w:rPr>
          <w:noProof/>
          <w:lang w:val="de-DE"/>
        </w:rPr>
        <w:t xml:space="preserve">Ende des Buches: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4-5-6</w:t>
      </w:r>
    </w:p>
    <w:p w14:paraId="1B2FABCD" w14:textId="77777777" w:rsidR="00667841" w:rsidRPr="00731C2E" w:rsidRDefault="00667841" w:rsidP="001E0447">
      <w:pPr>
        <w:spacing w:after="0"/>
        <w:ind w:left="360"/>
        <w:jc w:val="both"/>
        <w:rPr>
          <w:noProof/>
          <w:lang w:val="de-DE"/>
        </w:rPr>
      </w:pPr>
    </w:p>
    <w:p w14:paraId="7645F53C" w14:textId="49DAD671" w:rsidR="002617DD" w:rsidRPr="00731C2E" w:rsidRDefault="002617DD" w:rsidP="001E0447">
      <w:pPr>
        <w:pStyle w:val="berschrift3"/>
        <w:jc w:val="both"/>
        <w:rPr>
          <w:lang w:val="de-DE"/>
        </w:rPr>
      </w:pPr>
      <w:bookmarkStart w:id="332" w:name="_Toc231553001"/>
      <w:bookmarkStart w:id="333" w:name="_Toc239845120"/>
      <w:r w:rsidRPr="00731C2E">
        <w:rPr>
          <w:lang w:val="de-DE"/>
        </w:rPr>
        <w:t xml:space="preserve">Victor Reader-Funktionen speziell für </w:t>
      </w:r>
      <w:r w:rsidR="00D25AD4">
        <w:rPr>
          <w:lang w:val="de-DE"/>
        </w:rPr>
        <w:t>Text</w:t>
      </w:r>
      <w:r w:rsidRPr="00731C2E">
        <w:rPr>
          <w:lang w:val="de-DE"/>
        </w:rPr>
        <w:t>bücher</w:t>
      </w:r>
      <w:bookmarkEnd w:id="332"/>
      <w:bookmarkEnd w:id="333"/>
    </w:p>
    <w:p w14:paraId="7511B88B" w14:textId="77777777" w:rsidR="00A7645D" w:rsidRPr="00731C2E" w:rsidRDefault="00A7645D" w:rsidP="001E0447">
      <w:pPr>
        <w:jc w:val="both"/>
        <w:rPr>
          <w:lang w:val="de-DE"/>
        </w:rPr>
      </w:pPr>
    </w:p>
    <w:p w14:paraId="5C792353" w14:textId="3A28CEB1" w:rsidR="008E661E" w:rsidRPr="00731C2E" w:rsidRDefault="008E661E" w:rsidP="00465FD4">
      <w:pPr>
        <w:pStyle w:val="Listenabsatz"/>
        <w:numPr>
          <w:ilvl w:val="0"/>
          <w:numId w:val="78"/>
        </w:numPr>
        <w:spacing w:after="0"/>
        <w:jc w:val="both"/>
        <w:rPr>
          <w:noProof/>
          <w:lang w:val="de-DE"/>
        </w:rPr>
      </w:pPr>
      <w:r w:rsidRPr="00731C2E">
        <w:rPr>
          <w:noProof/>
          <w:lang w:val="de-DE"/>
        </w:rPr>
        <w:t xml:space="preserve">Nächste Seite: </w:t>
      </w:r>
      <w:r w:rsidR="00D25AD4">
        <w:rPr>
          <w:noProof/>
          <w:lang w:val="de-DE"/>
        </w:rPr>
        <w:t xml:space="preserve">Leer-Taste + </w:t>
      </w:r>
      <w:r w:rsidRPr="00731C2E">
        <w:rPr>
          <w:noProof/>
          <w:lang w:val="de-DE"/>
        </w:rPr>
        <w:t>EINGABE + PUNKTE 3-4-5</w:t>
      </w:r>
    </w:p>
    <w:p w14:paraId="3F013BF7" w14:textId="57E6E56E" w:rsidR="00C6282D" w:rsidRPr="00731C2E" w:rsidRDefault="008E661E" w:rsidP="00465FD4">
      <w:pPr>
        <w:pStyle w:val="Listenabsatz"/>
        <w:numPr>
          <w:ilvl w:val="0"/>
          <w:numId w:val="78"/>
        </w:numPr>
        <w:spacing w:after="0"/>
        <w:jc w:val="both"/>
        <w:rPr>
          <w:noProof/>
          <w:lang w:val="de-DE"/>
        </w:rPr>
      </w:pPr>
      <w:r w:rsidRPr="00731C2E">
        <w:rPr>
          <w:noProof/>
          <w:lang w:val="de-DE"/>
        </w:rPr>
        <w:t xml:space="preserve">Vorherige Seite: </w:t>
      </w:r>
      <w:r w:rsidR="00D25AD4">
        <w:rPr>
          <w:noProof/>
          <w:lang w:val="de-DE"/>
        </w:rPr>
        <w:t xml:space="preserve">Leer-Taste + </w:t>
      </w:r>
      <w:r w:rsidRPr="00731C2E">
        <w:rPr>
          <w:noProof/>
          <w:lang w:val="de-DE"/>
        </w:rPr>
        <w:t>EINGABE + PUNKTE 1-2-6</w:t>
      </w:r>
    </w:p>
    <w:p w14:paraId="19A4A52E" w14:textId="05CCA0E1" w:rsidR="00BA6CBC" w:rsidRPr="00731C2E" w:rsidRDefault="00BA6CBC" w:rsidP="00465FD4">
      <w:pPr>
        <w:pStyle w:val="Listenabsatz"/>
        <w:numPr>
          <w:ilvl w:val="0"/>
          <w:numId w:val="77"/>
        </w:numPr>
        <w:spacing w:after="0"/>
        <w:jc w:val="both"/>
        <w:rPr>
          <w:noProof/>
          <w:lang w:val="de-DE"/>
        </w:rPr>
      </w:pPr>
      <w:r w:rsidRPr="00731C2E">
        <w:rPr>
          <w:noProof/>
          <w:lang w:val="de-DE"/>
        </w:rPr>
        <w:t xml:space="preserve">Nächster Satz: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5-6</w:t>
      </w:r>
    </w:p>
    <w:p w14:paraId="5C6183CA" w14:textId="0AC326B0" w:rsidR="00BA6CBC" w:rsidRPr="00731C2E" w:rsidRDefault="00BA6CBC" w:rsidP="00465FD4">
      <w:pPr>
        <w:pStyle w:val="Listenabsatz"/>
        <w:numPr>
          <w:ilvl w:val="0"/>
          <w:numId w:val="77"/>
        </w:numPr>
        <w:spacing w:after="0"/>
        <w:jc w:val="both"/>
        <w:rPr>
          <w:noProof/>
          <w:lang w:val="de-DE"/>
        </w:rPr>
      </w:pPr>
      <w:r w:rsidRPr="00731C2E">
        <w:rPr>
          <w:noProof/>
          <w:lang w:val="de-DE"/>
        </w:rPr>
        <w:t xml:space="preserve">Vorheriger Satz: </w:t>
      </w:r>
      <w:r w:rsidR="00EB1C5E">
        <w:rPr>
          <w:noProof/>
          <w:lang w:val="de-DE"/>
        </w:rPr>
        <w:t>Leer-Taste</w:t>
      </w:r>
      <w:r w:rsidRPr="00731C2E">
        <w:rPr>
          <w:noProof/>
          <w:lang w:val="de-DE"/>
        </w:rPr>
        <w:t xml:space="preserve"> + PUNKTE 2-3</w:t>
      </w:r>
    </w:p>
    <w:p w14:paraId="2409D16C" w14:textId="5E4A3267" w:rsidR="00BA6CBC" w:rsidRPr="00731C2E" w:rsidRDefault="00BA6CBC" w:rsidP="00465FD4">
      <w:pPr>
        <w:pStyle w:val="Listenabsatz"/>
        <w:numPr>
          <w:ilvl w:val="0"/>
          <w:numId w:val="77"/>
        </w:numPr>
        <w:spacing w:after="0"/>
        <w:jc w:val="both"/>
        <w:rPr>
          <w:noProof/>
          <w:lang w:val="de-DE"/>
        </w:rPr>
      </w:pPr>
      <w:r w:rsidRPr="00731C2E">
        <w:rPr>
          <w:noProof/>
          <w:lang w:val="de-DE"/>
        </w:rPr>
        <w:t xml:space="preserve">Nächstes Wort: </w:t>
      </w:r>
      <w:r w:rsidR="00B06FD6">
        <w:rPr>
          <w:noProof/>
          <w:lang w:val="de-DE"/>
        </w:rPr>
        <w:t>Leer-Taste</w:t>
      </w:r>
      <w:r w:rsidRPr="00731C2E">
        <w:rPr>
          <w:noProof/>
          <w:lang w:val="de-DE"/>
        </w:rPr>
        <w:t xml:space="preserve"> + </w:t>
      </w:r>
      <w:r w:rsidR="00A01359">
        <w:rPr>
          <w:noProof/>
          <w:lang w:val="de-DE"/>
        </w:rPr>
        <w:t>PUNKT</w:t>
      </w:r>
      <w:r w:rsidRPr="00731C2E">
        <w:rPr>
          <w:noProof/>
          <w:lang w:val="de-DE"/>
        </w:rPr>
        <w:t xml:space="preserve"> 5</w:t>
      </w:r>
    </w:p>
    <w:p w14:paraId="27B3EB6F" w14:textId="44F6D5CB" w:rsidR="00BA6CBC" w:rsidRPr="00731C2E" w:rsidRDefault="00BA6CBC" w:rsidP="00465FD4">
      <w:pPr>
        <w:pStyle w:val="Listenabsatz"/>
        <w:numPr>
          <w:ilvl w:val="0"/>
          <w:numId w:val="77"/>
        </w:numPr>
        <w:spacing w:after="0"/>
        <w:jc w:val="both"/>
        <w:rPr>
          <w:noProof/>
          <w:lang w:val="de-DE"/>
        </w:rPr>
      </w:pPr>
      <w:r w:rsidRPr="00731C2E">
        <w:rPr>
          <w:noProof/>
          <w:lang w:val="de-DE"/>
        </w:rPr>
        <w:t xml:space="preserve">Vorheriges Wort: </w:t>
      </w:r>
      <w:r w:rsidR="00B06FD6">
        <w:rPr>
          <w:noProof/>
          <w:lang w:val="de-DE"/>
        </w:rPr>
        <w:t>Leer-Taste</w:t>
      </w:r>
      <w:r w:rsidRPr="00731C2E">
        <w:rPr>
          <w:noProof/>
          <w:lang w:val="de-DE"/>
        </w:rPr>
        <w:t xml:space="preserve"> + </w:t>
      </w:r>
      <w:r w:rsidR="00A01359">
        <w:rPr>
          <w:noProof/>
          <w:lang w:val="de-DE"/>
        </w:rPr>
        <w:t>PUNKT</w:t>
      </w:r>
      <w:r w:rsidRPr="00731C2E">
        <w:rPr>
          <w:noProof/>
          <w:lang w:val="de-DE"/>
        </w:rPr>
        <w:t xml:space="preserve"> 2</w:t>
      </w:r>
    </w:p>
    <w:p w14:paraId="3C5BDAF0" w14:textId="35C845A8" w:rsidR="00BA6CBC" w:rsidRPr="00731C2E" w:rsidRDefault="00D25AD4" w:rsidP="00465FD4">
      <w:pPr>
        <w:pStyle w:val="Listenabsatz"/>
        <w:numPr>
          <w:ilvl w:val="0"/>
          <w:numId w:val="77"/>
        </w:numPr>
        <w:spacing w:after="0"/>
        <w:jc w:val="both"/>
        <w:rPr>
          <w:noProof/>
          <w:lang w:val="de-DE"/>
        </w:rPr>
      </w:pPr>
      <w:r>
        <w:rPr>
          <w:noProof/>
          <w:lang w:val="de-DE"/>
        </w:rPr>
        <w:t>Suchen:</w:t>
      </w:r>
      <w:r w:rsidR="00BA6CBC" w:rsidRPr="00731C2E">
        <w:rPr>
          <w:noProof/>
          <w:lang w:val="de-DE"/>
        </w:rPr>
        <w:t xml:space="preserve"> </w:t>
      </w:r>
      <w:r w:rsidR="00B06FD6">
        <w:rPr>
          <w:noProof/>
          <w:lang w:val="de-DE"/>
        </w:rPr>
        <w:t>Leer-Taste</w:t>
      </w:r>
      <w:r w:rsidR="00BA6CBC" w:rsidRPr="00731C2E">
        <w:rPr>
          <w:noProof/>
          <w:lang w:val="de-DE"/>
        </w:rPr>
        <w:t xml:space="preserve"> + F</w:t>
      </w:r>
    </w:p>
    <w:p w14:paraId="2AEB0C52" w14:textId="51AE75A2" w:rsidR="00BA6CBC" w:rsidRPr="00731C2E" w:rsidRDefault="00D25AD4" w:rsidP="00465FD4">
      <w:pPr>
        <w:pStyle w:val="Listenabsatz"/>
        <w:numPr>
          <w:ilvl w:val="0"/>
          <w:numId w:val="77"/>
        </w:numPr>
        <w:spacing w:after="0"/>
        <w:jc w:val="both"/>
        <w:rPr>
          <w:noProof/>
          <w:lang w:val="de-DE"/>
        </w:rPr>
      </w:pPr>
      <w:r>
        <w:rPr>
          <w:noProof/>
          <w:lang w:val="de-DE"/>
        </w:rPr>
        <w:t>Vorwärts suchen</w:t>
      </w:r>
      <w:r w:rsidR="00BA6CBC" w:rsidRPr="00731C2E">
        <w:rPr>
          <w:noProof/>
          <w:lang w:val="de-DE"/>
        </w:rPr>
        <w:t xml:space="preserve">: </w:t>
      </w:r>
      <w:r w:rsidR="00B06FD6">
        <w:rPr>
          <w:noProof/>
          <w:lang w:val="de-DE"/>
        </w:rPr>
        <w:t>Leer-Taste</w:t>
      </w:r>
      <w:r w:rsidR="00BA6CBC" w:rsidRPr="00731C2E">
        <w:rPr>
          <w:noProof/>
          <w:lang w:val="de-DE"/>
        </w:rPr>
        <w:t xml:space="preserve"> + N</w:t>
      </w:r>
    </w:p>
    <w:p w14:paraId="7089C43C" w14:textId="177BEEE6" w:rsidR="00425F2A" w:rsidRPr="00731C2E" w:rsidRDefault="00D25AD4" w:rsidP="00465FD4">
      <w:pPr>
        <w:pStyle w:val="Listenabsatz"/>
        <w:numPr>
          <w:ilvl w:val="0"/>
          <w:numId w:val="77"/>
        </w:numPr>
        <w:spacing w:after="0"/>
        <w:jc w:val="both"/>
        <w:rPr>
          <w:lang w:val="de-DE"/>
        </w:rPr>
      </w:pPr>
      <w:r>
        <w:rPr>
          <w:noProof/>
          <w:lang w:val="de-DE"/>
        </w:rPr>
        <w:t>Rückwärts suchen</w:t>
      </w:r>
      <w:r w:rsidR="00BA6CBC" w:rsidRPr="00731C2E">
        <w:rPr>
          <w:noProof/>
          <w:lang w:val="de-DE"/>
        </w:rPr>
        <w:t xml:space="preserve">: </w:t>
      </w:r>
      <w:r w:rsidR="00B06FD6">
        <w:rPr>
          <w:noProof/>
          <w:lang w:val="de-DE"/>
        </w:rPr>
        <w:t>Leer-Taste</w:t>
      </w:r>
      <w:r w:rsidR="00BA6CBC" w:rsidRPr="00731C2E">
        <w:rPr>
          <w:noProof/>
          <w:lang w:val="de-DE"/>
        </w:rPr>
        <w:t xml:space="preserve"> + P</w:t>
      </w:r>
    </w:p>
    <w:p w14:paraId="54977B90" w14:textId="77777777" w:rsidR="006D6ADF" w:rsidRPr="00731C2E" w:rsidRDefault="006D6ADF" w:rsidP="001E0447">
      <w:pPr>
        <w:spacing w:after="0"/>
        <w:ind w:left="360"/>
        <w:jc w:val="both"/>
        <w:rPr>
          <w:lang w:val="de-DE"/>
        </w:rPr>
      </w:pPr>
    </w:p>
    <w:p w14:paraId="49340A1F" w14:textId="15450EEF" w:rsidR="00CF43D2" w:rsidRPr="00731C2E" w:rsidRDefault="00CF43D2" w:rsidP="001E0447">
      <w:pPr>
        <w:pStyle w:val="berschrift3"/>
        <w:jc w:val="both"/>
        <w:rPr>
          <w:lang w:val="de-DE"/>
        </w:rPr>
      </w:pPr>
      <w:bookmarkStart w:id="334" w:name="_Toc231553002"/>
      <w:bookmarkStart w:id="335" w:name="_Toc239845121"/>
      <w:r w:rsidRPr="00731C2E">
        <w:rPr>
          <w:lang w:val="de-DE"/>
        </w:rPr>
        <w:t>Victor Reader-Funktionen speziell für Hörbücher</w:t>
      </w:r>
      <w:bookmarkEnd w:id="334"/>
      <w:bookmarkEnd w:id="335"/>
    </w:p>
    <w:p w14:paraId="427D4E6E" w14:textId="77777777" w:rsidR="00A7645D" w:rsidRPr="00731C2E" w:rsidRDefault="00A7645D" w:rsidP="001E0447">
      <w:pPr>
        <w:jc w:val="both"/>
        <w:rPr>
          <w:lang w:val="de-DE"/>
        </w:rPr>
      </w:pPr>
    </w:p>
    <w:p w14:paraId="288DB073" w14:textId="4EC993BE" w:rsidR="0048422B" w:rsidRPr="00731C2E" w:rsidRDefault="0048422B" w:rsidP="00465FD4">
      <w:pPr>
        <w:pStyle w:val="Listenabsatz"/>
        <w:numPr>
          <w:ilvl w:val="0"/>
          <w:numId w:val="79"/>
        </w:numPr>
        <w:spacing w:after="0"/>
        <w:jc w:val="both"/>
        <w:rPr>
          <w:noProof/>
          <w:lang w:val="de-DE"/>
        </w:rPr>
      </w:pPr>
      <w:r w:rsidRPr="00731C2E">
        <w:rPr>
          <w:noProof/>
          <w:lang w:val="de-DE"/>
        </w:rPr>
        <w:t>Navigationsebene: T</w:t>
      </w:r>
    </w:p>
    <w:p w14:paraId="5EB6FDAC" w14:textId="42F07DA5" w:rsidR="0048422B" w:rsidRPr="00731C2E" w:rsidRDefault="0048422B" w:rsidP="00465FD4">
      <w:pPr>
        <w:pStyle w:val="Listenabsatz"/>
        <w:numPr>
          <w:ilvl w:val="0"/>
          <w:numId w:val="79"/>
        </w:numPr>
        <w:spacing w:after="0"/>
        <w:jc w:val="both"/>
        <w:rPr>
          <w:noProof/>
          <w:lang w:val="de-DE"/>
        </w:rPr>
      </w:pPr>
      <w:r w:rsidRPr="00731C2E">
        <w:rPr>
          <w:noProof/>
          <w:lang w:val="de-DE"/>
        </w:rPr>
        <w:t>Nächste Navigationsebene: N</w:t>
      </w:r>
    </w:p>
    <w:p w14:paraId="2D2E9DC8" w14:textId="1539D3B1" w:rsidR="0048422B" w:rsidRPr="00731C2E" w:rsidRDefault="0048422B" w:rsidP="00465FD4">
      <w:pPr>
        <w:pStyle w:val="Listenabsatz"/>
        <w:numPr>
          <w:ilvl w:val="0"/>
          <w:numId w:val="79"/>
        </w:numPr>
        <w:spacing w:after="0"/>
        <w:jc w:val="both"/>
        <w:rPr>
          <w:noProof/>
          <w:lang w:val="de-DE"/>
        </w:rPr>
      </w:pPr>
      <w:r w:rsidRPr="00731C2E">
        <w:rPr>
          <w:noProof/>
          <w:lang w:val="de-DE"/>
        </w:rPr>
        <w:t>Vorheriges Navigationslevel: P</w:t>
      </w:r>
    </w:p>
    <w:p w14:paraId="7067C384" w14:textId="2E6AD92C" w:rsidR="0048422B" w:rsidRPr="00731C2E" w:rsidRDefault="0048422B" w:rsidP="00465FD4">
      <w:pPr>
        <w:pStyle w:val="Listenabsatz"/>
        <w:numPr>
          <w:ilvl w:val="0"/>
          <w:numId w:val="79"/>
        </w:numPr>
        <w:spacing w:after="0"/>
        <w:jc w:val="both"/>
        <w:rPr>
          <w:noProof/>
          <w:lang w:val="de-DE"/>
        </w:rPr>
      </w:pPr>
      <w:r w:rsidRPr="00731C2E">
        <w:rPr>
          <w:noProof/>
          <w:lang w:val="de-DE"/>
        </w:rPr>
        <w:t>Zeitsprungauswahl: SHIFT + T</w:t>
      </w:r>
    </w:p>
    <w:p w14:paraId="57C49231" w14:textId="40231D71" w:rsidR="0048422B" w:rsidRPr="00731C2E" w:rsidRDefault="0048422B" w:rsidP="00465FD4">
      <w:pPr>
        <w:pStyle w:val="Listenabsatz"/>
        <w:numPr>
          <w:ilvl w:val="0"/>
          <w:numId w:val="79"/>
        </w:numPr>
        <w:spacing w:after="0"/>
        <w:jc w:val="both"/>
        <w:rPr>
          <w:noProof/>
          <w:lang w:val="de-DE"/>
        </w:rPr>
      </w:pPr>
      <w:r w:rsidRPr="00731C2E">
        <w:rPr>
          <w:noProof/>
          <w:lang w:val="de-DE"/>
        </w:rPr>
        <w:t>Sprung nach vorne: L</w:t>
      </w:r>
    </w:p>
    <w:p w14:paraId="2B2949BA" w14:textId="73A18278" w:rsidR="0048422B" w:rsidRPr="00731C2E" w:rsidRDefault="0048422B" w:rsidP="00465FD4">
      <w:pPr>
        <w:pStyle w:val="Listenabsatz"/>
        <w:numPr>
          <w:ilvl w:val="0"/>
          <w:numId w:val="79"/>
        </w:numPr>
        <w:spacing w:after="0"/>
        <w:jc w:val="both"/>
        <w:rPr>
          <w:noProof/>
          <w:lang w:val="de-DE"/>
        </w:rPr>
      </w:pPr>
      <w:r w:rsidRPr="00731C2E">
        <w:rPr>
          <w:noProof/>
          <w:lang w:val="de-DE"/>
        </w:rPr>
        <w:t>Rückwärts springen: J</w:t>
      </w:r>
    </w:p>
    <w:p w14:paraId="69FE3BEF" w14:textId="75E63DF2" w:rsidR="0048422B" w:rsidRPr="00731C2E" w:rsidRDefault="0048422B" w:rsidP="00465FD4">
      <w:pPr>
        <w:pStyle w:val="Listenabsatz"/>
        <w:numPr>
          <w:ilvl w:val="0"/>
          <w:numId w:val="79"/>
        </w:numPr>
        <w:spacing w:after="0"/>
        <w:jc w:val="both"/>
        <w:rPr>
          <w:noProof/>
          <w:lang w:val="de-DE"/>
        </w:rPr>
      </w:pPr>
      <w:r w:rsidRPr="00731C2E">
        <w:rPr>
          <w:noProof/>
          <w:lang w:val="de-DE"/>
        </w:rPr>
        <w:t>Spiel / Pause: K</w:t>
      </w:r>
    </w:p>
    <w:p w14:paraId="594E3815" w14:textId="212F0610" w:rsidR="0048422B" w:rsidRPr="00731C2E" w:rsidRDefault="0048422B" w:rsidP="00465FD4">
      <w:pPr>
        <w:pStyle w:val="Listenabsatz"/>
        <w:numPr>
          <w:ilvl w:val="0"/>
          <w:numId w:val="79"/>
        </w:numPr>
        <w:spacing w:after="0"/>
        <w:jc w:val="both"/>
        <w:rPr>
          <w:noProof/>
          <w:lang w:val="de-DE"/>
        </w:rPr>
      </w:pPr>
      <w:r w:rsidRPr="00731C2E">
        <w:rPr>
          <w:noProof/>
          <w:lang w:val="de-DE"/>
        </w:rPr>
        <w:t xml:space="preserve">Geschwindigkeit erhöhen: </w:t>
      </w:r>
      <w:r w:rsidR="006026BA">
        <w:rPr>
          <w:noProof/>
          <w:lang w:val="de-DE"/>
        </w:rPr>
        <w:t xml:space="preserve">Leer-Taste + </w:t>
      </w:r>
      <w:r w:rsidRPr="00731C2E">
        <w:rPr>
          <w:noProof/>
          <w:lang w:val="de-DE"/>
        </w:rPr>
        <w:t xml:space="preserve">ENTER + </w:t>
      </w:r>
      <w:r w:rsidR="00A01359">
        <w:rPr>
          <w:noProof/>
          <w:lang w:val="de-DE"/>
        </w:rPr>
        <w:t>PUNKT</w:t>
      </w:r>
      <w:r w:rsidRPr="00731C2E">
        <w:rPr>
          <w:noProof/>
          <w:lang w:val="de-DE"/>
        </w:rPr>
        <w:t xml:space="preserve"> 5</w:t>
      </w:r>
    </w:p>
    <w:p w14:paraId="28CA6BED" w14:textId="1C4AED32" w:rsidR="0048422B" w:rsidRPr="00731C2E" w:rsidRDefault="0048422B" w:rsidP="00465FD4">
      <w:pPr>
        <w:pStyle w:val="Listenabsatz"/>
        <w:numPr>
          <w:ilvl w:val="0"/>
          <w:numId w:val="79"/>
        </w:numPr>
        <w:spacing w:after="0"/>
        <w:jc w:val="both"/>
        <w:rPr>
          <w:noProof/>
          <w:lang w:val="de-DE"/>
        </w:rPr>
      </w:pPr>
      <w:r w:rsidRPr="00731C2E">
        <w:rPr>
          <w:noProof/>
          <w:lang w:val="de-DE"/>
        </w:rPr>
        <w:t xml:space="preserve">Geschwindigkeit verringern: </w:t>
      </w:r>
      <w:r w:rsidR="006026BA">
        <w:rPr>
          <w:noProof/>
          <w:lang w:val="de-DE"/>
        </w:rPr>
        <w:t xml:space="preserve">Leer-Taste + </w:t>
      </w:r>
      <w:r w:rsidRPr="00731C2E">
        <w:rPr>
          <w:noProof/>
          <w:lang w:val="de-DE"/>
        </w:rPr>
        <w:t xml:space="preserve">ENTER + </w:t>
      </w:r>
      <w:r w:rsidR="00A01359">
        <w:rPr>
          <w:noProof/>
          <w:lang w:val="de-DE"/>
        </w:rPr>
        <w:t>PUNKT</w:t>
      </w:r>
      <w:r w:rsidRPr="00731C2E">
        <w:rPr>
          <w:noProof/>
          <w:lang w:val="de-DE"/>
        </w:rPr>
        <w:t xml:space="preserve"> 2</w:t>
      </w:r>
    </w:p>
    <w:p w14:paraId="789B24F5" w14:textId="77777777" w:rsidR="0048422B" w:rsidRPr="00731C2E" w:rsidRDefault="0048422B" w:rsidP="00465FD4">
      <w:pPr>
        <w:pStyle w:val="Listenabsatz"/>
        <w:numPr>
          <w:ilvl w:val="0"/>
          <w:numId w:val="79"/>
        </w:numPr>
        <w:spacing w:after="0"/>
        <w:jc w:val="both"/>
        <w:rPr>
          <w:noProof/>
          <w:lang w:val="de-DE"/>
        </w:rPr>
      </w:pPr>
      <w:r w:rsidRPr="00731C2E">
        <w:rPr>
          <w:noProof/>
          <w:lang w:val="de-DE"/>
        </w:rPr>
        <w:t>Nächste Überschrift: H</w:t>
      </w:r>
    </w:p>
    <w:p w14:paraId="72E5BE3E" w14:textId="37CE40EF" w:rsidR="0048422B" w:rsidRPr="00731C2E" w:rsidRDefault="0048422B" w:rsidP="00465FD4">
      <w:pPr>
        <w:pStyle w:val="Listenabsatz"/>
        <w:numPr>
          <w:ilvl w:val="0"/>
          <w:numId w:val="79"/>
        </w:numPr>
        <w:spacing w:after="0"/>
        <w:jc w:val="both"/>
        <w:rPr>
          <w:noProof/>
          <w:lang w:val="de-DE"/>
        </w:rPr>
      </w:pPr>
      <w:r w:rsidRPr="00731C2E">
        <w:rPr>
          <w:noProof/>
          <w:lang w:val="de-DE"/>
        </w:rPr>
        <w:t xml:space="preserve">Vorherige Überschrift: </w:t>
      </w:r>
      <w:r w:rsidR="006026BA">
        <w:rPr>
          <w:noProof/>
          <w:lang w:val="de-DE"/>
        </w:rPr>
        <w:t xml:space="preserve">Leer-Taste + </w:t>
      </w:r>
      <w:r w:rsidR="001B4E2B">
        <w:rPr>
          <w:noProof/>
          <w:lang w:val="de-DE"/>
        </w:rPr>
        <w:t>Rück-Taste</w:t>
      </w:r>
      <w:r w:rsidRPr="00731C2E">
        <w:rPr>
          <w:noProof/>
          <w:lang w:val="de-DE"/>
        </w:rPr>
        <w:t xml:space="preserve"> + H</w:t>
      </w:r>
    </w:p>
    <w:p w14:paraId="72C03872" w14:textId="66233667" w:rsidR="0048422B" w:rsidRPr="00731C2E" w:rsidRDefault="0048422B" w:rsidP="00465FD4">
      <w:pPr>
        <w:pStyle w:val="Listenabsatz"/>
        <w:numPr>
          <w:ilvl w:val="0"/>
          <w:numId w:val="79"/>
        </w:numPr>
        <w:spacing w:after="0"/>
        <w:jc w:val="both"/>
        <w:rPr>
          <w:noProof/>
          <w:lang w:val="de-DE"/>
        </w:rPr>
      </w:pPr>
      <w:r w:rsidRPr="00731C2E">
        <w:rPr>
          <w:noProof/>
          <w:lang w:val="de-DE"/>
        </w:rPr>
        <w:t xml:space="preserve">Nächste Überschrift </w:t>
      </w:r>
      <w:r w:rsidR="006026BA">
        <w:rPr>
          <w:noProof/>
          <w:lang w:val="de-DE"/>
        </w:rPr>
        <w:t>ebene</w:t>
      </w:r>
      <w:r w:rsidRPr="00731C2E">
        <w:rPr>
          <w:noProof/>
          <w:lang w:val="de-DE"/>
        </w:rPr>
        <w:t xml:space="preserve"> 1: </w:t>
      </w:r>
      <w:r w:rsidR="00A01359">
        <w:rPr>
          <w:noProof/>
          <w:lang w:val="de-DE"/>
        </w:rPr>
        <w:t>PUNKT</w:t>
      </w:r>
      <w:r w:rsidRPr="00731C2E">
        <w:rPr>
          <w:noProof/>
          <w:lang w:val="de-DE"/>
        </w:rPr>
        <w:t xml:space="preserve"> 2</w:t>
      </w:r>
    </w:p>
    <w:p w14:paraId="53426B38" w14:textId="14C8DF4C" w:rsidR="0048422B" w:rsidRPr="00731C2E" w:rsidRDefault="0048422B" w:rsidP="00465FD4">
      <w:pPr>
        <w:pStyle w:val="Listenabsatz"/>
        <w:numPr>
          <w:ilvl w:val="0"/>
          <w:numId w:val="79"/>
        </w:numPr>
        <w:spacing w:after="0"/>
        <w:jc w:val="both"/>
        <w:rPr>
          <w:noProof/>
          <w:lang w:val="de-DE"/>
        </w:rPr>
      </w:pPr>
      <w:r w:rsidRPr="00731C2E">
        <w:rPr>
          <w:noProof/>
          <w:lang w:val="de-DE"/>
        </w:rPr>
        <w:t xml:space="preserve">Vorherige Überschrift </w:t>
      </w:r>
      <w:r w:rsidR="006026BA">
        <w:rPr>
          <w:noProof/>
          <w:lang w:val="de-DE"/>
        </w:rPr>
        <w:t>ebene</w:t>
      </w:r>
      <w:r w:rsidRPr="00731C2E">
        <w:rPr>
          <w:noProof/>
          <w:lang w:val="de-DE"/>
        </w:rPr>
        <w:t xml:space="preserve"> 1: </w:t>
      </w:r>
      <w:r w:rsidR="006026BA">
        <w:rPr>
          <w:noProof/>
          <w:lang w:val="de-DE"/>
        </w:rPr>
        <w:t xml:space="preserve">Leer-Taste + </w:t>
      </w:r>
      <w:r w:rsidR="001B4E2B">
        <w:rPr>
          <w:noProof/>
          <w:lang w:val="de-DE"/>
        </w:rPr>
        <w:t>Rück-Taste</w:t>
      </w:r>
      <w:r w:rsidRPr="00731C2E">
        <w:rPr>
          <w:noProof/>
          <w:lang w:val="de-DE"/>
        </w:rPr>
        <w:t xml:space="preserve"> + </w:t>
      </w:r>
      <w:r w:rsidR="00A01359">
        <w:rPr>
          <w:noProof/>
          <w:lang w:val="de-DE"/>
        </w:rPr>
        <w:t>PUNKT</w:t>
      </w:r>
      <w:r w:rsidRPr="00731C2E">
        <w:rPr>
          <w:noProof/>
          <w:lang w:val="de-DE"/>
        </w:rPr>
        <w:t xml:space="preserve"> 2</w:t>
      </w:r>
    </w:p>
    <w:p w14:paraId="36181C49" w14:textId="4B5D5121" w:rsidR="0048422B" w:rsidRPr="00731C2E" w:rsidRDefault="0048422B" w:rsidP="00465FD4">
      <w:pPr>
        <w:pStyle w:val="Listenabsatz"/>
        <w:numPr>
          <w:ilvl w:val="0"/>
          <w:numId w:val="79"/>
        </w:numPr>
        <w:spacing w:after="0"/>
        <w:jc w:val="both"/>
        <w:rPr>
          <w:noProof/>
          <w:lang w:val="de-DE"/>
        </w:rPr>
      </w:pPr>
      <w:r w:rsidRPr="00731C2E">
        <w:rPr>
          <w:noProof/>
          <w:lang w:val="de-DE"/>
        </w:rPr>
        <w:t xml:space="preserve">Nächste Überschrift </w:t>
      </w:r>
      <w:r w:rsidR="006026BA">
        <w:rPr>
          <w:noProof/>
          <w:lang w:val="de-DE"/>
        </w:rPr>
        <w:t>Ebene</w:t>
      </w:r>
      <w:r w:rsidRPr="00731C2E">
        <w:rPr>
          <w:noProof/>
          <w:lang w:val="de-DE"/>
        </w:rPr>
        <w:t xml:space="preserve"> 2: </w:t>
      </w:r>
      <w:r w:rsidR="007F291E">
        <w:rPr>
          <w:noProof/>
          <w:lang w:val="de-DE"/>
        </w:rPr>
        <w:t>PUNKTE</w:t>
      </w:r>
      <w:r w:rsidRPr="00731C2E">
        <w:rPr>
          <w:noProof/>
          <w:lang w:val="de-DE"/>
        </w:rPr>
        <w:t xml:space="preserve"> 2-3</w:t>
      </w:r>
    </w:p>
    <w:p w14:paraId="5601E74C" w14:textId="67A0A8C1" w:rsidR="0048422B" w:rsidRPr="00731C2E" w:rsidRDefault="0048422B" w:rsidP="00465FD4">
      <w:pPr>
        <w:pStyle w:val="Listenabsatz"/>
        <w:numPr>
          <w:ilvl w:val="0"/>
          <w:numId w:val="79"/>
        </w:numPr>
        <w:spacing w:after="0"/>
        <w:jc w:val="both"/>
        <w:rPr>
          <w:noProof/>
          <w:lang w:val="de-DE"/>
        </w:rPr>
      </w:pPr>
      <w:r w:rsidRPr="00731C2E">
        <w:rPr>
          <w:noProof/>
          <w:lang w:val="de-DE"/>
        </w:rPr>
        <w:t xml:space="preserve">Vorherige Überschrift </w:t>
      </w:r>
      <w:r w:rsidR="006026BA">
        <w:rPr>
          <w:noProof/>
          <w:lang w:val="de-DE"/>
        </w:rPr>
        <w:t>Ebene</w:t>
      </w:r>
      <w:r w:rsidRPr="00731C2E">
        <w:rPr>
          <w:noProof/>
          <w:lang w:val="de-DE"/>
        </w:rPr>
        <w:t xml:space="preserve"> 2: </w:t>
      </w:r>
      <w:r w:rsidR="006026BA">
        <w:rPr>
          <w:noProof/>
          <w:lang w:val="de-DE"/>
        </w:rPr>
        <w:t xml:space="preserve">Leer-Taste + </w:t>
      </w:r>
      <w:r w:rsidR="001B4E2B">
        <w:rPr>
          <w:noProof/>
          <w:lang w:val="de-DE"/>
        </w:rPr>
        <w:t>Rück-Taste</w:t>
      </w:r>
      <w:r w:rsidRPr="00731C2E">
        <w:rPr>
          <w:noProof/>
          <w:lang w:val="de-DE"/>
        </w:rPr>
        <w:t xml:space="preserve"> + </w:t>
      </w:r>
      <w:r w:rsidR="007F291E">
        <w:rPr>
          <w:noProof/>
          <w:lang w:val="de-DE"/>
        </w:rPr>
        <w:t>PUNKTE</w:t>
      </w:r>
      <w:r w:rsidRPr="00731C2E">
        <w:rPr>
          <w:noProof/>
          <w:lang w:val="de-DE"/>
        </w:rPr>
        <w:t xml:space="preserve"> 2-3</w:t>
      </w:r>
    </w:p>
    <w:p w14:paraId="22133317" w14:textId="7477388D" w:rsidR="0048422B" w:rsidRPr="00731C2E" w:rsidRDefault="0048422B" w:rsidP="00465FD4">
      <w:pPr>
        <w:pStyle w:val="Listenabsatz"/>
        <w:numPr>
          <w:ilvl w:val="0"/>
          <w:numId w:val="79"/>
        </w:numPr>
        <w:spacing w:after="0"/>
        <w:jc w:val="both"/>
        <w:rPr>
          <w:noProof/>
          <w:lang w:val="de-DE"/>
        </w:rPr>
      </w:pPr>
      <w:r w:rsidRPr="00731C2E">
        <w:rPr>
          <w:noProof/>
          <w:lang w:val="de-DE"/>
        </w:rPr>
        <w:t xml:space="preserve">Nächste Überschrift </w:t>
      </w:r>
      <w:r w:rsidR="006026BA">
        <w:rPr>
          <w:noProof/>
          <w:lang w:val="de-DE"/>
        </w:rPr>
        <w:t>Ebene</w:t>
      </w:r>
      <w:r w:rsidRPr="00731C2E">
        <w:rPr>
          <w:noProof/>
          <w:lang w:val="de-DE"/>
        </w:rPr>
        <w:t xml:space="preserve"> 3: </w:t>
      </w:r>
      <w:r w:rsidR="007F291E">
        <w:rPr>
          <w:noProof/>
          <w:lang w:val="de-DE"/>
        </w:rPr>
        <w:t>PUNKTE</w:t>
      </w:r>
      <w:r w:rsidRPr="00731C2E">
        <w:rPr>
          <w:noProof/>
          <w:lang w:val="de-DE"/>
        </w:rPr>
        <w:t xml:space="preserve"> 2-5</w:t>
      </w:r>
    </w:p>
    <w:p w14:paraId="02911DAB" w14:textId="70D73B00" w:rsidR="00A7645D" w:rsidRDefault="0048422B" w:rsidP="00465FD4">
      <w:pPr>
        <w:pStyle w:val="Listenabsatz"/>
        <w:numPr>
          <w:ilvl w:val="0"/>
          <w:numId w:val="79"/>
        </w:numPr>
        <w:spacing w:after="0"/>
        <w:jc w:val="both"/>
        <w:rPr>
          <w:noProof/>
          <w:lang w:val="de-DE"/>
        </w:rPr>
      </w:pPr>
      <w:r w:rsidRPr="00731C2E">
        <w:rPr>
          <w:noProof/>
          <w:lang w:val="de-DE"/>
        </w:rPr>
        <w:t xml:space="preserve">Vorherige Überschrift </w:t>
      </w:r>
      <w:r w:rsidR="006026BA">
        <w:rPr>
          <w:noProof/>
          <w:lang w:val="de-DE"/>
        </w:rPr>
        <w:t>Ebene</w:t>
      </w:r>
      <w:r w:rsidRPr="00731C2E">
        <w:rPr>
          <w:noProof/>
          <w:lang w:val="de-DE"/>
        </w:rPr>
        <w:t xml:space="preserve"> 3: </w:t>
      </w:r>
      <w:r w:rsidR="006026BA">
        <w:rPr>
          <w:noProof/>
          <w:lang w:val="de-DE"/>
        </w:rPr>
        <w:t xml:space="preserve">Leer-Taste + </w:t>
      </w:r>
      <w:r w:rsidR="001B4E2B">
        <w:rPr>
          <w:noProof/>
          <w:lang w:val="de-DE"/>
        </w:rPr>
        <w:t>Rück-Taste</w:t>
      </w:r>
      <w:r w:rsidRPr="00731C2E">
        <w:rPr>
          <w:noProof/>
          <w:lang w:val="de-DE"/>
        </w:rPr>
        <w:t xml:space="preserve"> + </w:t>
      </w:r>
      <w:r w:rsidR="007F291E">
        <w:rPr>
          <w:noProof/>
          <w:lang w:val="de-DE"/>
        </w:rPr>
        <w:t>PUNKTE</w:t>
      </w:r>
      <w:r w:rsidRPr="00731C2E">
        <w:rPr>
          <w:noProof/>
          <w:lang w:val="de-DE"/>
        </w:rPr>
        <w:t xml:space="preserve"> 2-5</w:t>
      </w:r>
    </w:p>
    <w:p w14:paraId="5FC8520C" w14:textId="77777777" w:rsidR="008D2815" w:rsidRPr="008D2815" w:rsidRDefault="008D2815" w:rsidP="008D2815">
      <w:pPr>
        <w:spacing w:after="0"/>
        <w:jc w:val="both"/>
        <w:rPr>
          <w:noProof/>
          <w:lang w:val="de-DE"/>
        </w:rPr>
      </w:pPr>
    </w:p>
    <w:p w14:paraId="0A57705B" w14:textId="77777777" w:rsidR="00A7645D" w:rsidRPr="00731C2E" w:rsidRDefault="00A7645D" w:rsidP="001E0447">
      <w:pPr>
        <w:jc w:val="both"/>
        <w:rPr>
          <w:noProof/>
          <w:lang w:val="de-DE"/>
        </w:rPr>
      </w:pPr>
      <w:r w:rsidRPr="00731C2E">
        <w:rPr>
          <w:noProof/>
          <w:lang w:val="de-DE"/>
        </w:rPr>
        <w:br w:type="page"/>
      </w:r>
    </w:p>
    <w:p w14:paraId="32BC5B37" w14:textId="759072D7" w:rsidR="00645A2C" w:rsidRPr="00731C2E" w:rsidRDefault="004E5062" w:rsidP="00465FD4">
      <w:pPr>
        <w:pStyle w:val="berschrift1"/>
        <w:numPr>
          <w:ilvl w:val="0"/>
          <w:numId w:val="96"/>
        </w:numPr>
        <w:jc w:val="both"/>
        <w:rPr>
          <w:rFonts w:ascii="Times New Roman" w:hAnsi="Times New Roman"/>
          <w:lang w:val="de-DE"/>
        </w:rPr>
      </w:pPr>
      <w:bookmarkStart w:id="336" w:name="_Toc231553003"/>
      <w:bookmarkStart w:id="337" w:name="_Toc239845122"/>
      <w:r>
        <w:rPr>
          <w:rFonts w:ascii="Times New Roman" w:hAnsi="Times New Roman"/>
          <w:lang w:val="de-DE"/>
        </w:rPr>
        <w:t>Surfen im Netz</w:t>
      </w:r>
      <w:bookmarkEnd w:id="336"/>
      <w:bookmarkEnd w:id="337"/>
    </w:p>
    <w:p w14:paraId="2B1E5D07" w14:textId="77777777" w:rsidR="00A7645D" w:rsidRPr="00731C2E" w:rsidRDefault="00A7645D" w:rsidP="001E0447">
      <w:pPr>
        <w:jc w:val="both"/>
        <w:rPr>
          <w:lang w:val="de-DE"/>
        </w:rPr>
      </w:pPr>
    </w:p>
    <w:p w14:paraId="3A70BA41" w14:textId="10BDA60A" w:rsidR="00276B5D" w:rsidRPr="00731C2E" w:rsidRDefault="004E5062" w:rsidP="001E0447">
      <w:pPr>
        <w:jc w:val="both"/>
        <w:rPr>
          <w:lang w:val="de-DE"/>
        </w:rPr>
      </w:pPr>
      <w:r>
        <w:rPr>
          <w:lang w:val="de-DE"/>
        </w:rPr>
        <w:t>Auf dem Braille-Note</w:t>
      </w:r>
      <w:r w:rsidR="00B206D6">
        <w:rPr>
          <w:lang w:val="de-DE"/>
        </w:rPr>
        <w:t>-</w:t>
      </w:r>
      <w:r>
        <w:rPr>
          <w:lang w:val="de-DE"/>
        </w:rPr>
        <w:t xml:space="preserve">Evolve </w:t>
      </w:r>
      <w:r w:rsidR="00BC42F5">
        <w:rPr>
          <w:lang w:val="de-DE"/>
        </w:rPr>
        <w:t xml:space="preserve">kann man </w:t>
      </w:r>
      <w:r w:rsidR="0091587C" w:rsidRPr="00731C2E">
        <w:rPr>
          <w:lang w:val="de-DE"/>
        </w:rPr>
        <w:t>sich im Web orientieren, wie bei jedem anderen Windows-Gerät. Microsoft Edge wird mit dem Gerät geliefert, und wenn Sie einen anderen Webbrowser wie Firefox oder Google Chrome bevorzugen, ist das ebenfalls möglich. Wir haben Braille-</w:t>
      </w:r>
      <w:r w:rsidR="00A7393B">
        <w:rPr>
          <w:lang w:val="de-DE"/>
        </w:rPr>
        <w:t>Tastenkombis</w:t>
      </w:r>
      <w:r w:rsidR="0091587C" w:rsidRPr="00731C2E">
        <w:rPr>
          <w:lang w:val="de-DE"/>
        </w:rPr>
        <w:t xml:space="preserve"> hinzugefügt, um die üblichen Web-Browsing-Befehle auszuführen. In diesem Kapitel führen wir Sie </w:t>
      </w:r>
      <w:r w:rsidR="0022142F">
        <w:rPr>
          <w:lang w:val="de-DE"/>
        </w:rPr>
        <w:t>du</w:t>
      </w:r>
      <w:r w:rsidR="004D4E32">
        <w:rPr>
          <w:lang w:val="de-DE"/>
        </w:rPr>
        <w:t>rch</w:t>
      </w:r>
      <w:r w:rsidR="0091587C" w:rsidRPr="00731C2E">
        <w:rPr>
          <w:lang w:val="de-DE"/>
        </w:rPr>
        <w:t xml:space="preserve"> die Grundlagen des Websurfens mit unserem Screenreader.</w:t>
      </w:r>
    </w:p>
    <w:p w14:paraId="3A470619" w14:textId="513042A9" w:rsidR="00961CFF" w:rsidRPr="00731C2E" w:rsidRDefault="00961CFF" w:rsidP="001E0447">
      <w:pPr>
        <w:jc w:val="both"/>
        <w:rPr>
          <w:lang w:val="de-DE"/>
        </w:rPr>
      </w:pPr>
      <w:r w:rsidRPr="00731C2E">
        <w:rPr>
          <w:lang w:val="de-DE"/>
        </w:rPr>
        <w:t>Bitte beachten Sie, dass einige auf dem Markt verfügbare Webbrowser möglicherweise nicht korrekt mit NVDA und unseren Braille-</w:t>
      </w:r>
      <w:r w:rsidR="00A7393B">
        <w:rPr>
          <w:lang w:val="de-DE"/>
        </w:rPr>
        <w:t>Tastenkombis</w:t>
      </w:r>
      <w:r w:rsidRPr="00731C2E">
        <w:rPr>
          <w:lang w:val="de-DE"/>
        </w:rPr>
        <w:t xml:space="preserve"> funktionieren. Für weitere Informationen zu empfohlenen Webbrowsern bei der Nutzung einer Screenreader-Software wie unserem KeySoft NVDA können Sie den Artikel in der Ressourcenliste im </w:t>
      </w:r>
      <w:hyperlink w:anchor="_Accessibility_of_Web" w:history="1">
        <w:r w:rsidR="00896872" w:rsidRPr="00731C2E">
          <w:rPr>
            <w:rStyle w:val="Hyperlink"/>
            <w:lang w:val="de-DE"/>
          </w:rPr>
          <w:t>Anhang B lesen</w:t>
        </w:r>
      </w:hyperlink>
      <w:r w:rsidR="00102F8E" w:rsidRPr="00731C2E">
        <w:rPr>
          <w:lang w:val="de-DE"/>
        </w:rPr>
        <w:t>.</w:t>
      </w:r>
    </w:p>
    <w:p w14:paraId="38DAE88D" w14:textId="77777777" w:rsidR="00F817D5" w:rsidRPr="00731C2E" w:rsidRDefault="00F817D5" w:rsidP="001E0447">
      <w:pPr>
        <w:jc w:val="both"/>
        <w:rPr>
          <w:lang w:val="de-DE"/>
        </w:rPr>
      </w:pPr>
    </w:p>
    <w:p w14:paraId="7F042432" w14:textId="01D101EF" w:rsidR="00645A2C" w:rsidRPr="00731C2E" w:rsidRDefault="00645A2C" w:rsidP="00465FD4">
      <w:pPr>
        <w:pStyle w:val="berschrift2"/>
        <w:numPr>
          <w:ilvl w:val="1"/>
          <w:numId w:val="96"/>
        </w:numPr>
        <w:jc w:val="both"/>
        <w:rPr>
          <w:rFonts w:ascii="Times New Roman" w:hAnsi="Times New Roman"/>
          <w:lang w:val="de-DE"/>
        </w:rPr>
      </w:pPr>
      <w:bookmarkStart w:id="338" w:name="_Toc231553004"/>
      <w:bookmarkStart w:id="339" w:name="_Toc239845123"/>
      <w:r w:rsidRPr="00731C2E">
        <w:rPr>
          <w:rFonts w:ascii="Times New Roman" w:hAnsi="Times New Roman"/>
          <w:lang w:val="de-DE"/>
        </w:rPr>
        <w:t>Allgemeine Webseitennavigation</w:t>
      </w:r>
      <w:bookmarkEnd w:id="338"/>
      <w:bookmarkEnd w:id="339"/>
    </w:p>
    <w:p w14:paraId="2595CDC1" w14:textId="77777777" w:rsidR="00A7645D" w:rsidRPr="00731C2E" w:rsidRDefault="00A7645D" w:rsidP="001E0447">
      <w:pPr>
        <w:jc w:val="both"/>
        <w:rPr>
          <w:lang w:val="de-DE"/>
        </w:rPr>
      </w:pPr>
    </w:p>
    <w:p w14:paraId="296655CE" w14:textId="16CCCA2D" w:rsidR="00D27F44" w:rsidRPr="00731C2E" w:rsidRDefault="000651D5" w:rsidP="001E0447">
      <w:pPr>
        <w:jc w:val="both"/>
        <w:rPr>
          <w:lang w:val="de-DE"/>
        </w:rPr>
      </w:pPr>
      <w:r w:rsidRPr="00731C2E">
        <w:rPr>
          <w:lang w:val="de-DE"/>
        </w:rPr>
        <w:t xml:space="preserve">Wenn Sie einen Webbrowser zum ersten Mal öffnen, sollte </w:t>
      </w:r>
      <w:r w:rsidR="004E5062">
        <w:rPr>
          <w:lang w:val="de-DE"/>
        </w:rPr>
        <w:t>dessen</w:t>
      </w:r>
      <w:r w:rsidRPr="00731C2E">
        <w:rPr>
          <w:lang w:val="de-DE"/>
        </w:rPr>
        <w:t xml:space="preserve"> Standard-Webseite angezeigt werden. Wenn keine Webseite konfiguriert wurde, wird stattdessen die Adressleiste angezeigt und Sie müssen die Adresse einer Webseite eingeben. NVDA positioniert Ihren Fokus am Anfang der angezeigten Webseite, oder wenn ein Formularfeld angezeigt wird, in das Sie Informationen eingeben können (zum Beispiel das Google-Suchfeld), positioniert NVDA Sie automatisch in dieses Formularfeld. Um dieses zu verlassen, ohne Inhalte einzugeben, drücken Sie die ESCAPE-Taste.</w:t>
      </w:r>
    </w:p>
    <w:p w14:paraId="35A7CAC6" w14:textId="0F19F97B" w:rsidR="0025319C" w:rsidRPr="00731C2E" w:rsidRDefault="00285145" w:rsidP="001E0447">
      <w:pPr>
        <w:jc w:val="both"/>
        <w:rPr>
          <w:lang w:val="de-DE"/>
        </w:rPr>
      </w:pPr>
      <w:r>
        <w:rPr>
          <w:lang w:val="de-DE"/>
        </w:rPr>
        <w:t>Geben Sie</w:t>
      </w:r>
      <w:r w:rsidR="004E5062">
        <w:rPr>
          <w:lang w:val="de-DE"/>
        </w:rPr>
        <w:t xml:space="preserve"> </w:t>
      </w:r>
      <w:r w:rsidR="005762DD" w:rsidRPr="00731C2E">
        <w:rPr>
          <w:lang w:val="de-DE"/>
        </w:rPr>
        <w:t xml:space="preserve">die gesuchte Webseitenadresse ein und </w:t>
      </w:r>
      <w:r w:rsidR="007D3CB1">
        <w:rPr>
          <w:lang w:val="de-DE"/>
        </w:rPr>
        <w:t xml:space="preserve">drücken </w:t>
      </w:r>
      <w:r w:rsidR="00CE2DD9">
        <w:rPr>
          <w:lang w:val="de-DE"/>
        </w:rPr>
        <w:t>Sie dann</w:t>
      </w:r>
      <w:r w:rsidR="005762DD" w:rsidRPr="00731C2E">
        <w:rPr>
          <w:lang w:val="de-DE"/>
        </w:rPr>
        <w:t xml:space="preserve"> ENTER.</w:t>
      </w:r>
      <w:r w:rsidR="00FE7FC9">
        <w:rPr>
          <w:lang w:val="de-DE"/>
        </w:rPr>
        <w:t xml:space="preserve"> </w:t>
      </w:r>
      <w:r w:rsidR="001D6A3C">
        <w:rPr>
          <w:lang w:val="de-DE"/>
        </w:rPr>
        <w:t>Sie können</w:t>
      </w:r>
      <w:r w:rsidR="005762DD" w:rsidRPr="00731C2E">
        <w:rPr>
          <w:lang w:val="de-DE"/>
        </w:rPr>
        <w:t xml:space="preserve"> auch den Pfeil nach unten verwenden, um auf Vorschläge zuzugreifen, und auf de</w:t>
      </w:r>
      <w:r w:rsidR="004E5062">
        <w:rPr>
          <w:lang w:val="de-DE"/>
        </w:rPr>
        <w:t>m</w:t>
      </w:r>
      <w:r w:rsidR="005762DD" w:rsidRPr="00731C2E">
        <w:rPr>
          <w:lang w:val="de-DE"/>
        </w:rPr>
        <w:t xml:space="preserve"> für </w:t>
      </w:r>
      <w:r w:rsidR="004E5062">
        <w:rPr>
          <w:lang w:val="de-DE"/>
        </w:rPr>
        <w:t>Sie</w:t>
      </w:r>
      <w:r w:rsidR="005762DD" w:rsidRPr="00731C2E">
        <w:rPr>
          <w:lang w:val="de-DE"/>
        </w:rPr>
        <w:t xml:space="preserve"> </w:t>
      </w:r>
      <w:r w:rsidR="00FE7FC9">
        <w:rPr>
          <w:lang w:val="de-DE"/>
        </w:rPr>
        <w:t>relevanten</w:t>
      </w:r>
      <w:r w:rsidR="005762DD" w:rsidRPr="00731C2E">
        <w:rPr>
          <w:lang w:val="de-DE"/>
        </w:rPr>
        <w:t xml:space="preserve"> Vorschlag ENTER drücken.</w:t>
      </w:r>
    </w:p>
    <w:p w14:paraId="78B3AB71" w14:textId="77777777" w:rsidR="00D73760" w:rsidRPr="00731C2E" w:rsidRDefault="00D73760" w:rsidP="001E0447">
      <w:pPr>
        <w:jc w:val="both"/>
        <w:rPr>
          <w:lang w:val="de-DE"/>
        </w:rPr>
      </w:pPr>
    </w:p>
    <w:p w14:paraId="5CED7C7C" w14:textId="1C5A63EA" w:rsidR="00645A2C" w:rsidRPr="00731C2E" w:rsidRDefault="00645A2C" w:rsidP="001E0447">
      <w:pPr>
        <w:pStyle w:val="berschrift3"/>
        <w:jc w:val="both"/>
        <w:rPr>
          <w:lang w:val="de-DE"/>
        </w:rPr>
      </w:pPr>
      <w:bookmarkStart w:id="340" w:name="_Toc231553005"/>
      <w:bookmarkStart w:id="341" w:name="_Toc239845124"/>
      <w:r w:rsidRPr="00731C2E">
        <w:rPr>
          <w:lang w:val="de-DE"/>
        </w:rPr>
        <w:t>Navigation auf einer Webs</w:t>
      </w:r>
      <w:r w:rsidR="004E5062">
        <w:rPr>
          <w:lang w:val="de-DE"/>
        </w:rPr>
        <w:t>eite</w:t>
      </w:r>
      <w:bookmarkEnd w:id="340"/>
      <w:bookmarkEnd w:id="341"/>
    </w:p>
    <w:p w14:paraId="35B08092" w14:textId="77777777" w:rsidR="00A7645D" w:rsidRPr="00731C2E" w:rsidRDefault="00A7645D" w:rsidP="001E0447">
      <w:pPr>
        <w:jc w:val="both"/>
        <w:rPr>
          <w:lang w:val="de-DE"/>
        </w:rPr>
      </w:pPr>
    </w:p>
    <w:p w14:paraId="5E939B4D" w14:textId="3297B74E" w:rsidR="001E27AB" w:rsidRPr="00731C2E" w:rsidRDefault="0025319C" w:rsidP="001E0447">
      <w:pPr>
        <w:jc w:val="both"/>
        <w:rPr>
          <w:lang w:val="de-DE"/>
        </w:rPr>
      </w:pPr>
      <w:r w:rsidRPr="00731C2E">
        <w:rPr>
          <w:lang w:val="de-DE"/>
        </w:rPr>
        <w:t xml:space="preserve">Einige NVDA-Befehle helfen </w:t>
      </w:r>
      <w:r w:rsidR="003F04A2">
        <w:rPr>
          <w:lang w:val="de-DE"/>
        </w:rPr>
        <w:t>Ihnen</w:t>
      </w:r>
      <w:r w:rsidRPr="00731C2E">
        <w:rPr>
          <w:lang w:val="de-DE"/>
        </w:rPr>
        <w:t xml:space="preserve">, effizient auf </w:t>
      </w:r>
      <w:r w:rsidR="001D6A3C">
        <w:rPr>
          <w:lang w:val="de-DE"/>
        </w:rPr>
        <w:t>Ihr</w:t>
      </w:r>
      <w:r w:rsidRPr="00731C2E">
        <w:rPr>
          <w:lang w:val="de-DE"/>
        </w:rPr>
        <w:t xml:space="preserve">er Webseite zu navigieren. Um zum Beispiel bei Bedarf zum Anfang Ihrer Webseite zurückzukehren,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w:t>
      </w:r>
      <w:r w:rsidR="007F291E">
        <w:rPr>
          <w:lang w:val="de-DE"/>
        </w:rPr>
        <w:t>PUNKTE</w:t>
      </w:r>
      <w:r w:rsidRPr="00731C2E">
        <w:rPr>
          <w:lang w:val="de-DE"/>
        </w:rPr>
        <w:t xml:space="preserve"> 1-2-3. Sie können mit den Daumentasten, den Pfeil</w:t>
      </w:r>
      <w:r w:rsidR="00FC4BF4">
        <w:rPr>
          <w:lang w:val="de-DE"/>
        </w:rPr>
        <w:t>tasten</w:t>
      </w:r>
      <w:r w:rsidRPr="00731C2E">
        <w:rPr>
          <w:lang w:val="de-DE"/>
        </w:rPr>
        <w:t xml:space="preserve"> oder den Tasten TAB oder SHIFT + TAB navigieren oder die üblichen </w:t>
      </w:r>
      <w:hyperlink w:anchor="_Important_HTML_shortcuts" w:history="1">
        <w:r w:rsidR="00D8735A" w:rsidRPr="00731C2E">
          <w:rPr>
            <w:rStyle w:val="Hyperlink"/>
            <w:lang w:val="de-DE"/>
          </w:rPr>
          <w:t>Navigationskürzel für HTML-Inhalte verwenden</w:t>
        </w:r>
      </w:hyperlink>
      <w:r w:rsidR="00D8735A" w:rsidRPr="00731C2E">
        <w:rPr>
          <w:lang w:val="de-DE"/>
        </w:rPr>
        <w:t xml:space="preserve">. Um mehr zu erfahren, lesen Sie bitte die Liste der Befehle, die Sie im  Abschnitt </w:t>
      </w:r>
      <w:hyperlink w:anchor="_Important_HTML_shortcuts" w:history="1">
        <w:r w:rsidR="0060145F" w:rsidRPr="00731C2E">
          <w:rPr>
            <w:rStyle w:val="Hyperlink"/>
            <w:lang w:val="de-DE"/>
          </w:rPr>
          <w:t>"Wichtige HTML-Shortcuts"</w:t>
        </w:r>
      </w:hyperlink>
      <w:r w:rsidR="0060145F" w:rsidRPr="00731C2E">
        <w:rPr>
          <w:lang w:val="de-DE"/>
        </w:rPr>
        <w:t xml:space="preserve"> oben finden können.</w:t>
      </w:r>
    </w:p>
    <w:p w14:paraId="488D6B0E" w14:textId="77777777" w:rsidR="00EB6689" w:rsidRPr="00731C2E" w:rsidRDefault="00EB6689" w:rsidP="001E0447">
      <w:pPr>
        <w:jc w:val="both"/>
        <w:rPr>
          <w:lang w:val="de-DE"/>
        </w:rPr>
      </w:pPr>
    </w:p>
    <w:p w14:paraId="1DCD97A9" w14:textId="4C2AE796" w:rsidR="00645A2C" w:rsidRPr="00731C2E" w:rsidRDefault="00645A2C" w:rsidP="00465FD4">
      <w:pPr>
        <w:pStyle w:val="berschrift2"/>
        <w:numPr>
          <w:ilvl w:val="1"/>
          <w:numId w:val="96"/>
        </w:numPr>
        <w:jc w:val="both"/>
        <w:rPr>
          <w:rFonts w:ascii="Times New Roman" w:hAnsi="Times New Roman"/>
          <w:lang w:val="de-DE"/>
        </w:rPr>
      </w:pPr>
      <w:bookmarkStart w:id="342" w:name="_Toc231553006"/>
      <w:bookmarkStart w:id="343" w:name="_Toc239845125"/>
      <w:r w:rsidRPr="00731C2E">
        <w:rPr>
          <w:rFonts w:ascii="Times New Roman" w:hAnsi="Times New Roman"/>
          <w:lang w:val="de-DE"/>
        </w:rPr>
        <w:t>Zugriff auf eine neue Website</w:t>
      </w:r>
      <w:bookmarkEnd w:id="342"/>
      <w:bookmarkEnd w:id="343"/>
    </w:p>
    <w:p w14:paraId="12DEAE09" w14:textId="77777777" w:rsidR="00A7645D" w:rsidRPr="00731C2E" w:rsidRDefault="00A7645D" w:rsidP="001E0447">
      <w:pPr>
        <w:jc w:val="both"/>
        <w:rPr>
          <w:lang w:val="de-DE"/>
        </w:rPr>
      </w:pPr>
    </w:p>
    <w:p w14:paraId="0DE1B7FC" w14:textId="0B10377E" w:rsidR="005863EB" w:rsidRPr="00731C2E" w:rsidRDefault="007F5062" w:rsidP="001E0447">
      <w:pPr>
        <w:jc w:val="both"/>
        <w:rPr>
          <w:lang w:val="de-DE"/>
        </w:rPr>
      </w:pPr>
      <w:r w:rsidRPr="00731C2E">
        <w:rPr>
          <w:lang w:val="de-DE"/>
        </w:rPr>
        <w:t xml:space="preserve">Um auf eine neue Website zuzugreifen, verwenden Sie die </w:t>
      </w:r>
      <w:r w:rsidR="00A7393B">
        <w:rPr>
          <w:lang w:val="de-DE"/>
        </w:rPr>
        <w:t>Tastenkombi</w:t>
      </w:r>
      <w:r w:rsidRPr="00731C2E">
        <w:rPr>
          <w:lang w:val="de-DE"/>
        </w:rPr>
        <w:t xml:space="preserve"> </w:t>
      </w:r>
      <w:r w:rsidR="00FC4BF4">
        <w:rPr>
          <w:lang w:val="de-DE"/>
        </w:rPr>
        <w:t xml:space="preserve">Leer-Taste + </w:t>
      </w:r>
      <w:r w:rsidRPr="00731C2E">
        <w:rPr>
          <w:lang w:val="de-DE"/>
        </w:rPr>
        <w:t xml:space="preserve">ENTER + O. Im angezeigten Fenster wird die Adresse der aktuell geöffneten Webseite angezeigt; Beginnen Sie damit, die Adresse der gesuchten Webseite einzugeben, und die bereits in diesem Feld eingegebenen Informationen werden automatisch gelöscht und </w:t>
      </w:r>
      <w:r w:rsidR="0022142F">
        <w:rPr>
          <w:lang w:val="de-DE"/>
        </w:rPr>
        <w:t>du</w:t>
      </w:r>
      <w:r w:rsidR="004D4E32">
        <w:rPr>
          <w:lang w:val="de-DE"/>
        </w:rPr>
        <w:t>rch</w:t>
      </w:r>
      <w:r w:rsidRPr="00731C2E">
        <w:rPr>
          <w:lang w:val="de-DE"/>
        </w:rPr>
        <w:t xml:space="preserve"> die von Ihnen eingegebenen Informationen ersetzt. </w:t>
      </w:r>
    </w:p>
    <w:p w14:paraId="0BE30C0D" w14:textId="7659E1DE" w:rsidR="001E27AB" w:rsidRPr="00731C2E" w:rsidRDefault="00AE4D3D" w:rsidP="001E0447">
      <w:pPr>
        <w:jc w:val="both"/>
        <w:rPr>
          <w:lang w:val="de-DE"/>
        </w:rPr>
      </w:pPr>
      <w:r w:rsidRPr="00731C2E">
        <w:rPr>
          <w:lang w:val="de-DE"/>
        </w:rPr>
        <w:t>Wenn Sie die Adresse der gesuchten Webseite eingegeben haben, drücken Sie ENTER, und die neue Seite wird geladen und angezeigt.</w:t>
      </w:r>
    </w:p>
    <w:p w14:paraId="08212D00" w14:textId="56A4B97A" w:rsidR="00FC33F9" w:rsidRPr="00731C2E" w:rsidRDefault="00FC33F9" w:rsidP="001E0447">
      <w:pPr>
        <w:jc w:val="both"/>
        <w:rPr>
          <w:lang w:val="de-DE"/>
        </w:rPr>
      </w:pPr>
      <w:r w:rsidRPr="00731C2E">
        <w:rPr>
          <w:lang w:val="de-DE"/>
        </w:rPr>
        <w:t xml:space="preserve">Wenn Sie die genaue Adresse Ihrer Webseite nicht kennen, können Sie Wörter in die Adressleiste eingeben und dann ENTER drücken. Ihre Standardsuchmaschine führt eine Suche mit diesen Wörtern </w:t>
      </w:r>
      <w:r w:rsidR="0022142F">
        <w:rPr>
          <w:lang w:val="de-DE"/>
        </w:rPr>
        <w:t>du</w:t>
      </w:r>
      <w:r w:rsidR="004D4E32">
        <w:rPr>
          <w:lang w:val="de-DE"/>
        </w:rPr>
        <w:t>rch</w:t>
      </w:r>
      <w:r w:rsidRPr="00731C2E">
        <w:rPr>
          <w:lang w:val="de-DE"/>
        </w:rPr>
        <w:t xml:space="preserve"> und liefert Ihnen alle Ergebnisse. </w:t>
      </w:r>
      <w:r w:rsidR="001D6A3C">
        <w:rPr>
          <w:lang w:val="de-DE"/>
        </w:rPr>
        <w:t>Sie können</w:t>
      </w:r>
      <w:r w:rsidRPr="00731C2E">
        <w:rPr>
          <w:lang w:val="de-DE"/>
        </w:rPr>
        <w:t xml:space="preserve"> auch mit </w:t>
      </w:r>
      <w:r w:rsidR="00FC4BF4">
        <w:rPr>
          <w:lang w:val="de-DE"/>
        </w:rPr>
        <w:t xml:space="preserve">der Taste Cursor runter </w:t>
      </w:r>
      <w:r w:rsidRPr="00731C2E">
        <w:rPr>
          <w:lang w:val="de-DE"/>
        </w:rPr>
        <w:t xml:space="preserve">die verfügbaren Vorschläge </w:t>
      </w:r>
      <w:r w:rsidR="0022142F">
        <w:rPr>
          <w:lang w:val="de-DE"/>
        </w:rPr>
        <w:t>du</w:t>
      </w:r>
      <w:r w:rsidR="004D4E32">
        <w:rPr>
          <w:lang w:val="de-DE"/>
        </w:rPr>
        <w:t>rch</w:t>
      </w:r>
      <w:r w:rsidRPr="00731C2E">
        <w:rPr>
          <w:lang w:val="de-DE"/>
        </w:rPr>
        <w:t xml:space="preserve">gehen und bei dem für </w:t>
      </w:r>
      <w:r w:rsidR="00FC4BF4">
        <w:rPr>
          <w:lang w:val="de-DE"/>
        </w:rPr>
        <w:t>Sie</w:t>
      </w:r>
      <w:r w:rsidRPr="00731C2E">
        <w:rPr>
          <w:lang w:val="de-DE"/>
        </w:rPr>
        <w:t xml:space="preserve"> interessanten Vorschlag ENTER drücken.</w:t>
      </w:r>
    </w:p>
    <w:p w14:paraId="3CEC4E33" w14:textId="32348E57" w:rsidR="003C0D7C" w:rsidRPr="00731C2E" w:rsidRDefault="003C0D7C" w:rsidP="001E0447">
      <w:pPr>
        <w:jc w:val="both"/>
        <w:rPr>
          <w:lang w:val="de-DE"/>
        </w:rPr>
      </w:pPr>
      <w:r w:rsidRPr="00731C2E">
        <w:rPr>
          <w:lang w:val="de-DE"/>
        </w:rPr>
        <w:t xml:space="preserve">Jederzeit </w:t>
      </w:r>
      <w:r w:rsidR="007D3CB1">
        <w:rPr>
          <w:lang w:val="de-DE"/>
        </w:rPr>
        <w:t>können Sie</w:t>
      </w:r>
      <w:r w:rsidRPr="00731C2E">
        <w:rPr>
          <w:lang w:val="de-DE"/>
        </w:rPr>
        <w:t xml:space="preserve"> mit der </w:t>
      </w:r>
      <w:r w:rsidR="00A7393B">
        <w:rPr>
          <w:lang w:val="de-DE"/>
        </w:rPr>
        <w:t>Tastenkombi</w:t>
      </w:r>
      <w:r w:rsidRPr="00731C2E">
        <w:rPr>
          <w:lang w:val="de-DE"/>
        </w:rPr>
        <w:t xml:space="preserve"> </w:t>
      </w:r>
      <w:r w:rsidR="00FC4BF4">
        <w:rPr>
          <w:lang w:val="de-DE"/>
        </w:rPr>
        <w:t xml:space="preserve">Leer-Taste + </w:t>
      </w:r>
      <w:r w:rsidR="001B4E2B">
        <w:rPr>
          <w:lang w:val="de-DE"/>
        </w:rPr>
        <w:t>Rück-Taste</w:t>
      </w:r>
      <w:r w:rsidRPr="00731C2E">
        <w:rPr>
          <w:lang w:val="de-DE"/>
        </w:rPr>
        <w:t xml:space="preserve"> + B auf </w:t>
      </w:r>
      <w:r w:rsidR="001D6A3C">
        <w:rPr>
          <w:lang w:val="de-DE"/>
        </w:rPr>
        <w:t>Ihr</w:t>
      </w:r>
      <w:r w:rsidRPr="00731C2E">
        <w:rPr>
          <w:lang w:val="de-DE"/>
        </w:rPr>
        <w:t>e vorherige Seite zurückkehren.</w:t>
      </w:r>
    </w:p>
    <w:p w14:paraId="48F998F5" w14:textId="7EC07B19" w:rsidR="00FF17A9" w:rsidRPr="00731C2E" w:rsidRDefault="001D6A3C" w:rsidP="001E0447">
      <w:pPr>
        <w:jc w:val="both"/>
        <w:rPr>
          <w:lang w:val="de-DE"/>
        </w:rPr>
      </w:pPr>
      <w:r>
        <w:rPr>
          <w:lang w:val="de-DE"/>
        </w:rPr>
        <w:t>Sie können</w:t>
      </w:r>
      <w:r w:rsidR="00FF17A9" w:rsidRPr="00731C2E">
        <w:rPr>
          <w:lang w:val="de-DE"/>
        </w:rPr>
        <w:t xml:space="preserve"> auch eine lokale HTML-Datei öffnen.</w:t>
      </w:r>
    </w:p>
    <w:p w14:paraId="5DAA21F5" w14:textId="4F7DBA99" w:rsidR="00212FCB" w:rsidRPr="00731C2E" w:rsidRDefault="00212FCB" w:rsidP="001E0447">
      <w:pPr>
        <w:jc w:val="both"/>
        <w:rPr>
          <w:lang w:val="de-DE"/>
        </w:rPr>
      </w:pPr>
      <w:r w:rsidRPr="00731C2E">
        <w:rPr>
          <w:lang w:val="de-DE"/>
        </w:rPr>
        <w:t>Dazu sind zwei Wege möglich:</w:t>
      </w:r>
    </w:p>
    <w:p w14:paraId="487B983C" w14:textId="5BECC8B2" w:rsidR="00212FCB" w:rsidRPr="00731C2E" w:rsidRDefault="001D6A3C" w:rsidP="001E0447">
      <w:pPr>
        <w:jc w:val="both"/>
        <w:rPr>
          <w:lang w:val="de-DE"/>
        </w:rPr>
      </w:pPr>
      <w:r>
        <w:rPr>
          <w:lang w:val="de-DE"/>
        </w:rPr>
        <w:t>Sie können</w:t>
      </w:r>
      <w:r w:rsidR="00D146F6" w:rsidRPr="00731C2E">
        <w:rPr>
          <w:lang w:val="de-DE"/>
        </w:rPr>
        <w:t xml:space="preserve"> die gewünschte Datei über KeyFiles suchen und dann </w:t>
      </w:r>
      <w:r>
        <w:rPr>
          <w:lang w:val="de-DE"/>
        </w:rPr>
        <w:t>Ihr</w:t>
      </w:r>
      <w:r w:rsidR="00D146F6" w:rsidRPr="00731C2E">
        <w:rPr>
          <w:lang w:val="de-DE"/>
        </w:rPr>
        <w:t xml:space="preserve">e Datei öffnen, sobald </w:t>
      </w:r>
      <w:r w:rsidR="007D3CB1">
        <w:rPr>
          <w:lang w:val="de-DE"/>
        </w:rPr>
        <w:t>Sie</w:t>
      </w:r>
      <w:r w:rsidR="00D146F6" w:rsidRPr="00731C2E">
        <w:rPr>
          <w:lang w:val="de-DE"/>
        </w:rPr>
        <w:t xml:space="preserve"> darauf positionier</w:t>
      </w:r>
      <w:r w:rsidR="00F71C86">
        <w:rPr>
          <w:lang w:val="de-DE"/>
        </w:rPr>
        <w:t>t sind</w:t>
      </w:r>
      <w:r w:rsidR="00D146F6" w:rsidRPr="00731C2E">
        <w:rPr>
          <w:lang w:val="de-DE"/>
        </w:rPr>
        <w:t>. Es kann notwendig sein, Ihren Webbrowser in der Standard</w:t>
      </w:r>
      <w:r w:rsidR="00B206D6">
        <w:rPr>
          <w:lang w:val="de-DE"/>
        </w:rPr>
        <w:t xml:space="preserve"> </w:t>
      </w:r>
      <w:r w:rsidR="00EB0880">
        <w:rPr>
          <w:lang w:val="de-DE"/>
        </w:rPr>
        <w:t>Anwendung</w:t>
      </w:r>
      <w:r w:rsidR="00D146F6" w:rsidRPr="00731C2E">
        <w:rPr>
          <w:lang w:val="de-DE"/>
        </w:rPr>
        <w:t xml:space="preserve"> zu definieren, um HTML-Dateien zu lesen, falls dies noch nicht der Fall ist.</w:t>
      </w:r>
    </w:p>
    <w:p w14:paraId="05CF4270" w14:textId="282BA531" w:rsidR="008E78FE" w:rsidRPr="00731C2E" w:rsidRDefault="008E78FE" w:rsidP="00465FD4">
      <w:pPr>
        <w:pStyle w:val="Listenabsatz"/>
        <w:numPr>
          <w:ilvl w:val="0"/>
          <w:numId w:val="80"/>
        </w:numPr>
        <w:jc w:val="both"/>
        <w:rPr>
          <w:lang w:val="de-DE"/>
        </w:rPr>
      </w:pPr>
      <w:r w:rsidRPr="00731C2E">
        <w:rPr>
          <w:lang w:val="de-DE"/>
        </w:rPr>
        <w:t>Sie können Ihre Datei auch über den Webbrowser öffnen:</w:t>
      </w:r>
    </w:p>
    <w:p w14:paraId="79F72F30" w14:textId="19F01B9F" w:rsidR="008E78FE" w:rsidRPr="00731C2E" w:rsidRDefault="008E78FE" w:rsidP="00465FD4">
      <w:pPr>
        <w:pStyle w:val="Listenabsatz"/>
        <w:numPr>
          <w:ilvl w:val="0"/>
          <w:numId w:val="80"/>
        </w:numPr>
        <w:jc w:val="both"/>
        <w:rPr>
          <w:lang w:val="de-DE"/>
        </w:rPr>
      </w:pPr>
      <w:r w:rsidRPr="00731C2E">
        <w:rPr>
          <w:lang w:val="de-DE"/>
        </w:rPr>
        <w:t xml:space="preserve">Wenn </w:t>
      </w:r>
      <w:r w:rsidR="007D3CB1">
        <w:rPr>
          <w:lang w:val="de-DE"/>
        </w:rPr>
        <w:t>Sie</w:t>
      </w:r>
      <w:r w:rsidRPr="00731C2E">
        <w:rPr>
          <w:lang w:val="de-DE"/>
        </w:rPr>
        <w:t xml:space="preserve"> </w:t>
      </w:r>
      <w:r w:rsidR="001D6A3C">
        <w:rPr>
          <w:lang w:val="de-DE"/>
        </w:rPr>
        <w:t>Ihr</w:t>
      </w:r>
      <w:r w:rsidRPr="00731C2E">
        <w:rPr>
          <w:lang w:val="de-DE"/>
        </w:rPr>
        <w:t>en Webbrowser nutz</w:t>
      </w:r>
      <w:r w:rsidR="00F71C86">
        <w:rPr>
          <w:lang w:val="de-DE"/>
        </w:rPr>
        <w:t>en</w:t>
      </w:r>
      <w:r w:rsidRPr="00731C2E">
        <w:rPr>
          <w:lang w:val="de-DE"/>
        </w:rPr>
        <w:t xml:space="preserve">, </w:t>
      </w:r>
      <w:r w:rsidR="00285145">
        <w:rPr>
          <w:lang w:val="de-DE"/>
        </w:rPr>
        <w:t>benutzen Sie</w:t>
      </w:r>
      <w:r w:rsidR="00F71C86">
        <w:rPr>
          <w:lang w:val="de-DE"/>
        </w:rPr>
        <w:t xml:space="preserve"> </w:t>
      </w:r>
      <w:r w:rsidRPr="00731C2E">
        <w:rPr>
          <w:lang w:val="de-DE"/>
        </w:rPr>
        <w:t xml:space="preserve">die </w:t>
      </w:r>
      <w:r w:rsidR="00A7393B">
        <w:rPr>
          <w:lang w:val="de-DE"/>
        </w:rPr>
        <w:t>Tastenkombi</w:t>
      </w:r>
      <w:r w:rsidRPr="00731C2E">
        <w:rPr>
          <w:lang w:val="de-DE"/>
        </w:rPr>
        <w:t xml:space="preserve"> STRG + O.</w:t>
      </w:r>
    </w:p>
    <w:p w14:paraId="253DC334" w14:textId="12457755" w:rsidR="009100FF" w:rsidRPr="00731C2E" w:rsidRDefault="009100FF" w:rsidP="001E0447">
      <w:pPr>
        <w:pStyle w:val="Listenabsatz"/>
        <w:numPr>
          <w:ilvl w:val="0"/>
          <w:numId w:val="20"/>
        </w:numPr>
        <w:jc w:val="both"/>
        <w:rPr>
          <w:lang w:val="de-DE"/>
        </w:rPr>
      </w:pPr>
      <w:r w:rsidRPr="00731C2E">
        <w:rPr>
          <w:lang w:val="de-DE"/>
        </w:rPr>
        <w:t xml:space="preserve">Ein Datei-Explorer-Fenster öffnet sich. Wenn </w:t>
      </w:r>
      <w:r w:rsidR="007D3CB1">
        <w:rPr>
          <w:lang w:val="de-DE"/>
        </w:rPr>
        <w:t>Sie</w:t>
      </w:r>
      <w:r w:rsidRPr="00731C2E">
        <w:rPr>
          <w:lang w:val="de-DE"/>
        </w:rPr>
        <w:t xml:space="preserve"> den genauen Dateinamen kenn</w:t>
      </w:r>
      <w:r w:rsidR="00F71C86">
        <w:rPr>
          <w:lang w:val="de-DE"/>
        </w:rPr>
        <w:t>en</w:t>
      </w:r>
      <w:r w:rsidRPr="00731C2E">
        <w:rPr>
          <w:lang w:val="de-DE"/>
        </w:rPr>
        <w:t xml:space="preserve">, den </w:t>
      </w:r>
      <w:r w:rsidR="007D3CB1">
        <w:rPr>
          <w:lang w:val="de-DE"/>
        </w:rPr>
        <w:t>Sie</w:t>
      </w:r>
      <w:r w:rsidRPr="00731C2E">
        <w:rPr>
          <w:lang w:val="de-DE"/>
        </w:rPr>
        <w:t xml:space="preserve"> öffnen </w:t>
      </w:r>
      <w:r w:rsidR="00D7479A">
        <w:rPr>
          <w:lang w:val="de-DE"/>
        </w:rPr>
        <w:t>möchten</w:t>
      </w:r>
      <w:r w:rsidRPr="00731C2E">
        <w:rPr>
          <w:lang w:val="de-DE"/>
        </w:rPr>
        <w:t xml:space="preserve">, </w:t>
      </w:r>
      <w:r w:rsidR="00285145">
        <w:rPr>
          <w:lang w:val="de-DE"/>
        </w:rPr>
        <w:t>geben Sie</w:t>
      </w:r>
      <w:r w:rsidR="00F71C86">
        <w:rPr>
          <w:lang w:val="de-DE"/>
        </w:rPr>
        <w:t xml:space="preserve"> </w:t>
      </w:r>
      <w:r w:rsidRPr="00731C2E">
        <w:rPr>
          <w:lang w:val="de-DE"/>
        </w:rPr>
        <w:t xml:space="preserve">ihn in das angezeigte Feld ein und </w:t>
      </w:r>
      <w:r w:rsidR="007D3CB1">
        <w:rPr>
          <w:lang w:val="de-DE"/>
        </w:rPr>
        <w:t xml:space="preserve">drücken </w:t>
      </w:r>
      <w:r w:rsidR="00CE2DD9">
        <w:rPr>
          <w:lang w:val="de-DE"/>
        </w:rPr>
        <w:t>Sie dann</w:t>
      </w:r>
      <w:r w:rsidRPr="00731C2E">
        <w:rPr>
          <w:lang w:val="de-DE"/>
        </w:rPr>
        <w:t xml:space="preserve"> ENTER, um diese Datei zu öffnen.</w:t>
      </w:r>
    </w:p>
    <w:p w14:paraId="5419B641" w14:textId="27D2EBE6" w:rsidR="009100FF" w:rsidRPr="00731C2E" w:rsidRDefault="007D3CB1" w:rsidP="001E0447">
      <w:pPr>
        <w:pStyle w:val="Listenabsatz"/>
        <w:numPr>
          <w:ilvl w:val="0"/>
          <w:numId w:val="20"/>
        </w:numPr>
        <w:jc w:val="both"/>
        <w:rPr>
          <w:lang w:val="de-DE"/>
        </w:rPr>
      </w:pPr>
      <w:r>
        <w:rPr>
          <w:lang w:val="de-DE"/>
        </w:rPr>
        <w:t>Drücken Sie</w:t>
      </w:r>
      <w:r w:rsidR="00F71C86">
        <w:rPr>
          <w:lang w:val="de-DE"/>
        </w:rPr>
        <w:t xml:space="preserve"> </w:t>
      </w:r>
      <w:r w:rsidR="00091B1E" w:rsidRPr="00731C2E">
        <w:rPr>
          <w:lang w:val="de-DE"/>
        </w:rPr>
        <w:t xml:space="preserve">die </w:t>
      </w:r>
      <w:r w:rsidR="00A7393B">
        <w:rPr>
          <w:lang w:val="de-DE"/>
        </w:rPr>
        <w:t>Tastenkombi</w:t>
      </w:r>
      <w:r w:rsidR="00091B1E" w:rsidRPr="00731C2E">
        <w:rPr>
          <w:lang w:val="de-DE"/>
        </w:rPr>
        <w:t xml:space="preserve"> SHIFT + TAB, um zu </w:t>
      </w:r>
      <w:r w:rsidR="001D6A3C">
        <w:rPr>
          <w:lang w:val="de-DE"/>
        </w:rPr>
        <w:t>Ihr</w:t>
      </w:r>
      <w:r w:rsidR="00091B1E" w:rsidRPr="00731C2E">
        <w:rPr>
          <w:lang w:val="de-DE"/>
        </w:rPr>
        <w:t xml:space="preserve">em Standardordner weitergeleitet zu werden, in dem </w:t>
      </w:r>
      <w:r w:rsidR="001D6A3C">
        <w:rPr>
          <w:lang w:val="de-DE"/>
        </w:rPr>
        <w:t>Ihr</w:t>
      </w:r>
      <w:r w:rsidR="00091B1E" w:rsidRPr="00731C2E">
        <w:rPr>
          <w:lang w:val="de-DE"/>
        </w:rPr>
        <w:t xml:space="preserve"> Webbrowser nach </w:t>
      </w:r>
      <w:r w:rsidR="001D6A3C">
        <w:rPr>
          <w:lang w:val="de-DE"/>
        </w:rPr>
        <w:t>Ihr</w:t>
      </w:r>
      <w:r w:rsidR="00091B1E" w:rsidRPr="00731C2E">
        <w:rPr>
          <w:lang w:val="de-DE"/>
        </w:rPr>
        <w:t>en Ordnern und Dateien sucht.</w:t>
      </w:r>
    </w:p>
    <w:p w14:paraId="25CEC314" w14:textId="4069A548" w:rsidR="00480D8A" w:rsidRPr="00731C2E" w:rsidRDefault="00F71C86" w:rsidP="001E0447">
      <w:pPr>
        <w:pStyle w:val="Listenabsatz"/>
        <w:numPr>
          <w:ilvl w:val="0"/>
          <w:numId w:val="20"/>
        </w:numPr>
        <w:jc w:val="both"/>
        <w:rPr>
          <w:lang w:val="de-DE"/>
        </w:rPr>
      </w:pPr>
      <w:r>
        <w:rPr>
          <w:lang w:val="de-DE"/>
        </w:rPr>
        <w:t xml:space="preserve">Sie können eine HTML-Datei auch im Cloud-Speicher suchen. </w:t>
      </w:r>
      <w:r w:rsidR="007D3CB1">
        <w:rPr>
          <w:lang w:val="de-DE"/>
        </w:rPr>
        <w:t xml:space="preserve">Navigieren </w:t>
      </w:r>
      <w:r w:rsidR="004D4E32">
        <w:rPr>
          <w:lang w:val="de-DE"/>
        </w:rPr>
        <w:t>Sie mit</w:t>
      </w:r>
      <w:r w:rsidR="00480D8A" w:rsidRPr="00731C2E">
        <w:rPr>
          <w:lang w:val="de-DE"/>
        </w:rPr>
        <w:t xml:space="preserve"> den Pfeilen </w:t>
      </w:r>
      <w:r>
        <w:rPr>
          <w:lang w:val="de-DE"/>
        </w:rPr>
        <w:t xml:space="preserve">nach </w:t>
      </w:r>
      <w:r w:rsidR="00480D8A" w:rsidRPr="00731C2E">
        <w:rPr>
          <w:lang w:val="de-DE"/>
        </w:rPr>
        <w:t xml:space="preserve">Oben und </w:t>
      </w:r>
      <w:r>
        <w:rPr>
          <w:lang w:val="de-DE"/>
        </w:rPr>
        <w:t xml:space="preserve">unten </w:t>
      </w:r>
      <w:r w:rsidR="0022142F">
        <w:rPr>
          <w:lang w:val="de-DE"/>
        </w:rPr>
        <w:t>du</w:t>
      </w:r>
      <w:r w:rsidR="004D4E32">
        <w:rPr>
          <w:lang w:val="de-DE"/>
        </w:rPr>
        <w:t>rch</w:t>
      </w:r>
      <w:r w:rsidR="00480D8A" w:rsidRPr="00731C2E">
        <w:rPr>
          <w:lang w:val="de-DE"/>
        </w:rPr>
        <w:t xml:space="preserve"> </w:t>
      </w:r>
      <w:r w:rsidR="001D6A3C">
        <w:rPr>
          <w:lang w:val="de-DE"/>
        </w:rPr>
        <w:t>Ihr</w:t>
      </w:r>
      <w:r w:rsidR="00480D8A" w:rsidRPr="00731C2E">
        <w:rPr>
          <w:lang w:val="de-DE"/>
        </w:rPr>
        <w:t>e Liste von Cloud-Speicher</w:t>
      </w:r>
      <w:r>
        <w:rPr>
          <w:lang w:val="de-DE"/>
        </w:rPr>
        <w:t>-o</w:t>
      </w:r>
      <w:r w:rsidR="00480D8A" w:rsidRPr="00731C2E">
        <w:rPr>
          <w:lang w:val="de-DE"/>
        </w:rPr>
        <w:t>rdner</w:t>
      </w:r>
      <w:r w:rsidR="009B3C2F">
        <w:rPr>
          <w:lang w:val="de-DE"/>
        </w:rPr>
        <w:t>n</w:t>
      </w:r>
      <w:r w:rsidR="00480D8A" w:rsidRPr="00731C2E">
        <w:rPr>
          <w:lang w:val="de-DE"/>
        </w:rPr>
        <w:t xml:space="preserve"> </w:t>
      </w:r>
      <w:r>
        <w:rPr>
          <w:lang w:val="de-DE"/>
        </w:rPr>
        <w:t>und Dateien</w:t>
      </w:r>
      <w:r w:rsidR="00480D8A" w:rsidRPr="00731C2E">
        <w:rPr>
          <w:lang w:val="de-DE"/>
        </w:rPr>
        <w:t xml:space="preserve">. </w:t>
      </w:r>
      <w:r w:rsidR="001D6A3C">
        <w:rPr>
          <w:lang w:val="de-DE"/>
        </w:rPr>
        <w:t>Sie können</w:t>
      </w:r>
      <w:r w:rsidR="00480D8A" w:rsidRPr="00731C2E">
        <w:rPr>
          <w:lang w:val="de-DE"/>
        </w:rPr>
        <w:t xml:space="preserve"> mit der </w:t>
      </w:r>
      <w:r w:rsidR="008D5B31">
        <w:rPr>
          <w:lang w:val="de-DE"/>
        </w:rPr>
        <w:t>Rück-Taste</w:t>
      </w:r>
      <w:r w:rsidR="00480D8A" w:rsidRPr="00731C2E">
        <w:rPr>
          <w:lang w:val="de-DE"/>
        </w:rPr>
        <w:t xml:space="preserve"> eine Ebene zurückgehen und eine Ebene vorwärts, also in einen Ordner </w:t>
      </w:r>
      <w:r w:rsidR="009B3C2F">
        <w:rPr>
          <w:lang w:val="de-DE"/>
        </w:rPr>
        <w:t>hin</w:t>
      </w:r>
      <w:r w:rsidR="00480D8A" w:rsidRPr="00731C2E">
        <w:rPr>
          <w:lang w:val="de-DE"/>
        </w:rPr>
        <w:t>eingehen, mit der ENTER-Taste.</w:t>
      </w:r>
    </w:p>
    <w:p w14:paraId="40647AC3" w14:textId="0636C4F5" w:rsidR="00280FB9" w:rsidRPr="00731C2E" w:rsidRDefault="00E4129A" w:rsidP="001E0447">
      <w:pPr>
        <w:pStyle w:val="Listenabsatz"/>
        <w:numPr>
          <w:ilvl w:val="0"/>
          <w:numId w:val="20"/>
        </w:numPr>
        <w:jc w:val="both"/>
        <w:rPr>
          <w:lang w:val="de-DE"/>
        </w:rPr>
      </w:pPr>
      <w:r w:rsidRPr="00731C2E">
        <w:rPr>
          <w:lang w:val="de-DE"/>
        </w:rPr>
        <w:t xml:space="preserve">Wenn </w:t>
      </w:r>
      <w:r w:rsidR="007D3CB1">
        <w:rPr>
          <w:lang w:val="de-DE"/>
        </w:rPr>
        <w:t>Sie</w:t>
      </w:r>
      <w:r w:rsidRPr="00731C2E">
        <w:rPr>
          <w:lang w:val="de-DE"/>
        </w:rPr>
        <w:t xml:space="preserve"> die Datei erreicht </w:t>
      </w:r>
      <w:r w:rsidR="009B3C2F">
        <w:rPr>
          <w:lang w:val="de-DE"/>
        </w:rPr>
        <w:t>haben</w:t>
      </w:r>
      <w:r w:rsidRPr="00731C2E">
        <w:rPr>
          <w:lang w:val="de-DE"/>
        </w:rPr>
        <w:t xml:space="preserve">, die </w:t>
      </w:r>
      <w:r w:rsidR="007D3CB1">
        <w:rPr>
          <w:lang w:val="de-DE"/>
        </w:rPr>
        <w:t>Sie</w:t>
      </w:r>
      <w:r w:rsidRPr="00731C2E">
        <w:rPr>
          <w:lang w:val="de-DE"/>
        </w:rPr>
        <w:t xml:space="preserve"> öffnen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Ihr Webbrowser öffnet diese HTML-Datei, in der Sie navigieren können.</w:t>
      </w:r>
    </w:p>
    <w:p w14:paraId="2508CD4D" w14:textId="7B8FA1BF" w:rsidR="0080418C" w:rsidRDefault="0080418C" w:rsidP="001E0447">
      <w:pPr>
        <w:pStyle w:val="Listenabsatz"/>
        <w:jc w:val="both"/>
        <w:rPr>
          <w:lang w:val="de-DE"/>
        </w:rPr>
      </w:pPr>
    </w:p>
    <w:p w14:paraId="259FEA69" w14:textId="77777777" w:rsidR="00B01560" w:rsidRPr="00731C2E" w:rsidRDefault="00B01560" w:rsidP="001E0447">
      <w:pPr>
        <w:pStyle w:val="Listenabsatz"/>
        <w:jc w:val="both"/>
        <w:rPr>
          <w:lang w:val="de-DE"/>
        </w:rPr>
      </w:pPr>
    </w:p>
    <w:p w14:paraId="733FF679" w14:textId="30221119" w:rsidR="00645A2C" w:rsidRPr="00731C2E" w:rsidRDefault="00645A2C" w:rsidP="00465FD4">
      <w:pPr>
        <w:pStyle w:val="berschrift2"/>
        <w:numPr>
          <w:ilvl w:val="1"/>
          <w:numId w:val="96"/>
        </w:numPr>
        <w:jc w:val="both"/>
        <w:rPr>
          <w:rFonts w:ascii="Times New Roman" w:hAnsi="Times New Roman"/>
          <w:lang w:val="de-DE"/>
        </w:rPr>
      </w:pPr>
      <w:bookmarkStart w:id="344" w:name="_Toc231553007"/>
      <w:bookmarkStart w:id="345" w:name="_Toc239845126"/>
      <w:r w:rsidRPr="00731C2E">
        <w:rPr>
          <w:rFonts w:ascii="Times New Roman" w:hAnsi="Times New Roman"/>
          <w:lang w:val="de-DE"/>
        </w:rPr>
        <w:t>Lesezeichen/Favoriten-Menü</w:t>
      </w:r>
      <w:bookmarkEnd w:id="344"/>
      <w:bookmarkEnd w:id="345"/>
    </w:p>
    <w:p w14:paraId="10F90CCD" w14:textId="77777777" w:rsidR="00A7645D" w:rsidRPr="00731C2E" w:rsidRDefault="00A7645D" w:rsidP="001E0447">
      <w:pPr>
        <w:jc w:val="both"/>
        <w:rPr>
          <w:lang w:val="de-DE"/>
        </w:rPr>
      </w:pPr>
    </w:p>
    <w:p w14:paraId="076FBC46" w14:textId="0D59EC8C" w:rsidR="00547112" w:rsidRPr="00731C2E" w:rsidRDefault="00DA1B4F" w:rsidP="001E0447">
      <w:pPr>
        <w:jc w:val="both"/>
        <w:rPr>
          <w:lang w:val="de-DE"/>
        </w:rPr>
      </w:pPr>
      <w:r w:rsidRPr="00731C2E">
        <w:rPr>
          <w:lang w:val="de-DE"/>
        </w:rPr>
        <w:t xml:space="preserve">Um auf Ihre Favoriten oder Lesezeichen zuzugreifen, verwenden Sie die </w:t>
      </w:r>
      <w:r w:rsidR="00A7393B">
        <w:rPr>
          <w:lang w:val="de-DE"/>
        </w:rPr>
        <w:t>Tastenkombi</w:t>
      </w:r>
      <w:r w:rsidRPr="00731C2E">
        <w:rPr>
          <w:lang w:val="de-DE"/>
        </w:rPr>
        <w:t xml:space="preserve"> </w:t>
      </w:r>
      <w:r w:rsidR="0014514F">
        <w:rPr>
          <w:lang w:val="de-DE"/>
        </w:rPr>
        <w:t xml:space="preserve">Leer-Taste + </w:t>
      </w:r>
      <w:r w:rsidRPr="00731C2E">
        <w:rPr>
          <w:lang w:val="de-DE"/>
        </w:rPr>
        <w:t>ENTER + D. Bitte beachten Sie, dass diese gespeicherten Webseiten in einigen Browsern als Lesezeichen bezeichnet werden und in anderen als Favoriten, aber das Fenster ist ähnlich.</w:t>
      </w:r>
    </w:p>
    <w:p w14:paraId="2618AD31" w14:textId="25DC3D31" w:rsidR="00A326F1" w:rsidRPr="00731C2E" w:rsidRDefault="007D3CB1" w:rsidP="001E0447">
      <w:pPr>
        <w:jc w:val="both"/>
        <w:rPr>
          <w:lang w:val="de-DE"/>
        </w:rPr>
      </w:pPr>
      <w:r>
        <w:rPr>
          <w:lang w:val="de-DE"/>
        </w:rPr>
        <w:t xml:space="preserve">Navigieren </w:t>
      </w:r>
      <w:r w:rsidR="00355AE8">
        <w:rPr>
          <w:lang w:val="de-DE"/>
        </w:rPr>
        <w:t>Sie durch</w:t>
      </w:r>
      <w:r w:rsidR="00A326F1" w:rsidRPr="00731C2E">
        <w:rPr>
          <w:lang w:val="de-DE"/>
        </w:rPr>
        <w:t xml:space="preserve"> </w:t>
      </w:r>
      <w:r w:rsidR="001D6A3C">
        <w:rPr>
          <w:lang w:val="de-DE"/>
        </w:rPr>
        <w:t>Ihr</w:t>
      </w:r>
      <w:r w:rsidR="00A326F1" w:rsidRPr="00731C2E">
        <w:rPr>
          <w:lang w:val="de-DE"/>
        </w:rPr>
        <w:t xml:space="preserve">e Lesezeichen/Favoriten mit den Pfeilen nach oben und unten und </w:t>
      </w:r>
      <w:r>
        <w:rPr>
          <w:lang w:val="de-DE"/>
        </w:rPr>
        <w:t xml:space="preserve">drücken </w:t>
      </w:r>
      <w:r w:rsidR="00CE2DD9">
        <w:rPr>
          <w:lang w:val="de-DE"/>
        </w:rPr>
        <w:t>Sie dann</w:t>
      </w:r>
      <w:r w:rsidR="00A326F1" w:rsidRPr="00731C2E">
        <w:rPr>
          <w:lang w:val="de-DE"/>
        </w:rPr>
        <w:t xml:space="preserve"> ENTER, wenn </w:t>
      </w:r>
      <w:r>
        <w:rPr>
          <w:lang w:val="de-DE"/>
        </w:rPr>
        <w:t>Sie</w:t>
      </w:r>
      <w:r w:rsidR="00A326F1" w:rsidRPr="00731C2E">
        <w:rPr>
          <w:lang w:val="de-DE"/>
        </w:rPr>
        <w:t xml:space="preserve"> </w:t>
      </w:r>
      <w:r w:rsidR="0014514F">
        <w:rPr>
          <w:lang w:val="de-DE"/>
        </w:rPr>
        <w:t>s</w:t>
      </w:r>
      <w:r w:rsidR="00A326F1" w:rsidRPr="00731C2E">
        <w:rPr>
          <w:lang w:val="de-DE"/>
        </w:rPr>
        <w:t>ich auf de</w:t>
      </w:r>
      <w:r w:rsidR="0014514F">
        <w:rPr>
          <w:lang w:val="de-DE"/>
        </w:rPr>
        <w:t xml:space="preserve">m Lesezeichen/Favoriten befinden. N, das sie öffnen möchten. </w:t>
      </w:r>
      <w:r w:rsidR="00A326F1" w:rsidRPr="00731C2E">
        <w:rPr>
          <w:lang w:val="de-DE"/>
        </w:rPr>
        <w:t xml:space="preserve">Wenn es mehrere Ordner gibt, in denen Lesezeichen/Favoriten organisiert sind, </w:t>
      </w:r>
      <w:r>
        <w:rPr>
          <w:lang w:val="de-DE"/>
        </w:rPr>
        <w:t>können Sie</w:t>
      </w:r>
      <w:r w:rsidR="00A326F1" w:rsidRPr="00731C2E">
        <w:rPr>
          <w:lang w:val="de-DE"/>
        </w:rPr>
        <w:t xml:space="preserve"> einen Ordner mit dem rechten Pfeil öffnen und mit dem linken Pfeil schließen.</w:t>
      </w:r>
    </w:p>
    <w:p w14:paraId="1EE28689" w14:textId="71FCCE63" w:rsidR="003E7889" w:rsidRPr="00731C2E" w:rsidRDefault="001D6A3C" w:rsidP="001E0447">
      <w:pPr>
        <w:jc w:val="both"/>
        <w:rPr>
          <w:lang w:val="de-DE"/>
        </w:rPr>
      </w:pPr>
      <w:r>
        <w:rPr>
          <w:lang w:val="de-DE"/>
        </w:rPr>
        <w:t>Sie können</w:t>
      </w:r>
      <w:r w:rsidR="003E7889" w:rsidRPr="00731C2E">
        <w:rPr>
          <w:lang w:val="de-DE"/>
        </w:rPr>
        <w:t xml:space="preserve"> ein Lesezeichen hinzufügen, indem </w:t>
      </w:r>
      <w:r w:rsidR="007D3CB1">
        <w:rPr>
          <w:lang w:val="de-DE"/>
        </w:rPr>
        <w:t>Sie</w:t>
      </w:r>
      <w:r w:rsidR="003E7889" w:rsidRPr="00731C2E">
        <w:rPr>
          <w:lang w:val="de-DE"/>
        </w:rPr>
        <w:t xml:space="preserve"> die </w:t>
      </w:r>
      <w:r w:rsidR="00A7393B">
        <w:rPr>
          <w:lang w:val="de-DE"/>
        </w:rPr>
        <w:t>Tastenkombi</w:t>
      </w:r>
      <w:r w:rsidR="003E7889" w:rsidRPr="00731C2E">
        <w:rPr>
          <w:lang w:val="de-DE"/>
        </w:rPr>
        <w:t xml:space="preserve"> </w:t>
      </w:r>
      <w:r w:rsidR="0014514F">
        <w:rPr>
          <w:lang w:val="de-DE"/>
        </w:rPr>
        <w:t xml:space="preserve">Leer-Taste + </w:t>
      </w:r>
      <w:r w:rsidR="003E7889" w:rsidRPr="00731C2E">
        <w:rPr>
          <w:lang w:val="de-DE"/>
        </w:rPr>
        <w:t>ENTER + M benutz</w:t>
      </w:r>
      <w:r w:rsidR="0014514F">
        <w:rPr>
          <w:lang w:val="de-DE"/>
        </w:rPr>
        <w:t>en</w:t>
      </w:r>
    </w:p>
    <w:p w14:paraId="458EDC4A" w14:textId="5230CC30" w:rsidR="0070575A" w:rsidRPr="00731C2E" w:rsidRDefault="0070575A" w:rsidP="001E0447">
      <w:pPr>
        <w:jc w:val="both"/>
        <w:rPr>
          <w:lang w:val="de-DE"/>
        </w:rPr>
      </w:pPr>
      <w:r w:rsidRPr="00731C2E">
        <w:rPr>
          <w:lang w:val="de-DE"/>
        </w:rPr>
        <w:t>Um ein Lesezeichen zu löschen, drücken Sie, wenn Sie in der Lesezeichenliste darauf positionier</w:t>
      </w:r>
      <w:r w:rsidR="0014514F">
        <w:rPr>
          <w:lang w:val="de-DE"/>
        </w:rPr>
        <w:t>t sind</w:t>
      </w:r>
      <w:r w:rsidRPr="00731C2E">
        <w:rPr>
          <w:lang w:val="de-DE"/>
        </w:rPr>
        <w:t xml:space="preserve">, die </w:t>
      </w:r>
      <w:r w:rsidR="00A7393B">
        <w:rPr>
          <w:lang w:val="de-DE"/>
        </w:rPr>
        <w:t>Tastenkombi</w:t>
      </w:r>
      <w:r w:rsidRPr="00731C2E">
        <w:rPr>
          <w:lang w:val="de-DE"/>
        </w:rPr>
        <w:t xml:space="preserve"> </w:t>
      </w:r>
      <w:r w:rsidR="00B06FD6">
        <w:rPr>
          <w:lang w:val="de-DE"/>
        </w:rPr>
        <w:t>Leer-Taste</w:t>
      </w:r>
      <w:r w:rsidRPr="00731C2E">
        <w:rPr>
          <w:lang w:val="de-DE"/>
        </w:rPr>
        <w:t xml:space="preserve"> + M, um zum Kontextmenü zu gelangen, und drücken Sie dann ENTER in der Option Löschen. Alternativ </w:t>
      </w:r>
      <w:r w:rsidR="007D3CB1">
        <w:rPr>
          <w:lang w:val="de-DE"/>
        </w:rPr>
        <w:t>können Sie</w:t>
      </w:r>
      <w:r w:rsidRPr="00731C2E">
        <w:rPr>
          <w:lang w:val="de-DE"/>
        </w:rPr>
        <w:t xml:space="preserve"> die DELETE-Taste verwenden.</w:t>
      </w:r>
    </w:p>
    <w:p w14:paraId="15C5BD16" w14:textId="77777777" w:rsidR="00F304C0" w:rsidRPr="00731C2E" w:rsidRDefault="00F304C0" w:rsidP="001E0447">
      <w:pPr>
        <w:jc w:val="both"/>
        <w:rPr>
          <w:lang w:val="de-DE"/>
        </w:rPr>
      </w:pPr>
    </w:p>
    <w:p w14:paraId="77DF761E" w14:textId="325E27CA" w:rsidR="00645A2C" w:rsidRPr="00731C2E" w:rsidRDefault="00645A2C" w:rsidP="00465FD4">
      <w:pPr>
        <w:pStyle w:val="berschrift2"/>
        <w:numPr>
          <w:ilvl w:val="1"/>
          <w:numId w:val="96"/>
        </w:numPr>
        <w:jc w:val="both"/>
        <w:rPr>
          <w:rFonts w:ascii="Times New Roman" w:hAnsi="Times New Roman"/>
          <w:lang w:val="de-DE"/>
        </w:rPr>
      </w:pPr>
      <w:bookmarkStart w:id="346" w:name="_Toc231553008"/>
      <w:bookmarkStart w:id="347" w:name="_Toc239845127"/>
      <w:r w:rsidRPr="00731C2E">
        <w:rPr>
          <w:rFonts w:ascii="Times New Roman" w:hAnsi="Times New Roman"/>
          <w:lang w:val="de-DE"/>
        </w:rPr>
        <w:t>Aufrufen oder Löschen des Browserverlaufs</w:t>
      </w:r>
      <w:bookmarkEnd w:id="346"/>
      <w:bookmarkEnd w:id="347"/>
    </w:p>
    <w:p w14:paraId="106510C8" w14:textId="77777777" w:rsidR="00A7645D" w:rsidRPr="00731C2E" w:rsidRDefault="00A7645D" w:rsidP="001E0447">
      <w:pPr>
        <w:jc w:val="both"/>
        <w:rPr>
          <w:lang w:val="de-DE"/>
        </w:rPr>
      </w:pPr>
    </w:p>
    <w:p w14:paraId="1F846D52" w14:textId="79A94C26" w:rsidR="005D2DEF" w:rsidRPr="00731C2E" w:rsidRDefault="005D2DEF" w:rsidP="001E0447">
      <w:pPr>
        <w:jc w:val="both"/>
        <w:rPr>
          <w:lang w:val="de-DE"/>
        </w:rPr>
      </w:pPr>
      <w:r w:rsidRPr="00731C2E">
        <w:rPr>
          <w:lang w:val="de-DE"/>
        </w:rPr>
        <w:t xml:space="preserve">Um auf den Verlauf Ihres Webbrowsers zuzugreifen, verwenden Sie die </w:t>
      </w:r>
      <w:r w:rsidR="00A7393B">
        <w:rPr>
          <w:lang w:val="de-DE"/>
        </w:rPr>
        <w:t>Tastenkombi</w:t>
      </w:r>
      <w:r w:rsidRPr="00731C2E">
        <w:rPr>
          <w:lang w:val="de-DE"/>
        </w:rPr>
        <w:t xml:space="preserve"> </w:t>
      </w:r>
      <w:r w:rsidR="0014514F">
        <w:rPr>
          <w:lang w:val="de-DE"/>
        </w:rPr>
        <w:t xml:space="preserve">Leer-Taste + </w:t>
      </w:r>
      <w:r w:rsidRPr="00731C2E">
        <w:rPr>
          <w:lang w:val="de-DE"/>
        </w:rPr>
        <w:t xml:space="preserve">ENTER + </w:t>
      </w:r>
      <w:r w:rsidR="007F291E">
        <w:rPr>
          <w:lang w:val="de-DE"/>
        </w:rPr>
        <w:t>PUNKTE</w:t>
      </w:r>
      <w:r w:rsidRPr="00731C2E">
        <w:rPr>
          <w:lang w:val="de-DE"/>
        </w:rPr>
        <w:t xml:space="preserve"> 2-3-6.</w:t>
      </w:r>
    </w:p>
    <w:p w14:paraId="6BC7104D" w14:textId="1C747717" w:rsidR="00A25400" w:rsidRPr="00731C2E" w:rsidRDefault="00A25400" w:rsidP="001E0447">
      <w:pPr>
        <w:jc w:val="both"/>
        <w:rPr>
          <w:lang w:val="de-DE"/>
        </w:rPr>
      </w:pPr>
      <w:r w:rsidRPr="00731C2E">
        <w:rPr>
          <w:lang w:val="de-DE"/>
        </w:rPr>
        <w:t>Eine Versionsseite wird angezeigt, auf der Sie navigieren können.</w:t>
      </w:r>
    </w:p>
    <w:p w14:paraId="74A05CD9" w14:textId="207FBAAA" w:rsidR="00A25400" w:rsidRPr="00731C2E" w:rsidRDefault="00D34394" w:rsidP="001E0447">
      <w:pPr>
        <w:jc w:val="both"/>
        <w:rPr>
          <w:lang w:val="de-DE"/>
        </w:rPr>
      </w:pPr>
      <w:r w:rsidRPr="00731C2E">
        <w:rPr>
          <w:lang w:val="de-DE"/>
        </w:rPr>
        <w:t xml:space="preserve">Um die Verlaufsdaten </w:t>
      </w:r>
      <w:r w:rsidR="001D6A3C">
        <w:rPr>
          <w:lang w:val="de-DE"/>
        </w:rPr>
        <w:t>Ihr</w:t>
      </w:r>
      <w:r w:rsidRPr="00731C2E">
        <w:rPr>
          <w:lang w:val="de-DE"/>
        </w:rPr>
        <w:t xml:space="preserve">es Webbrowsers zu löschen, </w:t>
      </w:r>
      <w:r w:rsidR="00285145">
        <w:rPr>
          <w:lang w:val="de-DE"/>
        </w:rPr>
        <w:t>benutzen Sie</w:t>
      </w:r>
      <w:r w:rsidR="0014514F">
        <w:rPr>
          <w:lang w:val="de-DE"/>
        </w:rPr>
        <w:t xml:space="preserve"> </w:t>
      </w:r>
      <w:r w:rsidRPr="00731C2E">
        <w:rPr>
          <w:lang w:val="de-DE"/>
        </w:rPr>
        <w:t xml:space="preserve">die </w:t>
      </w:r>
      <w:r w:rsidR="00A7393B">
        <w:rPr>
          <w:lang w:val="de-DE"/>
        </w:rPr>
        <w:t>Tastenkombi</w:t>
      </w:r>
      <w:r w:rsidRPr="00731C2E">
        <w:rPr>
          <w:lang w:val="de-DE"/>
        </w:rPr>
        <w:t xml:space="preserve"> STRG + UMSCHALT + LÖSCHEN. Alternativ </w:t>
      </w:r>
      <w:r w:rsidR="007D3CB1">
        <w:rPr>
          <w:lang w:val="de-DE"/>
        </w:rPr>
        <w:t>können Sie</w:t>
      </w:r>
      <w:r w:rsidRPr="00731C2E">
        <w:rPr>
          <w:lang w:val="de-DE"/>
        </w:rPr>
        <w:t xml:space="preserve"> dieses Fenster aufrufen, indem </w:t>
      </w:r>
      <w:r w:rsidR="007D3CB1">
        <w:rPr>
          <w:lang w:val="de-DE"/>
        </w:rPr>
        <w:t>Sie</w:t>
      </w:r>
      <w:r w:rsidRPr="00731C2E">
        <w:rPr>
          <w:lang w:val="de-DE"/>
        </w:rPr>
        <w:t xml:space="preserve"> </w:t>
      </w:r>
      <w:r w:rsidR="0022142F">
        <w:rPr>
          <w:lang w:val="de-DE"/>
        </w:rPr>
        <w:t>du</w:t>
      </w:r>
      <w:r w:rsidR="004D4E32">
        <w:rPr>
          <w:lang w:val="de-DE"/>
        </w:rPr>
        <w:t>rch</w:t>
      </w:r>
      <w:r w:rsidRPr="00731C2E">
        <w:rPr>
          <w:lang w:val="de-DE"/>
        </w:rPr>
        <w:t xml:space="preserve"> das Menü </w:t>
      </w:r>
      <w:r w:rsidR="001D6A3C">
        <w:rPr>
          <w:lang w:val="de-DE"/>
        </w:rPr>
        <w:t>Ihr</w:t>
      </w:r>
      <w:r w:rsidRPr="00731C2E">
        <w:rPr>
          <w:lang w:val="de-DE"/>
        </w:rPr>
        <w:t>es Browsers navigier</w:t>
      </w:r>
      <w:r w:rsidR="009F3C1C">
        <w:rPr>
          <w:lang w:val="de-DE"/>
        </w:rPr>
        <w:t>en</w:t>
      </w:r>
      <w:r w:rsidRPr="00731C2E">
        <w:rPr>
          <w:lang w:val="de-DE"/>
        </w:rPr>
        <w:t xml:space="preserve">, das </w:t>
      </w:r>
      <w:r w:rsidR="007D3CB1">
        <w:rPr>
          <w:lang w:val="de-DE"/>
        </w:rPr>
        <w:t>Sie</w:t>
      </w:r>
      <w:r w:rsidRPr="00731C2E">
        <w:rPr>
          <w:lang w:val="de-DE"/>
        </w:rPr>
        <w:t xml:space="preserve"> mit der </w:t>
      </w:r>
      <w:r w:rsidR="00A7393B">
        <w:rPr>
          <w:lang w:val="de-DE"/>
        </w:rPr>
        <w:t>Tastenkombi</w:t>
      </w:r>
      <w:r w:rsidRPr="00731C2E">
        <w:rPr>
          <w:lang w:val="de-DE"/>
        </w:rPr>
        <w:t xml:space="preserve"> </w:t>
      </w:r>
      <w:r w:rsidR="0014514F">
        <w:rPr>
          <w:lang w:val="de-DE"/>
        </w:rPr>
        <w:t xml:space="preserve">Leer-Taste + </w:t>
      </w:r>
      <w:r w:rsidR="001B4E2B">
        <w:rPr>
          <w:lang w:val="de-DE"/>
        </w:rPr>
        <w:t>Rück-Taste</w:t>
      </w:r>
      <w:r w:rsidRPr="00731C2E">
        <w:rPr>
          <w:lang w:val="de-DE"/>
        </w:rPr>
        <w:t xml:space="preserve"> + A a</w:t>
      </w:r>
      <w:r w:rsidR="0014514F">
        <w:rPr>
          <w:lang w:val="de-DE"/>
        </w:rPr>
        <w:t>uf</w:t>
      </w:r>
      <w:r w:rsidRPr="00731C2E">
        <w:rPr>
          <w:lang w:val="de-DE"/>
        </w:rPr>
        <w:t xml:space="preserve">rufen </w:t>
      </w:r>
      <w:r w:rsidR="0027507D">
        <w:rPr>
          <w:lang w:val="de-DE"/>
        </w:rPr>
        <w:t>können</w:t>
      </w:r>
      <w:r w:rsidRPr="00731C2E">
        <w:rPr>
          <w:lang w:val="de-DE"/>
        </w:rPr>
        <w:t>. Bitte beachten Sie, dass Elemente im Menü Ihres Browsers und angezeigte Optionen zur Verwaltung Ihres Webbrowser-Verlaufs je nach aktivem Webbrowser variieren können.</w:t>
      </w:r>
    </w:p>
    <w:p w14:paraId="461BDE1C" w14:textId="77777777" w:rsidR="009F5885" w:rsidRDefault="009F5885" w:rsidP="001E0447">
      <w:pPr>
        <w:jc w:val="both"/>
        <w:rPr>
          <w:lang w:val="de-DE"/>
        </w:rPr>
      </w:pPr>
    </w:p>
    <w:p w14:paraId="43325FBB" w14:textId="77777777" w:rsidR="00B206D6" w:rsidRDefault="00B206D6" w:rsidP="001E0447">
      <w:pPr>
        <w:jc w:val="both"/>
        <w:rPr>
          <w:lang w:val="de-DE"/>
        </w:rPr>
      </w:pPr>
    </w:p>
    <w:p w14:paraId="5B911156" w14:textId="77777777" w:rsidR="00B206D6" w:rsidRDefault="00B206D6" w:rsidP="001E0447">
      <w:pPr>
        <w:jc w:val="both"/>
        <w:rPr>
          <w:lang w:val="de-DE"/>
        </w:rPr>
      </w:pPr>
    </w:p>
    <w:p w14:paraId="6A4FBCB4" w14:textId="77777777" w:rsidR="00B206D6" w:rsidRDefault="00B206D6" w:rsidP="001E0447">
      <w:pPr>
        <w:jc w:val="both"/>
        <w:rPr>
          <w:lang w:val="de-DE"/>
        </w:rPr>
      </w:pPr>
    </w:p>
    <w:p w14:paraId="73595D30" w14:textId="77777777" w:rsidR="00B206D6" w:rsidRPr="00731C2E" w:rsidRDefault="00B206D6" w:rsidP="001E0447">
      <w:pPr>
        <w:jc w:val="both"/>
        <w:rPr>
          <w:lang w:val="de-DE"/>
        </w:rPr>
      </w:pPr>
    </w:p>
    <w:p w14:paraId="52C347F8" w14:textId="47EAAF4A" w:rsidR="00645A2C" w:rsidRPr="00731C2E" w:rsidRDefault="00645A2C" w:rsidP="00465FD4">
      <w:pPr>
        <w:pStyle w:val="berschrift2"/>
        <w:numPr>
          <w:ilvl w:val="1"/>
          <w:numId w:val="96"/>
        </w:numPr>
        <w:jc w:val="both"/>
        <w:rPr>
          <w:rFonts w:ascii="Times New Roman" w:hAnsi="Times New Roman"/>
          <w:lang w:val="de-DE"/>
        </w:rPr>
      </w:pPr>
      <w:bookmarkStart w:id="348" w:name="_Toc231553009"/>
      <w:bookmarkStart w:id="349" w:name="_Toc239845128"/>
      <w:r w:rsidRPr="00731C2E">
        <w:rPr>
          <w:rFonts w:ascii="Times New Roman" w:hAnsi="Times New Roman"/>
          <w:lang w:val="de-DE"/>
        </w:rPr>
        <w:t>Dateien herunterladen</w:t>
      </w:r>
      <w:bookmarkEnd w:id="348"/>
      <w:bookmarkEnd w:id="349"/>
    </w:p>
    <w:p w14:paraId="3C242BF0" w14:textId="77777777" w:rsidR="00A7645D" w:rsidRPr="00731C2E" w:rsidRDefault="00A7645D" w:rsidP="001E0447">
      <w:pPr>
        <w:jc w:val="both"/>
        <w:rPr>
          <w:lang w:val="de-DE"/>
        </w:rPr>
      </w:pPr>
    </w:p>
    <w:p w14:paraId="571603E0" w14:textId="104181FB" w:rsidR="0005345D" w:rsidRPr="00731C2E" w:rsidRDefault="00BE03A2" w:rsidP="001E0447">
      <w:pPr>
        <w:jc w:val="both"/>
        <w:rPr>
          <w:lang w:val="de-DE"/>
        </w:rPr>
      </w:pPr>
      <w:r w:rsidRPr="00731C2E">
        <w:rPr>
          <w:lang w:val="de-DE"/>
        </w:rPr>
        <w:t>Während Sie im Internet navigieren, müssen Sie möglicherweise eine Datei herunterladen.</w:t>
      </w:r>
    </w:p>
    <w:p w14:paraId="3B4ABFB4" w14:textId="77777777" w:rsidR="005F6188" w:rsidRPr="00731C2E" w:rsidRDefault="005F6188" w:rsidP="001E0447">
      <w:pPr>
        <w:jc w:val="both"/>
        <w:rPr>
          <w:lang w:val="de-DE"/>
        </w:rPr>
      </w:pPr>
      <w:r w:rsidRPr="00731C2E">
        <w:rPr>
          <w:lang w:val="de-DE"/>
        </w:rPr>
        <w:t>Um eine Datei auf Ihrer aktuellen Webseite herunterzuladen, navigieren Sie zu dem Link oder der Schaltfläche, die der Datei entspricht, die Sie herunterladen möchten, und drücken Sie dann ENTER.</w:t>
      </w:r>
    </w:p>
    <w:p w14:paraId="05A70773" w14:textId="1B6E8D77" w:rsidR="00B822A0" w:rsidRPr="00731C2E" w:rsidRDefault="00B822A0" w:rsidP="001E0447">
      <w:pPr>
        <w:jc w:val="both"/>
        <w:rPr>
          <w:lang w:val="de-DE"/>
        </w:rPr>
      </w:pPr>
      <w:r w:rsidRPr="00731C2E">
        <w:rPr>
          <w:lang w:val="de-DE"/>
        </w:rPr>
        <w:t xml:space="preserve">Die Datei wird heruntergeladen, in </w:t>
      </w:r>
      <w:r w:rsidR="001D6A3C">
        <w:rPr>
          <w:lang w:val="de-DE"/>
        </w:rPr>
        <w:t>Ihr</w:t>
      </w:r>
      <w:r w:rsidRPr="00731C2E">
        <w:rPr>
          <w:lang w:val="de-DE"/>
        </w:rPr>
        <w:t>em Standardordner Downloads.</w:t>
      </w:r>
    </w:p>
    <w:p w14:paraId="389D7FAF" w14:textId="6CFEB50A" w:rsidR="0043767E" w:rsidRPr="00731C2E" w:rsidRDefault="0043767E" w:rsidP="001E0447">
      <w:pPr>
        <w:jc w:val="both"/>
        <w:rPr>
          <w:lang w:val="de-DE"/>
        </w:rPr>
      </w:pPr>
      <w:r w:rsidRPr="00731C2E">
        <w:rPr>
          <w:lang w:val="de-DE"/>
        </w:rPr>
        <w:t xml:space="preserve">Bitte beachten Sie, dass der Zugriff auf Ihre heruntergeladenen Dateien von Webbrowser zu Webbrowser leicht unterschiedlich sein kann. Zum Beispiel wird in Firefox </w:t>
      </w:r>
      <w:r w:rsidR="001D6A3C">
        <w:rPr>
          <w:lang w:val="de-DE"/>
        </w:rPr>
        <w:t>Ihr</w:t>
      </w:r>
      <w:r w:rsidRPr="00731C2E">
        <w:rPr>
          <w:lang w:val="de-DE"/>
        </w:rPr>
        <w:t xml:space="preserve"> aktueller Download automatisch fokussiert, während in Microsoft Edge der Cursor an seiner aktuellen Position auf der Webseite bleibt und </w:t>
      </w:r>
      <w:r w:rsidR="007D3CB1">
        <w:rPr>
          <w:lang w:val="de-DE"/>
        </w:rPr>
        <w:t>Sie</w:t>
      </w:r>
      <w:r w:rsidRPr="00731C2E">
        <w:rPr>
          <w:lang w:val="de-DE"/>
        </w:rPr>
        <w:t xml:space="preserve"> die </w:t>
      </w:r>
      <w:r w:rsidR="00A7393B">
        <w:rPr>
          <w:lang w:val="de-DE"/>
        </w:rPr>
        <w:t>Tastenkombi</w:t>
      </w:r>
      <w:r w:rsidRPr="00731C2E">
        <w:rPr>
          <w:lang w:val="de-DE"/>
        </w:rPr>
        <w:t xml:space="preserve"> </w:t>
      </w:r>
      <w:r w:rsidR="00B94E5A">
        <w:rPr>
          <w:lang w:val="de-DE"/>
        </w:rPr>
        <w:t xml:space="preserve">Leer-Taste + </w:t>
      </w:r>
      <w:r w:rsidRPr="00731C2E">
        <w:rPr>
          <w:lang w:val="de-DE"/>
        </w:rPr>
        <w:t>STRG + J benutzen m</w:t>
      </w:r>
      <w:r w:rsidR="00B94E5A">
        <w:rPr>
          <w:lang w:val="de-DE"/>
        </w:rPr>
        <w:t>üssen</w:t>
      </w:r>
      <w:r w:rsidRPr="00731C2E">
        <w:rPr>
          <w:lang w:val="de-DE"/>
        </w:rPr>
        <w:t>, um zum Downloads-Fenster geleitet zu werden.</w:t>
      </w:r>
    </w:p>
    <w:p w14:paraId="0B29E09B" w14:textId="3E7B9613" w:rsidR="00B73BE8" w:rsidRPr="00731C2E" w:rsidRDefault="0043767E" w:rsidP="001E0447">
      <w:pPr>
        <w:jc w:val="both"/>
        <w:rPr>
          <w:lang w:val="de-DE"/>
        </w:rPr>
      </w:pPr>
      <w:r w:rsidRPr="00731C2E">
        <w:rPr>
          <w:lang w:val="de-DE"/>
        </w:rPr>
        <w:t xml:space="preserve">In jedem Fall </w:t>
      </w:r>
      <w:r w:rsidR="007D3CB1">
        <w:rPr>
          <w:lang w:val="de-DE"/>
        </w:rPr>
        <w:t>können Sie</w:t>
      </w:r>
      <w:r w:rsidRPr="00731C2E">
        <w:rPr>
          <w:lang w:val="de-DE"/>
        </w:rPr>
        <w:t xml:space="preserve"> im Downloads-Fenster </w:t>
      </w:r>
      <w:r w:rsidR="001D6A3C">
        <w:rPr>
          <w:lang w:val="de-DE"/>
        </w:rPr>
        <w:t>Ihr</w:t>
      </w:r>
      <w:r w:rsidRPr="00731C2E">
        <w:rPr>
          <w:lang w:val="de-DE"/>
        </w:rPr>
        <w:t xml:space="preserve">e Downloads </w:t>
      </w:r>
      <w:r w:rsidR="0022142F">
        <w:rPr>
          <w:lang w:val="de-DE"/>
        </w:rPr>
        <w:t>du</w:t>
      </w:r>
      <w:r w:rsidR="004D4E32">
        <w:rPr>
          <w:lang w:val="de-DE"/>
        </w:rPr>
        <w:t>rch</w:t>
      </w:r>
      <w:r w:rsidRPr="00731C2E">
        <w:rPr>
          <w:lang w:val="de-DE"/>
        </w:rPr>
        <w:t xml:space="preserve">suchen, eine Datei </w:t>
      </w:r>
      <w:r w:rsidR="00824787">
        <w:rPr>
          <w:lang w:val="de-DE"/>
        </w:rPr>
        <w:t>Direkt</w:t>
      </w:r>
      <w:r w:rsidRPr="00731C2E">
        <w:rPr>
          <w:lang w:val="de-DE"/>
        </w:rPr>
        <w:t xml:space="preserve"> öffnen, indem </w:t>
      </w:r>
      <w:r w:rsidR="007D3CB1">
        <w:rPr>
          <w:lang w:val="de-DE"/>
        </w:rPr>
        <w:t>Sie</w:t>
      </w:r>
      <w:r w:rsidRPr="00731C2E">
        <w:rPr>
          <w:lang w:val="de-DE"/>
        </w:rPr>
        <w:t xml:space="preserve"> ENTER drück</w:t>
      </w:r>
      <w:r w:rsidR="00B94E5A">
        <w:rPr>
          <w:lang w:val="de-DE"/>
        </w:rPr>
        <w:t>en</w:t>
      </w:r>
      <w:r w:rsidRPr="00731C2E">
        <w:rPr>
          <w:lang w:val="de-DE"/>
        </w:rPr>
        <w:t xml:space="preserve">, und </w:t>
      </w:r>
      <w:r w:rsidR="001D6A3C">
        <w:rPr>
          <w:lang w:val="de-DE"/>
        </w:rPr>
        <w:t>Sie können</w:t>
      </w:r>
      <w:r w:rsidRPr="00731C2E">
        <w:rPr>
          <w:lang w:val="de-DE"/>
        </w:rPr>
        <w:t xml:space="preserve"> im Dateiexplorer-Fenster auf </w:t>
      </w:r>
      <w:r w:rsidR="001D6A3C">
        <w:rPr>
          <w:lang w:val="de-DE"/>
        </w:rPr>
        <w:t>Ihr</w:t>
      </w:r>
      <w:r w:rsidRPr="00731C2E">
        <w:rPr>
          <w:lang w:val="de-DE"/>
        </w:rPr>
        <w:t xml:space="preserve">en Downloads-Ordner zugreifen. Schließlich, wenn </w:t>
      </w:r>
      <w:r w:rsidR="007D3CB1">
        <w:rPr>
          <w:lang w:val="de-DE"/>
        </w:rPr>
        <w:t>Sie</w:t>
      </w:r>
      <w:r w:rsidRPr="00731C2E">
        <w:rPr>
          <w:lang w:val="de-DE"/>
        </w:rPr>
        <w:t xml:space="preserve"> den Pfad </w:t>
      </w:r>
      <w:r w:rsidR="001D6A3C">
        <w:rPr>
          <w:lang w:val="de-DE"/>
        </w:rPr>
        <w:t>Ihr</w:t>
      </w:r>
      <w:r w:rsidRPr="00731C2E">
        <w:rPr>
          <w:lang w:val="de-DE"/>
        </w:rPr>
        <w:t>es Standard-Downloads-Ordners kenn</w:t>
      </w:r>
      <w:r w:rsidR="00B94E5A">
        <w:rPr>
          <w:lang w:val="de-DE"/>
        </w:rPr>
        <w:t>en</w:t>
      </w:r>
      <w:r w:rsidRPr="00731C2E">
        <w:rPr>
          <w:lang w:val="de-DE"/>
        </w:rPr>
        <w:t>, könnte</w:t>
      </w:r>
      <w:r w:rsidR="00B94E5A">
        <w:rPr>
          <w:lang w:val="de-DE"/>
        </w:rPr>
        <w:t>n</w:t>
      </w:r>
      <w:r w:rsidRPr="00731C2E">
        <w:rPr>
          <w:lang w:val="de-DE"/>
        </w:rPr>
        <w:t xml:space="preserve"> </w:t>
      </w:r>
      <w:r w:rsidR="007D3CB1">
        <w:rPr>
          <w:lang w:val="de-DE"/>
        </w:rPr>
        <w:t>Sie</w:t>
      </w:r>
      <w:r w:rsidRPr="00731C2E">
        <w:rPr>
          <w:lang w:val="de-DE"/>
        </w:rPr>
        <w:t xml:space="preserve"> </w:t>
      </w:r>
      <w:r w:rsidR="001D6A3C">
        <w:rPr>
          <w:lang w:val="de-DE"/>
        </w:rPr>
        <w:t>Ihr</w:t>
      </w:r>
      <w:r w:rsidRPr="00731C2E">
        <w:rPr>
          <w:lang w:val="de-DE"/>
        </w:rPr>
        <w:t>e Datei auch über KeyFiles finden.</w:t>
      </w:r>
    </w:p>
    <w:p w14:paraId="63B234E0" w14:textId="77777777" w:rsidR="0043767E" w:rsidRPr="00731C2E" w:rsidRDefault="0043767E" w:rsidP="001E0447">
      <w:pPr>
        <w:jc w:val="both"/>
        <w:rPr>
          <w:lang w:val="de-DE"/>
        </w:rPr>
      </w:pPr>
    </w:p>
    <w:p w14:paraId="1AE0671C" w14:textId="51147270" w:rsidR="00B73BE8" w:rsidRPr="00731C2E" w:rsidRDefault="00B73BE8" w:rsidP="00465FD4">
      <w:pPr>
        <w:pStyle w:val="berschrift2"/>
        <w:numPr>
          <w:ilvl w:val="1"/>
          <w:numId w:val="96"/>
        </w:numPr>
        <w:jc w:val="both"/>
        <w:rPr>
          <w:rFonts w:ascii="Times New Roman" w:hAnsi="Times New Roman"/>
          <w:lang w:val="de-DE"/>
        </w:rPr>
      </w:pPr>
      <w:bookmarkStart w:id="350" w:name="_Toc231553010"/>
      <w:bookmarkStart w:id="351" w:name="_Toc239845129"/>
      <w:r w:rsidRPr="00731C2E">
        <w:rPr>
          <w:rFonts w:ascii="Times New Roman" w:hAnsi="Times New Roman"/>
          <w:lang w:val="de-DE"/>
        </w:rPr>
        <w:t>Allgemeine Befehle im Webbrowser</w:t>
      </w:r>
      <w:bookmarkEnd w:id="350"/>
      <w:bookmarkEnd w:id="351"/>
    </w:p>
    <w:p w14:paraId="39B5A815" w14:textId="77777777" w:rsidR="00A7645D" w:rsidRPr="00731C2E" w:rsidRDefault="00A7645D" w:rsidP="001E0447">
      <w:pPr>
        <w:jc w:val="both"/>
        <w:rPr>
          <w:lang w:val="de-DE"/>
        </w:rPr>
      </w:pPr>
    </w:p>
    <w:p w14:paraId="25154DDC" w14:textId="0960FEF0" w:rsidR="00B73BE8" w:rsidRPr="00731C2E" w:rsidRDefault="00B73BE8" w:rsidP="001E0447">
      <w:pPr>
        <w:jc w:val="both"/>
        <w:rPr>
          <w:lang w:val="de-DE"/>
        </w:rPr>
      </w:pPr>
      <w:r w:rsidRPr="00731C2E">
        <w:rPr>
          <w:lang w:val="de-DE"/>
        </w:rPr>
        <w:t xml:space="preserve">Hier sind die wichtigsten allgemeinen Befehle bei der Nutzung eines Webbrowsers. Andere Navigationsbefehle können ebenfalls verwendet werden, </w:t>
      </w:r>
      <w:r w:rsidR="00B94E5A">
        <w:rPr>
          <w:lang w:val="de-DE"/>
        </w:rPr>
        <w:t xml:space="preserve">sehen Sie </w:t>
      </w:r>
      <w:r w:rsidRPr="00731C2E">
        <w:rPr>
          <w:lang w:val="de-DE"/>
        </w:rPr>
        <w:t xml:space="preserve">bitte den </w:t>
      </w:r>
      <w:hyperlink w:anchor="_Important_HTML_shortcuts" w:history="1">
        <w:r w:rsidR="00C04CD8" w:rsidRPr="00731C2E">
          <w:rPr>
            <w:rStyle w:val="Hyperlink"/>
            <w:lang w:val="de-DE"/>
          </w:rPr>
          <w:t>Abschnitt "Wichtige HTML-Shortcuts".</w:t>
        </w:r>
      </w:hyperlink>
      <w:r w:rsidR="00C04CD8" w:rsidRPr="00731C2E">
        <w:rPr>
          <w:lang w:val="de-DE"/>
        </w:rPr>
        <w:t xml:space="preserve"> </w:t>
      </w:r>
    </w:p>
    <w:p w14:paraId="7B6DC51A" w14:textId="77777777" w:rsidR="00A01F4D" w:rsidRPr="00731C2E" w:rsidRDefault="00A01F4D" w:rsidP="001E0447">
      <w:pPr>
        <w:jc w:val="both"/>
        <w:rPr>
          <w:lang w:val="de-DE"/>
        </w:rPr>
      </w:pPr>
    </w:p>
    <w:p w14:paraId="3C774466" w14:textId="3377235E" w:rsidR="00FA38D0" w:rsidRPr="00731C2E" w:rsidRDefault="00A01F4D" w:rsidP="001E0447">
      <w:pPr>
        <w:pStyle w:val="berschrift3"/>
        <w:jc w:val="both"/>
        <w:rPr>
          <w:lang w:val="de-DE"/>
        </w:rPr>
      </w:pPr>
      <w:bookmarkStart w:id="352" w:name="_Toc231553011"/>
      <w:bookmarkStart w:id="353" w:name="_Toc239845130"/>
      <w:r w:rsidRPr="00731C2E">
        <w:rPr>
          <w:lang w:val="de-DE"/>
        </w:rPr>
        <w:t>Webbrowser-Braille-Befehle (Chrome, Edge und Firefox)</w:t>
      </w:r>
      <w:bookmarkEnd w:id="352"/>
      <w:bookmarkEnd w:id="353"/>
    </w:p>
    <w:p w14:paraId="11693B30" w14:textId="77777777" w:rsidR="00A7645D" w:rsidRPr="00731C2E" w:rsidRDefault="00A7645D" w:rsidP="001E0447">
      <w:pPr>
        <w:jc w:val="both"/>
        <w:rPr>
          <w:lang w:val="de-DE"/>
        </w:rPr>
      </w:pPr>
    </w:p>
    <w:p w14:paraId="17C911D4" w14:textId="20D31E46" w:rsidR="00DB746B" w:rsidRPr="00731C2E" w:rsidRDefault="00DB746B" w:rsidP="00465FD4">
      <w:pPr>
        <w:pStyle w:val="Listenabsatz"/>
        <w:numPr>
          <w:ilvl w:val="0"/>
          <w:numId w:val="81"/>
        </w:numPr>
        <w:tabs>
          <w:tab w:val="left" w:pos="4962"/>
        </w:tabs>
        <w:spacing w:after="0"/>
        <w:jc w:val="both"/>
        <w:rPr>
          <w:noProof/>
          <w:lang w:val="de-DE"/>
        </w:rPr>
      </w:pPr>
      <w:r w:rsidRPr="00731C2E">
        <w:rPr>
          <w:noProof/>
          <w:lang w:val="de-DE"/>
        </w:rPr>
        <w:t xml:space="preserve">Adressleiste auswählen: </w:t>
      </w:r>
      <w:r w:rsidR="00B94E5A">
        <w:rPr>
          <w:noProof/>
          <w:lang w:val="de-DE"/>
        </w:rPr>
        <w:t xml:space="preserve">Leer-Taste + </w:t>
      </w:r>
      <w:r w:rsidRPr="00731C2E">
        <w:rPr>
          <w:noProof/>
          <w:lang w:val="de-DE"/>
        </w:rPr>
        <w:t>ENTER + O</w:t>
      </w:r>
    </w:p>
    <w:p w14:paraId="17BDC2F1" w14:textId="7EB90623" w:rsidR="00DB746B" w:rsidRPr="00731C2E" w:rsidRDefault="002A094B" w:rsidP="00465FD4">
      <w:pPr>
        <w:pStyle w:val="Listenabsatz"/>
        <w:numPr>
          <w:ilvl w:val="0"/>
          <w:numId w:val="81"/>
        </w:numPr>
        <w:tabs>
          <w:tab w:val="left" w:pos="4962"/>
        </w:tabs>
        <w:spacing w:after="0"/>
        <w:jc w:val="both"/>
        <w:rPr>
          <w:noProof/>
          <w:lang w:val="de-DE"/>
        </w:rPr>
      </w:pPr>
      <w:r>
        <w:rPr>
          <w:noProof/>
          <w:lang w:val="de-DE"/>
        </w:rPr>
        <w:t>Rückwärts</w:t>
      </w:r>
      <w:r w:rsidR="00DB746B" w:rsidRPr="00731C2E">
        <w:rPr>
          <w:noProof/>
          <w:lang w:val="de-DE"/>
        </w:rPr>
        <w:t xml:space="preserve">: </w:t>
      </w:r>
      <w:r>
        <w:rPr>
          <w:noProof/>
          <w:lang w:val="de-DE"/>
        </w:rPr>
        <w:t xml:space="preserve">Leer-Taste + </w:t>
      </w:r>
      <w:r w:rsidR="00DB746B" w:rsidRPr="00731C2E">
        <w:rPr>
          <w:noProof/>
          <w:lang w:val="de-DE"/>
        </w:rPr>
        <w:t>RÜCKSCHRITT + B</w:t>
      </w:r>
    </w:p>
    <w:p w14:paraId="65EC519E" w14:textId="1C827111" w:rsidR="00DB746B" w:rsidRPr="00731C2E" w:rsidRDefault="00DB746B" w:rsidP="00465FD4">
      <w:pPr>
        <w:pStyle w:val="Listenabsatz"/>
        <w:numPr>
          <w:ilvl w:val="0"/>
          <w:numId w:val="81"/>
        </w:numPr>
        <w:tabs>
          <w:tab w:val="left" w:pos="4962"/>
        </w:tabs>
        <w:spacing w:after="0"/>
        <w:jc w:val="both"/>
        <w:rPr>
          <w:noProof/>
          <w:lang w:val="de-DE"/>
        </w:rPr>
      </w:pPr>
      <w:r w:rsidRPr="00731C2E">
        <w:rPr>
          <w:noProof/>
          <w:lang w:val="de-DE"/>
        </w:rPr>
        <w:t xml:space="preserve">Vorwärts: </w:t>
      </w:r>
      <w:r w:rsidR="002A094B">
        <w:rPr>
          <w:noProof/>
          <w:lang w:val="de-DE"/>
        </w:rPr>
        <w:t xml:space="preserve">Leer-Taste + </w:t>
      </w:r>
      <w:r w:rsidR="001B4E2B">
        <w:rPr>
          <w:noProof/>
          <w:lang w:val="de-DE"/>
        </w:rPr>
        <w:t>Rück-Taste</w:t>
      </w:r>
      <w:r w:rsidRPr="00731C2E">
        <w:rPr>
          <w:noProof/>
          <w:lang w:val="de-DE"/>
        </w:rPr>
        <w:t xml:space="preserve"> + F</w:t>
      </w:r>
    </w:p>
    <w:p w14:paraId="3B68BC95" w14:textId="647C73D4" w:rsidR="00DB746B" w:rsidRPr="00731C2E" w:rsidRDefault="00DB746B" w:rsidP="00465FD4">
      <w:pPr>
        <w:pStyle w:val="Listenabsatz"/>
        <w:numPr>
          <w:ilvl w:val="0"/>
          <w:numId w:val="81"/>
        </w:numPr>
        <w:tabs>
          <w:tab w:val="left" w:pos="4962"/>
        </w:tabs>
        <w:spacing w:after="0"/>
        <w:jc w:val="both"/>
        <w:rPr>
          <w:noProof/>
          <w:lang w:val="de-DE"/>
        </w:rPr>
      </w:pPr>
      <w:r w:rsidRPr="00731C2E">
        <w:rPr>
          <w:noProof/>
          <w:lang w:val="de-DE"/>
        </w:rPr>
        <w:t xml:space="preserve">Neues Fenster: </w:t>
      </w:r>
      <w:r w:rsidR="002A094B">
        <w:rPr>
          <w:noProof/>
          <w:lang w:val="de-DE"/>
        </w:rPr>
        <w:t xml:space="preserve">Leer-Taste + </w:t>
      </w:r>
      <w:r w:rsidR="001B4E2B">
        <w:rPr>
          <w:noProof/>
          <w:lang w:val="de-DE"/>
        </w:rPr>
        <w:t>Rück-Taste</w:t>
      </w:r>
      <w:r w:rsidRPr="00731C2E">
        <w:rPr>
          <w:noProof/>
          <w:lang w:val="de-DE"/>
        </w:rPr>
        <w:t xml:space="preserve"> + N</w:t>
      </w:r>
    </w:p>
    <w:p w14:paraId="3C1768E3" w14:textId="49475FF0" w:rsidR="00DB746B" w:rsidRPr="00731C2E" w:rsidRDefault="00DB746B" w:rsidP="00465FD4">
      <w:pPr>
        <w:pStyle w:val="Listenabsatz"/>
        <w:numPr>
          <w:ilvl w:val="0"/>
          <w:numId w:val="81"/>
        </w:numPr>
        <w:tabs>
          <w:tab w:val="left" w:pos="4962"/>
        </w:tabs>
        <w:spacing w:after="0"/>
        <w:jc w:val="both"/>
        <w:rPr>
          <w:noProof/>
          <w:lang w:val="de-DE"/>
        </w:rPr>
      </w:pPr>
      <w:r w:rsidRPr="00731C2E">
        <w:rPr>
          <w:noProof/>
          <w:lang w:val="de-DE"/>
        </w:rPr>
        <w:t xml:space="preserve">Seitenanfang: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1-2-3</w:t>
      </w:r>
    </w:p>
    <w:p w14:paraId="691F8E40" w14:textId="568EFB9E" w:rsidR="00DB746B" w:rsidRPr="00731C2E" w:rsidRDefault="00DB746B" w:rsidP="00465FD4">
      <w:pPr>
        <w:pStyle w:val="Listenabsatz"/>
        <w:numPr>
          <w:ilvl w:val="0"/>
          <w:numId w:val="81"/>
        </w:numPr>
        <w:tabs>
          <w:tab w:val="left" w:pos="4962"/>
        </w:tabs>
        <w:spacing w:after="0"/>
        <w:jc w:val="both"/>
        <w:rPr>
          <w:noProof/>
          <w:lang w:val="de-DE"/>
        </w:rPr>
      </w:pPr>
      <w:r w:rsidRPr="00731C2E">
        <w:rPr>
          <w:noProof/>
          <w:lang w:val="de-DE"/>
        </w:rPr>
        <w:t xml:space="preserve">Ende der Seite: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4-5-6</w:t>
      </w:r>
    </w:p>
    <w:p w14:paraId="115CEF37" w14:textId="03B457EF" w:rsidR="00DB746B" w:rsidRPr="00731C2E" w:rsidRDefault="00DB746B" w:rsidP="00465FD4">
      <w:pPr>
        <w:pStyle w:val="Listenabsatz"/>
        <w:numPr>
          <w:ilvl w:val="0"/>
          <w:numId w:val="81"/>
        </w:numPr>
        <w:tabs>
          <w:tab w:val="left" w:pos="4962"/>
        </w:tabs>
        <w:spacing w:after="0"/>
        <w:jc w:val="both"/>
        <w:rPr>
          <w:noProof/>
          <w:lang w:val="de-DE"/>
        </w:rPr>
      </w:pPr>
      <w:r w:rsidRPr="00731C2E">
        <w:rPr>
          <w:noProof/>
          <w:lang w:val="de-DE"/>
        </w:rPr>
        <w:t xml:space="preserve">Aktualisierung: </w:t>
      </w:r>
      <w:r w:rsidR="002A094B">
        <w:rPr>
          <w:noProof/>
          <w:lang w:val="de-DE"/>
        </w:rPr>
        <w:t xml:space="preserve">Leer-Taste + </w:t>
      </w:r>
      <w:r w:rsidRPr="00731C2E">
        <w:rPr>
          <w:noProof/>
          <w:lang w:val="de-DE"/>
        </w:rPr>
        <w:t>ENTER + R</w:t>
      </w:r>
    </w:p>
    <w:p w14:paraId="3551DA09" w14:textId="62A3492C" w:rsidR="00DB746B" w:rsidRPr="00731C2E" w:rsidRDefault="00DB746B" w:rsidP="00465FD4">
      <w:pPr>
        <w:pStyle w:val="Listenabsatz"/>
        <w:numPr>
          <w:ilvl w:val="0"/>
          <w:numId w:val="81"/>
        </w:numPr>
        <w:tabs>
          <w:tab w:val="left" w:pos="4962"/>
        </w:tabs>
        <w:spacing w:after="0"/>
        <w:jc w:val="both"/>
        <w:rPr>
          <w:noProof/>
          <w:lang w:val="de-DE"/>
        </w:rPr>
      </w:pPr>
      <w:r w:rsidRPr="00731C2E">
        <w:rPr>
          <w:noProof/>
          <w:lang w:val="de-DE"/>
        </w:rPr>
        <w:t xml:space="preserve">Lesezeichen aktuelle Seite: </w:t>
      </w:r>
      <w:r w:rsidR="002A094B">
        <w:rPr>
          <w:noProof/>
          <w:lang w:val="de-DE"/>
        </w:rPr>
        <w:t xml:space="preserve">Leer-Taste + </w:t>
      </w:r>
      <w:r w:rsidRPr="00731C2E">
        <w:rPr>
          <w:noProof/>
          <w:lang w:val="de-DE"/>
        </w:rPr>
        <w:t>ENTER + M</w:t>
      </w:r>
    </w:p>
    <w:p w14:paraId="202668EF" w14:textId="4DF41BD1" w:rsidR="00DB746B" w:rsidRPr="00731C2E" w:rsidRDefault="00DB746B" w:rsidP="00465FD4">
      <w:pPr>
        <w:pStyle w:val="Listenabsatz"/>
        <w:numPr>
          <w:ilvl w:val="0"/>
          <w:numId w:val="81"/>
        </w:numPr>
        <w:tabs>
          <w:tab w:val="left" w:pos="4962"/>
        </w:tabs>
        <w:spacing w:after="0"/>
        <w:jc w:val="both"/>
        <w:rPr>
          <w:noProof/>
          <w:lang w:val="de-DE"/>
        </w:rPr>
      </w:pPr>
      <w:r w:rsidRPr="00731C2E">
        <w:rPr>
          <w:noProof/>
          <w:lang w:val="de-DE"/>
        </w:rPr>
        <w:t xml:space="preserve">Lesezeichen: ENTER + </w:t>
      </w:r>
      <w:r w:rsidR="007F291E">
        <w:rPr>
          <w:noProof/>
          <w:lang w:val="de-DE"/>
        </w:rPr>
        <w:t>PUNKTE</w:t>
      </w:r>
      <w:r w:rsidRPr="00731C2E">
        <w:rPr>
          <w:noProof/>
          <w:lang w:val="de-DE"/>
        </w:rPr>
        <w:t xml:space="preserve"> 2-3-5</w:t>
      </w:r>
    </w:p>
    <w:p w14:paraId="608AB448" w14:textId="0C3222AA" w:rsidR="00DB746B" w:rsidRPr="00731C2E" w:rsidRDefault="002A094B" w:rsidP="00465FD4">
      <w:pPr>
        <w:pStyle w:val="Listenabsatz"/>
        <w:numPr>
          <w:ilvl w:val="0"/>
          <w:numId w:val="81"/>
        </w:numPr>
        <w:tabs>
          <w:tab w:val="left" w:pos="4962"/>
        </w:tabs>
        <w:spacing w:after="0"/>
        <w:jc w:val="both"/>
        <w:rPr>
          <w:noProof/>
          <w:lang w:val="de-DE"/>
        </w:rPr>
      </w:pPr>
      <w:r>
        <w:rPr>
          <w:noProof/>
          <w:lang w:val="de-DE"/>
        </w:rPr>
        <w:t>Verlauf</w:t>
      </w:r>
      <w:r w:rsidR="00DB746B" w:rsidRPr="00731C2E">
        <w:rPr>
          <w:noProof/>
          <w:lang w:val="de-DE"/>
        </w:rPr>
        <w:t xml:space="preserve">: </w:t>
      </w:r>
      <w:r>
        <w:rPr>
          <w:noProof/>
          <w:lang w:val="de-DE"/>
        </w:rPr>
        <w:t xml:space="preserve">Leer-Taste + </w:t>
      </w:r>
      <w:r w:rsidR="00DB746B" w:rsidRPr="00731C2E">
        <w:rPr>
          <w:noProof/>
          <w:lang w:val="de-DE"/>
        </w:rPr>
        <w:t xml:space="preserve">ENTER + </w:t>
      </w:r>
      <w:r w:rsidR="007F291E">
        <w:rPr>
          <w:noProof/>
          <w:lang w:val="de-DE"/>
        </w:rPr>
        <w:t>PUNKTE</w:t>
      </w:r>
      <w:r w:rsidR="00DB746B" w:rsidRPr="00731C2E">
        <w:rPr>
          <w:noProof/>
          <w:lang w:val="de-DE"/>
        </w:rPr>
        <w:t xml:space="preserve"> 2-3-6</w:t>
      </w:r>
    </w:p>
    <w:p w14:paraId="44330F7D" w14:textId="7F3DC140" w:rsidR="00DB746B" w:rsidRPr="00731C2E" w:rsidRDefault="002A094B" w:rsidP="00465FD4">
      <w:pPr>
        <w:pStyle w:val="Listenabsatz"/>
        <w:numPr>
          <w:ilvl w:val="0"/>
          <w:numId w:val="81"/>
        </w:numPr>
        <w:tabs>
          <w:tab w:val="left" w:pos="4962"/>
        </w:tabs>
        <w:spacing w:after="0"/>
        <w:jc w:val="both"/>
        <w:rPr>
          <w:noProof/>
          <w:lang w:val="de-DE"/>
        </w:rPr>
      </w:pPr>
      <w:r>
        <w:rPr>
          <w:noProof/>
          <w:lang w:val="de-DE"/>
        </w:rPr>
        <w:t xml:space="preserve">Auf der Webseite suchen: </w:t>
      </w:r>
      <w:r w:rsidR="00B06FD6">
        <w:rPr>
          <w:noProof/>
          <w:lang w:val="de-DE"/>
        </w:rPr>
        <w:t>Leer-Taste</w:t>
      </w:r>
      <w:r w:rsidR="00DB746B" w:rsidRPr="00731C2E">
        <w:rPr>
          <w:noProof/>
          <w:lang w:val="de-DE"/>
        </w:rPr>
        <w:t xml:space="preserve"> + F</w:t>
      </w:r>
    </w:p>
    <w:p w14:paraId="75E6065F" w14:textId="60150030" w:rsidR="00DB746B" w:rsidRPr="00731C2E" w:rsidRDefault="002A094B" w:rsidP="00465FD4">
      <w:pPr>
        <w:pStyle w:val="Listenabsatz"/>
        <w:numPr>
          <w:ilvl w:val="0"/>
          <w:numId w:val="81"/>
        </w:numPr>
        <w:tabs>
          <w:tab w:val="left" w:pos="4962"/>
        </w:tabs>
        <w:spacing w:after="0"/>
        <w:jc w:val="both"/>
        <w:rPr>
          <w:noProof/>
          <w:lang w:val="de-DE"/>
        </w:rPr>
      </w:pPr>
      <w:r>
        <w:rPr>
          <w:noProof/>
          <w:lang w:val="de-DE"/>
        </w:rPr>
        <w:t>Suchen vorwärts</w:t>
      </w:r>
      <w:r w:rsidR="00DB746B" w:rsidRPr="00731C2E">
        <w:rPr>
          <w:noProof/>
          <w:lang w:val="de-DE"/>
        </w:rPr>
        <w:t xml:space="preserve">: </w:t>
      </w:r>
      <w:r w:rsidR="00B06FD6">
        <w:rPr>
          <w:noProof/>
          <w:lang w:val="de-DE"/>
        </w:rPr>
        <w:t>Leer-Taste</w:t>
      </w:r>
      <w:r w:rsidR="00DB746B" w:rsidRPr="00731C2E">
        <w:rPr>
          <w:noProof/>
          <w:lang w:val="de-DE"/>
        </w:rPr>
        <w:t xml:space="preserve"> + N</w:t>
      </w:r>
    </w:p>
    <w:p w14:paraId="5E67EFEE" w14:textId="233450FB" w:rsidR="00DB746B" w:rsidRPr="00731C2E" w:rsidRDefault="002A094B" w:rsidP="00465FD4">
      <w:pPr>
        <w:pStyle w:val="Listenabsatz"/>
        <w:numPr>
          <w:ilvl w:val="0"/>
          <w:numId w:val="81"/>
        </w:numPr>
        <w:tabs>
          <w:tab w:val="left" w:pos="4962"/>
        </w:tabs>
        <w:spacing w:after="0"/>
        <w:jc w:val="both"/>
        <w:rPr>
          <w:noProof/>
          <w:lang w:val="de-DE"/>
        </w:rPr>
      </w:pPr>
      <w:r>
        <w:rPr>
          <w:noProof/>
          <w:lang w:val="de-DE"/>
        </w:rPr>
        <w:t>Suchen rückwärts</w:t>
      </w:r>
      <w:r w:rsidR="00DB746B" w:rsidRPr="00731C2E">
        <w:rPr>
          <w:noProof/>
          <w:lang w:val="de-DE"/>
        </w:rPr>
        <w:t xml:space="preserve">: </w:t>
      </w:r>
      <w:r w:rsidR="00B06FD6">
        <w:rPr>
          <w:noProof/>
          <w:lang w:val="de-DE"/>
        </w:rPr>
        <w:t>Leer-Taste</w:t>
      </w:r>
      <w:r w:rsidR="00DB746B" w:rsidRPr="00731C2E">
        <w:rPr>
          <w:noProof/>
          <w:lang w:val="de-DE"/>
        </w:rPr>
        <w:t xml:space="preserve"> + P</w:t>
      </w:r>
    </w:p>
    <w:p w14:paraId="5F042C9D" w14:textId="1ADA4058" w:rsidR="00DB746B" w:rsidRPr="00731C2E" w:rsidRDefault="00DB746B" w:rsidP="00465FD4">
      <w:pPr>
        <w:pStyle w:val="Listenabsatz"/>
        <w:numPr>
          <w:ilvl w:val="0"/>
          <w:numId w:val="81"/>
        </w:numPr>
        <w:tabs>
          <w:tab w:val="left" w:pos="4962"/>
        </w:tabs>
        <w:spacing w:after="0"/>
        <w:jc w:val="both"/>
        <w:rPr>
          <w:noProof/>
          <w:lang w:val="de-DE"/>
        </w:rPr>
      </w:pPr>
      <w:r w:rsidRPr="00731C2E">
        <w:rPr>
          <w:noProof/>
          <w:lang w:val="de-DE"/>
        </w:rPr>
        <w:t xml:space="preserve">Aktuelle Seite speichern: </w:t>
      </w:r>
      <w:r w:rsidR="00B06FD6">
        <w:rPr>
          <w:noProof/>
          <w:lang w:val="de-DE"/>
        </w:rPr>
        <w:t>Leer-Taste</w:t>
      </w:r>
      <w:r w:rsidRPr="00731C2E">
        <w:rPr>
          <w:noProof/>
          <w:lang w:val="de-DE"/>
        </w:rPr>
        <w:t xml:space="preserve"> + S</w:t>
      </w:r>
    </w:p>
    <w:p w14:paraId="10A40A08" w14:textId="55621CFD" w:rsidR="0008223D" w:rsidRPr="00731C2E" w:rsidRDefault="00DB746B" w:rsidP="00465FD4">
      <w:pPr>
        <w:pStyle w:val="Listenabsatz"/>
        <w:numPr>
          <w:ilvl w:val="0"/>
          <w:numId w:val="81"/>
        </w:numPr>
        <w:tabs>
          <w:tab w:val="left" w:pos="4962"/>
        </w:tabs>
        <w:spacing w:after="0"/>
        <w:jc w:val="both"/>
        <w:rPr>
          <w:noProof/>
          <w:lang w:val="de-DE"/>
        </w:rPr>
      </w:pPr>
      <w:r w:rsidRPr="00731C2E">
        <w:rPr>
          <w:noProof/>
          <w:lang w:val="de-DE"/>
        </w:rPr>
        <w:t xml:space="preserve">Webbrowser-Menü: </w:t>
      </w:r>
      <w:r w:rsidR="002A094B">
        <w:rPr>
          <w:noProof/>
          <w:lang w:val="de-DE"/>
        </w:rPr>
        <w:t>Alt-Taste</w:t>
      </w:r>
    </w:p>
    <w:p w14:paraId="00B86CC7" w14:textId="77777777" w:rsidR="00BE7935" w:rsidRPr="00731C2E" w:rsidRDefault="00BE7935" w:rsidP="001E0447">
      <w:pPr>
        <w:tabs>
          <w:tab w:val="left" w:pos="4962"/>
        </w:tabs>
        <w:spacing w:after="0"/>
        <w:ind w:left="360"/>
        <w:jc w:val="both"/>
        <w:rPr>
          <w:noProof/>
          <w:lang w:val="de-DE"/>
        </w:rPr>
      </w:pPr>
    </w:p>
    <w:p w14:paraId="67246F99" w14:textId="2FE2F8C4" w:rsidR="00BE7935" w:rsidRPr="00731C2E" w:rsidRDefault="00BE7935" w:rsidP="001E0447">
      <w:pPr>
        <w:pStyle w:val="berschrift3"/>
        <w:jc w:val="both"/>
        <w:rPr>
          <w:lang w:val="de-DE"/>
        </w:rPr>
      </w:pPr>
      <w:bookmarkStart w:id="354" w:name="_Toc231553012"/>
      <w:bookmarkStart w:id="355" w:name="_Toc239845131"/>
      <w:r w:rsidRPr="00731C2E">
        <w:rPr>
          <w:lang w:val="de-DE"/>
        </w:rPr>
        <w:t>Allgemeine Befehle für den Webbrowser – Standardtastatur, Microsoft Edge und Google Chrome</w:t>
      </w:r>
      <w:bookmarkEnd w:id="354"/>
      <w:bookmarkEnd w:id="355"/>
    </w:p>
    <w:p w14:paraId="66B5F10B" w14:textId="77777777" w:rsidR="007368DD" w:rsidRPr="00731C2E" w:rsidRDefault="007368DD" w:rsidP="001E0447">
      <w:pPr>
        <w:jc w:val="both"/>
        <w:rPr>
          <w:lang w:val="de-DE"/>
        </w:rPr>
      </w:pPr>
    </w:p>
    <w:p w14:paraId="31B43A42" w14:textId="00366951"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Adressleiste auswählen: ALT + D </w:t>
      </w:r>
    </w:p>
    <w:p w14:paraId="6A2BBC8F" w14:textId="22AAAECE"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Zurück: ALT + LINKER PFEIL </w:t>
      </w:r>
    </w:p>
    <w:p w14:paraId="2AED97D6" w14:textId="21460757"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Vorwärts: ALT + RECHTER PFEIL </w:t>
      </w:r>
    </w:p>
    <w:p w14:paraId="77E6B711" w14:textId="2DE20172"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Neues Fenster: STRG + N </w:t>
      </w:r>
    </w:p>
    <w:p w14:paraId="690A0E92" w14:textId="77777777"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Neuer Tab: STRG + T </w:t>
      </w:r>
    </w:p>
    <w:p w14:paraId="41DDD992" w14:textId="77777777"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Aktuellen Tab schließen: STRG + F4</w:t>
      </w:r>
    </w:p>
    <w:p w14:paraId="76F08A68" w14:textId="71F16188"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Seitenanfang: STRG + HOME</w:t>
      </w:r>
    </w:p>
    <w:p w14:paraId="04FAA5DB" w14:textId="213313EF"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Ende der Seite: STRG + ENDE </w:t>
      </w:r>
    </w:p>
    <w:p w14:paraId="1EB96F98" w14:textId="57EEDADE"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Aktualisieren: F5 </w:t>
      </w:r>
    </w:p>
    <w:p w14:paraId="4AFAD410" w14:textId="77777777"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Zurück zur Startseite: ALT + HOME </w:t>
      </w:r>
    </w:p>
    <w:p w14:paraId="13A64C59" w14:textId="0240164E"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Lesezeichen aktuelle Seite: STRG + D </w:t>
      </w:r>
    </w:p>
    <w:p w14:paraId="6DCBA056" w14:textId="2A02B2DA"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Lesezeichen: STRG + SHIFT + O </w:t>
      </w:r>
    </w:p>
    <w:p w14:paraId="37D2F150" w14:textId="58B45455" w:rsidR="002A7111" w:rsidRPr="00731C2E" w:rsidRDefault="00575E29" w:rsidP="00465FD4">
      <w:pPr>
        <w:pStyle w:val="Listenabsatz"/>
        <w:numPr>
          <w:ilvl w:val="0"/>
          <w:numId w:val="91"/>
        </w:numPr>
        <w:tabs>
          <w:tab w:val="left" w:pos="4962"/>
        </w:tabs>
        <w:spacing w:after="0"/>
        <w:jc w:val="both"/>
        <w:rPr>
          <w:noProof/>
          <w:lang w:val="de-DE"/>
        </w:rPr>
      </w:pPr>
      <w:r>
        <w:rPr>
          <w:noProof/>
          <w:lang w:val="de-DE"/>
        </w:rPr>
        <w:t>Verlauf</w:t>
      </w:r>
      <w:r w:rsidR="002A7111" w:rsidRPr="00731C2E">
        <w:rPr>
          <w:noProof/>
          <w:lang w:val="de-DE"/>
        </w:rPr>
        <w:t xml:space="preserve">: STRG + H </w:t>
      </w:r>
    </w:p>
    <w:p w14:paraId="32805D75" w14:textId="77777777"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Downloads: STRG + J </w:t>
      </w:r>
    </w:p>
    <w:p w14:paraId="018E31B7" w14:textId="46473FC4" w:rsidR="002A7111" w:rsidRPr="00731C2E" w:rsidRDefault="00575E29" w:rsidP="00465FD4">
      <w:pPr>
        <w:pStyle w:val="Listenabsatz"/>
        <w:numPr>
          <w:ilvl w:val="0"/>
          <w:numId w:val="91"/>
        </w:numPr>
        <w:tabs>
          <w:tab w:val="left" w:pos="4962"/>
        </w:tabs>
        <w:spacing w:after="0"/>
        <w:jc w:val="both"/>
        <w:rPr>
          <w:noProof/>
          <w:lang w:val="de-DE"/>
        </w:rPr>
      </w:pPr>
      <w:r>
        <w:rPr>
          <w:noProof/>
          <w:lang w:val="de-DE"/>
        </w:rPr>
        <w:t xml:space="preserve">Auf Webseite suchen: </w:t>
      </w:r>
      <w:r w:rsidR="002A7111" w:rsidRPr="00731C2E">
        <w:rPr>
          <w:noProof/>
          <w:lang w:val="de-DE"/>
        </w:rPr>
        <w:t xml:space="preserve">STRG + NVDA + F </w:t>
      </w:r>
    </w:p>
    <w:p w14:paraId="4715F5A6" w14:textId="56E3B179" w:rsidR="002A7111" w:rsidRPr="00731C2E" w:rsidRDefault="00575E29" w:rsidP="00465FD4">
      <w:pPr>
        <w:pStyle w:val="Listenabsatz"/>
        <w:numPr>
          <w:ilvl w:val="0"/>
          <w:numId w:val="91"/>
        </w:numPr>
        <w:tabs>
          <w:tab w:val="left" w:pos="4962"/>
        </w:tabs>
        <w:spacing w:after="0"/>
        <w:jc w:val="both"/>
        <w:rPr>
          <w:noProof/>
          <w:lang w:val="de-DE"/>
        </w:rPr>
      </w:pPr>
      <w:r>
        <w:rPr>
          <w:noProof/>
          <w:lang w:val="de-DE"/>
        </w:rPr>
        <w:t>Vorwärts suchen</w:t>
      </w:r>
      <w:r w:rsidR="002A7111" w:rsidRPr="00731C2E">
        <w:rPr>
          <w:noProof/>
          <w:lang w:val="de-DE"/>
        </w:rPr>
        <w:t>: NVDA + F3</w:t>
      </w:r>
    </w:p>
    <w:p w14:paraId="307DB5AD" w14:textId="274DCE12" w:rsidR="002A7111" w:rsidRPr="00731C2E" w:rsidRDefault="00575E29" w:rsidP="00465FD4">
      <w:pPr>
        <w:pStyle w:val="Listenabsatz"/>
        <w:numPr>
          <w:ilvl w:val="0"/>
          <w:numId w:val="91"/>
        </w:numPr>
        <w:tabs>
          <w:tab w:val="left" w:pos="4962"/>
        </w:tabs>
        <w:spacing w:after="0"/>
        <w:jc w:val="both"/>
        <w:rPr>
          <w:noProof/>
          <w:lang w:val="de-DE"/>
        </w:rPr>
      </w:pPr>
      <w:r>
        <w:rPr>
          <w:noProof/>
          <w:lang w:val="de-DE"/>
        </w:rPr>
        <w:t xml:space="preserve">Suchen rückwärts: </w:t>
      </w:r>
      <w:r w:rsidR="002A7111" w:rsidRPr="00731C2E">
        <w:rPr>
          <w:noProof/>
          <w:lang w:val="de-DE"/>
        </w:rPr>
        <w:t xml:space="preserve">NVDA + SHIFT + F3 </w:t>
      </w:r>
    </w:p>
    <w:p w14:paraId="61AF8104" w14:textId="4014B03D"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eine lokale Datei im Browser</w:t>
      </w:r>
      <w:r w:rsidR="00575E29">
        <w:rPr>
          <w:noProof/>
          <w:lang w:val="de-DE"/>
        </w:rPr>
        <w:t xml:space="preserve"> öffnen</w:t>
      </w:r>
      <w:r w:rsidRPr="00731C2E">
        <w:rPr>
          <w:noProof/>
          <w:lang w:val="de-DE"/>
        </w:rPr>
        <w:t xml:space="preserve">: STRG + O </w:t>
      </w:r>
    </w:p>
    <w:p w14:paraId="24F5681F" w14:textId="19A1265C"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 xml:space="preserve">Aktuelle Seite speichern: STRG + S </w:t>
      </w:r>
    </w:p>
    <w:p w14:paraId="75A835CA" w14:textId="77335C8B" w:rsidR="002A7111" w:rsidRPr="00731C2E" w:rsidRDefault="0013338D" w:rsidP="00465FD4">
      <w:pPr>
        <w:pStyle w:val="Listenabsatz"/>
        <w:numPr>
          <w:ilvl w:val="0"/>
          <w:numId w:val="91"/>
        </w:numPr>
        <w:tabs>
          <w:tab w:val="left" w:pos="4962"/>
        </w:tabs>
        <w:spacing w:after="0"/>
        <w:jc w:val="both"/>
        <w:rPr>
          <w:lang w:val="de-DE"/>
        </w:rPr>
      </w:pPr>
      <w:r w:rsidRPr="00731C2E">
        <w:rPr>
          <w:lang w:val="de-DE"/>
        </w:rPr>
        <w:t>aktuelle Seite</w:t>
      </w:r>
      <w:r w:rsidR="00575E29">
        <w:rPr>
          <w:lang w:val="de-DE"/>
        </w:rPr>
        <w:t xml:space="preserve"> drucken</w:t>
      </w:r>
      <w:r w:rsidRPr="00731C2E">
        <w:rPr>
          <w:lang w:val="de-DE"/>
        </w:rPr>
        <w:t xml:space="preserve">: STRG + P </w:t>
      </w:r>
    </w:p>
    <w:p w14:paraId="51247FFE" w14:textId="6CDB81C2" w:rsidR="002A7111" w:rsidRPr="00731C2E" w:rsidRDefault="002A7111" w:rsidP="00465FD4">
      <w:pPr>
        <w:pStyle w:val="Listenabsatz"/>
        <w:numPr>
          <w:ilvl w:val="0"/>
          <w:numId w:val="91"/>
        </w:numPr>
        <w:tabs>
          <w:tab w:val="left" w:pos="4962"/>
        </w:tabs>
        <w:spacing w:after="0"/>
        <w:jc w:val="both"/>
        <w:rPr>
          <w:noProof/>
          <w:lang w:val="de-DE"/>
        </w:rPr>
      </w:pPr>
      <w:r w:rsidRPr="00731C2E">
        <w:rPr>
          <w:noProof/>
          <w:lang w:val="de-DE"/>
        </w:rPr>
        <w:t>Webbrowser-Menü: ALT</w:t>
      </w:r>
    </w:p>
    <w:p w14:paraId="2656CC7B" w14:textId="77777777" w:rsidR="0016169E" w:rsidRPr="00731C2E" w:rsidRDefault="0016169E" w:rsidP="001E0447">
      <w:pPr>
        <w:tabs>
          <w:tab w:val="left" w:pos="4962"/>
        </w:tabs>
        <w:spacing w:after="0"/>
        <w:ind w:left="360"/>
        <w:jc w:val="both"/>
        <w:rPr>
          <w:noProof/>
          <w:lang w:val="de-DE"/>
        </w:rPr>
      </w:pPr>
    </w:p>
    <w:p w14:paraId="2618CB4E" w14:textId="5376D2E0" w:rsidR="0016169E" w:rsidRPr="00731C2E" w:rsidRDefault="0016169E" w:rsidP="001E0447">
      <w:pPr>
        <w:pStyle w:val="berschrift3"/>
        <w:jc w:val="both"/>
        <w:rPr>
          <w:lang w:val="de-DE"/>
        </w:rPr>
      </w:pPr>
      <w:bookmarkStart w:id="356" w:name="_Toc231553013"/>
      <w:bookmarkStart w:id="357" w:name="_Toc239845132"/>
      <w:r w:rsidRPr="00731C2E">
        <w:rPr>
          <w:lang w:val="de-DE"/>
        </w:rPr>
        <w:t>Allgemeine Befehle für den Webbrowser – Standardtastatur, Mozilla Firefox</w:t>
      </w:r>
      <w:bookmarkEnd w:id="356"/>
      <w:bookmarkEnd w:id="357"/>
    </w:p>
    <w:p w14:paraId="5ECFCB5E" w14:textId="77777777" w:rsidR="007368DD" w:rsidRPr="00731C2E" w:rsidRDefault="007368DD" w:rsidP="001E0447">
      <w:pPr>
        <w:jc w:val="both"/>
        <w:rPr>
          <w:lang w:val="de-DE"/>
        </w:rPr>
      </w:pPr>
    </w:p>
    <w:p w14:paraId="051C5A24"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Adressleiste auswählen: ALT + D </w:t>
      </w:r>
    </w:p>
    <w:p w14:paraId="2BBAC3E3"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Zurück: ALT + LINKER PFEIL </w:t>
      </w:r>
    </w:p>
    <w:p w14:paraId="36F9A6C5"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Vorwärts: ALT + RECHTER PFEIL </w:t>
      </w:r>
    </w:p>
    <w:p w14:paraId="227F9C19" w14:textId="03B6094B"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Neues Fenster: STRG + N</w:t>
      </w:r>
    </w:p>
    <w:p w14:paraId="0518825F" w14:textId="6B2C9ECF" w:rsidR="0086102E" w:rsidRPr="00731C2E" w:rsidRDefault="0086102E" w:rsidP="00465FD4">
      <w:pPr>
        <w:pStyle w:val="Listenabsatz"/>
        <w:numPr>
          <w:ilvl w:val="0"/>
          <w:numId w:val="92"/>
        </w:numPr>
        <w:tabs>
          <w:tab w:val="left" w:pos="4962"/>
        </w:tabs>
        <w:spacing w:after="0"/>
        <w:jc w:val="both"/>
        <w:rPr>
          <w:noProof/>
          <w:lang w:val="de-DE"/>
        </w:rPr>
      </w:pPr>
      <w:r w:rsidRPr="00731C2E">
        <w:rPr>
          <w:noProof/>
          <w:lang w:val="de-DE"/>
        </w:rPr>
        <w:t>Neues privates Fenster: STRG + SHIFT + P</w:t>
      </w:r>
    </w:p>
    <w:p w14:paraId="14943E55"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Neuer Tab: STRG + T </w:t>
      </w:r>
    </w:p>
    <w:p w14:paraId="6F878807" w14:textId="5DB3C95C" w:rsidR="0095793D" w:rsidRPr="00731C2E" w:rsidRDefault="0095793D" w:rsidP="00465FD4">
      <w:pPr>
        <w:pStyle w:val="Listenabsatz"/>
        <w:numPr>
          <w:ilvl w:val="0"/>
          <w:numId w:val="92"/>
        </w:numPr>
        <w:tabs>
          <w:tab w:val="left" w:pos="4962"/>
        </w:tabs>
        <w:spacing w:after="0"/>
        <w:jc w:val="both"/>
        <w:rPr>
          <w:noProof/>
          <w:lang w:val="de-DE"/>
        </w:rPr>
      </w:pPr>
      <w:r w:rsidRPr="00731C2E">
        <w:rPr>
          <w:noProof/>
          <w:lang w:val="de-DE"/>
        </w:rPr>
        <w:t>Aktuellen Tab schließen: STRG + W</w:t>
      </w:r>
    </w:p>
    <w:p w14:paraId="1627EECA" w14:textId="77EDC4C8" w:rsidR="007C0D90" w:rsidRPr="00731C2E" w:rsidRDefault="0095793D" w:rsidP="00465FD4">
      <w:pPr>
        <w:pStyle w:val="Listenabsatz"/>
        <w:numPr>
          <w:ilvl w:val="0"/>
          <w:numId w:val="92"/>
        </w:numPr>
        <w:tabs>
          <w:tab w:val="left" w:pos="4962"/>
        </w:tabs>
        <w:spacing w:after="0"/>
        <w:jc w:val="both"/>
        <w:rPr>
          <w:noProof/>
          <w:lang w:val="de-DE"/>
        </w:rPr>
      </w:pPr>
      <w:r w:rsidRPr="00731C2E">
        <w:rPr>
          <w:noProof/>
          <w:lang w:val="de-DE"/>
        </w:rPr>
        <w:t>Fenster schließen: STRG + SHIFT + W</w:t>
      </w:r>
    </w:p>
    <w:p w14:paraId="15007FCC"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Seitenanfang: STRG + HOME</w:t>
      </w:r>
    </w:p>
    <w:p w14:paraId="4F33625E" w14:textId="26DD9C55" w:rsidR="007C0D90" w:rsidRPr="00731C2E" w:rsidRDefault="00575E29" w:rsidP="00465FD4">
      <w:pPr>
        <w:pStyle w:val="Listenabsatz"/>
        <w:numPr>
          <w:ilvl w:val="0"/>
          <w:numId w:val="92"/>
        </w:numPr>
        <w:tabs>
          <w:tab w:val="left" w:pos="4962"/>
        </w:tabs>
        <w:spacing w:after="0"/>
        <w:jc w:val="both"/>
        <w:rPr>
          <w:noProof/>
          <w:lang w:val="de-DE"/>
        </w:rPr>
      </w:pPr>
      <w:r>
        <w:rPr>
          <w:noProof/>
          <w:lang w:val="de-DE"/>
        </w:rPr>
        <w:t>Seitenende</w:t>
      </w:r>
      <w:r w:rsidR="007C0D90" w:rsidRPr="00731C2E">
        <w:rPr>
          <w:noProof/>
          <w:lang w:val="de-DE"/>
        </w:rPr>
        <w:t xml:space="preserve">: STRG + ENDE </w:t>
      </w:r>
    </w:p>
    <w:p w14:paraId="01517EE7"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Aktualisieren: F5 </w:t>
      </w:r>
    </w:p>
    <w:p w14:paraId="2E7E13B9"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Zurück zur Startseite: ALT + HOME </w:t>
      </w:r>
    </w:p>
    <w:p w14:paraId="35C775B4"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Lesezeichen aktuelle Seite: STRG + D </w:t>
      </w:r>
    </w:p>
    <w:p w14:paraId="3FFB4309"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Lesezeichen: STRG + SHIFT + O </w:t>
      </w:r>
    </w:p>
    <w:p w14:paraId="25477AC0" w14:textId="2BA639DD" w:rsidR="007C0D90" w:rsidRPr="00731C2E" w:rsidRDefault="00575E29" w:rsidP="00465FD4">
      <w:pPr>
        <w:pStyle w:val="Listenabsatz"/>
        <w:numPr>
          <w:ilvl w:val="0"/>
          <w:numId w:val="92"/>
        </w:numPr>
        <w:tabs>
          <w:tab w:val="left" w:pos="4962"/>
        </w:tabs>
        <w:spacing w:after="0"/>
        <w:jc w:val="both"/>
        <w:rPr>
          <w:noProof/>
          <w:lang w:val="de-DE"/>
        </w:rPr>
      </w:pPr>
      <w:r>
        <w:rPr>
          <w:noProof/>
          <w:lang w:val="de-DE"/>
        </w:rPr>
        <w:t>Verlauf</w:t>
      </w:r>
      <w:r w:rsidR="007C0D90" w:rsidRPr="00731C2E">
        <w:rPr>
          <w:noProof/>
          <w:lang w:val="de-DE"/>
        </w:rPr>
        <w:t xml:space="preserve">: STRG + H </w:t>
      </w:r>
    </w:p>
    <w:p w14:paraId="423CE05B"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Downloads: STRG + J </w:t>
      </w:r>
    </w:p>
    <w:p w14:paraId="3477DD46" w14:textId="481EEF59"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Auf der Seite </w:t>
      </w:r>
      <w:r w:rsidR="00575E29">
        <w:rPr>
          <w:noProof/>
          <w:lang w:val="de-DE"/>
        </w:rPr>
        <w:t>suchen</w:t>
      </w:r>
      <w:r w:rsidRPr="00731C2E">
        <w:rPr>
          <w:noProof/>
          <w:lang w:val="de-DE"/>
        </w:rPr>
        <w:t xml:space="preserve">: STRG + NVDA + F </w:t>
      </w:r>
    </w:p>
    <w:p w14:paraId="75709494" w14:textId="3126E82E" w:rsidR="007C0D90" w:rsidRPr="00731C2E" w:rsidRDefault="00575E29" w:rsidP="00465FD4">
      <w:pPr>
        <w:pStyle w:val="Listenabsatz"/>
        <w:numPr>
          <w:ilvl w:val="0"/>
          <w:numId w:val="92"/>
        </w:numPr>
        <w:tabs>
          <w:tab w:val="left" w:pos="4962"/>
        </w:tabs>
        <w:spacing w:after="0"/>
        <w:jc w:val="both"/>
        <w:rPr>
          <w:noProof/>
          <w:lang w:val="de-DE"/>
        </w:rPr>
      </w:pPr>
      <w:r>
        <w:rPr>
          <w:noProof/>
          <w:lang w:val="de-DE"/>
        </w:rPr>
        <w:t xml:space="preserve">Vorwärts suchen: </w:t>
      </w:r>
      <w:r w:rsidR="007C0D90" w:rsidRPr="00731C2E">
        <w:rPr>
          <w:noProof/>
          <w:lang w:val="de-DE"/>
        </w:rPr>
        <w:t>NVDA + F3</w:t>
      </w:r>
    </w:p>
    <w:p w14:paraId="7B00DCE9" w14:textId="2ADD215A" w:rsidR="007C0D90" w:rsidRPr="00731C2E" w:rsidRDefault="00575E29" w:rsidP="00465FD4">
      <w:pPr>
        <w:pStyle w:val="Listenabsatz"/>
        <w:numPr>
          <w:ilvl w:val="0"/>
          <w:numId w:val="92"/>
        </w:numPr>
        <w:tabs>
          <w:tab w:val="left" w:pos="4962"/>
        </w:tabs>
        <w:spacing w:after="0"/>
        <w:jc w:val="both"/>
        <w:rPr>
          <w:noProof/>
          <w:lang w:val="de-DE"/>
        </w:rPr>
      </w:pPr>
      <w:r>
        <w:rPr>
          <w:noProof/>
          <w:lang w:val="de-DE"/>
        </w:rPr>
        <w:t xml:space="preserve"> Rückwärts suchen</w:t>
      </w:r>
      <w:r w:rsidR="007C0D90" w:rsidRPr="00731C2E">
        <w:rPr>
          <w:noProof/>
          <w:lang w:val="de-DE"/>
        </w:rPr>
        <w:t xml:space="preserve">: NVDA + SHIFT + F3 </w:t>
      </w:r>
    </w:p>
    <w:p w14:paraId="6B27CD41" w14:textId="5411E413"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eine lokale Datei im Browser</w:t>
      </w:r>
      <w:r w:rsidR="00575E29">
        <w:rPr>
          <w:noProof/>
          <w:lang w:val="de-DE"/>
        </w:rPr>
        <w:t xml:space="preserve"> öffnen</w:t>
      </w:r>
      <w:r w:rsidRPr="00731C2E">
        <w:rPr>
          <w:noProof/>
          <w:lang w:val="de-DE"/>
        </w:rPr>
        <w:t xml:space="preserve">: STRG + O </w:t>
      </w:r>
    </w:p>
    <w:p w14:paraId="70FA2521" w14:textId="77777777"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 xml:space="preserve">Aktuelle Seite speichern: STRG + S </w:t>
      </w:r>
    </w:p>
    <w:p w14:paraId="476F6031" w14:textId="20CC9093" w:rsidR="007C0D90" w:rsidRPr="00731C2E" w:rsidRDefault="007C0D90" w:rsidP="00465FD4">
      <w:pPr>
        <w:pStyle w:val="Listenabsatz"/>
        <w:numPr>
          <w:ilvl w:val="0"/>
          <w:numId w:val="92"/>
        </w:numPr>
        <w:tabs>
          <w:tab w:val="left" w:pos="4962"/>
        </w:tabs>
        <w:spacing w:after="0"/>
        <w:jc w:val="both"/>
        <w:rPr>
          <w:lang w:val="de-DE"/>
        </w:rPr>
      </w:pPr>
      <w:r w:rsidRPr="00731C2E">
        <w:rPr>
          <w:lang w:val="de-DE"/>
        </w:rPr>
        <w:t xml:space="preserve">Aktuelle Seite drucken: STRG + P </w:t>
      </w:r>
    </w:p>
    <w:p w14:paraId="16CA25B9" w14:textId="6F2F2474" w:rsidR="007C0D90" w:rsidRPr="00731C2E" w:rsidRDefault="007C0D90" w:rsidP="00465FD4">
      <w:pPr>
        <w:pStyle w:val="Listenabsatz"/>
        <w:numPr>
          <w:ilvl w:val="0"/>
          <w:numId w:val="92"/>
        </w:numPr>
        <w:tabs>
          <w:tab w:val="left" w:pos="4962"/>
        </w:tabs>
        <w:spacing w:after="0"/>
        <w:jc w:val="both"/>
        <w:rPr>
          <w:noProof/>
          <w:lang w:val="de-DE"/>
        </w:rPr>
      </w:pPr>
      <w:r w:rsidRPr="00731C2E">
        <w:rPr>
          <w:noProof/>
          <w:lang w:val="de-DE"/>
        </w:rPr>
        <w:t>Webbrowser-Menü: ALT</w:t>
      </w:r>
    </w:p>
    <w:p w14:paraId="49DDEF2B" w14:textId="2F0FFB5E" w:rsidR="007368DD" w:rsidRPr="00731C2E" w:rsidRDefault="00B74BD1" w:rsidP="00465FD4">
      <w:pPr>
        <w:pStyle w:val="Listenabsatz"/>
        <w:numPr>
          <w:ilvl w:val="0"/>
          <w:numId w:val="92"/>
        </w:numPr>
        <w:tabs>
          <w:tab w:val="left" w:pos="4962"/>
        </w:tabs>
        <w:spacing w:after="0"/>
        <w:jc w:val="both"/>
        <w:rPr>
          <w:noProof/>
          <w:lang w:val="de-DE"/>
        </w:rPr>
      </w:pPr>
      <w:r w:rsidRPr="00731C2E">
        <w:rPr>
          <w:noProof/>
          <w:lang w:val="de-DE"/>
        </w:rPr>
        <w:t>Verlassen: STRG + SHIFT + Q</w:t>
      </w:r>
    </w:p>
    <w:p w14:paraId="132B1626" w14:textId="77777777" w:rsidR="007368DD" w:rsidRPr="00731C2E" w:rsidRDefault="007368DD" w:rsidP="001E0447">
      <w:pPr>
        <w:jc w:val="both"/>
        <w:rPr>
          <w:noProof/>
          <w:lang w:val="de-DE"/>
        </w:rPr>
      </w:pPr>
      <w:r w:rsidRPr="00731C2E">
        <w:rPr>
          <w:noProof/>
          <w:lang w:val="de-DE"/>
        </w:rPr>
        <w:br w:type="page"/>
      </w:r>
    </w:p>
    <w:p w14:paraId="0BCD12FF" w14:textId="02F55741" w:rsidR="00645A2C" w:rsidRPr="00731C2E" w:rsidRDefault="00645A2C" w:rsidP="00465FD4">
      <w:pPr>
        <w:pStyle w:val="berschrift1"/>
        <w:numPr>
          <w:ilvl w:val="0"/>
          <w:numId w:val="96"/>
        </w:numPr>
        <w:jc w:val="both"/>
        <w:rPr>
          <w:rFonts w:ascii="Times New Roman" w:hAnsi="Times New Roman"/>
          <w:lang w:val="de-DE"/>
        </w:rPr>
      </w:pPr>
      <w:bookmarkStart w:id="358" w:name="_Toc231553014"/>
      <w:bookmarkStart w:id="359" w:name="_Toc239845133"/>
      <w:r w:rsidRPr="00731C2E">
        <w:rPr>
          <w:rFonts w:ascii="Times New Roman" w:hAnsi="Times New Roman"/>
          <w:lang w:val="de-DE"/>
        </w:rPr>
        <w:t>Verwaltung Ihrer E-Mails mit Microsoft Outlook</w:t>
      </w:r>
      <w:bookmarkEnd w:id="358"/>
      <w:bookmarkEnd w:id="359"/>
    </w:p>
    <w:p w14:paraId="5B78E7AB" w14:textId="77777777" w:rsidR="007368DD" w:rsidRPr="00731C2E" w:rsidRDefault="007368DD" w:rsidP="001E0447">
      <w:pPr>
        <w:jc w:val="both"/>
        <w:rPr>
          <w:lang w:val="de-DE"/>
        </w:rPr>
      </w:pPr>
    </w:p>
    <w:p w14:paraId="1FE7CD83" w14:textId="5F24F3E1" w:rsidR="00586C2D" w:rsidRPr="00731C2E" w:rsidRDefault="00E9438E" w:rsidP="001E0447">
      <w:pPr>
        <w:jc w:val="both"/>
        <w:rPr>
          <w:lang w:val="de-DE"/>
        </w:rPr>
      </w:pPr>
      <w:r w:rsidRPr="00731C2E">
        <w:rPr>
          <w:lang w:val="de-DE"/>
        </w:rPr>
        <w:t>Da BrailleNote</w:t>
      </w:r>
      <w:r w:rsidR="00B206D6">
        <w:rPr>
          <w:lang w:val="de-DE"/>
        </w:rPr>
        <w:t>-E</w:t>
      </w:r>
      <w:r w:rsidRPr="00731C2E">
        <w:rPr>
          <w:lang w:val="de-DE"/>
        </w:rPr>
        <w:t>volve in einer Windows-Umgebung läuft, werden Office-</w:t>
      </w:r>
      <w:r w:rsidR="00EB0880">
        <w:rPr>
          <w:lang w:val="de-DE"/>
        </w:rPr>
        <w:t>Anwendung</w:t>
      </w:r>
      <w:r w:rsidRPr="00731C2E">
        <w:rPr>
          <w:lang w:val="de-DE"/>
        </w:rPr>
        <w:t>en installiert, sobald Sie Ihr Gerät erhalten. Wir haben ein Add-in für Word, Outlook, Excel und PowerPoint erstellt, um sie für blinde Menschen zugänglicher zu machen.</w:t>
      </w:r>
    </w:p>
    <w:p w14:paraId="67E6FA1C" w14:textId="06BE17A2" w:rsidR="004D6A1A" w:rsidRPr="00731C2E" w:rsidRDefault="004D6A1A" w:rsidP="001E0447">
      <w:pPr>
        <w:jc w:val="both"/>
        <w:rPr>
          <w:lang w:val="de-DE"/>
        </w:rPr>
      </w:pPr>
      <w:r w:rsidRPr="00731C2E">
        <w:rPr>
          <w:lang w:val="de-DE"/>
        </w:rPr>
        <w:t>Dieses Benutzerhandbuch geht davon aus, dass diese Add-ins konfiguriert sind.</w:t>
      </w:r>
    </w:p>
    <w:p w14:paraId="7E06E05B" w14:textId="7A0A2676" w:rsidR="00D54737" w:rsidRPr="00731C2E" w:rsidRDefault="002462C8" w:rsidP="001E0447">
      <w:pPr>
        <w:jc w:val="both"/>
        <w:rPr>
          <w:lang w:val="de-DE"/>
        </w:rPr>
      </w:pPr>
      <w:r w:rsidRPr="00731C2E">
        <w:rPr>
          <w:lang w:val="de-DE"/>
        </w:rPr>
        <w:t xml:space="preserve">Bitte beachten Sie, dass Sie die Installation des Add-ins möglicherweise </w:t>
      </w:r>
      <w:r w:rsidR="0022142F">
        <w:rPr>
          <w:lang w:val="de-DE"/>
        </w:rPr>
        <w:t>du</w:t>
      </w:r>
      <w:r w:rsidR="004D4E32">
        <w:rPr>
          <w:lang w:val="de-DE"/>
        </w:rPr>
        <w:t>rch</w:t>
      </w:r>
      <w:r w:rsidRPr="00731C2E">
        <w:rPr>
          <w:lang w:val="de-DE"/>
        </w:rPr>
        <w:t xml:space="preserve"> Drücken von ENTER auf der Schaltfläche "Installieren" abschließen müssen, wenn Sie Outlook zum ersten Mal öffnen. Da der Fokus auf der Schaltfläche "Nicht installieren" liegt, nutze</w:t>
      </w:r>
      <w:r w:rsidR="00E448D0">
        <w:rPr>
          <w:lang w:val="de-DE"/>
        </w:rPr>
        <w:t>n</w:t>
      </w:r>
      <w:r w:rsidRPr="00731C2E">
        <w:rPr>
          <w:lang w:val="de-DE"/>
        </w:rPr>
        <w:t xml:space="preserve"> </w:t>
      </w:r>
      <w:r w:rsidR="00E448D0">
        <w:rPr>
          <w:lang w:val="de-DE"/>
        </w:rPr>
        <w:t xml:space="preserve">Sie </w:t>
      </w:r>
      <w:r w:rsidRPr="00731C2E">
        <w:rPr>
          <w:lang w:val="de-DE"/>
        </w:rPr>
        <w:t xml:space="preserve">die </w:t>
      </w:r>
      <w:r w:rsidR="003E70BF">
        <w:rPr>
          <w:lang w:val="de-DE"/>
        </w:rPr>
        <w:t>Tab-Taste</w:t>
      </w:r>
      <w:r w:rsidRPr="00731C2E">
        <w:rPr>
          <w:lang w:val="de-DE"/>
        </w:rPr>
        <w:t>, um bis zur "Installieren"-</w:t>
      </w:r>
      <w:r w:rsidR="000C04CD">
        <w:rPr>
          <w:lang w:val="de-DE"/>
        </w:rPr>
        <w:t>Schaltfläche</w:t>
      </w:r>
      <w:r w:rsidRPr="00731C2E">
        <w:rPr>
          <w:lang w:val="de-DE"/>
        </w:rPr>
        <w:t xml:space="preserve"> zu navigieren, und </w:t>
      </w:r>
      <w:r w:rsidR="007D3CB1">
        <w:rPr>
          <w:lang w:val="de-DE"/>
        </w:rPr>
        <w:t xml:space="preserve">drücken </w:t>
      </w:r>
      <w:r w:rsidR="00CE2DD9">
        <w:rPr>
          <w:lang w:val="de-DE"/>
        </w:rPr>
        <w:t>Sie dann</w:t>
      </w:r>
      <w:r w:rsidRPr="00731C2E">
        <w:rPr>
          <w:lang w:val="de-DE"/>
        </w:rPr>
        <w:t xml:space="preserve"> ENTER.</w:t>
      </w:r>
    </w:p>
    <w:p w14:paraId="5BDA7F0B" w14:textId="417C2C3E" w:rsidR="00B80AB2" w:rsidRPr="00731C2E" w:rsidRDefault="005C2A57" w:rsidP="001E0447">
      <w:pPr>
        <w:jc w:val="both"/>
        <w:rPr>
          <w:lang w:val="de-DE"/>
        </w:rPr>
      </w:pPr>
      <w:r w:rsidRPr="00731C2E">
        <w:rPr>
          <w:lang w:val="de-DE"/>
        </w:rPr>
        <w:t>Ab jetzt können Sie unsere Braille-</w:t>
      </w:r>
      <w:r w:rsidR="00A7393B">
        <w:rPr>
          <w:lang w:val="de-DE"/>
        </w:rPr>
        <w:t>Tastenkombis</w:t>
      </w:r>
      <w:r w:rsidRPr="00731C2E">
        <w:rPr>
          <w:lang w:val="de-DE"/>
        </w:rPr>
        <w:t xml:space="preserve"> nutzen, während Sie in Outlook navigieren.</w:t>
      </w:r>
    </w:p>
    <w:p w14:paraId="1058771E" w14:textId="40ED7B82" w:rsidR="00A7643C" w:rsidRPr="00731C2E" w:rsidRDefault="005062A0" w:rsidP="001E0447">
      <w:pPr>
        <w:jc w:val="both"/>
        <w:rPr>
          <w:lang w:val="de-DE"/>
        </w:rPr>
      </w:pPr>
      <w:r w:rsidRPr="00731C2E">
        <w:rPr>
          <w:lang w:val="de-DE"/>
        </w:rPr>
        <w:t xml:space="preserve">Beim Konfigurieren eines E-Mail-Kontos erscheint ein Dialogfeld, das Sie fragt, ob Sie die HumanWare-Ansicht anwenden möchten. Wenn Sie auf </w:t>
      </w:r>
      <w:r w:rsidR="00E448D0">
        <w:rPr>
          <w:lang w:val="de-DE"/>
        </w:rPr>
        <w:t>der</w:t>
      </w:r>
      <w:r w:rsidRPr="00731C2E">
        <w:rPr>
          <w:lang w:val="de-DE"/>
        </w:rPr>
        <w:t xml:space="preserve"> Ja-Schaltfläche ENTER drücken, wird unsere spezifische Ansicht auf diesem Konto auf einem der Geräte angewendet, mit denen es konfiguriert wurde. Wenn </w:t>
      </w:r>
      <w:r w:rsidR="007D3CB1">
        <w:rPr>
          <w:lang w:val="de-DE"/>
        </w:rPr>
        <w:t>Sie</w:t>
      </w:r>
      <w:r w:rsidRPr="00731C2E">
        <w:rPr>
          <w:lang w:val="de-DE"/>
        </w:rPr>
        <w:t xml:space="preserve"> den "Nein"-Button auswähl</w:t>
      </w:r>
      <w:r w:rsidR="00E448D0">
        <w:rPr>
          <w:lang w:val="de-DE"/>
        </w:rPr>
        <w:t>en</w:t>
      </w:r>
      <w:r w:rsidRPr="00731C2E">
        <w:rPr>
          <w:lang w:val="de-DE"/>
        </w:rPr>
        <w:t>, bleibt die tatsächliche Ansicht dieses Kontos erhalten. Sie können jederzeit zur HumanWare-Ansicht wechseln, indem Sie im Untermenü "Mail-Funktionen anwenden" die Option "HumanWare-Mailansicht jetzt anwenden" auswählen. Bitte beachten Sie, dass es jederzeit möglich ist, später mit einem anderen Gerät zu einer anderen Ansicht zurückzukehren. Die neu ausgewählte Ansicht wird auf alle mit diesem Konto verbundenen Geräte angewendet.</w:t>
      </w:r>
    </w:p>
    <w:p w14:paraId="2C900B49" w14:textId="77777777" w:rsidR="00E448D0" w:rsidRDefault="00C77DF0" w:rsidP="001E0447">
      <w:pPr>
        <w:jc w:val="both"/>
        <w:rPr>
          <w:lang w:val="de-DE"/>
        </w:rPr>
      </w:pPr>
      <w:r w:rsidRPr="00731C2E">
        <w:rPr>
          <w:lang w:val="de-DE"/>
        </w:rPr>
        <w:t xml:space="preserve">Die HumanWare-Mail-Ansicht vereinfacht die Darstellung von E-Mails. In dieser Ansicht werden Ihre E-Mails, unabhängig von den gewählten Sortieroptionen, </w:t>
      </w:r>
    </w:p>
    <w:p w14:paraId="36262CC9" w14:textId="61162712" w:rsidR="00C77DF0" w:rsidRPr="00731C2E" w:rsidRDefault="00C77DF0" w:rsidP="001E0447">
      <w:pPr>
        <w:jc w:val="both"/>
        <w:rPr>
          <w:lang w:val="de-DE"/>
        </w:rPr>
      </w:pPr>
      <w:r w:rsidRPr="00731C2E">
        <w:rPr>
          <w:lang w:val="de-DE"/>
        </w:rPr>
        <w:t xml:space="preserve"> </w:t>
      </w:r>
      <w:r w:rsidR="00E448D0">
        <w:rPr>
          <w:lang w:val="de-DE"/>
        </w:rPr>
        <w:t xml:space="preserve">jeweils absteigend, </w:t>
      </w:r>
      <w:r w:rsidRPr="00731C2E">
        <w:rPr>
          <w:lang w:val="de-DE"/>
        </w:rPr>
        <w:t xml:space="preserve">in einer einheitlichen Liste angezeigt, in der Sie mit den Pfeilen Rechts oder Abwärts zur nächsten E-Mail oder die Pfeile </w:t>
      </w:r>
      <w:r w:rsidR="00CA3510">
        <w:rPr>
          <w:lang w:val="de-DE"/>
        </w:rPr>
        <w:t>L</w:t>
      </w:r>
      <w:r w:rsidRPr="00731C2E">
        <w:rPr>
          <w:lang w:val="de-DE"/>
        </w:rPr>
        <w:t xml:space="preserve">inks oder </w:t>
      </w:r>
      <w:r w:rsidR="00B206D6">
        <w:rPr>
          <w:lang w:val="de-DE"/>
        </w:rPr>
        <w:t>n</w:t>
      </w:r>
      <w:r w:rsidRPr="00731C2E">
        <w:rPr>
          <w:lang w:val="de-DE"/>
        </w:rPr>
        <w:t xml:space="preserve">ach oben navigieren können, um zur vorherigen E-Mail zu gelangen. </w:t>
      </w:r>
      <w:r w:rsidR="001D6A3C">
        <w:rPr>
          <w:lang w:val="de-DE"/>
        </w:rPr>
        <w:t>Sie können</w:t>
      </w:r>
      <w:r w:rsidRPr="00731C2E">
        <w:rPr>
          <w:lang w:val="de-DE"/>
        </w:rPr>
        <w:t xml:space="preserve"> die Sortieroptionen nicht ändern oder die angezeigte Liste erweitern oder zusammenklappen, da es nur eine Liste gibt, die immer erweitert ist.</w:t>
      </w:r>
    </w:p>
    <w:p w14:paraId="7E819D3D" w14:textId="77777777" w:rsidR="00B4582B" w:rsidRPr="00731C2E" w:rsidRDefault="00B4582B" w:rsidP="001E0447">
      <w:pPr>
        <w:jc w:val="both"/>
        <w:rPr>
          <w:lang w:val="de-DE"/>
        </w:rPr>
      </w:pPr>
    </w:p>
    <w:p w14:paraId="3E7F26E9" w14:textId="6CC79DD2" w:rsidR="00953AE7" w:rsidRPr="00731C2E" w:rsidRDefault="00953AE7" w:rsidP="00465FD4">
      <w:pPr>
        <w:pStyle w:val="berschrift2"/>
        <w:numPr>
          <w:ilvl w:val="1"/>
          <w:numId w:val="96"/>
        </w:numPr>
        <w:jc w:val="both"/>
        <w:rPr>
          <w:rFonts w:ascii="Times New Roman" w:hAnsi="Times New Roman"/>
          <w:lang w:val="de-DE"/>
        </w:rPr>
      </w:pPr>
      <w:bookmarkStart w:id="360" w:name="_Toc231553015"/>
      <w:bookmarkStart w:id="361" w:name="_Toc239845134"/>
      <w:r w:rsidRPr="00731C2E">
        <w:rPr>
          <w:rFonts w:ascii="Times New Roman" w:hAnsi="Times New Roman"/>
          <w:lang w:val="de-DE"/>
        </w:rPr>
        <w:t>Outlook starten</w:t>
      </w:r>
      <w:bookmarkEnd w:id="360"/>
      <w:bookmarkEnd w:id="361"/>
    </w:p>
    <w:p w14:paraId="1D6E8DF6" w14:textId="77777777" w:rsidR="007368DD" w:rsidRPr="00731C2E" w:rsidRDefault="007368DD" w:rsidP="001E0447">
      <w:pPr>
        <w:jc w:val="both"/>
        <w:rPr>
          <w:lang w:val="de-DE"/>
        </w:rPr>
      </w:pPr>
    </w:p>
    <w:p w14:paraId="10D6FF5B" w14:textId="5430CD63" w:rsidR="007368DD" w:rsidRPr="00731C2E" w:rsidRDefault="000D07E1" w:rsidP="001E0447">
      <w:pPr>
        <w:jc w:val="both"/>
        <w:rPr>
          <w:lang w:val="de-DE"/>
        </w:rPr>
      </w:pPr>
      <w:r w:rsidRPr="00731C2E">
        <w:rPr>
          <w:lang w:val="de-DE"/>
        </w:rPr>
        <w:t xml:space="preserve">Um Outlook im Hauptmenü zu starten, </w:t>
      </w:r>
      <w:r w:rsidR="007D3CB1">
        <w:rPr>
          <w:lang w:val="de-DE"/>
        </w:rPr>
        <w:t>navigieren Sie</w:t>
      </w:r>
      <w:r w:rsidR="002D410B">
        <w:rPr>
          <w:lang w:val="de-DE"/>
        </w:rPr>
        <w:t xml:space="preserve"> </w:t>
      </w:r>
      <w:r w:rsidRPr="00731C2E">
        <w:rPr>
          <w:lang w:val="de-DE"/>
        </w:rPr>
        <w:t>zu Outlook oder nutze</w:t>
      </w:r>
      <w:r w:rsidR="002D410B">
        <w:rPr>
          <w:lang w:val="de-DE"/>
        </w:rPr>
        <w:t xml:space="preserve">n Sie </w:t>
      </w:r>
      <w:r w:rsidRPr="00731C2E">
        <w:rPr>
          <w:lang w:val="de-DE"/>
        </w:rPr>
        <w:t xml:space="preserve">den Buchstaben O, um </w:t>
      </w:r>
      <w:r w:rsidR="002D410B">
        <w:rPr>
          <w:lang w:val="de-DE"/>
        </w:rPr>
        <w:t xml:space="preserve">zu </w:t>
      </w:r>
      <w:r w:rsidRPr="00731C2E">
        <w:rPr>
          <w:lang w:val="de-DE"/>
        </w:rPr>
        <w:t xml:space="preserve">Outlook zu gelangen, und </w:t>
      </w:r>
      <w:r w:rsidR="007D3CB1">
        <w:rPr>
          <w:lang w:val="de-DE"/>
        </w:rPr>
        <w:t xml:space="preserve">drücken </w:t>
      </w:r>
      <w:r w:rsidR="00CE2DD9">
        <w:rPr>
          <w:lang w:val="de-DE"/>
        </w:rPr>
        <w:t>Sie dann</w:t>
      </w:r>
      <w:r w:rsidRPr="00731C2E">
        <w:rPr>
          <w:lang w:val="de-DE"/>
        </w:rPr>
        <w:t xml:space="preserve"> ENTER.</w:t>
      </w:r>
    </w:p>
    <w:p w14:paraId="0025A17B" w14:textId="77777777" w:rsidR="007368DD" w:rsidRPr="00731C2E" w:rsidRDefault="007368DD" w:rsidP="001E0447">
      <w:pPr>
        <w:jc w:val="both"/>
        <w:rPr>
          <w:lang w:val="de-DE"/>
        </w:rPr>
      </w:pPr>
      <w:r w:rsidRPr="00731C2E">
        <w:rPr>
          <w:lang w:val="de-DE"/>
        </w:rPr>
        <w:br w:type="page"/>
      </w:r>
    </w:p>
    <w:p w14:paraId="555E6DD1" w14:textId="60DD869B" w:rsidR="00645A2C" w:rsidRPr="00731C2E" w:rsidRDefault="00645A2C" w:rsidP="00465FD4">
      <w:pPr>
        <w:pStyle w:val="berschrift2"/>
        <w:numPr>
          <w:ilvl w:val="1"/>
          <w:numId w:val="96"/>
        </w:numPr>
        <w:jc w:val="both"/>
        <w:rPr>
          <w:rFonts w:ascii="Times New Roman" w:hAnsi="Times New Roman"/>
          <w:lang w:val="de-DE"/>
        </w:rPr>
      </w:pPr>
      <w:bookmarkStart w:id="362" w:name="_Toc231553016"/>
      <w:bookmarkStart w:id="363" w:name="_Toc239845135"/>
      <w:r w:rsidRPr="00731C2E">
        <w:rPr>
          <w:rFonts w:ascii="Times New Roman" w:hAnsi="Times New Roman"/>
          <w:lang w:val="de-DE"/>
        </w:rPr>
        <w:t>Einricht</w:t>
      </w:r>
      <w:r w:rsidR="002D410B">
        <w:rPr>
          <w:rFonts w:ascii="Times New Roman" w:hAnsi="Times New Roman"/>
          <w:lang w:val="de-DE"/>
        </w:rPr>
        <w:t>en</w:t>
      </w:r>
      <w:r w:rsidRPr="00731C2E">
        <w:rPr>
          <w:rFonts w:ascii="Times New Roman" w:hAnsi="Times New Roman"/>
          <w:lang w:val="de-DE"/>
        </w:rPr>
        <w:t xml:space="preserve"> eines E-Mail-Kontos</w:t>
      </w:r>
      <w:bookmarkEnd w:id="362"/>
      <w:bookmarkEnd w:id="363"/>
    </w:p>
    <w:p w14:paraId="47347575" w14:textId="77777777" w:rsidR="007368DD" w:rsidRPr="00731C2E" w:rsidRDefault="007368DD" w:rsidP="001E0447">
      <w:pPr>
        <w:jc w:val="both"/>
        <w:rPr>
          <w:lang w:val="de-DE"/>
        </w:rPr>
      </w:pPr>
    </w:p>
    <w:p w14:paraId="5C5C2AC1" w14:textId="0B15DEA6" w:rsidR="00B80AB2" w:rsidRPr="00731C2E" w:rsidRDefault="004F1428" w:rsidP="001E0447">
      <w:pPr>
        <w:jc w:val="both"/>
        <w:rPr>
          <w:lang w:val="de-DE"/>
        </w:rPr>
      </w:pPr>
      <w:r w:rsidRPr="00731C2E">
        <w:rPr>
          <w:lang w:val="de-DE"/>
        </w:rPr>
        <w:t xml:space="preserve">Wenn </w:t>
      </w:r>
      <w:r w:rsidR="007D3CB1">
        <w:rPr>
          <w:lang w:val="de-DE"/>
        </w:rPr>
        <w:t>Sie</w:t>
      </w:r>
      <w:r w:rsidRPr="00731C2E">
        <w:rPr>
          <w:lang w:val="de-DE"/>
        </w:rPr>
        <w:t xml:space="preserve"> Outlook zum ersten Mal öffne</w:t>
      </w:r>
      <w:r w:rsidR="00CA3510">
        <w:rPr>
          <w:lang w:val="de-DE"/>
        </w:rPr>
        <w:t>n</w:t>
      </w:r>
      <w:r w:rsidRPr="00731C2E">
        <w:rPr>
          <w:lang w:val="de-DE"/>
        </w:rPr>
        <w:t xml:space="preserve">, </w:t>
      </w:r>
      <w:r w:rsidR="00950999">
        <w:rPr>
          <w:lang w:val="de-DE"/>
        </w:rPr>
        <w:t>werden Sie</w:t>
      </w:r>
      <w:r w:rsidRPr="00731C2E">
        <w:rPr>
          <w:lang w:val="de-DE"/>
        </w:rPr>
        <w:t xml:space="preserve"> aufgefordert, ein Konto hinzuzufügen. </w:t>
      </w:r>
      <w:r w:rsidR="00285145">
        <w:rPr>
          <w:lang w:val="de-DE"/>
        </w:rPr>
        <w:t>Geben Sie</w:t>
      </w:r>
      <w:r w:rsidR="002D410B">
        <w:rPr>
          <w:lang w:val="de-DE"/>
        </w:rPr>
        <w:t xml:space="preserve"> </w:t>
      </w:r>
      <w:r w:rsidRPr="00731C2E">
        <w:rPr>
          <w:lang w:val="de-DE"/>
        </w:rPr>
        <w:t>die E-Mail-Adresse des gewünschten Kontos ein und folge</w:t>
      </w:r>
      <w:r w:rsidR="002D410B">
        <w:rPr>
          <w:lang w:val="de-DE"/>
        </w:rPr>
        <w:t xml:space="preserve">n Sie </w:t>
      </w:r>
      <w:r w:rsidRPr="00731C2E">
        <w:rPr>
          <w:lang w:val="de-DE"/>
        </w:rPr>
        <w:t>dann den Anweisungen zu</w:t>
      </w:r>
      <w:r w:rsidR="002D410B">
        <w:rPr>
          <w:lang w:val="de-DE"/>
        </w:rPr>
        <w:t>m Verbinden</w:t>
      </w:r>
      <w:r w:rsidRPr="00731C2E">
        <w:rPr>
          <w:lang w:val="de-DE"/>
        </w:rPr>
        <w:t xml:space="preserve">. Der Authentifizierungsprozess kann sich leicht von einem Konto zu einem anderen unterscheiden, oder wenn ein Konto ein </w:t>
      </w:r>
      <w:r w:rsidR="002D410B">
        <w:rPr>
          <w:lang w:val="de-DE"/>
        </w:rPr>
        <w:t>Privates</w:t>
      </w:r>
      <w:r w:rsidRPr="00731C2E">
        <w:rPr>
          <w:lang w:val="de-DE"/>
        </w:rPr>
        <w:t xml:space="preserve">s und ein anderes </w:t>
      </w:r>
      <w:r w:rsidR="002D410B">
        <w:rPr>
          <w:lang w:val="de-DE"/>
        </w:rPr>
        <w:t>ein Professionelles ist</w:t>
      </w:r>
      <w:r w:rsidRPr="00731C2E">
        <w:rPr>
          <w:lang w:val="de-DE"/>
        </w:rPr>
        <w:t>. Sie müssen möglicherweise ein Passwort eingeben und/oder den Verbin</w:t>
      </w:r>
      <w:r w:rsidR="0022142F">
        <w:rPr>
          <w:lang w:val="de-DE"/>
        </w:rPr>
        <w:t>du</w:t>
      </w:r>
      <w:r w:rsidR="002300B0">
        <w:rPr>
          <w:lang w:val="de-DE"/>
        </w:rPr>
        <w:t>ng</w:t>
      </w:r>
      <w:r w:rsidRPr="00731C2E">
        <w:rPr>
          <w:lang w:val="de-DE"/>
        </w:rPr>
        <w:t xml:space="preserve">sversuch </w:t>
      </w:r>
      <w:r w:rsidR="002D410B">
        <w:rPr>
          <w:lang w:val="de-DE"/>
        </w:rPr>
        <w:t xml:space="preserve">auf einem </w:t>
      </w:r>
      <w:r w:rsidR="00CA3510">
        <w:rPr>
          <w:lang w:val="de-DE"/>
        </w:rPr>
        <w:t>a</w:t>
      </w:r>
      <w:r w:rsidR="002D410B">
        <w:rPr>
          <w:lang w:val="de-DE"/>
        </w:rPr>
        <w:t xml:space="preserve">nderen Gerät mittels der 2-Faktor-Authentifizierung bestätigen. </w:t>
      </w:r>
      <w:r w:rsidRPr="00731C2E">
        <w:rPr>
          <w:lang w:val="de-DE"/>
        </w:rPr>
        <w:t>t.</w:t>
      </w:r>
    </w:p>
    <w:p w14:paraId="2D20AD09" w14:textId="11131CB6" w:rsidR="00C852C5" w:rsidRPr="00731C2E" w:rsidRDefault="00D07BF4" w:rsidP="001E0447">
      <w:pPr>
        <w:jc w:val="both"/>
        <w:rPr>
          <w:lang w:val="de-DE"/>
        </w:rPr>
      </w:pPr>
      <w:r w:rsidRPr="00731C2E">
        <w:rPr>
          <w:lang w:val="de-DE"/>
        </w:rPr>
        <w:t xml:space="preserve">Nach der Konfiguration eines Kontos </w:t>
      </w:r>
      <w:r w:rsidR="00950999">
        <w:rPr>
          <w:lang w:val="de-DE"/>
        </w:rPr>
        <w:t>werden Sie</w:t>
      </w:r>
      <w:r w:rsidRPr="00731C2E">
        <w:rPr>
          <w:lang w:val="de-DE"/>
        </w:rPr>
        <w:t xml:space="preserve"> beim Öffnen von Outlook auf das Konto dieses Postfachs weitergeleitet.</w:t>
      </w:r>
    </w:p>
    <w:p w14:paraId="3FBC8F5F" w14:textId="1560987B" w:rsidR="00A93057" w:rsidRPr="00731C2E" w:rsidRDefault="00A93057" w:rsidP="001E0447">
      <w:pPr>
        <w:jc w:val="both"/>
        <w:rPr>
          <w:lang w:val="de-DE"/>
        </w:rPr>
      </w:pPr>
      <w:r w:rsidRPr="00731C2E">
        <w:rPr>
          <w:lang w:val="de-DE"/>
        </w:rPr>
        <w:t>Wenn Sie ein weiteres E-Mail-Konto konfigurieren möchten, können Sie diese Option nach der Konfiguration Ihres ersten Kontos auswählen oder, wenn Sie in Ihrem Posteingang sind, Folgendes tun:</w:t>
      </w:r>
    </w:p>
    <w:p w14:paraId="2CE91D0E" w14:textId="37148E02" w:rsidR="00204BA3" w:rsidRPr="00731C2E" w:rsidRDefault="001D6ABF" w:rsidP="00465FD4">
      <w:pPr>
        <w:pStyle w:val="Listenabsatz"/>
        <w:numPr>
          <w:ilvl w:val="0"/>
          <w:numId w:val="83"/>
        </w:numPr>
        <w:jc w:val="both"/>
        <w:rPr>
          <w:lang w:val="de-DE"/>
        </w:rPr>
      </w:pPr>
      <w:r w:rsidRPr="00731C2E">
        <w:rPr>
          <w:lang w:val="de-DE"/>
        </w:rPr>
        <w:t>Nutze</w:t>
      </w:r>
      <w:r w:rsidR="00260D66">
        <w:rPr>
          <w:lang w:val="de-DE"/>
        </w:rPr>
        <w:t>n</w:t>
      </w:r>
      <w:r w:rsidRPr="00731C2E">
        <w:rPr>
          <w:lang w:val="de-DE"/>
        </w:rPr>
        <w:t xml:space="preserve"> </w:t>
      </w:r>
      <w:r w:rsidR="00260D66">
        <w:rPr>
          <w:lang w:val="de-DE"/>
        </w:rPr>
        <w:t xml:space="preserve">Sie </w:t>
      </w:r>
      <w:r w:rsidRPr="00731C2E">
        <w:rPr>
          <w:lang w:val="de-DE"/>
        </w:rPr>
        <w:t xml:space="preserve">die </w:t>
      </w:r>
      <w:r w:rsidR="00A7393B">
        <w:rPr>
          <w:lang w:val="de-DE"/>
        </w:rPr>
        <w:t>Tastenkombi</w:t>
      </w:r>
      <w:r w:rsidRPr="00731C2E">
        <w:rPr>
          <w:lang w:val="de-DE"/>
        </w:rPr>
        <w:t xml:space="preserve"> ALT + </w:t>
      </w:r>
      <w:r w:rsidR="00260D66">
        <w:rPr>
          <w:lang w:val="de-DE"/>
        </w:rPr>
        <w:t>D</w:t>
      </w:r>
      <w:r w:rsidRPr="00731C2E">
        <w:rPr>
          <w:lang w:val="de-DE"/>
        </w:rPr>
        <w:t>, um zum Dateimenü geführt zu werden.</w:t>
      </w:r>
    </w:p>
    <w:p w14:paraId="4D76B26A" w14:textId="499D3DB8" w:rsidR="001D6ABF" w:rsidRPr="00731C2E" w:rsidRDefault="007D3CB1" w:rsidP="00465FD4">
      <w:pPr>
        <w:pStyle w:val="Listenabsatz"/>
        <w:numPr>
          <w:ilvl w:val="0"/>
          <w:numId w:val="83"/>
        </w:numPr>
        <w:jc w:val="both"/>
        <w:rPr>
          <w:lang w:val="de-DE"/>
        </w:rPr>
      </w:pPr>
      <w:r>
        <w:rPr>
          <w:lang w:val="de-DE"/>
        </w:rPr>
        <w:t xml:space="preserve">Navigieren </w:t>
      </w:r>
      <w:r w:rsidR="00355AE8">
        <w:rPr>
          <w:lang w:val="de-DE"/>
        </w:rPr>
        <w:t>Sie durch</w:t>
      </w:r>
      <w:r w:rsidR="002B4488" w:rsidRPr="00731C2E">
        <w:rPr>
          <w:lang w:val="de-DE"/>
        </w:rPr>
        <w:t xml:space="preserve"> die verfügbaren Optionen, bis </w:t>
      </w:r>
      <w:r>
        <w:rPr>
          <w:lang w:val="de-DE"/>
        </w:rPr>
        <w:t>Sie</w:t>
      </w:r>
      <w:r w:rsidR="002B4488" w:rsidRPr="00731C2E">
        <w:rPr>
          <w:lang w:val="de-DE"/>
        </w:rPr>
        <w:t xml:space="preserve"> den Punkt "Info" </w:t>
      </w:r>
      <w:r w:rsidR="003E5488">
        <w:rPr>
          <w:lang w:val="de-DE"/>
        </w:rPr>
        <w:t>erreichen</w:t>
      </w:r>
      <w:r w:rsidR="002B4488" w:rsidRPr="00731C2E">
        <w:rPr>
          <w:lang w:val="de-DE"/>
        </w:rPr>
        <w:t xml:space="preserve">, und </w:t>
      </w:r>
      <w:r>
        <w:rPr>
          <w:lang w:val="de-DE"/>
        </w:rPr>
        <w:t xml:space="preserve">drücken </w:t>
      </w:r>
      <w:r w:rsidR="00CE2DD9">
        <w:rPr>
          <w:lang w:val="de-DE"/>
        </w:rPr>
        <w:t>Sie dann</w:t>
      </w:r>
      <w:r w:rsidR="002B4488" w:rsidRPr="00731C2E">
        <w:rPr>
          <w:lang w:val="de-DE"/>
        </w:rPr>
        <w:t xml:space="preserve"> ENTER.</w:t>
      </w:r>
    </w:p>
    <w:p w14:paraId="144A0DB6" w14:textId="2106A4D4" w:rsidR="003649EC" w:rsidRPr="00731C2E" w:rsidRDefault="00ED5396" w:rsidP="00465FD4">
      <w:pPr>
        <w:pStyle w:val="Listenabsatz"/>
        <w:numPr>
          <w:ilvl w:val="0"/>
          <w:numId w:val="83"/>
        </w:numPr>
        <w:jc w:val="both"/>
        <w:rPr>
          <w:lang w:val="de-DE"/>
        </w:rPr>
      </w:pPr>
      <w:r w:rsidRPr="00731C2E">
        <w:rPr>
          <w:lang w:val="de-DE"/>
        </w:rPr>
        <w:t>Eine Liste konfigurierter Konten auf Ihrem Gerät wird angezeigt, wobei zunächst Ihr Standardkonto, falls mehr als eines konfiguriert wurde</w:t>
      </w:r>
      <w:r w:rsidR="00260D66">
        <w:rPr>
          <w:lang w:val="de-DE"/>
        </w:rPr>
        <w:t>, angezeigt wird</w:t>
      </w:r>
      <w:r w:rsidRPr="00731C2E">
        <w:rPr>
          <w:lang w:val="de-DE"/>
        </w:rPr>
        <w:t xml:space="preserve">. </w:t>
      </w:r>
    </w:p>
    <w:p w14:paraId="0A5CDEBD" w14:textId="543B3409" w:rsidR="003D0E41" w:rsidRPr="00731C2E" w:rsidRDefault="00260D66" w:rsidP="00465FD4">
      <w:pPr>
        <w:pStyle w:val="Listenabsatz"/>
        <w:numPr>
          <w:ilvl w:val="0"/>
          <w:numId w:val="83"/>
        </w:numPr>
        <w:jc w:val="both"/>
        <w:rPr>
          <w:lang w:val="de-DE"/>
        </w:rPr>
      </w:pPr>
      <w:r>
        <w:rPr>
          <w:lang w:val="de-DE"/>
        </w:rPr>
        <w:t xml:space="preserve">Geben Sie 1-mal Tab, </w:t>
      </w:r>
      <w:r w:rsidR="007A37D5" w:rsidRPr="00731C2E">
        <w:rPr>
          <w:lang w:val="de-DE"/>
        </w:rPr>
        <w:t>um zur Option "Konto hinzufügen" zu gelangen. Drücken Sie ENTER.</w:t>
      </w:r>
    </w:p>
    <w:p w14:paraId="2027E5DA" w14:textId="4D688879" w:rsidR="006D47FD" w:rsidRPr="00731C2E" w:rsidRDefault="00543D5F" w:rsidP="00465FD4">
      <w:pPr>
        <w:pStyle w:val="Listenabsatz"/>
        <w:numPr>
          <w:ilvl w:val="0"/>
          <w:numId w:val="83"/>
        </w:numPr>
        <w:jc w:val="both"/>
        <w:rPr>
          <w:lang w:val="de-DE"/>
        </w:rPr>
      </w:pPr>
      <w:r w:rsidRPr="00731C2E">
        <w:rPr>
          <w:lang w:val="de-DE"/>
        </w:rPr>
        <w:t>Im angezeigten Fenster geben Sie die mit Ihrem Konto verknüpfte E-Mail-Adresse ein und drücken Sie dann ENTER.</w:t>
      </w:r>
    </w:p>
    <w:p w14:paraId="57DD1609" w14:textId="70F265F3" w:rsidR="00162553" w:rsidRPr="00731C2E" w:rsidRDefault="00162553" w:rsidP="00465FD4">
      <w:pPr>
        <w:pStyle w:val="Listenabsatz"/>
        <w:numPr>
          <w:ilvl w:val="0"/>
          <w:numId w:val="83"/>
        </w:numPr>
        <w:jc w:val="both"/>
        <w:rPr>
          <w:lang w:val="de-DE"/>
        </w:rPr>
      </w:pPr>
      <w:r w:rsidRPr="00731C2E">
        <w:rPr>
          <w:lang w:val="de-DE"/>
        </w:rPr>
        <w:t xml:space="preserve">Befolgen Sie die Anweisungen, um sich mit Ihrem E-Mail-Konto zu verbinden und </w:t>
      </w:r>
      <w:r w:rsidR="00393593">
        <w:rPr>
          <w:lang w:val="de-DE"/>
        </w:rPr>
        <w:t xml:space="preserve">sich </w:t>
      </w:r>
      <w:r w:rsidRPr="00731C2E">
        <w:rPr>
          <w:lang w:val="de-DE"/>
        </w:rPr>
        <w:t>zu authentifizieren.</w:t>
      </w:r>
    </w:p>
    <w:p w14:paraId="26D4452E" w14:textId="280B6620" w:rsidR="00606A03" w:rsidRPr="00731C2E" w:rsidRDefault="00606A03" w:rsidP="001E0447">
      <w:pPr>
        <w:jc w:val="both"/>
        <w:rPr>
          <w:lang w:val="de-DE"/>
        </w:rPr>
      </w:pPr>
      <w:r w:rsidRPr="00731C2E">
        <w:rPr>
          <w:lang w:val="de-DE"/>
        </w:rPr>
        <w:t>Hinweis: Um Ihr Konto manuell zu konfigurieren, klicken Sie auf "Erweiterte Optionen" und erweitern Sie es. Diese Option kann sehr nützlich sein, wenn man sich mit spezialisierteren Domänen verbindet.</w:t>
      </w:r>
    </w:p>
    <w:p w14:paraId="2FDD0375" w14:textId="3F738812" w:rsidR="0027709E" w:rsidRPr="00731C2E" w:rsidRDefault="0022142F" w:rsidP="001E0447">
      <w:pPr>
        <w:jc w:val="both"/>
        <w:rPr>
          <w:lang w:val="de-DE"/>
        </w:rPr>
      </w:pPr>
      <w:r>
        <w:rPr>
          <w:lang w:val="de-DE"/>
        </w:rPr>
        <w:t>du</w:t>
      </w:r>
      <w:r w:rsidR="004D4E32">
        <w:rPr>
          <w:lang w:val="de-DE"/>
        </w:rPr>
        <w:t>rch</w:t>
      </w:r>
      <w:r w:rsidR="00117FB9" w:rsidRPr="00731C2E">
        <w:rPr>
          <w:lang w:val="de-DE"/>
        </w:rPr>
        <w:t xml:space="preserve"> </w:t>
      </w:r>
      <w:r w:rsidR="00393593">
        <w:rPr>
          <w:lang w:val="de-DE"/>
        </w:rPr>
        <w:t xml:space="preserve">Navigieren </w:t>
      </w:r>
      <w:r w:rsidR="00117FB9" w:rsidRPr="00731C2E">
        <w:rPr>
          <w:lang w:val="de-DE"/>
        </w:rPr>
        <w:t xml:space="preserve">mit der </w:t>
      </w:r>
      <w:r w:rsidR="003E70BF">
        <w:rPr>
          <w:lang w:val="de-DE"/>
        </w:rPr>
        <w:t>Tab-Taste</w:t>
      </w:r>
      <w:r w:rsidR="00117FB9" w:rsidRPr="00731C2E">
        <w:rPr>
          <w:lang w:val="de-DE"/>
        </w:rPr>
        <w:t xml:space="preserve"> </w:t>
      </w:r>
      <w:r w:rsidR="007D3CB1">
        <w:rPr>
          <w:lang w:val="de-DE"/>
        </w:rPr>
        <w:t>können Sie</w:t>
      </w:r>
      <w:r w:rsidR="00117FB9" w:rsidRPr="00731C2E">
        <w:rPr>
          <w:lang w:val="de-DE"/>
        </w:rPr>
        <w:t xml:space="preserve"> bei Bedarf auch ein outlook.com-Konto erstellen. Es öffnet eine Microsoft-Seite in Ihrem Standard-Webbrowser, um ein Konto zu erstellen. Bitte navigieren Sie auf dieser Webbrowser-Seite mit den wichtigen </w:t>
      </w:r>
      <w:hyperlink w:anchor="_Important_HTML_shortcuts" w:history="1">
        <w:r w:rsidR="00FC50AB" w:rsidRPr="00731C2E">
          <w:rPr>
            <w:rStyle w:val="Hyperlink"/>
            <w:lang w:val="de-DE"/>
          </w:rPr>
          <w:t>HTML-</w:t>
        </w:r>
        <w:r w:rsidR="00A7393B">
          <w:rPr>
            <w:rStyle w:val="Hyperlink"/>
            <w:lang w:val="de-DE"/>
          </w:rPr>
          <w:t>Tastenkombis</w:t>
        </w:r>
      </w:hyperlink>
      <w:r w:rsidR="00FC50AB" w:rsidRPr="00731C2E">
        <w:rPr>
          <w:lang w:val="de-DE"/>
        </w:rPr>
        <w:t>.</w:t>
      </w:r>
    </w:p>
    <w:p w14:paraId="3405F2BD" w14:textId="77777777" w:rsidR="00216324" w:rsidRDefault="00216324" w:rsidP="001E0447">
      <w:pPr>
        <w:jc w:val="both"/>
        <w:rPr>
          <w:lang w:val="de-DE"/>
        </w:rPr>
      </w:pPr>
    </w:p>
    <w:p w14:paraId="5DC17764" w14:textId="048793C9" w:rsidR="00216324" w:rsidRPr="0022142F" w:rsidRDefault="00216324" w:rsidP="001E0447">
      <w:pPr>
        <w:pStyle w:val="berschrift3"/>
        <w:jc w:val="both"/>
        <w:rPr>
          <w:lang w:val="de-CH"/>
        </w:rPr>
      </w:pPr>
      <w:bookmarkStart w:id="364" w:name="_Toc239845136"/>
      <w:r w:rsidRPr="0022142F">
        <w:rPr>
          <w:lang w:val="de-CH"/>
        </w:rPr>
        <w:t>Das Hauptfenster in einem Ihrer Postfachordner</w:t>
      </w:r>
      <w:bookmarkEnd w:id="364"/>
    </w:p>
    <w:p w14:paraId="25E5250E" w14:textId="77777777" w:rsidR="00216324" w:rsidRDefault="00216324" w:rsidP="001E0447">
      <w:pPr>
        <w:jc w:val="both"/>
        <w:rPr>
          <w:lang w:val="de-DE"/>
        </w:rPr>
      </w:pPr>
    </w:p>
    <w:p w14:paraId="68668361" w14:textId="09BF7C49" w:rsidR="00A2373F" w:rsidRPr="00731C2E" w:rsidRDefault="00216324" w:rsidP="001E0447">
      <w:pPr>
        <w:jc w:val="both"/>
        <w:rPr>
          <w:lang w:val="de-DE"/>
        </w:rPr>
      </w:pPr>
      <w:r>
        <w:rPr>
          <w:lang w:val="de-DE"/>
        </w:rPr>
        <w:t>Wenn Sie Outlook öffnen, ganz egal, ob Sie 1 oder mehrere Konten konfiguriert haben, werden Sie zum Posteingang des Standardkontos geleitet. In diesem Fenster werden die E</w:t>
      </w:r>
      <w:r w:rsidR="00CA3510">
        <w:rPr>
          <w:lang w:val="de-DE"/>
        </w:rPr>
        <w:t>-</w:t>
      </w:r>
      <w:r>
        <w:rPr>
          <w:lang w:val="de-DE"/>
        </w:rPr>
        <w:t xml:space="preserve">mails, welche über dieses Konto empfangen wurden, angezeigt. Sie können den Absendernamen lesen, den Betreff Zeit und Datum und schließlich die Anzahl der Nachrichten in diesem Postfach. Standardmäßig sind sie aufsteigend sortiert. Wenn Sie in einen anderen Ordner wechseln möchten, </w:t>
      </w:r>
      <w:r w:rsidR="00A2373F" w:rsidRPr="00731C2E">
        <w:rPr>
          <w:lang w:val="de-DE"/>
        </w:rPr>
        <w:t xml:space="preserve">verwenden Sie bitte die </w:t>
      </w:r>
      <w:r w:rsidR="00A7393B">
        <w:rPr>
          <w:lang w:val="de-DE"/>
        </w:rPr>
        <w:t>Tastenkombi</w:t>
      </w:r>
      <w:r w:rsidR="00A2373F" w:rsidRPr="00731C2E">
        <w:rPr>
          <w:lang w:val="de-DE"/>
        </w:rPr>
        <w:t xml:space="preserve"> </w:t>
      </w:r>
      <w:r>
        <w:rPr>
          <w:lang w:val="de-DE"/>
        </w:rPr>
        <w:t xml:space="preserve">Leer-Taste + </w:t>
      </w:r>
      <w:r w:rsidR="00A2373F" w:rsidRPr="00731C2E">
        <w:rPr>
          <w:lang w:val="de-DE"/>
        </w:rPr>
        <w:t xml:space="preserve">ENTER + G, navigieren Sie dann </w:t>
      </w:r>
      <w:r w:rsidR="0022142F">
        <w:rPr>
          <w:lang w:val="de-DE"/>
        </w:rPr>
        <w:t>du</w:t>
      </w:r>
      <w:r w:rsidR="004D4E32">
        <w:rPr>
          <w:lang w:val="de-DE"/>
        </w:rPr>
        <w:t>rch</w:t>
      </w:r>
      <w:r w:rsidR="00A2373F" w:rsidRPr="00731C2E">
        <w:rPr>
          <w:lang w:val="de-DE"/>
        </w:rPr>
        <w:t xml:space="preserve"> die angezeigte Ordnerliste und drücken Sie ENTER, wenn Sie im gewünschten Ordner positioniert sind.</w:t>
      </w:r>
    </w:p>
    <w:p w14:paraId="54A85DE8" w14:textId="2383CD2D" w:rsidR="00E81567" w:rsidRPr="00731C2E" w:rsidRDefault="00E759DC" w:rsidP="001E0447">
      <w:pPr>
        <w:jc w:val="both"/>
        <w:rPr>
          <w:lang w:val="de-DE"/>
        </w:rPr>
      </w:pPr>
      <w:r w:rsidRPr="00731C2E">
        <w:rPr>
          <w:lang w:val="de-DE"/>
        </w:rPr>
        <w:t xml:space="preserve">Wir empfehlen dringend, das Menü zu nutzen, das mit der </w:t>
      </w:r>
      <w:r w:rsidR="00A7393B">
        <w:rPr>
          <w:lang w:val="de-DE"/>
        </w:rPr>
        <w:t>Tastenkombi</w:t>
      </w:r>
      <w:r w:rsidRPr="00731C2E">
        <w:rPr>
          <w:lang w:val="de-DE"/>
        </w:rPr>
        <w:t xml:space="preserve"> </w:t>
      </w:r>
      <w:r w:rsidR="00216324">
        <w:rPr>
          <w:lang w:val="de-DE"/>
        </w:rPr>
        <w:t xml:space="preserve">Leer-Taste + </w:t>
      </w:r>
      <w:r w:rsidR="001B4E2B">
        <w:rPr>
          <w:lang w:val="de-DE"/>
        </w:rPr>
        <w:t>Rück-Taste</w:t>
      </w:r>
      <w:r w:rsidRPr="00731C2E">
        <w:rPr>
          <w:lang w:val="de-DE"/>
        </w:rPr>
        <w:t xml:space="preserve"> + A erreicht wird. Hier finden Sie alle verfügbaren Mail-Funktionen, die es Ihnen ermöglichen, Aktionen im Zusammenhang mit Ihrer E-Mail auszuführen, wie zum Beispiel antworten, alle</w:t>
      </w:r>
      <w:r w:rsidR="00D71DD0">
        <w:rPr>
          <w:lang w:val="de-DE"/>
        </w:rPr>
        <w:t>n</w:t>
      </w:r>
      <w:r w:rsidRPr="00731C2E">
        <w:rPr>
          <w:lang w:val="de-DE"/>
        </w:rPr>
        <w:t xml:space="preserve"> antworten, weiterleiten, löschen usw.</w:t>
      </w:r>
    </w:p>
    <w:p w14:paraId="740996EC" w14:textId="5A276F10" w:rsidR="00291DB5" w:rsidRPr="00731C2E" w:rsidRDefault="00291DB5" w:rsidP="001E0447">
      <w:pPr>
        <w:jc w:val="both"/>
        <w:rPr>
          <w:lang w:val="de-DE"/>
        </w:rPr>
      </w:pPr>
    </w:p>
    <w:p w14:paraId="45D294FB" w14:textId="77777777" w:rsidR="00ED14B4" w:rsidRPr="00731C2E" w:rsidRDefault="00ED14B4" w:rsidP="001E0447">
      <w:pPr>
        <w:jc w:val="both"/>
        <w:rPr>
          <w:lang w:val="de-DE"/>
        </w:rPr>
      </w:pPr>
    </w:p>
    <w:p w14:paraId="22A7D913" w14:textId="5BADAF53" w:rsidR="00645A2C" w:rsidRPr="00731C2E" w:rsidRDefault="00645A2C" w:rsidP="00465FD4">
      <w:pPr>
        <w:pStyle w:val="berschrift2"/>
        <w:numPr>
          <w:ilvl w:val="1"/>
          <w:numId w:val="96"/>
        </w:numPr>
        <w:jc w:val="both"/>
        <w:rPr>
          <w:rFonts w:ascii="Times New Roman" w:hAnsi="Times New Roman"/>
          <w:lang w:val="de-DE"/>
        </w:rPr>
      </w:pPr>
      <w:bookmarkStart w:id="365" w:name="_Toc231553018"/>
      <w:bookmarkStart w:id="366" w:name="_Toc239845137"/>
      <w:r w:rsidRPr="00731C2E">
        <w:rPr>
          <w:rFonts w:ascii="Times New Roman" w:hAnsi="Times New Roman"/>
          <w:lang w:val="de-DE"/>
        </w:rPr>
        <w:t>E-Mails schreiben und verschicken</w:t>
      </w:r>
      <w:bookmarkEnd w:id="365"/>
      <w:bookmarkEnd w:id="366"/>
    </w:p>
    <w:p w14:paraId="06D1233F" w14:textId="77777777" w:rsidR="00B17A53" w:rsidRPr="00731C2E" w:rsidRDefault="00B17A53" w:rsidP="001E0447">
      <w:pPr>
        <w:jc w:val="both"/>
        <w:rPr>
          <w:lang w:val="de-DE"/>
        </w:rPr>
      </w:pPr>
    </w:p>
    <w:p w14:paraId="07A50D27" w14:textId="419D008B" w:rsidR="00804351" w:rsidRPr="00731C2E" w:rsidRDefault="006F4CCE" w:rsidP="001E0447">
      <w:pPr>
        <w:jc w:val="both"/>
        <w:rPr>
          <w:lang w:val="de-DE"/>
        </w:rPr>
      </w:pPr>
      <w:r w:rsidRPr="00731C2E">
        <w:rPr>
          <w:lang w:val="de-DE"/>
        </w:rPr>
        <w:t xml:space="preserve">Um eine neue E-Mail zu schreiben, verwenden Sie in Ihrem Posteingang die </w:t>
      </w:r>
      <w:r w:rsidR="00A7393B">
        <w:rPr>
          <w:lang w:val="de-DE"/>
        </w:rPr>
        <w:t>Tastenkombi</w:t>
      </w:r>
      <w:r w:rsidRPr="00731C2E">
        <w:rPr>
          <w:lang w:val="de-DE"/>
        </w:rPr>
        <w:t xml:space="preserve"> </w:t>
      </w:r>
      <w:r w:rsidR="00B06FD6">
        <w:rPr>
          <w:lang w:val="de-DE"/>
        </w:rPr>
        <w:t>Leer-Taste</w:t>
      </w:r>
      <w:r w:rsidRPr="00731C2E">
        <w:rPr>
          <w:lang w:val="de-DE"/>
        </w:rPr>
        <w:t xml:space="preserve"> + N. Sie werden zu einem neuen E-Mail-Fenster weitergeleitet.</w:t>
      </w:r>
    </w:p>
    <w:p w14:paraId="69529231" w14:textId="77777777" w:rsidR="00D9712F" w:rsidRPr="00731C2E" w:rsidRDefault="00D9712F" w:rsidP="001E0447">
      <w:pPr>
        <w:jc w:val="both"/>
        <w:rPr>
          <w:lang w:val="de-DE"/>
        </w:rPr>
      </w:pPr>
    </w:p>
    <w:p w14:paraId="2B147597" w14:textId="07779983" w:rsidR="004225C5" w:rsidRPr="00731C2E" w:rsidRDefault="004225C5" w:rsidP="001E0447">
      <w:pPr>
        <w:pStyle w:val="berschrift3"/>
        <w:jc w:val="both"/>
        <w:rPr>
          <w:lang w:val="de-DE"/>
        </w:rPr>
      </w:pPr>
      <w:bookmarkStart w:id="367" w:name="_Toc231553019"/>
      <w:bookmarkStart w:id="368" w:name="_Toc239845138"/>
      <w:r w:rsidRPr="00731C2E">
        <w:rPr>
          <w:lang w:val="de-DE"/>
        </w:rPr>
        <w:t xml:space="preserve">Beschreibung des </w:t>
      </w:r>
      <w:r w:rsidR="002E0F63">
        <w:rPr>
          <w:lang w:val="de-DE"/>
        </w:rPr>
        <w:t xml:space="preserve">Fensters für neue E-Mails </w:t>
      </w:r>
      <w:r w:rsidRPr="00731C2E">
        <w:rPr>
          <w:lang w:val="de-DE"/>
        </w:rPr>
        <w:t>und des Menüs</w:t>
      </w:r>
      <w:bookmarkEnd w:id="367"/>
      <w:bookmarkEnd w:id="368"/>
    </w:p>
    <w:p w14:paraId="1B0D75FF" w14:textId="77777777" w:rsidR="00B17A53" w:rsidRPr="00731C2E" w:rsidRDefault="00B17A53" w:rsidP="001E0447">
      <w:pPr>
        <w:jc w:val="both"/>
        <w:rPr>
          <w:lang w:val="de-DE"/>
        </w:rPr>
      </w:pPr>
    </w:p>
    <w:p w14:paraId="6BA9745E" w14:textId="41140567" w:rsidR="00155E2E" w:rsidRPr="00731C2E" w:rsidRDefault="00155E2E" w:rsidP="001E0447">
      <w:pPr>
        <w:jc w:val="both"/>
        <w:rPr>
          <w:lang w:val="de-DE"/>
        </w:rPr>
      </w:pPr>
      <w:r w:rsidRPr="00731C2E">
        <w:rPr>
          <w:lang w:val="de-DE"/>
        </w:rPr>
        <w:t xml:space="preserve">Wenn Sie im Fenster "Neue E-Mail" ankommen, finden Sie die folgenden Felder. </w:t>
      </w:r>
      <w:r w:rsidR="007D3CB1">
        <w:rPr>
          <w:lang w:val="de-DE"/>
        </w:rPr>
        <w:t xml:space="preserve">Navigieren </w:t>
      </w:r>
      <w:r w:rsidR="004D4E32">
        <w:rPr>
          <w:lang w:val="de-DE"/>
        </w:rPr>
        <w:t>Sie mit</w:t>
      </w:r>
      <w:r w:rsidRPr="00731C2E">
        <w:rPr>
          <w:lang w:val="de-DE"/>
        </w:rPr>
        <w:t xml:space="preserve"> der </w:t>
      </w:r>
      <w:r w:rsidR="003E70BF">
        <w:rPr>
          <w:lang w:val="de-DE"/>
        </w:rPr>
        <w:t>Tab-Taste</w:t>
      </w:r>
      <w:r w:rsidRPr="00731C2E">
        <w:rPr>
          <w:lang w:val="de-DE"/>
        </w:rPr>
        <w:t xml:space="preserve"> </w:t>
      </w:r>
      <w:r w:rsidR="0022142F">
        <w:rPr>
          <w:lang w:val="de-DE"/>
        </w:rPr>
        <w:t>du</w:t>
      </w:r>
      <w:r w:rsidR="004D4E32">
        <w:rPr>
          <w:lang w:val="de-DE"/>
        </w:rPr>
        <w:t>rch</w:t>
      </w:r>
      <w:r w:rsidRPr="00731C2E">
        <w:rPr>
          <w:lang w:val="de-DE"/>
        </w:rPr>
        <w:t xml:space="preserve"> sie.</w:t>
      </w:r>
    </w:p>
    <w:p w14:paraId="2CAC8991" w14:textId="298F78DC" w:rsidR="00FA6A97" w:rsidRPr="00731C2E" w:rsidRDefault="00FA6A97" w:rsidP="00465FD4">
      <w:pPr>
        <w:pStyle w:val="Listenabsatz"/>
        <w:numPr>
          <w:ilvl w:val="0"/>
          <w:numId w:val="84"/>
        </w:numPr>
        <w:jc w:val="both"/>
        <w:rPr>
          <w:lang w:val="de-DE"/>
        </w:rPr>
      </w:pPr>
      <w:r w:rsidRPr="00731C2E">
        <w:rPr>
          <w:lang w:val="de-DE"/>
        </w:rPr>
        <w:t>Das erste ist das "</w:t>
      </w:r>
      <w:r w:rsidR="002E0F63">
        <w:rPr>
          <w:lang w:val="de-DE"/>
        </w:rPr>
        <w:t>an</w:t>
      </w:r>
      <w:r w:rsidRPr="00731C2E">
        <w:rPr>
          <w:lang w:val="de-DE"/>
        </w:rPr>
        <w:t xml:space="preserve">"-Feld. Hier geben Sie die E-Mail-Adresse des Empfängers ein. Wenn beim Tippen Vorschläge gefunden werden, werden sie automatisch angezeigt. Bitte beachten Sie, dass Vorschläge beim Tippen in </w:t>
      </w:r>
      <w:r w:rsidR="002E0F63">
        <w:rPr>
          <w:lang w:val="de-DE"/>
        </w:rPr>
        <w:t xml:space="preserve">Literaturbraille </w:t>
      </w:r>
      <w:r w:rsidRPr="00731C2E">
        <w:rPr>
          <w:lang w:val="de-DE"/>
        </w:rPr>
        <w:t xml:space="preserve">  nicht angezeigt werden. Schließlich </w:t>
      </w:r>
      <w:r w:rsidR="007D3CB1">
        <w:rPr>
          <w:lang w:val="de-DE"/>
        </w:rPr>
        <w:t>können Sie</w:t>
      </w:r>
      <w:r w:rsidRPr="00731C2E">
        <w:rPr>
          <w:lang w:val="de-DE"/>
        </w:rPr>
        <w:t xml:space="preserve"> mit der </w:t>
      </w:r>
      <w:r w:rsidR="00A7393B">
        <w:rPr>
          <w:lang w:val="de-DE"/>
        </w:rPr>
        <w:t>Tastenkombi</w:t>
      </w:r>
      <w:r w:rsidRPr="00731C2E">
        <w:rPr>
          <w:lang w:val="de-DE"/>
        </w:rPr>
        <w:t xml:space="preserve"> </w:t>
      </w:r>
      <w:r w:rsidR="002E0F63">
        <w:rPr>
          <w:lang w:val="de-DE"/>
        </w:rPr>
        <w:t xml:space="preserve">Leer-Taste + </w:t>
      </w:r>
      <w:r w:rsidR="001B4E2B">
        <w:rPr>
          <w:lang w:val="de-DE"/>
        </w:rPr>
        <w:t>Rück-Taste</w:t>
      </w:r>
      <w:r w:rsidRPr="00731C2E">
        <w:rPr>
          <w:lang w:val="de-DE"/>
        </w:rPr>
        <w:t xml:space="preserve"> + E auf </w:t>
      </w:r>
      <w:r w:rsidR="001D6A3C">
        <w:rPr>
          <w:lang w:val="de-DE"/>
        </w:rPr>
        <w:t>Ihr</w:t>
      </w:r>
      <w:r w:rsidRPr="00731C2E">
        <w:rPr>
          <w:lang w:val="de-DE"/>
        </w:rPr>
        <w:t xml:space="preserve"> Adressbuch zugreifen.</w:t>
      </w:r>
    </w:p>
    <w:p w14:paraId="2F82B902" w14:textId="120FAB47" w:rsidR="000E42C1" w:rsidRPr="00731C2E" w:rsidRDefault="000E42C1" w:rsidP="00465FD4">
      <w:pPr>
        <w:pStyle w:val="Listenabsatz"/>
        <w:numPr>
          <w:ilvl w:val="0"/>
          <w:numId w:val="84"/>
        </w:numPr>
        <w:jc w:val="both"/>
        <w:rPr>
          <w:lang w:val="de-DE"/>
        </w:rPr>
      </w:pPr>
      <w:r w:rsidRPr="00731C2E">
        <w:rPr>
          <w:lang w:val="de-DE"/>
        </w:rPr>
        <w:t xml:space="preserve">Das zweite ist das "CC"-Feld. Sie können eine Kopie Ihrer E-Mail senden, indem Sie die E-Mail-Adresse des Empfängers im Feld "CC" eingeben. Wenn beim Tippen Vorschläge gefunden werden, werden sie automatisch angezeigt. Bitte beachten Sie, dass Sie, wenn Sie Ihre E-Mail an einen anderen Empfänger in einer Blindkopie (BCC) </w:t>
      </w:r>
      <w:r w:rsidR="002E0F63">
        <w:rPr>
          <w:lang w:val="de-DE"/>
        </w:rPr>
        <w:t>s</w:t>
      </w:r>
      <w:r w:rsidRPr="00731C2E">
        <w:rPr>
          <w:lang w:val="de-DE"/>
        </w:rPr>
        <w:t xml:space="preserve">enden möchten, die </w:t>
      </w:r>
      <w:r w:rsidR="00A7393B">
        <w:rPr>
          <w:lang w:val="de-DE"/>
        </w:rPr>
        <w:t>Tastenkombi</w:t>
      </w:r>
      <w:r w:rsidRPr="00731C2E">
        <w:rPr>
          <w:lang w:val="de-DE"/>
        </w:rPr>
        <w:t xml:space="preserve"> SHIFT + TAB verwenden müssen, um bis zur "CC"-Schaltfläche zu navigieren und dann ENTER zu drücken. Die Option "BCC" wird in diesem Bereich verfügbar sein.</w:t>
      </w:r>
    </w:p>
    <w:p w14:paraId="4500556C" w14:textId="77777777" w:rsidR="000E42C1" w:rsidRPr="00731C2E" w:rsidRDefault="000E42C1" w:rsidP="00465FD4">
      <w:pPr>
        <w:pStyle w:val="Listenabsatz"/>
        <w:numPr>
          <w:ilvl w:val="0"/>
          <w:numId w:val="84"/>
        </w:numPr>
        <w:jc w:val="both"/>
        <w:rPr>
          <w:lang w:val="de-DE"/>
        </w:rPr>
      </w:pPr>
      <w:r w:rsidRPr="00731C2E">
        <w:rPr>
          <w:lang w:val="de-DE"/>
        </w:rPr>
        <w:t>Das dritte Feld ist das "Betreff"-Feld, in dem Sie den Betreff Ihrer Nachricht eingeben können.</w:t>
      </w:r>
    </w:p>
    <w:p w14:paraId="38D9E5F4" w14:textId="77777777" w:rsidR="000E42C1" w:rsidRPr="00731C2E" w:rsidRDefault="000E42C1" w:rsidP="00465FD4">
      <w:pPr>
        <w:pStyle w:val="Listenabsatz"/>
        <w:numPr>
          <w:ilvl w:val="0"/>
          <w:numId w:val="84"/>
        </w:numPr>
        <w:jc w:val="both"/>
        <w:rPr>
          <w:lang w:val="de-DE"/>
        </w:rPr>
      </w:pPr>
      <w:r w:rsidRPr="00731C2E">
        <w:rPr>
          <w:lang w:val="de-DE"/>
        </w:rPr>
        <w:t>Wenn Sie TAB erneut verwenden, können Sie den Inhalt Ihrer Nachricht schreiben. Jederzeit können Sie das Layout Ihres Dokuments anpassen, indem Sie die Bearbeitungs- oder Formatierungsfunktionen im Menü verwenden.</w:t>
      </w:r>
    </w:p>
    <w:p w14:paraId="1A5793B1" w14:textId="76919A7A" w:rsidR="000E42C1" w:rsidRPr="00731C2E" w:rsidRDefault="000E42C1" w:rsidP="00465FD4">
      <w:pPr>
        <w:pStyle w:val="Listenabsatz"/>
        <w:numPr>
          <w:ilvl w:val="0"/>
          <w:numId w:val="84"/>
        </w:numPr>
        <w:jc w:val="both"/>
        <w:rPr>
          <w:lang w:val="de-DE"/>
        </w:rPr>
      </w:pPr>
      <w:r w:rsidRPr="00731C2E">
        <w:rPr>
          <w:lang w:val="de-DE"/>
        </w:rPr>
        <w:t xml:space="preserve">Um beim Schreiben einer neuen E-Mail auf das Menü zuzugreifen, verwenden Sie die </w:t>
      </w:r>
      <w:r w:rsidR="00A7393B">
        <w:rPr>
          <w:lang w:val="de-DE"/>
        </w:rPr>
        <w:t>Tastenkombi</w:t>
      </w:r>
      <w:r w:rsidRPr="00731C2E">
        <w:rPr>
          <w:lang w:val="de-DE"/>
        </w:rPr>
        <w:t xml:space="preserve"> </w:t>
      </w:r>
      <w:r w:rsidR="002E0F63">
        <w:rPr>
          <w:lang w:val="de-DE"/>
        </w:rPr>
        <w:t xml:space="preserve">Leer-Taste + </w:t>
      </w:r>
      <w:r w:rsidR="001B4E2B">
        <w:rPr>
          <w:lang w:val="de-DE"/>
        </w:rPr>
        <w:t>Rück-Taste</w:t>
      </w:r>
      <w:r w:rsidRPr="00731C2E">
        <w:rPr>
          <w:lang w:val="de-DE"/>
        </w:rPr>
        <w:t xml:space="preserve"> + A. In diesem Menü finden Sie alle verfügbaren Funktionen in einem neuen E-Mail-Fenster, unterteilt in drei Kategorien: "Dateifunktionen", "Bearbeitungsfunktionen" und "Format</w:t>
      </w:r>
      <w:r w:rsidR="002E0F63">
        <w:rPr>
          <w:lang w:val="de-DE"/>
        </w:rPr>
        <w:t>f</w:t>
      </w:r>
      <w:r w:rsidRPr="00731C2E">
        <w:rPr>
          <w:lang w:val="de-DE"/>
        </w:rPr>
        <w:t>unktionen". Erweitern Sie die Untermenüs mit dem rechten Pfeil oder der ENTER-Taste. Es werden auch Kurzbefehle beim Verfassen einer neuen E-Mail angeboten.</w:t>
      </w:r>
    </w:p>
    <w:p w14:paraId="2C8B87F7" w14:textId="541F27D0" w:rsidR="00F65092" w:rsidRPr="00731C2E" w:rsidRDefault="000A022D" w:rsidP="001E0447">
      <w:pPr>
        <w:jc w:val="both"/>
        <w:rPr>
          <w:lang w:val="de-DE"/>
        </w:rPr>
      </w:pPr>
      <w:r w:rsidRPr="00731C2E">
        <w:rPr>
          <w:lang w:val="de-DE"/>
        </w:rPr>
        <w:t xml:space="preserve">Hinweis: Wenn mehr als ein Konto konfiguriert ist, wird das aktuelle </w:t>
      </w:r>
      <w:r w:rsidR="005C58B7">
        <w:rPr>
          <w:lang w:val="de-DE"/>
        </w:rPr>
        <w:t xml:space="preserve">Konto </w:t>
      </w:r>
      <w:r w:rsidRPr="00731C2E">
        <w:rPr>
          <w:lang w:val="de-DE"/>
        </w:rPr>
        <w:t xml:space="preserve">verwendet, um Ihre Nachricht zu senden. Um das Konto zu ändern, um diese E-Mail zu senden, navigieren Sie während des Feldes "An" mit der </w:t>
      </w:r>
      <w:r w:rsidR="00A7393B">
        <w:rPr>
          <w:lang w:val="de-DE"/>
        </w:rPr>
        <w:t>Tastenkombi</w:t>
      </w:r>
      <w:r w:rsidRPr="00731C2E">
        <w:rPr>
          <w:lang w:val="de-DE"/>
        </w:rPr>
        <w:t xml:space="preserve"> SHIFT + TAB bis zum "Von"-Button und drücken Sie dann ENTER. </w:t>
      </w:r>
      <w:r w:rsidR="001D6A3C">
        <w:rPr>
          <w:lang w:val="de-DE"/>
        </w:rPr>
        <w:t>Sie können</w:t>
      </w:r>
      <w:r w:rsidRPr="00731C2E">
        <w:rPr>
          <w:lang w:val="de-DE"/>
        </w:rPr>
        <w:t xml:space="preserve"> </w:t>
      </w:r>
      <w:r w:rsidR="001D6A3C">
        <w:rPr>
          <w:lang w:val="de-DE"/>
        </w:rPr>
        <w:t>Ihr</w:t>
      </w:r>
      <w:r w:rsidRPr="00731C2E">
        <w:rPr>
          <w:lang w:val="de-DE"/>
        </w:rPr>
        <w:t xml:space="preserve"> gewünschtes Konto in der angezeigten Liste auswählen und dann ENTER drücken.</w:t>
      </w:r>
    </w:p>
    <w:p w14:paraId="2B812FBE" w14:textId="43C416FB" w:rsidR="005A7F94" w:rsidRPr="00731C2E" w:rsidRDefault="000674F6" w:rsidP="001E0447">
      <w:pPr>
        <w:jc w:val="both"/>
        <w:rPr>
          <w:lang w:val="de-DE"/>
        </w:rPr>
      </w:pPr>
      <w:r w:rsidRPr="00731C2E">
        <w:rPr>
          <w:lang w:val="de-DE"/>
        </w:rPr>
        <w:t xml:space="preserve">Um Ihre E-Mail zu senden, verwenden Sie die </w:t>
      </w:r>
      <w:r w:rsidR="00A7393B">
        <w:rPr>
          <w:lang w:val="de-DE"/>
        </w:rPr>
        <w:t>Tastenkombi</w:t>
      </w:r>
      <w:r w:rsidRPr="00731C2E">
        <w:rPr>
          <w:lang w:val="de-DE"/>
        </w:rPr>
        <w:t xml:space="preserve"> </w:t>
      </w:r>
      <w:r w:rsidR="001B4E2B">
        <w:rPr>
          <w:lang w:val="de-DE"/>
        </w:rPr>
        <w:t>Rück-Taste</w:t>
      </w:r>
      <w:r w:rsidRPr="00731C2E">
        <w:rPr>
          <w:lang w:val="de-DE"/>
        </w:rPr>
        <w:t xml:space="preserve"> + S.</w:t>
      </w:r>
    </w:p>
    <w:p w14:paraId="59CCA1FA" w14:textId="77777777" w:rsidR="000674F6" w:rsidRPr="00731C2E" w:rsidRDefault="000674F6" w:rsidP="001E0447">
      <w:pPr>
        <w:jc w:val="both"/>
        <w:rPr>
          <w:lang w:val="de-DE"/>
        </w:rPr>
      </w:pPr>
    </w:p>
    <w:p w14:paraId="1C3F61D5" w14:textId="09287721" w:rsidR="00645A2C" w:rsidRPr="00731C2E" w:rsidRDefault="00645A2C" w:rsidP="001E0447">
      <w:pPr>
        <w:pStyle w:val="berschrift3"/>
        <w:jc w:val="both"/>
        <w:rPr>
          <w:lang w:val="de-DE"/>
        </w:rPr>
      </w:pPr>
      <w:bookmarkStart w:id="369" w:name="_Toc231553020"/>
      <w:bookmarkStart w:id="370" w:name="_Toc239845139"/>
      <w:r w:rsidRPr="00731C2E">
        <w:rPr>
          <w:lang w:val="de-DE"/>
        </w:rPr>
        <w:t>Eine Datei anhängen</w:t>
      </w:r>
      <w:bookmarkEnd w:id="369"/>
      <w:bookmarkEnd w:id="370"/>
    </w:p>
    <w:p w14:paraId="026502FA" w14:textId="77777777" w:rsidR="00B17A53" w:rsidRPr="00731C2E" w:rsidRDefault="00B17A53" w:rsidP="001E0447">
      <w:pPr>
        <w:jc w:val="both"/>
        <w:rPr>
          <w:lang w:val="de-DE"/>
        </w:rPr>
      </w:pPr>
    </w:p>
    <w:p w14:paraId="033D1239" w14:textId="6E746574" w:rsidR="005C36EF" w:rsidRPr="00731C2E" w:rsidRDefault="00EA1FEC" w:rsidP="001E0447">
      <w:pPr>
        <w:jc w:val="both"/>
        <w:rPr>
          <w:lang w:val="de-DE"/>
        </w:rPr>
      </w:pPr>
      <w:r w:rsidRPr="00731C2E">
        <w:rPr>
          <w:lang w:val="de-DE"/>
        </w:rPr>
        <w:t>Um einen Anhang zu Ihrer neuen E-Mail einzufügen:</w:t>
      </w:r>
    </w:p>
    <w:p w14:paraId="69D0D7FB" w14:textId="0EF2424F" w:rsidR="00EA1FEC" w:rsidRPr="00731C2E" w:rsidRDefault="00285145" w:rsidP="00465FD4">
      <w:pPr>
        <w:pStyle w:val="Listenabsatz"/>
        <w:numPr>
          <w:ilvl w:val="0"/>
          <w:numId w:val="85"/>
        </w:numPr>
        <w:jc w:val="both"/>
        <w:rPr>
          <w:lang w:val="de-DE"/>
        </w:rPr>
      </w:pPr>
      <w:r>
        <w:rPr>
          <w:lang w:val="de-DE"/>
        </w:rPr>
        <w:t>Benutzen Sie</w:t>
      </w:r>
      <w:r w:rsidR="005C58B7">
        <w:rPr>
          <w:lang w:val="de-DE"/>
        </w:rPr>
        <w:t xml:space="preserve"> </w:t>
      </w:r>
      <w:r w:rsidR="00EA1FEC" w:rsidRPr="00731C2E">
        <w:rPr>
          <w:lang w:val="de-DE"/>
        </w:rPr>
        <w:t xml:space="preserve">die </w:t>
      </w:r>
      <w:r w:rsidR="00A7393B">
        <w:rPr>
          <w:lang w:val="de-DE"/>
        </w:rPr>
        <w:t>Tastenkombi</w:t>
      </w:r>
      <w:r w:rsidR="00EA1FEC" w:rsidRPr="00731C2E">
        <w:rPr>
          <w:lang w:val="de-DE"/>
        </w:rPr>
        <w:t xml:space="preserve"> </w:t>
      </w:r>
      <w:r w:rsidR="005C58B7">
        <w:rPr>
          <w:lang w:val="de-DE"/>
        </w:rPr>
        <w:t xml:space="preserve">Leer-Taste + </w:t>
      </w:r>
      <w:r w:rsidR="001B4E2B">
        <w:rPr>
          <w:lang w:val="de-DE"/>
        </w:rPr>
        <w:t>Rück-Taste</w:t>
      </w:r>
      <w:r w:rsidR="00EA1FEC" w:rsidRPr="00731C2E">
        <w:rPr>
          <w:lang w:val="de-DE"/>
        </w:rPr>
        <w:t xml:space="preserve"> + A, um zum Menü geleitet zu werden.</w:t>
      </w:r>
    </w:p>
    <w:p w14:paraId="659D8BDA" w14:textId="171851B6" w:rsidR="00A90322" w:rsidRPr="00731C2E" w:rsidRDefault="002F199E" w:rsidP="00465FD4">
      <w:pPr>
        <w:pStyle w:val="Listenabsatz"/>
        <w:numPr>
          <w:ilvl w:val="0"/>
          <w:numId w:val="85"/>
        </w:numPr>
        <w:jc w:val="both"/>
        <w:rPr>
          <w:lang w:val="de-DE"/>
        </w:rPr>
      </w:pPr>
      <w:r w:rsidRPr="00731C2E">
        <w:rPr>
          <w:lang w:val="de-DE"/>
        </w:rPr>
        <w:t>Im Menü navigieren Sie mit den Pfeilen Auf und Ab, bis Sie die Dateifunktionen erreichen, und verwenden Sie dann den Pfeil Recht, um zu erweitern.</w:t>
      </w:r>
    </w:p>
    <w:p w14:paraId="568A0811" w14:textId="07220508" w:rsidR="00A90322" w:rsidRPr="00731C2E" w:rsidRDefault="007D3CB1" w:rsidP="00465FD4">
      <w:pPr>
        <w:pStyle w:val="Listenabsatz"/>
        <w:numPr>
          <w:ilvl w:val="0"/>
          <w:numId w:val="85"/>
        </w:numPr>
        <w:jc w:val="both"/>
        <w:rPr>
          <w:lang w:val="de-DE"/>
        </w:rPr>
      </w:pPr>
      <w:r>
        <w:rPr>
          <w:lang w:val="de-DE"/>
        </w:rPr>
        <w:t xml:space="preserve">Navigieren </w:t>
      </w:r>
      <w:r w:rsidR="004D4E32">
        <w:rPr>
          <w:lang w:val="de-DE"/>
        </w:rPr>
        <w:t>Sie mit</w:t>
      </w:r>
      <w:r w:rsidR="00A90322" w:rsidRPr="00731C2E">
        <w:rPr>
          <w:lang w:val="de-DE"/>
        </w:rPr>
        <w:t xml:space="preserve"> den Pfeilen nach oben und runter bis zur Option "</w:t>
      </w:r>
      <w:r w:rsidR="005C58B7">
        <w:rPr>
          <w:lang w:val="de-DE"/>
        </w:rPr>
        <w:t>Anlage</w:t>
      </w:r>
      <w:r w:rsidR="00A90322" w:rsidRPr="00731C2E">
        <w:rPr>
          <w:lang w:val="de-DE"/>
        </w:rPr>
        <w:t xml:space="preserve">" und </w:t>
      </w:r>
      <w:r>
        <w:rPr>
          <w:lang w:val="de-DE"/>
        </w:rPr>
        <w:t xml:space="preserve">drücken </w:t>
      </w:r>
      <w:r w:rsidR="00CE2DD9">
        <w:rPr>
          <w:lang w:val="de-DE"/>
        </w:rPr>
        <w:t>Sie dann</w:t>
      </w:r>
      <w:r w:rsidR="00A90322" w:rsidRPr="00731C2E">
        <w:rPr>
          <w:lang w:val="de-DE"/>
        </w:rPr>
        <w:t xml:space="preserve"> ENTER.</w:t>
      </w:r>
    </w:p>
    <w:p w14:paraId="247E09EF" w14:textId="7E2A8374" w:rsidR="00161D4C" w:rsidRPr="00731C2E" w:rsidRDefault="00161D4C" w:rsidP="00465FD4">
      <w:pPr>
        <w:pStyle w:val="Listenabsatz"/>
        <w:numPr>
          <w:ilvl w:val="0"/>
          <w:numId w:val="85"/>
        </w:numPr>
        <w:jc w:val="both"/>
        <w:rPr>
          <w:lang w:val="de-DE"/>
        </w:rPr>
      </w:pPr>
      <w:r w:rsidRPr="00731C2E">
        <w:rPr>
          <w:lang w:val="de-DE"/>
        </w:rPr>
        <w:t xml:space="preserve">Ein Dateimanager-Dialog öffnet sich. </w:t>
      </w:r>
      <w:r w:rsidR="001D6A3C">
        <w:rPr>
          <w:lang w:val="de-DE"/>
        </w:rPr>
        <w:t>Sie können</w:t>
      </w:r>
      <w:r w:rsidRPr="00731C2E">
        <w:rPr>
          <w:lang w:val="de-DE"/>
        </w:rPr>
        <w:t xml:space="preserve"> </w:t>
      </w:r>
      <w:r w:rsidR="001D6A3C">
        <w:rPr>
          <w:lang w:val="de-DE"/>
        </w:rPr>
        <w:t>Ihr</w:t>
      </w:r>
      <w:r w:rsidRPr="00731C2E">
        <w:rPr>
          <w:lang w:val="de-DE"/>
        </w:rPr>
        <w:t xml:space="preserve">e Datei </w:t>
      </w:r>
      <w:r w:rsidR="005C58B7">
        <w:rPr>
          <w:lang w:val="de-DE"/>
        </w:rPr>
        <w:t>in</w:t>
      </w:r>
      <w:r w:rsidRPr="00731C2E">
        <w:rPr>
          <w:lang w:val="de-DE"/>
        </w:rPr>
        <w:t xml:space="preserve"> </w:t>
      </w:r>
      <w:r w:rsidR="001D6A3C">
        <w:rPr>
          <w:lang w:val="de-DE"/>
        </w:rPr>
        <w:t>Ihr</w:t>
      </w:r>
      <w:r w:rsidRPr="00731C2E">
        <w:rPr>
          <w:lang w:val="de-DE"/>
        </w:rPr>
        <w:t>en Cloud-Speicher</w:t>
      </w:r>
      <w:r w:rsidR="005C58B7">
        <w:rPr>
          <w:lang w:val="de-DE"/>
        </w:rPr>
        <w:t>-Ordnern</w:t>
      </w:r>
      <w:r w:rsidRPr="00731C2E">
        <w:rPr>
          <w:lang w:val="de-DE"/>
        </w:rPr>
        <w:t xml:space="preserve"> </w:t>
      </w:r>
      <w:r w:rsidR="005C58B7">
        <w:rPr>
          <w:lang w:val="de-DE"/>
        </w:rPr>
        <w:t xml:space="preserve">und in Ihren lokalen </w:t>
      </w:r>
      <w:r w:rsidRPr="00731C2E">
        <w:rPr>
          <w:lang w:val="de-DE"/>
        </w:rPr>
        <w:t xml:space="preserve">Ordnern. Der Fokus liegt auf Ihrem Standardstandort, typischerweise Ihrem Dokumenten-Ordner, lokal oder auf OneDrive. </w:t>
      </w:r>
    </w:p>
    <w:p w14:paraId="124FD97D" w14:textId="31787D29" w:rsidR="00161D4C" w:rsidRPr="00731C2E" w:rsidRDefault="007D3CB1" w:rsidP="00465FD4">
      <w:pPr>
        <w:pStyle w:val="Listenabsatz"/>
        <w:numPr>
          <w:ilvl w:val="0"/>
          <w:numId w:val="85"/>
        </w:numPr>
        <w:jc w:val="both"/>
        <w:rPr>
          <w:lang w:val="de-DE"/>
        </w:rPr>
      </w:pPr>
      <w:r>
        <w:rPr>
          <w:lang w:val="de-DE"/>
        </w:rPr>
        <w:t xml:space="preserve">Navigieren </w:t>
      </w:r>
      <w:r w:rsidR="00355AE8">
        <w:rPr>
          <w:lang w:val="de-DE"/>
        </w:rPr>
        <w:t>Sie durch</w:t>
      </w:r>
      <w:r w:rsidR="00161D4C" w:rsidRPr="00731C2E">
        <w:rPr>
          <w:lang w:val="de-DE"/>
        </w:rPr>
        <w:t xml:space="preserve"> die Liste der Ordner und Dateien mit den Pfeilen </w:t>
      </w:r>
      <w:r w:rsidR="005C58B7">
        <w:rPr>
          <w:lang w:val="de-DE"/>
        </w:rPr>
        <w:t xml:space="preserve">nach </w:t>
      </w:r>
      <w:r w:rsidR="00161D4C" w:rsidRPr="00731C2E">
        <w:rPr>
          <w:lang w:val="de-DE"/>
        </w:rPr>
        <w:t>Oben und</w:t>
      </w:r>
      <w:r w:rsidR="005C58B7">
        <w:rPr>
          <w:lang w:val="de-DE"/>
        </w:rPr>
        <w:t xml:space="preserve"> unten</w:t>
      </w:r>
      <w:r w:rsidR="00161D4C" w:rsidRPr="00731C2E">
        <w:rPr>
          <w:lang w:val="de-DE"/>
        </w:rPr>
        <w:t xml:space="preserve">. Drücken Sie ENTER, um in einen Ordner </w:t>
      </w:r>
      <w:r w:rsidR="005C58B7">
        <w:rPr>
          <w:lang w:val="de-DE"/>
        </w:rPr>
        <w:t xml:space="preserve">zu </w:t>
      </w:r>
      <w:r w:rsidR="00161D4C" w:rsidRPr="00731C2E">
        <w:rPr>
          <w:lang w:val="de-DE"/>
        </w:rPr>
        <w:t xml:space="preserve">gehen, oder drücken Sie die </w:t>
      </w:r>
      <w:r w:rsidR="008D5B31">
        <w:rPr>
          <w:lang w:val="de-DE"/>
        </w:rPr>
        <w:t>Rück-Taste</w:t>
      </w:r>
      <w:r w:rsidR="00161D4C" w:rsidRPr="00731C2E">
        <w:rPr>
          <w:lang w:val="de-DE"/>
        </w:rPr>
        <w:t xml:space="preserve">, um eine Ordnerebene zurückzugehen. Drücken Sie die </w:t>
      </w:r>
      <w:r w:rsidR="00A7393B">
        <w:rPr>
          <w:lang w:val="de-DE"/>
        </w:rPr>
        <w:t>Tastenkombi</w:t>
      </w:r>
      <w:r w:rsidR="00161D4C" w:rsidRPr="00731C2E">
        <w:rPr>
          <w:lang w:val="de-DE"/>
        </w:rPr>
        <w:t xml:space="preserve"> </w:t>
      </w:r>
      <w:r w:rsidR="00B06FD6">
        <w:rPr>
          <w:lang w:val="de-DE"/>
        </w:rPr>
        <w:t>Leer-Taste</w:t>
      </w:r>
      <w:r w:rsidR="00161D4C" w:rsidRPr="00731C2E">
        <w:rPr>
          <w:lang w:val="de-DE"/>
        </w:rPr>
        <w:t xml:space="preserve"> + D, um zur Liste der Laufwerke und Cloud-Speicher auf Ihrem Gerät geleitet zu werden.</w:t>
      </w:r>
    </w:p>
    <w:p w14:paraId="1C5744B6" w14:textId="6304F54F" w:rsidR="00161D4C" w:rsidRPr="00731C2E" w:rsidRDefault="00161D4C" w:rsidP="00465FD4">
      <w:pPr>
        <w:pStyle w:val="Listenabsatz"/>
        <w:numPr>
          <w:ilvl w:val="0"/>
          <w:numId w:val="85"/>
        </w:numPr>
        <w:jc w:val="both"/>
        <w:rPr>
          <w:lang w:val="de-DE"/>
        </w:rPr>
      </w:pPr>
      <w:r w:rsidRPr="00731C2E">
        <w:rPr>
          <w:lang w:val="de-DE"/>
        </w:rPr>
        <w:t xml:space="preserve">Wenn </w:t>
      </w:r>
      <w:r w:rsidR="007D3CB1">
        <w:rPr>
          <w:lang w:val="de-DE"/>
        </w:rPr>
        <w:t>Sie</w:t>
      </w:r>
      <w:r w:rsidRPr="00731C2E">
        <w:rPr>
          <w:lang w:val="de-DE"/>
        </w:rPr>
        <w:t xml:space="preserve"> auf der Datei positioniert </w:t>
      </w:r>
      <w:r w:rsidR="00D7479A">
        <w:rPr>
          <w:lang w:val="de-DE"/>
        </w:rPr>
        <w:t>sind</w:t>
      </w:r>
      <w:r w:rsidRPr="00731C2E">
        <w:rPr>
          <w:lang w:val="de-DE"/>
        </w:rPr>
        <w:t xml:space="preserve">, die </w:t>
      </w:r>
      <w:r w:rsidR="007D3CB1">
        <w:rPr>
          <w:lang w:val="de-DE"/>
        </w:rPr>
        <w:t>Sie</w:t>
      </w:r>
      <w:r w:rsidRPr="00731C2E">
        <w:rPr>
          <w:lang w:val="de-DE"/>
        </w:rPr>
        <w:t xml:space="preserve"> anhängen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xml:space="preserve">, und diese Datei wird </w:t>
      </w:r>
      <w:r w:rsidR="00824787">
        <w:rPr>
          <w:lang w:val="de-DE"/>
        </w:rPr>
        <w:t>Direkt</w:t>
      </w:r>
      <w:r w:rsidRPr="00731C2E">
        <w:rPr>
          <w:lang w:val="de-DE"/>
        </w:rPr>
        <w:t xml:space="preserve"> an </w:t>
      </w:r>
      <w:r w:rsidR="001D6A3C">
        <w:rPr>
          <w:lang w:val="de-DE"/>
        </w:rPr>
        <w:t>Ihr</w:t>
      </w:r>
      <w:r w:rsidRPr="00731C2E">
        <w:rPr>
          <w:lang w:val="de-DE"/>
        </w:rPr>
        <w:t>e E-Mail angehängt.</w:t>
      </w:r>
    </w:p>
    <w:p w14:paraId="5AF3CBB6" w14:textId="05B85ED8" w:rsidR="00161D4C" w:rsidRPr="00731C2E" w:rsidRDefault="00DB4B44" w:rsidP="001E0447">
      <w:pPr>
        <w:jc w:val="both"/>
        <w:rPr>
          <w:lang w:val="de-DE"/>
        </w:rPr>
      </w:pPr>
      <w:r w:rsidRPr="00731C2E">
        <w:rPr>
          <w:lang w:val="de-DE"/>
        </w:rPr>
        <w:t xml:space="preserve">Hinweis: </w:t>
      </w:r>
      <w:r w:rsidR="001D6A3C">
        <w:rPr>
          <w:lang w:val="de-DE"/>
        </w:rPr>
        <w:t>Sie können</w:t>
      </w:r>
      <w:r w:rsidRPr="00731C2E">
        <w:rPr>
          <w:lang w:val="de-DE"/>
        </w:rPr>
        <w:t xml:space="preserve"> den Dateityp für das gesuchte Dokument ändern, indem </w:t>
      </w:r>
      <w:r w:rsidR="007D3CB1">
        <w:rPr>
          <w:lang w:val="de-DE"/>
        </w:rPr>
        <w:t>Sie</w:t>
      </w:r>
      <w:r w:rsidRPr="00731C2E">
        <w:rPr>
          <w:lang w:val="de-DE"/>
        </w:rPr>
        <w:t xml:space="preserve"> </w:t>
      </w:r>
      <w:r w:rsidR="005C58B7">
        <w:rPr>
          <w:lang w:val="de-DE"/>
        </w:rPr>
        <w:t xml:space="preserve">auf die </w:t>
      </w:r>
      <w:r w:rsidRPr="00731C2E">
        <w:rPr>
          <w:lang w:val="de-DE"/>
        </w:rPr>
        <w:t>Dateityp</w:t>
      </w:r>
      <w:r w:rsidR="005C58B7">
        <w:rPr>
          <w:lang w:val="de-DE"/>
        </w:rPr>
        <w:t>en</w:t>
      </w:r>
      <w:r w:rsidRPr="00731C2E">
        <w:rPr>
          <w:lang w:val="de-DE"/>
        </w:rPr>
        <w:t>liste klick</w:t>
      </w:r>
      <w:r w:rsidR="005C58B7">
        <w:rPr>
          <w:lang w:val="de-DE"/>
        </w:rPr>
        <w:t>en</w:t>
      </w:r>
      <w:r w:rsidRPr="00731C2E">
        <w:rPr>
          <w:lang w:val="de-DE"/>
        </w:rPr>
        <w:t xml:space="preserve">, mit </w:t>
      </w:r>
      <w:r w:rsidR="005C58B7">
        <w:rPr>
          <w:lang w:val="de-DE"/>
        </w:rPr>
        <w:t xml:space="preserve">den Tasten Cursor rauf und Cursor runter </w:t>
      </w:r>
      <w:r w:rsidRPr="00731C2E">
        <w:rPr>
          <w:lang w:val="de-DE"/>
        </w:rPr>
        <w:t>navigier</w:t>
      </w:r>
      <w:r w:rsidR="005C58B7">
        <w:rPr>
          <w:lang w:val="de-DE"/>
        </w:rPr>
        <w:t>en</w:t>
      </w:r>
      <w:r w:rsidRPr="00731C2E">
        <w:rPr>
          <w:lang w:val="de-DE"/>
        </w:rPr>
        <w:t xml:space="preserve">, bis </w:t>
      </w:r>
      <w:r w:rsidR="007D3CB1">
        <w:rPr>
          <w:lang w:val="de-DE"/>
        </w:rPr>
        <w:t>Sie</w:t>
      </w:r>
      <w:r w:rsidRPr="00731C2E">
        <w:rPr>
          <w:lang w:val="de-DE"/>
        </w:rPr>
        <w:t xml:space="preserve"> den Dateityp für die gewünschte Datei </w:t>
      </w:r>
      <w:r w:rsidR="003E5488">
        <w:rPr>
          <w:lang w:val="de-DE"/>
        </w:rPr>
        <w:t>erreichen</w:t>
      </w:r>
      <w:r w:rsidRPr="00731C2E">
        <w:rPr>
          <w:lang w:val="de-DE"/>
        </w:rPr>
        <w:t>, und dann ENTER drück</w:t>
      </w:r>
      <w:r w:rsidR="005C58B7">
        <w:rPr>
          <w:lang w:val="de-DE"/>
        </w:rPr>
        <w:t>en</w:t>
      </w:r>
      <w:r w:rsidRPr="00731C2E">
        <w:rPr>
          <w:lang w:val="de-DE"/>
        </w:rPr>
        <w:t>, um auszuwählen.</w:t>
      </w:r>
    </w:p>
    <w:p w14:paraId="37D7A285" w14:textId="25F7CAE2" w:rsidR="0080143E" w:rsidRPr="00731C2E" w:rsidRDefault="00941CD3" w:rsidP="001E0447">
      <w:pPr>
        <w:jc w:val="both"/>
        <w:rPr>
          <w:lang w:val="de-DE"/>
        </w:rPr>
      </w:pPr>
      <w:r w:rsidRPr="00731C2E">
        <w:rPr>
          <w:lang w:val="de-DE"/>
        </w:rPr>
        <w:t>Die angehängte Datei ist zwischen dem "Betreff"-Feld und dem Hauptteil Ihrer Nachricht sichtbar.</w:t>
      </w:r>
    </w:p>
    <w:p w14:paraId="1E5887B6" w14:textId="4001EFFA" w:rsidR="00B931BE" w:rsidRPr="00731C2E" w:rsidRDefault="00EA5E1C" w:rsidP="00465FD4">
      <w:pPr>
        <w:pStyle w:val="Listenabsatz"/>
        <w:numPr>
          <w:ilvl w:val="0"/>
          <w:numId w:val="85"/>
        </w:numPr>
        <w:jc w:val="both"/>
        <w:rPr>
          <w:lang w:val="de-DE"/>
        </w:rPr>
      </w:pPr>
      <w:r w:rsidRPr="00731C2E">
        <w:rPr>
          <w:lang w:val="de-DE"/>
        </w:rPr>
        <w:t>Um einen Anhang zu löschen, benutz</w:t>
      </w:r>
      <w:r w:rsidR="00810101">
        <w:rPr>
          <w:lang w:val="de-DE"/>
        </w:rPr>
        <w:t xml:space="preserve">en Sie </w:t>
      </w:r>
      <w:r w:rsidRPr="00731C2E">
        <w:rPr>
          <w:lang w:val="de-DE"/>
        </w:rPr>
        <w:t xml:space="preserve">die DELETE-Taste, wenn der Cursor </w:t>
      </w:r>
      <w:r w:rsidR="00810101">
        <w:rPr>
          <w:lang w:val="de-DE"/>
        </w:rPr>
        <w:t>auf der Anlage steht</w:t>
      </w:r>
      <w:r w:rsidRPr="00731C2E">
        <w:rPr>
          <w:lang w:val="de-DE"/>
        </w:rPr>
        <w:t>.</w:t>
      </w:r>
    </w:p>
    <w:p w14:paraId="6276C0BB" w14:textId="77777777" w:rsidR="00A67066" w:rsidRPr="00731C2E" w:rsidRDefault="00A67066" w:rsidP="001E0447">
      <w:pPr>
        <w:ind w:left="360"/>
        <w:jc w:val="both"/>
        <w:rPr>
          <w:lang w:val="de-DE"/>
        </w:rPr>
      </w:pPr>
    </w:p>
    <w:p w14:paraId="4698D722" w14:textId="4F49FDE4" w:rsidR="00645A2C" w:rsidRPr="00731C2E" w:rsidRDefault="00645A2C" w:rsidP="00465FD4">
      <w:pPr>
        <w:pStyle w:val="berschrift2"/>
        <w:numPr>
          <w:ilvl w:val="1"/>
          <w:numId w:val="96"/>
        </w:numPr>
        <w:jc w:val="both"/>
        <w:rPr>
          <w:rFonts w:ascii="Times New Roman" w:hAnsi="Times New Roman"/>
          <w:lang w:val="de-DE"/>
        </w:rPr>
      </w:pPr>
      <w:bookmarkStart w:id="371" w:name="_Toc231553021"/>
      <w:bookmarkStart w:id="372" w:name="_Toc239845140"/>
      <w:r w:rsidRPr="00731C2E">
        <w:rPr>
          <w:rFonts w:ascii="Times New Roman" w:hAnsi="Times New Roman"/>
          <w:lang w:val="de-DE"/>
        </w:rPr>
        <w:t>Lesen und Suchen nach E-Mails</w:t>
      </w:r>
      <w:bookmarkEnd w:id="371"/>
      <w:bookmarkEnd w:id="372"/>
    </w:p>
    <w:p w14:paraId="5E0BA3AA" w14:textId="77777777" w:rsidR="00B17A53" w:rsidRPr="00731C2E" w:rsidRDefault="00B17A53" w:rsidP="001E0447">
      <w:pPr>
        <w:jc w:val="both"/>
        <w:rPr>
          <w:lang w:val="de-DE"/>
        </w:rPr>
      </w:pPr>
    </w:p>
    <w:p w14:paraId="07C4C359" w14:textId="4273E976" w:rsidR="005220D6" w:rsidRPr="00731C2E" w:rsidRDefault="00A4545C" w:rsidP="001E0447">
      <w:pPr>
        <w:jc w:val="both"/>
        <w:rPr>
          <w:lang w:val="de-DE"/>
        </w:rPr>
      </w:pPr>
      <w:r w:rsidRPr="00731C2E">
        <w:rPr>
          <w:lang w:val="de-DE"/>
        </w:rPr>
        <w:t xml:space="preserve">Während Sie in Ihrem Posteingang sind, navigieren Sie mit den Pfeilen nach oben und unten </w:t>
      </w:r>
      <w:r w:rsidR="0022142F">
        <w:rPr>
          <w:lang w:val="de-DE"/>
        </w:rPr>
        <w:t>du</w:t>
      </w:r>
      <w:r w:rsidR="004D4E32">
        <w:rPr>
          <w:lang w:val="de-DE"/>
        </w:rPr>
        <w:t>rch</w:t>
      </w:r>
      <w:r w:rsidRPr="00731C2E">
        <w:rPr>
          <w:lang w:val="de-DE"/>
        </w:rPr>
        <w:t xml:space="preserve"> Ihre E-Mails und drücken Sie dann ENTER </w:t>
      </w:r>
      <w:r w:rsidR="00810101">
        <w:rPr>
          <w:lang w:val="de-DE"/>
        </w:rPr>
        <w:t xml:space="preserve">auf </w:t>
      </w:r>
      <w:r w:rsidRPr="00731C2E">
        <w:rPr>
          <w:lang w:val="de-DE"/>
        </w:rPr>
        <w:t>der E-Mail, die Sie lesen möchten.</w:t>
      </w:r>
    </w:p>
    <w:p w14:paraId="538AEBAD" w14:textId="30EE0370" w:rsidR="005C36EF" w:rsidRPr="00731C2E" w:rsidRDefault="00B520C3" w:rsidP="001E0447">
      <w:pPr>
        <w:jc w:val="both"/>
        <w:rPr>
          <w:lang w:val="de-DE"/>
        </w:rPr>
      </w:pPr>
      <w:r w:rsidRPr="00731C2E">
        <w:rPr>
          <w:lang w:val="de-DE"/>
        </w:rPr>
        <w:t>NVDA beginnt automatisch, die ausgewählte E-Mail zu lesen. Um das Lesen zu stoppen, drücken Sie die Strg-Taste.</w:t>
      </w:r>
    </w:p>
    <w:p w14:paraId="39DA6F4B" w14:textId="118AEC0E" w:rsidR="006605F8" w:rsidRPr="00731C2E" w:rsidRDefault="006605F8" w:rsidP="001E0447">
      <w:pPr>
        <w:jc w:val="both"/>
        <w:rPr>
          <w:lang w:val="de-DE"/>
        </w:rPr>
      </w:pPr>
      <w:r w:rsidRPr="00731C2E">
        <w:rPr>
          <w:lang w:val="de-DE"/>
        </w:rPr>
        <w:t xml:space="preserve">Sie können mit den Pfeilen "Auf" oder "Ab" </w:t>
      </w:r>
      <w:r w:rsidR="0022142F">
        <w:rPr>
          <w:lang w:val="de-DE"/>
        </w:rPr>
        <w:t>du</w:t>
      </w:r>
      <w:r w:rsidR="004D4E32">
        <w:rPr>
          <w:lang w:val="de-DE"/>
        </w:rPr>
        <w:t>rch</w:t>
      </w:r>
      <w:r w:rsidRPr="00731C2E">
        <w:rPr>
          <w:lang w:val="de-DE"/>
        </w:rPr>
        <w:t xml:space="preserve"> den Text der E-Mail navigieren. </w:t>
      </w:r>
      <w:r w:rsidR="001D6A3C">
        <w:rPr>
          <w:lang w:val="de-DE"/>
        </w:rPr>
        <w:t>Sie können</w:t>
      </w:r>
      <w:r w:rsidRPr="00731C2E">
        <w:rPr>
          <w:lang w:val="de-DE"/>
        </w:rPr>
        <w:t xml:space="preserve"> NVDA auch dazu bringen, die E-Mail mit der </w:t>
      </w:r>
      <w:r w:rsidR="00A7393B">
        <w:rPr>
          <w:lang w:val="de-DE"/>
        </w:rPr>
        <w:t>Tastenkombi</w:t>
      </w:r>
      <w:r w:rsidRPr="00731C2E">
        <w:rPr>
          <w:lang w:val="de-DE"/>
        </w:rPr>
        <w:t xml:space="preserve"> </w:t>
      </w:r>
      <w:r w:rsidR="00B06FD6">
        <w:rPr>
          <w:lang w:val="de-DE"/>
        </w:rPr>
        <w:t>Leer-Taste</w:t>
      </w:r>
      <w:r w:rsidRPr="00731C2E">
        <w:rPr>
          <w:lang w:val="de-DE"/>
        </w:rPr>
        <w:t xml:space="preserve"> + G zu lesen.</w:t>
      </w:r>
    </w:p>
    <w:p w14:paraId="44BD22EB" w14:textId="0BA6D329" w:rsidR="0033204D" w:rsidRPr="00731C2E" w:rsidRDefault="006D5C67" w:rsidP="001E0447">
      <w:pPr>
        <w:jc w:val="both"/>
        <w:rPr>
          <w:lang w:val="de-DE"/>
        </w:rPr>
      </w:pPr>
      <w:r w:rsidRPr="00731C2E">
        <w:rPr>
          <w:lang w:val="de-DE"/>
        </w:rPr>
        <w:t xml:space="preserve">Um Ihre E-Mails zu </w:t>
      </w:r>
      <w:r w:rsidR="0022142F">
        <w:rPr>
          <w:lang w:val="de-DE"/>
        </w:rPr>
        <w:t>du</w:t>
      </w:r>
      <w:r w:rsidR="004D4E32">
        <w:rPr>
          <w:lang w:val="de-DE"/>
        </w:rPr>
        <w:t>rch</w:t>
      </w:r>
      <w:r w:rsidRPr="00731C2E">
        <w:rPr>
          <w:lang w:val="de-DE"/>
        </w:rPr>
        <w:t xml:space="preserve">suchen,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F.</w:t>
      </w:r>
    </w:p>
    <w:p w14:paraId="1A1AF810" w14:textId="7B69DE4C" w:rsidR="00952586" w:rsidRPr="00731C2E" w:rsidRDefault="002E772E" w:rsidP="001E0447">
      <w:pPr>
        <w:jc w:val="both"/>
        <w:rPr>
          <w:lang w:val="de-DE"/>
        </w:rPr>
      </w:pPr>
      <w:r w:rsidRPr="00731C2E">
        <w:rPr>
          <w:lang w:val="de-DE"/>
        </w:rPr>
        <w:t xml:space="preserve">Im angezeigten Feld geben Sie die zu suchenden Begriffe ein. </w:t>
      </w:r>
      <w:r w:rsidR="001D6A3C">
        <w:rPr>
          <w:lang w:val="de-DE"/>
        </w:rPr>
        <w:t>Sie können</w:t>
      </w:r>
      <w:r w:rsidRPr="00731C2E">
        <w:rPr>
          <w:lang w:val="de-DE"/>
        </w:rPr>
        <w:t xml:space="preserve"> </w:t>
      </w:r>
      <w:r w:rsidR="00824787">
        <w:rPr>
          <w:lang w:val="de-DE"/>
        </w:rPr>
        <w:t>Direkt</w:t>
      </w:r>
      <w:r w:rsidRPr="00731C2E">
        <w:rPr>
          <w:lang w:val="de-DE"/>
        </w:rPr>
        <w:t xml:space="preserve"> die ENTER-Taste drücken, um mit den Standar</w:t>
      </w:r>
      <w:r w:rsidR="00810101">
        <w:rPr>
          <w:lang w:val="de-DE"/>
        </w:rPr>
        <w:t>deinst</w:t>
      </w:r>
      <w:r w:rsidRPr="00731C2E">
        <w:rPr>
          <w:lang w:val="de-DE"/>
        </w:rPr>
        <w:t xml:space="preserve">ellungen in </w:t>
      </w:r>
      <w:r w:rsidR="001D6A3C">
        <w:rPr>
          <w:lang w:val="de-DE"/>
        </w:rPr>
        <w:t>Ihr</w:t>
      </w:r>
      <w:r w:rsidRPr="00731C2E">
        <w:rPr>
          <w:lang w:val="de-DE"/>
        </w:rPr>
        <w:t xml:space="preserve">em aktuellen Postfach eine Suche </w:t>
      </w:r>
      <w:r w:rsidR="0022142F">
        <w:rPr>
          <w:lang w:val="de-DE"/>
        </w:rPr>
        <w:t>du</w:t>
      </w:r>
      <w:r w:rsidR="004D4E32">
        <w:rPr>
          <w:lang w:val="de-DE"/>
        </w:rPr>
        <w:t>rch</w:t>
      </w:r>
      <w:r w:rsidRPr="00731C2E">
        <w:rPr>
          <w:lang w:val="de-DE"/>
        </w:rPr>
        <w:t>zuführen.</w:t>
      </w:r>
    </w:p>
    <w:p w14:paraId="0DF541C4" w14:textId="447FAE22" w:rsidR="008360ED" w:rsidRPr="00731C2E" w:rsidRDefault="00952586" w:rsidP="001E0447">
      <w:pPr>
        <w:jc w:val="both"/>
        <w:rPr>
          <w:lang w:val="de-DE"/>
        </w:rPr>
      </w:pPr>
      <w:r w:rsidRPr="00731C2E">
        <w:rPr>
          <w:lang w:val="de-DE"/>
        </w:rPr>
        <w:t xml:space="preserve">Die Ergebnisse werden in einer Liste angezeigt, die von der </w:t>
      </w:r>
      <w:r w:rsidR="00810101">
        <w:rPr>
          <w:lang w:val="de-DE"/>
        </w:rPr>
        <w:t xml:space="preserve">neusten </w:t>
      </w:r>
      <w:r w:rsidRPr="00731C2E">
        <w:rPr>
          <w:lang w:val="de-DE"/>
        </w:rPr>
        <w:t xml:space="preserve">bis zur ältesten </w:t>
      </w:r>
      <w:r w:rsidR="00810101">
        <w:rPr>
          <w:lang w:val="de-DE"/>
        </w:rPr>
        <w:t xml:space="preserve">Nachricht </w:t>
      </w:r>
      <w:r w:rsidRPr="00731C2E">
        <w:rPr>
          <w:lang w:val="de-DE"/>
        </w:rPr>
        <w:t xml:space="preserve">sortiert ist. </w:t>
      </w:r>
      <w:r w:rsidR="007D3CB1">
        <w:rPr>
          <w:lang w:val="de-DE"/>
        </w:rPr>
        <w:t xml:space="preserve">Navigieren </w:t>
      </w:r>
      <w:r w:rsidR="004D4E32">
        <w:rPr>
          <w:lang w:val="de-DE"/>
        </w:rPr>
        <w:t>Sie mit</w:t>
      </w:r>
      <w:r w:rsidRPr="00731C2E">
        <w:rPr>
          <w:lang w:val="de-DE"/>
        </w:rPr>
        <w:t xml:space="preserve"> den Pfeilen </w:t>
      </w:r>
      <w:r w:rsidR="00810101">
        <w:rPr>
          <w:lang w:val="de-DE"/>
        </w:rPr>
        <w:t xml:space="preserve">nach </w:t>
      </w:r>
      <w:r w:rsidRPr="00731C2E">
        <w:rPr>
          <w:lang w:val="de-DE"/>
        </w:rPr>
        <w:t xml:space="preserve">oben und </w:t>
      </w:r>
      <w:r w:rsidR="00810101">
        <w:rPr>
          <w:lang w:val="de-DE"/>
        </w:rPr>
        <w:t xml:space="preserve">nach </w:t>
      </w:r>
      <w:r w:rsidRPr="00731C2E">
        <w:rPr>
          <w:lang w:val="de-DE"/>
        </w:rPr>
        <w:t xml:space="preserve">unten </w:t>
      </w:r>
      <w:r w:rsidR="0022142F">
        <w:rPr>
          <w:lang w:val="de-DE"/>
        </w:rPr>
        <w:t>du</w:t>
      </w:r>
      <w:r w:rsidR="004D4E32">
        <w:rPr>
          <w:lang w:val="de-DE"/>
        </w:rPr>
        <w:t>rch</w:t>
      </w:r>
      <w:r w:rsidRPr="00731C2E">
        <w:rPr>
          <w:lang w:val="de-DE"/>
        </w:rPr>
        <w:t xml:space="preserve"> die Ergebnisse und </w:t>
      </w:r>
      <w:r w:rsidR="007D3CB1">
        <w:rPr>
          <w:lang w:val="de-DE"/>
        </w:rPr>
        <w:t xml:space="preserve">drücken </w:t>
      </w:r>
      <w:r w:rsidR="00CE2DD9">
        <w:rPr>
          <w:lang w:val="de-DE"/>
        </w:rPr>
        <w:t>Sie dann</w:t>
      </w:r>
      <w:r w:rsidRPr="00731C2E">
        <w:rPr>
          <w:lang w:val="de-DE"/>
        </w:rPr>
        <w:t xml:space="preserve"> ENTER, um die gewünschte E-Mail zu öffnen.</w:t>
      </w:r>
    </w:p>
    <w:p w14:paraId="1103C34E" w14:textId="70487A7A" w:rsidR="00984065" w:rsidRPr="00731C2E" w:rsidRDefault="00984065" w:rsidP="001E0447">
      <w:pPr>
        <w:jc w:val="both"/>
        <w:rPr>
          <w:lang w:val="de-DE"/>
        </w:rPr>
      </w:pPr>
      <w:r w:rsidRPr="00731C2E">
        <w:rPr>
          <w:lang w:val="de-DE"/>
        </w:rPr>
        <w:t>Um die Suche zu beenden und zu Ihrem aktuellen Posteingang zurückzukehren, drücken Sie die ESCAPE-Taste.</w:t>
      </w:r>
    </w:p>
    <w:p w14:paraId="2FF64310" w14:textId="77777777" w:rsidR="00C36C6D" w:rsidRPr="00731C2E" w:rsidRDefault="00C36C6D" w:rsidP="001E0447">
      <w:pPr>
        <w:jc w:val="both"/>
        <w:rPr>
          <w:lang w:val="de-DE"/>
        </w:rPr>
      </w:pPr>
    </w:p>
    <w:p w14:paraId="70821A60" w14:textId="6E17422F" w:rsidR="00645A2C" w:rsidRPr="00731C2E" w:rsidRDefault="00645A2C" w:rsidP="001E0447">
      <w:pPr>
        <w:pStyle w:val="berschrift3"/>
        <w:jc w:val="both"/>
        <w:rPr>
          <w:lang w:val="de-DE"/>
        </w:rPr>
      </w:pPr>
      <w:bookmarkStart w:id="373" w:name="_Toc231553022"/>
      <w:bookmarkStart w:id="374" w:name="_Toc239845141"/>
      <w:r w:rsidRPr="00731C2E">
        <w:rPr>
          <w:lang w:val="de-DE"/>
        </w:rPr>
        <w:t>Ansehen der angehängten Dateien</w:t>
      </w:r>
      <w:bookmarkEnd w:id="373"/>
      <w:bookmarkEnd w:id="374"/>
    </w:p>
    <w:p w14:paraId="36C17FE4" w14:textId="77777777" w:rsidR="00B17A53" w:rsidRPr="00731C2E" w:rsidRDefault="00B17A53" w:rsidP="001E0447">
      <w:pPr>
        <w:jc w:val="both"/>
        <w:rPr>
          <w:lang w:val="de-DE"/>
        </w:rPr>
      </w:pPr>
    </w:p>
    <w:p w14:paraId="0D728E41" w14:textId="5D60DF1B" w:rsidR="00DA3E95" w:rsidRPr="00731C2E" w:rsidRDefault="003D6F71" w:rsidP="001E0447">
      <w:pPr>
        <w:jc w:val="both"/>
        <w:rPr>
          <w:lang w:val="de-DE"/>
        </w:rPr>
      </w:pPr>
      <w:r w:rsidRPr="00731C2E">
        <w:rPr>
          <w:lang w:val="de-DE"/>
        </w:rPr>
        <w:t xml:space="preserve">Während Sie in Ihrem Posteingang sind, öffnen Sie eine E-Mail. Wenn </w:t>
      </w:r>
      <w:r w:rsidR="00810101">
        <w:rPr>
          <w:lang w:val="de-DE"/>
        </w:rPr>
        <w:t>sie</w:t>
      </w:r>
      <w:r w:rsidRPr="00731C2E">
        <w:rPr>
          <w:lang w:val="de-DE"/>
        </w:rPr>
        <w:t xml:space="preserve"> einen Anhang enthält, ist dieser Anhang zwischen der Betreffzeile und dem Hauptteil Ihrer Nachricht sichtbar.</w:t>
      </w:r>
      <w:r w:rsidR="00F53E48">
        <w:rPr>
          <w:lang w:val="de-DE"/>
        </w:rPr>
        <w:t xml:space="preserve"> </w:t>
      </w:r>
      <w:r w:rsidR="00F53E48" w:rsidRPr="007623DF">
        <w:rPr>
          <w:lang w:val="de-DE"/>
        </w:rPr>
        <w:t xml:space="preserve">Alternativ wird beim Durchstöbern Ihres Posteingangs eine E-Mail, die einen Anhang enthält, links in der Zeile im Braille-Display </w:t>
      </w:r>
      <w:r w:rsidR="00F53E48">
        <w:rPr>
          <w:lang w:val="de-DE"/>
        </w:rPr>
        <w:t>besonders gekennzeichnet</w:t>
      </w:r>
      <w:r w:rsidR="00F53E48" w:rsidRPr="007623DF">
        <w:rPr>
          <w:lang w:val="de-DE"/>
        </w:rPr>
        <w:t xml:space="preserve">, </w:t>
      </w:r>
      <w:r w:rsidR="00F53E48">
        <w:rPr>
          <w:lang w:val="de-DE"/>
        </w:rPr>
        <w:t xml:space="preserve">und zwar </w:t>
      </w:r>
      <w:r w:rsidR="00F53E48" w:rsidRPr="007623DF">
        <w:rPr>
          <w:lang w:val="de-DE"/>
        </w:rPr>
        <w:t>vor dem Namen des Absenders</w:t>
      </w:r>
      <w:r w:rsidRPr="00731C2E">
        <w:rPr>
          <w:lang w:val="de-DE"/>
        </w:rPr>
        <w:t>.</w:t>
      </w:r>
    </w:p>
    <w:p w14:paraId="1DA71094" w14:textId="3DB9D528" w:rsidR="00A374A8" w:rsidRPr="00731C2E" w:rsidRDefault="00A374A8" w:rsidP="001E0447">
      <w:pPr>
        <w:jc w:val="both"/>
        <w:rPr>
          <w:lang w:val="de-DE"/>
        </w:rPr>
      </w:pPr>
      <w:r w:rsidRPr="00731C2E">
        <w:rPr>
          <w:lang w:val="de-DE"/>
        </w:rPr>
        <w:t xml:space="preserve">Wenn Sie auf Ihrer angehängten Datei positioniert sind, drücken Sie ENTER, um sie </w:t>
      </w:r>
      <w:r w:rsidR="00824787">
        <w:rPr>
          <w:lang w:val="de-DE"/>
        </w:rPr>
        <w:t>Direkt</w:t>
      </w:r>
      <w:r w:rsidRPr="00731C2E">
        <w:rPr>
          <w:lang w:val="de-DE"/>
        </w:rPr>
        <w:t xml:space="preserve"> in der zugehörigen </w:t>
      </w:r>
      <w:r w:rsidR="00EB0880">
        <w:rPr>
          <w:lang w:val="de-DE"/>
        </w:rPr>
        <w:t>Anwendung</w:t>
      </w:r>
      <w:r w:rsidRPr="00731C2E">
        <w:rPr>
          <w:lang w:val="de-DE"/>
        </w:rPr>
        <w:t xml:space="preserve"> zu öffnen. Indem Sie das Kontextmenü mit der </w:t>
      </w:r>
      <w:r w:rsidR="00A7393B">
        <w:rPr>
          <w:lang w:val="de-DE"/>
        </w:rPr>
        <w:t>Tastenkombi</w:t>
      </w:r>
      <w:r w:rsidRPr="00731C2E">
        <w:rPr>
          <w:lang w:val="de-DE"/>
        </w:rPr>
        <w:t xml:space="preserve"> </w:t>
      </w:r>
      <w:r w:rsidR="00B06FD6">
        <w:rPr>
          <w:lang w:val="de-DE"/>
        </w:rPr>
        <w:t>Leer-Taste</w:t>
      </w:r>
      <w:r w:rsidRPr="00731C2E">
        <w:rPr>
          <w:lang w:val="de-DE"/>
        </w:rPr>
        <w:t xml:space="preserve"> + M aufrufen, können Sie außerdem:</w:t>
      </w:r>
    </w:p>
    <w:p w14:paraId="422B74EA" w14:textId="048FAA0C" w:rsidR="00D922E6" w:rsidRPr="00731C2E" w:rsidRDefault="00872786" w:rsidP="00465FD4">
      <w:pPr>
        <w:pStyle w:val="Listenabsatz"/>
        <w:numPr>
          <w:ilvl w:val="0"/>
          <w:numId w:val="86"/>
        </w:numPr>
        <w:jc w:val="both"/>
        <w:rPr>
          <w:lang w:val="de-DE"/>
        </w:rPr>
      </w:pPr>
      <w:r>
        <w:rPr>
          <w:lang w:val="de-DE"/>
        </w:rPr>
        <w:t>Eine Vorschau Ihrer Datei ansehen (Für sehende Anwender)</w:t>
      </w:r>
      <w:r w:rsidR="00FE27FE" w:rsidRPr="00731C2E">
        <w:rPr>
          <w:lang w:val="de-DE"/>
        </w:rPr>
        <w:t>.</w:t>
      </w:r>
    </w:p>
    <w:p w14:paraId="270ECD54" w14:textId="77777777" w:rsidR="00F67871" w:rsidRPr="00731C2E" w:rsidRDefault="00F67871" w:rsidP="00465FD4">
      <w:pPr>
        <w:pStyle w:val="Listenabsatz"/>
        <w:numPr>
          <w:ilvl w:val="0"/>
          <w:numId w:val="86"/>
        </w:numPr>
        <w:jc w:val="both"/>
        <w:rPr>
          <w:lang w:val="de-DE"/>
        </w:rPr>
      </w:pPr>
      <w:r w:rsidRPr="00731C2E">
        <w:rPr>
          <w:lang w:val="de-DE"/>
        </w:rPr>
        <w:t>Öffnen: öffnet die angehängte Datei.</w:t>
      </w:r>
    </w:p>
    <w:p w14:paraId="42049F89" w14:textId="7F17F2DB" w:rsidR="000D757C" w:rsidRPr="00731C2E" w:rsidRDefault="000D757C" w:rsidP="00465FD4">
      <w:pPr>
        <w:pStyle w:val="Listenabsatz"/>
        <w:numPr>
          <w:ilvl w:val="0"/>
          <w:numId w:val="86"/>
        </w:numPr>
        <w:jc w:val="both"/>
        <w:rPr>
          <w:lang w:val="de-DE"/>
        </w:rPr>
      </w:pPr>
      <w:r w:rsidRPr="00731C2E">
        <w:rPr>
          <w:lang w:val="de-DE"/>
        </w:rPr>
        <w:t xml:space="preserve">Schnelldruck: Ermöglicht es </w:t>
      </w:r>
      <w:r w:rsidR="003F04A2">
        <w:rPr>
          <w:lang w:val="de-DE"/>
        </w:rPr>
        <w:t>Ihnen</w:t>
      </w:r>
      <w:r w:rsidRPr="00731C2E">
        <w:rPr>
          <w:lang w:val="de-DE"/>
        </w:rPr>
        <w:t xml:space="preserve">, diese Datei mit </w:t>
      </w:r>
      <w:r w:rsidR="001D6A3C">
        <w:rPr>
          <w:lang w:val="de-DE"/>
        </w:rPr>
        <w:t>Ihr</w:t>
      </w:r>
      <w:r w:rsidRPr="00731C2E">
        <w:rPr>
          <w:lang w:val="de-DE"/>
        </w:rPr>
        <w:t>en Standarddruckeinstellungen auszudrucken.</w:t>
      </w:r>
    </w:p>
    <w:p w14:paraId="23EBE0D5" w14:textId="3B5BCE0C" w:rsidR="00313E44" w:rsidRPr="00731C2E" w:rsidRDefault="00313E44" w:rsidP="00465FD4">
      <w:pPr>
        <w:pStyle w:val="Listenabsatz"/>
        <w:numPr>
          <w:ilvl w:val="0"/>
          <w:numId w:val="86"/>
        </w:numPr>
        <w:jc w:val="both"/>
        <w:rPr>
          <w:lang w:val="de-DE"/>
        </w:rPr>
      </w:pPr>
      <w:r w:rsidRPr="00731C2E">
        <w:rPr>
          <w:lang w:val="de-DE"/>
        </w:rPr>
        <w:t xml:space="preserve">Speichern </w:t>
      </w:r>
      <w:r w:rsidR="00881406">
        <w:rPr>
          <w:lang w:val="de-DE"/>
        </w:rPr>
        <w:t>unter</w:t>
      </w:r>
      <w:r w:rsidRPr="00731C2E">
        <w:rPr>
          <w:lang w:val="de-DE"/>
        </w:rPr>
        <w:t xml:space="preserve">: Ermöglicht es </w:t>
      </w:r>
      <w:r w:rsidR="003F04A2">
        <w:rPr>
          <w:lang w:val="de-DE"/>
        </w:rPr>
        <w:t>Ihnen</w:t>
      </w:r>
      <w:r w:rsidRPr="00731C2E">
        <w:rPr>
          <w:lang w:val="de-DE"/>
        </w:rPr>
        <w:t xml:space="preserve">, </w:t>
      </w:r>
      <w:r w:rsidR="001D6A3C">
        <w:rPr>
          <w:lang w:val="de-DE"/>
        </w:rPr>
        <w:t>Ihr</w:t>
      </w:r>
      <w:r w:rsidRPr="00731C2E">
        <w:rPr>
          <w:lang w:val="de-DE"/>
        </w:rPr>
        <w:t xml:space="preserve">e Datei auf </w:t>
      </w:r>
      <w:r w:rsidR="001D6A3C">
        <w:rPr>
          <w:lang w:val="de-DE"/>
        </w:rPr>
        <w:t>Ihr</w:t>
      </w:r>
      <w:r w:rsidRPr="00731C2E">
        <w:rPr>
          <w:lang w:val="de-DE"/>
        </w:rPr>
        <w:t>em Gerät zu speichern.</w:t>
      </w:r>
    </w:p>
    <w:p w14:paraId="28C20EE0" w14:textId="25DDBB1C" w:rsidR="00313E44" w:rsidRPr="00731C2E" w:rsidRDefault="00313E44" w:rsidP="00465FD4">
      <w:pPr>
        <w:pStyle w:val="Listenabsatz"/>
        <w:numPr>
          <w:ilvl w:val="0"/>
          <w:numId w:val="86"/>
        </w:numPr>
        <w:jc w:val="both"/>
        <w:rPr>
          <w:lang w:val="de-DE"/>
        </w:rPr>
      </w:pPr>
      <w:r w:rsidRPr="00731C2E">
        <w:rPr>
          <w:lang w:val="de-DE"/>
        </w:rPr>
        <w:t>Alle Anhänge speichern: Wenn mehr als ein Anhang in der E-Mail vorhanden ist, können Sie alle auf einmal speichern.</w:t>
      </w:r>
    </w:p>
    <w:p w14:paraId="7FC57957" w14:textId="75C62CC7" w:rsidR="0044392E" w:rsidRPr="00731C2E" w:rsidRDefault="00881406" w:rsidP="00465FD4">
      <w:pPr>
        <w:pStyle w:val="Listenabsatz"/>
        <w:numPr>
          <w:ilvl w:val="0"/>
          <w:numId w:val="86"/>
        </w:numPr>
        <w:jc w:val="both"/>
        <w:rPr>
          <w:lang w:val="de-DE"/>
        </w:rPr>
      </w:pPr>
      <w:r>
        <w:rPr>
          <w:lang w:val="de-DE"/>
        </w:rPr>
        <w:t>Hochladen</w:t>
      </w:r>
      <w:r w:rsidR="0044392E" w:rsidRPr="00731C2E">
        <w:rPr>
          <w:lang w:val="de-DE"/>
        </w:rPr>
        <w:t>: Ermöglicht es, die angehängte Datei in einen Cloud-Speicherordner hochzuladen.</w:t>
      </w:r>
    </w:p>
    <w:p w14:paraId="038A6CE8" w14:textId="6B5E9BD9" w:rsidR="00326F3C" w:rsidRPr="00731C2E" w:rsidRDefault="00326F3C" w:rsidP="00465FD4">
      <w:pPr>
        <w:pStyle w:val="Listenabsatz"/>
        <w:numPr>
          <w:ilvl w:val="0"/>
          <w:numId w:val="86"/>
        </w:numPr>
        <w:jc w:val="both"/>
        <w:rPr>
          <w:lang w:val="de-DE"/>
        </w:rPr>
      </w:pPr>
      <w:r w:rsidRPr="00731C2E">
        <w:rPr>
          <w:lang w:val="de-DE"/>
        </w:rPr>
        <w:t>Anhang entfernen: Wie der Name schon sagt, können Sie diesen Anhang aus der E-Mail entfernen.</w:t>
      </w:r>
    </w:p>
    <w:p w14:paraId="4DBA78D2" w14:textId="77777777" w:rsidR="00326F3C" w:rsidRPr="00731C2E" w:rsidRDefault="00326F3C" w:rsidP="001E0447">
      <w:pPr>
        <w:pStyle w:val="Listenabsatz"/>
        <w:jc w:val="both"/>
        <w:rPr>
          <w:lang w:val="de-DE"/>
        </w:rPr>
      </w:pPr>
    </w:p>
    <w:p w14:paraId="4A3ACBB6" w14:textId="15FA5F1F" w:rsidR="00645A2C" w:rsidRPr="00731C2E" w:rsidRDefault="00E749CD" w:rsidP="00465FD4">
      <w:pPr>
        <w:pStyle w:val="berschrift2"/>
        <w:numPr>
          <w:ilvl w:val="1"/>
          <w:numId w:val="96"/>
        </w:numPr>
        <w:jc w:val="both"/>
        <w:rPr>
          <w:rFonts w:ascii="Times New Roman" w:hAnsi="Times New Roman"/>
          <w:lang w:val="de-DE"/>
        </w:rPr>
      </w:pPr>
      <w:bookmarkStart w:id="375" w:name="_Toc231553023"/>
      <w:bookmarkStart w:id="376" w:name="_Toc239845142"/>
      <w:r w:rsidRPr="00731C2E">
        <w:rPr>
          <w:rFonts w:ascii="Times New Roman" w:hAnsi="Times New Roman"/>
          <w:lang w:val="de-DE"/>
        </w:rPr>
        <w:t>Optionen zur E-Mail-Verwaltung</w:t>
      </w:r>
      <w:bookmarkEnd w:id="375"/>
      <w:bookmarkEnd w:id="376"/>
    </w:p>
    <w:p w14:paraId="0B554CE8" w14:textId="77777777" w:rsidR="00B17A53" w:rsidRPr="00731C2E" w:rsidRDefault="00B17A53" w:rsidP="001E0447">
      <w:pPr>
        <w:jc w:val="both"/>
        <w:rPr>
          <w:lang w:val="de-DE"/>
        </w:rPr>
      </w:pPr>
    </w:p>
    <w:p w14:paraId="506F7ADB" w14:textId="0C32D503" w:rsidR="00FC70B0" w:rsidRPr="00731C2E" w:rsidRDefault="0096509D" w:rsidP="001E0447">
      <w:pPr>
        <w:jc w:val="both"/>
        <w:rPr>
          <w:lang w:val="de-DE"/>
        </w:rPr>
      </w:pPr>
      <w:r w:rsidRPr="00731C2E">
        <w:rPr>
          <w:lang w:val="de-DE"/>
        </w:rPr>
        <w:t xml:space="preserve">Wie bereits erwähnt, ist die beste Möglichkeit, Ihre E-Mails im Posteingang zu verwalten, das Menü zu </w:t>
      </w:r>
      <w:r w:rsidR="00881406">
        <w:rPr>
          <w:lang w:val="de-DE"/>
        </w:rPr>
        <w:t>nutzen</w:t>
      </w:r>
      <w:r w:rsidRPr="00731C2E">
        <w:rPr>
          <w:lang w:val="de-DE"/>
        </w:rPr>
        <w:t xml:space="preserve">, </w:t>
      </w:r>
      <w:r w:rsidR="00881406">
        <w:rPr>
          <w:lang w:val="de-DE"/>
        </w:rPr>
        <w:t xml:space="preserve">welches </w:t>
      </w:r>
      <w:r w:rsidRPr="00731C2E">
        <w:rPr>
          <w:lang w:val="de-DE"/>
        </w:rPr>
        <w:t xml:space="preserve">über die </w:t>
      </w:r>
      <w:r w:rsidR="00A7393B">
        <w:rPr>
          <w:lang w:val="de-DE"/>
        </w:rPr>
        <w:t>Tastenkombi</w:t>
      </w:r>
      <w:r w:rsidRPr="00731C2E">
        <w:rPr>
          <w:lang w:val="de-DE"/>
        </w:rPr>
        <w:t xml:space="preserve"> </w:t>
      </w:r>
      <w:r w:rsidR="001B4E2B">
        <w:rPr>
          <w:lang w:val="de-DE"/>
        </w:rPr>
        <w:t>Rück-Taste</w:t>
      </w:r>
      <w:r w:rsidRPr="00731C2E">
        <w:rPr>
          <w:lang w:val="de-DE"/>
        </w:rPr>
        <w:t xml:space="preserve"> + A erreichbar ist. In diesem Menü können Sie folgende Aktionen bezüglich Ihrer E-Mail ausführen:</w:t>
      </w:r>
    </w:p>
    <w:p w14:paraId="48BC8F9F" w14:textId="0DB57075" w:rsidR="00E31B36" w:rsidRPr="00731C2E" w:rsidRDefault="009C6455" w:rsidP="00465FD4">
      <w:pPr>
        <w:pStyle w:val="Listenabsatz"/>
        <w:numPr>
          <w:ilvl w:val="0"/>
          <w:numId w:val="93"/>
        </w:numPr>
        <w:jc w:val="both"/>
        <w:rPr>
          <w:lang w:val="de-DE"/>
        </w:rPr>
      </w:pPr>
      <w:r w:rsidRPr="00731C2E">
        <w:rPr>
          <w:lang w:val="de-DE"/>
        </w:rPr>
        <w:t>eine neue Nachricht erstellen;</w:t>
      </w:r>
    </w:p>
    <w:p w14:paraId="7DC1BF20" w14:textId="58DC8711" w:rsidR="00D31A34" w:rsidRPr="00731C2E" w:rsidRDefault="00C3422B" w:rsidP="00465FD4">
      <w:pPr>
        <w:pStyle w:val="Listenabsatz"/>
        <w:numPr>
          <w:ilvl w:val="0"/>
          <w:numId w:val="93"/>
        </w:numPr>
        <w:jc w:val="both"/>
        <w:rPr>
          <w:lang w:val="de-DE"/>
        </w:rPr>
      </w:pPr>
      <w:r>
        <w:rPr>
          <w:lang w:val="de-DE"/>
        </w:rPr>
        <w:t>A</w:t>
      </w:r>
      <w:r w:rsidR="00D733A4" w:rsidRPr="00731C2E">
        <w:rPr>
          <w:lang w:val="de-DE"/>
        </w:rPr>
        <w:t xml:space="preserve">uf </w:t>
      </w:r>
      <w:r>
        <w:rPr>
          <w:lang w:val="de-DE"/>
        </w:rPr>
        <w:t>eine E-</w:t>
      </w:r>
      <w:r w:rsidR="00D733A4" w:rsidRPr="00731C2E">
        <w:rPr>
          <w:lang w:val="de-DE"/>
        </w:rPr>
        <w:t>Mail,</w:t>
      </w:r>
      <w:r>
        <w:rPr>
          <w:lang w:val="de-DE"/>
        </w:rPr>
        <w:t xml:space="preserve"> </w:t>
      </w:r>
      <w:r w:rsidR="00D733A4" w:rsidRPr="00731C2E">
        <w:rPr>
          <w:lang w:val="de-DE"/>
        </w:rPr>
        <w:t>auf der Sie positioniert sind</w:t>
      </w:r>
      <w:r>
        <w:rPr>
          <w:lang w:val="de-DE"/>
        </w:rPr>
        <w:t>, antworten</w:t>
      </w:r>
      <w:r w:rsidR="00D733A4" w:rsidRPr="00731C2E">
        <w:rPr>
          <w:lang w:val="de-DE"/>
        </w:rPr>
        <w:t>;</w:t>
      </w:r>
    </w:p>
    <w:p w14:paraId="684903F1" w14:textId="144BE801" w:rsidR="00D31A34" w:rsidRPr="00731C2E" w:rsidRDefault="00D733A4" w:rsidP="00465FD4">
      <w:pPr>
        <w:pStyle w:val="Listenabsatz"/>
        <w:numPr>
          <w:ilvl w:val="0"/>
          <w:numId w:val="93"/>
        </w:numPr>
        <w:jc w:val="both"/>
        <w:rPr>
          <w:lang w:val="de-DE"/>
        </w:rPr>
      </w:pPr>
      <w:r w:rsidRPr="00731C2E">
        <w:rPr>
          <w:lang w:val="de-DE"/>
        </w:rPr>
        <w:t>allen Empfängern der E-Mail, auf der Sie positioniert sind</w:t>
      </w:r>
      <w:r w:rsidR="00C3422B">
        <w:rPr>
          <w:lang w:val="de-DE"/>
        </w:rPr>
        <w:t>, antworten</w:t>
      </w:r>
      <w:r w:rsidRPr="00731C2E">
        <w:rPr>
          <w:lang w:val="de-DE"/>
        </w:rPr>
        <w:t>;</w:t>
      </w:r>
    </w:p>
    <w:p w14:paraId="252FE2CA" w14:textId="3557CB00" w:rsidR="00076AB3" w:rsidRPr="00731C2E" w:rsidRDefault="00C3422B" w:rsidP="00465FD4">
      <w:pPr>
        <w:pStyle w:val="Listenabsatz"/>
        <w:numPr>
          <w:ilvl w:val="0"/>
          <w:numId w:val="93"/>
        </w:numPr>
        <w:jc w:val="both"/>
        <w:rPr>
          <w:lang w:val="de-DE"/>
        </w:rPr>
      </w:pPr>
      <w:r>
        <w:rPr>
          <w:lang w:val="de-DE"/>
        </w:rPr>
        <w:t>Weiterleiten der aktuellen E-mail</w:t>
      </w:r>
      <w:r w:rsidR="00D733A4" w:rsidRPr="00731C2E">
        <w:rPr>
          <w:lang w:val="de-DE"/>
        </w:rPr>
        <w:t>;</w:t>
      </w:r>
    </w:p>
    <w:p w14:paraId="27261B2D" w14:textId="70C0AFAF" w:rsidR="00076AB3" w:rsidRPr="00731C2E" w:rsidRDefault="00C3422B" w:rsidP="00465FD4">
      <w:pPr>
        <w:pStyle w:val="Listenabsatz"/>
        <w:numPr>
          <w:ilvl w:val="0"/>
          <w:numId w:val="93"/>
        </w:numPr>
        <w:jc w:val="both"/>
        <w:rPr>
          <w:lang w:val="de-DE"/>
        </w:rPr>
      </w:pPr>
      <w:r>
        <w:rPr>
          <w:lang w:val="de-DE"/>
        </w:rPr>
        <w:t>Aktuelle E-Mail markieren</w:t>
      </w:r>
      <w:r w:rsidR="00D733A4" w:rsidRPr="00731C2E">
        <w:rPr>
          <w:lang w:val="de-DE"/>
        </w:rPr>
        <w:t>;</w:t>
      </w:r>
    </w:p>
    <w:p w14:paraId="520F4BB2" w14:textId="481D39E8" w:rsidR="004E7BBE" w:rsidRDefault="00C3422B" w:rsidP="00465FD4">
      <w:pPr>
        <w:pStyle w:val="Listenabsatz"/>
        <w:numPr>
          <w:ilvl w:val="0"/>
          <w:numId w:val="93"/>
        </w:numPr>
        <w:jc w:val="both"/>
        <w:rPr>
          <w:lang w:val="de-DE"/>
        </w:rPr>
      </w:pPr>
      <w:r>
        <w:rPr>
          <w:lang w:val="de-DE"/>
        </w:rPr>
        <w:t>Alle E-mails in einem Postfach markieren;</w:t>
      </w:r>
    </w:p>
    <w:p w14:paraId="1D65EC8E" w14:textId="085AB2DC" w:rsidR="004E7BBE" w:rsidRPr="00731C2E" w:rsidRDefault="00C3422B" w:rsidP="00465FD4">
      <w:pPr>
        <w:pStyle w:val="Listenabsatz"/>
        <w:numPr>
          <w:ilvl w:val="0"/>
          <w:numId w:val="93"/>
        </w:numPr>
        <w:jc w:val="both"/>
        <w:rPr>
          <w:lang w:val="de-DE"/>
        </w:rPr>
      </w:pPr>
      <w:r>
        <w:rPr>
          <w:lang w:val="de-DE"/>
        </w:rPr>
        <w:t>Aktuelle E-Mail löschen</w:t>
      </w:r>
      <w:r w:rsidR="006E028C" w:rsidRPr="00731C2E">
        <w:rPr>
          <w:lang w:val="de-DE"/>
        </w:rPr>
        <w:t>d;</w:t>
      </w:r>
    </w:p>
    <w:p w14:paraId="4FC3B249" w14:textId="5188B1C1" w:rsidR="006E028C" w:rsidRPr="00731C2E" w:rsidRDefault="00C3422B" w:rsidP="00465FD4">
      <w:pPr>
        <w:pStyle w:val="Listenabsatz"/>
        <w:numPr>
          <w:ilvl w:val="0"/>
          <w:numId w:val="93"/>
        </w:numPr>
        <w:jc w:val="both"/>
        <w:rPr>
          <w:lang w:val="de-DE"/>
        </w:rPr>
      </w:pPr>
      <w:r>
        <w:rPr>
          <w:lang w:val="de-DE"/>
        </w:rPr>
        <w:t>Posteingang aktualisieren</w:t>
      </w:r>
      <w:r w:rsidR="006E028C" w:rsidRPr="00731C2E">
        <w:rPr>
          <w:lang w:val="de-DE"/>
        </w:rPr>
        <w:t>g;</w:t>
      </w:r>
    </w:p>
    <w:p w14:paraId="6F3F19C5" w14:textId="63E04BC4" w:rsidR="006E028C" w:rsidRPr="00731C2E" w:rsidRDefault="00C3422B" w:rsidP="00465FD4">
      <w:pPr>
        <w:pStyle w:val="Listenabsatz"/>
        <w:numPr>
          <w:ilvl w:val="0"/>
          <w:numId w:val="93"/>
        </w:numPr>
        <w:jc w:val="both"/>
        <w:rPr>
          <w:lang w:val="de-DE"/>
        </w:rPr>
      </w:pPr>
      <w:r>
        <w:rPr>
          <w:lang w:val="de-DE"/>
        </w:rPr>
        <w:t>Aktuelle E-Mail als gelesen oder ungelesen markieren;</w:t>
      </w:r>
    </w:p>
    <w:p w14:paraId="109B5FDB" w14:textId="142A6AD6" w:rsidR="00256606" w:rsidRPr="00731C2E" w:rsidRDefault="00C3422B" w:rsidP="00465FD4">
      <w:pPr>
        <w:pStyle w:val="Listenabsatz"/>
        <w:numPr>
          <w:ilvl w:val="0"/>
          <w:numId w:val="93"/>
        </w:numPr>
        <w:jc w:val="both"/>
        <w:rPr>
          <w:lang w:val="de-DE"/>
        </w:rPr>
      </w:pPr>
      <w:r>
        <w:rPr>
          <w:lang w:val="de-DE"/>
        </w:rPr>
        <w:t>Ordner wechseln</w:t>
      </w:r>
      <w:r w:rsidR="00256606" w:rsidRPr="00731C2E">
        <w:rPr>
          <w:lang w:val="de-DE"/>
        </w:rPr>
        <w:t>.</w:t>
      </w:r>
    </w:p>
    <w:p w14:paraId="017FCA4E" w14:textId="77777777" w:rsidR="00470AF0" w:rsidRPr="00731C2E" w:rsidRDefault="00470AF0" w:rsidP="001E0447">
      <w:pPr>
        <w:ind w:left="360"/>
        <w:jc w:val="both"/>
        <w:rPr>
          <w:lang w:val="de-DE"/>
        </w:rPr>
      </w:pPr>
    </w:p>
    <w:p w14:paraId="4CA5E241" w14:textId="6B399D2B" w:rsidR="00645A2C" w:rsidRPr="00731C2E" w:rsidRDefault="00645A2C" w:rsidP="00465FD4">
      <w:pPr>
        <w:pStyle w:val="berschrift2"/>
        <w:numPr>
          <w:ilvl w:val="1"/>
          <w:numId w:val="96"/>
        </w:numPr>
        <w:jc w:val="both"/>
        <w:rPr>
          <w:rFonts w:ascii="Times New Roman" w:hAnsi="Times New Roman"/>
          <w:lang w:val="de-DE"/>
        </w:rPr>
      </w:pPr>
      <w:bookmarkStart w:id="377" w:name="_Toc231553024"/>
      <w:bookmarkStart w:id="378" w:name="_Toc239845143"/>
      <w:r w:rsidRPr="00731C2E">
        <w:rPr>
          <w:rFonts w:ascii="Times New Roman" w:hAnsi="Times New Roman"/>
          <w:lang w:val="de-DE"/>
        </w:rPr>
        <w:t>Löschen eines E-Mail-Kontos</w:t>
      </w:r>
      <w:bookmarkEnd w:id="377"/>
      <w:bookmarkEnd w:id="378"/>
    </w:p>
    <w:p w14:paraId="19DC0E83" w14:textId="77777777" w:rsidR="00B17A53" w:rsidRPr="00731C2E" w:rsidRDefault="00B17A53" w:rsidP="001E0447">
      <w:pPr>
        <w:jc w:val="both"/>
        <w:rPr>
          <w:lang w:val="de-DE"/>
        </w:rPr>
      </w:pPr>
    </w:p>
    <w:p w14:paraId="59190EE9" w14:textId="627411CF" w:rsidR="003B5E34" w:rsidRPr="00731C2E" w:rsidRDefault="008D639C" w:rsidP="001E0447">
      <w:pPr>
        <w:jc w:val="both"/>
        <w:rPr>
          <w:lang w:val="de-DE"/>
        </w:rPr>
      </w:pPr>
      <w:r w:rsidRPr="00731C2E">
        <w:rPr>
          <w:lang w:val="de-DE"/>
        </w:rPr>
        <w:t>Um ein E-Mail-Konto zu löschen:</w:t>
      </w:r>
    </w:p>
    <w:p w14:paraId="4574FB4D" w14:textId="3FE20F86" w:rsidR="008D639C" w:rsidRPr="00731C2E" w:rsidRDefault="00C3422B" w:rsidP="00465FD4">
      <w:pPr>
        <w:pStyle w:val="Listenabsatz"/>
        <w:numPr>
          <w:ilvl w:val="0"/>
          <w:numId w:val="87"/>
        </w:numPr>
        <w:jc w:val="both"/>
        <w:rPr>
          <w:lang w:val="de-DE"/>
        </w:rPr>
      </w:pPr>
      <w:r>
        <w:rPr>
          <w:lang w:val="de-DE"/>
        </w:rPr>
        <w:t>Ben</w:t>
      </w:r>
      <w:r w:rsidR="0080117F" w:rsidRPr="00731C2E">
        <w:rPr>
          <w:lang w:val="de-DE"/>
        </w:rPr>
        <w:t>utze</w:t>
      </w:r>
      <w:r>
        <w:rPr>
          <w:lang w:val="de-DE"/>
        </w:rPr>
        <w:t xml:space="preserve">n Sie </w:t>
      </w:r>
      <w:r w:rsidR="0080117F" w:rsidRPr="00731C2E">
        <w:rPr>
          <w:lang w:val="de-DE"/>
        </w:rPr>
        <w:t xml:space="preserve">die </w:t>
      </w:r>
      <w:r w:rsidR="00A7393B">
        <w:rPr>
          <w:lang w:val="de-DE"/>
        </w:rPr>
        <w:t>Tastenkombi</w:t>
      </w:r>
      <w:r w:rsidR="0080117F" w:rsidRPr="00731C2E">
        <w:rPr>
          <w:lang w:val="de-DE"/>
        </w:rPr>
        <w:t xml:space="preserve"> ALT + </w:t>
      </w:r>
      <w:r>
        <w:rPr>
          <w:lang w:val="de-DE"/>
        </w:rPr>
        <w:t>d</w:t>
      </w:r>
      <w:r w:rsidR="0080117F" w:rsidRPr="00731C2E">
        <w:rPr>
          <w:lang w:val="de-DE"/>
        </w:rPr>
        <w:t>, um zum Dateimenü geführt zu werden.</w:t>
      </w:r>
    </w:p>
    <w:p w14:paraId="1A3E261A" w14:textId="1ED34790" w:rsidR="00A824D5" w:rsidRPr="00731C2E" w:rsidRDefault="00A824D5" w:rsidP="00465FD4">
      <w:pPr>
        <w:pStyle w:val="Listenabsatz"/>
        <w:numPr>
          <w:ilvl w:val="0"/>
          <w:numId w:val="87"/>
        </w:numPr>
        <w:jc w:val="both"/>
        <w:rPr>
          <w:lang w:val="de-DE"/>
        </w:rPr>
      </w:pPr>
      <w:r w:rsidRPr="00731C2E">
        <w:rPr>
          <w:lang w:val="de-DE"/>
        </w:rPr>
        <w:t xml:space="preserve">Im Dateimenü navigieren Sie bis zur Option "Info" und drücken Sie dann ENTER. </w:t>
      </w:r>
      <w:r w:rsidR="009F531E">
        <w:rPr>
          <w:lang w:val="de-DE"/>
        </w:rPr>
        <w:t xml:space="preserve">Sie werden zur Liste Ihrer E-Mail-Konten </w:t>
      </w:r>
      <w:r w:rsidRPr="00731C2E">
        <w:rPr>
          <w:lang w:val="de-DE"/>
        </w:rPr>
        <w:t>t.</w:t>
      </w:r>
    </w:p>
    <w:p w14:paraId="1740B915" w14:textId="055961F3" w:rsidR="00733C02" w:rsidRPr="00731C2E" w:rsidRDefault="009F531E" w:rsidP="00465FD4">
      <w:pPr>
        <w:pStyle w:val="Listenabsatz"/>
        <w:numPr>
          <w:ilvl w:val="0"/>
          <w:numId w:val="87"/>
        </w:numPr>
        <w:jc w:val="both"/>
        <w:rPr>
          <w:lang w:val="de-DE"/>
        </w:rPr>
      </w:pPr>
      <w:r>
        <w:rPr>
          <w:lang w:val="de-DE"/>
        </w:rPr>
        <w:t>Das derzeit aktive Konto wird im Fenster angezeigt.</w:t>
      </w:r>
    </w:p>
    <w:p w14:paraId="6140C19C" w14:textId="0F842BC2" w:rsidR="00E17C7F" w:rsidRPr="00731C2E" w:rsidRDefault="007D3CB1" w:rsidP="00465FD4">
      <w:pPr>
        <w:pStyle w:val="Listenabsatz"/>
        <w:numPr>
          <w:ilvl w:val="0"/>
          <w:numId w:val="87"/>
        </w:numPr>
        <w:jc w:val="both"/>
        <w:rPr>
          <w:lang w:val="de-DE"/>
        </w:rPr>
      </w:pPr>
      <w:r>
        <w:rPr>
          <w:lang w:val="de-DE"/>
        </w:rPr>
        <w:t xml:space="preserve">Navigieren </w:t>
      </w:r>
      <w:r w:rsidR="004D4E32">
        <w:rPr>
          <w:lang w:val="de-DE"/>
        </w:rPr>
        <w:t>Sie mit</w:t>
      </w:r>
      <w:r w:rsidR="00E17C7F" w:rsidRPr="00731C2E">
        <w:rPr>
          <w:lang w:val="de-DE"/>
        </w:rPr>
        <w:t xml:space="preserve"> der </w:t>
      </w:r>
      <w:r w:rsidR="003E70BF">
        <w:rPr>
          <w:lang w:val="de-DE"/>
        </w:rPr>
        <w:t>Tab-Taste</w:t>
      </w:r>
      <w:r w:rsidR="00E17C7F" w:rsidRPr="00731C2E">
        <w:rPr>
          <w:lang w:val="de-DE"/>
        </w:rPr>
        <w:t xml:space="preserve"> bis zur Option "Kontoeinstellungen" und </w:t>
      </w:r>
      <w:r>
        <w:rPr>
          <w:lang w:val="de-DE"/>
        </w:rPr>
        <w:t xml:space="preserve">drücken </w:t>
      </w:r>
      <w:r w:rsidR="00CE2DD9">
        <w:rPr>
          <w:lang w:val="de-DE"/>
        </w:rPr>
        <w:t>Sie dann</w:t>
      </w:r>
      <w:r w:rsidR="00E17C7F" w:rsidRPr="00731C2E">
        <w:rPr>
          <w:lang w:val="de-DE"/>
        </w:rPr>
        <w:t xml:space="preserve"> ENTER.</w:t>
      </w:r>
    </w:p>
    <w:p w14:paraId="7BEFAEFA" w14:textId="72525B5A" w:rsidR="00E17C7F" w:rsidRPr="00731C2E" w:rsidRDefault="00B56F7A" w:rsidP="00465FD4">
      <w:pPr>
        <w:pStyle w:val="Listenabsatz"/>
        <w:numPr>
          <w:ilvl w:val="0"/>
          <w:numId w:val="87"/>
        </w:numPr>
        <w:jc w:val="both"/>
        <w:rPr>
          <w:lang w:val="de-DE"/>
        </w:rPr>
      </w:pPr>
      <w:r w:rsidRPr="00731C2E">
        <w:rPr>
          <w:lang w:val="de-DE"/>
        </w:rPr>
        <w:t xml:space="preserve">Drücken Sie ein </w:t>
      </w:r>
      <w:r w:rsidR="009F531E">
        <w:rPr>
          <w:lang w:val="de-DE"/>
        </w:rPr>
        <w:t>weiteres</w:t>
      </w:r>
      <w:r w:rsidRPr="00731C2E">
        <w:rPr>
          <w:lang w:val="de-DE"/>
        </w:rPr>
        <w:t xml:space="preserve"> Mal ENTER in der Option "Konteneinstellungen".</w:t>
      </w:r>
    </w:p>
    <w:p w14:paraId="34A54DAC" w14:textId="47B90076" w:rsidR="00B56F7A" w:rsidRPr="00731C2E" w:rsidRDefault="007D3CB1" w:rsidP="00465FD4">
      <w:pPr>
        <w:pStyle w:val="Listenabsatz"/>
        <w:numPr>
          <w:ilvl w:val="0"/>
          <w:numId w:val="87"/>
        </w:numPr>
        <w:jc w:val="both"/>
        <w:rPr>
          <w:lang w:val="de-DE"/>
        </w:rPr>
      </w:pPr>
      <w:r>
        <w:rPr>
          <w:lang w:val="de-DE"/>
        </w:rPr>
        <w:t xml:space="preserve">Navigieren </w:t>
      </w:r>
      <w:r w:rsidR="00355AE8">
        <w:rPr>
          <w:lang w:val="de-DE"/>
        </w:rPr>
        <w:t>Sie durch</w:t>
      </w:r>
      <w:r w:rsidR="00154E07" w:rsidRPr="00731C2E">
        <w:rPr>
          <w:lang w:val="de-DE"/>
        </w:rPr>
        <w:t xml:space="preserve"> dieses Fenster mit der </w:t>
      </w:r>
      <w:r w:rsidR="003E70BF">
        <w:rPr>
          <w:lang w:val="de-DE"/>
        </w:rPr>
        <w:t>Tab-Taste</w:t>
      </w:r>
      <w:r w:rsidR="00154E07" w:rsidRPr="00731C2E">
        <w:rPr>
          <w:lang w:val="de-DE"/>
        </w:rPr>
        <w:t xml:space="preserve">, bis </w:t>
      </w:r>
      <w:r>
        <w:rPr>
          <w:lang w:val="de-DE"/>
        </w:rPr>
        <w:t>Sie</w:t>
      </w:r>
      <w:r w:rsidR="00154E07" w:rsidRPr="00731C2E">
        <w:rPr>
          <w:lang w:val="de-DE"/>
        </w:rPr>
        <w:t xml:space="preserve"> </w:t>
      </w:r>
      <w:r w:rsidR="001D6A3C">
        <w:rPr>
          <w:lang w:val="de-DE"/>
        </w:rPr>
        <w:t>Ihr</w:t>
      </w:r>
      <w:r w:rsidR="00154E07" w:rsidRPr="00731C2E">
        <w:rPr>
          <w:lang w:val="de-DE"/>
        </w:rPr>
        <w:t xml:space="preserve">e Kontenliste </w:t>
      </w:r>
      <w:r w:rsidR="003E5488">
        <w:rPr>
          <w:lang w:val="de-DE"/>
        </w:rPr>
        <w:t>erreichen</w:t>
      </w:r>
      <w:r w:rsidR="00154E07" w:rsidRPr="00731C2E">
        <w:rPr>
          <w:lang w:val="de-DE"/>
        </w:rPr>
        <w:t>.</w:t>
      </w:r>
    </w:p>
    <w:p w14:paraId="33657310" w14:textId="1AD705B9" w:rsidR="00154E07" w:rsidRPr="00731C2E" w:rsidRDefault="007D3CB1" w:rsidP="00465FD4">
      <w:pPr>
        <w:pStyle w:val="Listenabsatz"/>
        <w:numPr>
          <w:ilvl w:val="0"/>
          <w:numId w:val="87"/>
        </w:numPr>
        <w:jc w:val="both"/>
        <w:rPr>
          <w:lang w:val="de-DE"/>
        </w:rPr>
      </w:pPr>
      <w:r>
        <w:rPr>
          <w:lang w:val="de-DE"/>
        </w:rPr>
        <w:t xml:space="preserve">Navigieren </w:t>
      </w:r>
      <w:r w:rsidR="004D4E32">
        <w:rPr>
          <w:lang w:val="de-DE"/>
        </w:rPr>
        <w:t>Sie mit</w:t>
      </w:r>
      <w:r w:rsidR="00154E07" w:rsidRPr="00731C2E">
        <w:rPr>
          <w:lang w:val="de-DE"/>
        </w:rPr>
        <w:t xml:space="preserve"> dem Pfeil </w:t>
      </w:r>
      <w:r w:rsidR="009F531E">
        <w:rPr>
          <w:lang w:val="de-DE"/>
        </w:rPr>
        <w:t xml:space="preserve">nach </w:t>
      </w:r>
      <w:r w:rsidR="00154E07" w:rsidRPr="00731C2E">
        <w:rPr>
          <w:lang w:val="de-DE"/>
        </w:rPr>
        <w:t xml:space="preserve">oben oder </w:t>
      </w:r>
      <w:r w:rsidR="009F531E">
        <w:rPr>
          <w:lang w:val="de-DE"/>
        </w:rPr>
        <w:t xml:space="preserve">nach </w:t>
      </w:r>
      <w:r w:rsidR="00154E07" w:rsidRPr="00731C2E">
        <w:rPr>
          <w:lang w:val="de-DE"/>
        </w:rPr>
        <w:t xml:space="preserve">unten </w:t>
      </w:r>
      <w:r w:rsidR="0022142F">
        <w:rPr>
          <w:lang w:val="de-DE"/>
        </w:rPr>
        <w:t>du</w:t>
      </w:r>
      <w:r w:rsidR="004D4E32">
        <w:rPr>
          <w:lang w:val="de-DE"/>
        </w:rPr>
        <w:t>rch</w:t>
      </w:r>
      <w:r w:rsidR="00154E07" w:rsidRPr="00731C2E">
        <w:rPr>
          <w:lang w:val="de-DE"/>
        </w:rPr>
        <w:t xml:space="preserve"> die Kontenliste, um das Konto auszuwählen, das </w:t>
      </w:r>
      <w:r>
        <w:rPr>
          <w:lang w:val="de-DE"/>
        </w:rPr>
        <w:t>Sie</w:t>
      </w:r>
      <w:r w:rsidR="00154E07" w:rsidRPr="00731C2E">
        <w:rPr>
          <w:lang w:val="de-DE"/>
        </w:rPr>
        <w:t xml:space="preserve"> löschen </w:t>
      </w:r>
      <w:r w:rsidR="00D7479A">
        <w:rPr>
          <w:lang w:val="de-DE"/>
        </w:rPr>
        <w:t>möchten</w:t>
      </w:r>
      <w:r w:rsidR="00154E07" w:rsidRPr="00731C2E">
        <w:rPr>
          <w:lang w:val="de-DE"/>
        </w:rPr>
        <w:t xml:space="preserve">, und </w:t>
      </w:r>
      <w:r>
        <w:rPr>
          <w:lang w:val="de-DE"/>
        </w:rPr>
        <w:t xml:space="preserve">drücken </w:t>
      </w:r>
      <w:r w:rsidR="00CE2DD9">
        <w:rPr>
          <w:lang w:val="de-DE"/>
        </w:rPr>
        <w:t>Sie dann</w:t>
      </w:r>
      <w:r w:rsidR="00154E07" w:rsidRPr="00731C2E">
        <w:rPr>
          <w:lang w:val="de-DE"/>
        </w:rPr>
        <w:t xml:space="preserve"> ENTER.</w:t>
      </w:r>
    </w:p>
    <w:p w14:paraId="1578F2CE" w14:textId="44A71F5D" w:rsidR="00154E07" w:rsidRPr="00731C2E" w:rsidRDefault="00285145" w:rsidP="00465FD4">
      <w:pPr>
        <w:pStyle w:val="Listenabsatz"/>
        <w:numPr>
          <w:ilvl w:val="0"/>
          <w:numId w:val="87"/>
        </w:numPr>
        <w:jc w:val="both"/>
        <w:rPr>
          <w:lang w:val="de-DE"/>
        </w:rPr>
      </w:pPr>
      <w:r>
        <w:rPr>
          <w:lang w:val="de-DE"/>
        </w:rPr>
        <w:t>Benutzen Sie</w:t>
      </w:r>
      <w:r w:rsidR="009F531E">
        <w:rPr>
          <w:lang w:val="de-DE"/>
        </w:rPr>
        <w:t xml:space="preserve"> </w:t>
      </w:r>
      <w:r w:rsidR="00BD06C9" w:rsidRPr="00731C2E">
        <w:rPr>
          <w:lang w:val="de-DE"/>
        </w:rPr>
        <w:t xml:space="preserve">mehrmals die </w:t>
      </w:r>
      <w:r w:rsidR="00A7393B">
        <w:rPr>
          <w:lang w:val="de-DE"/>
        </w:rPr>
        <w:t>Tastenkombi</w:t>
      </w:r>
      <w:r w:rsidR="00BD06C9" w:rsidRPr="00731C2E">
        <w:rPr>
          <w:lang w:val="de-DE"/>
        </w:rPr>
        <w:t xml:space="preserve"> SHIFT + TAB, um die Schaltfläche "Entfernen" zu erreichen, und </w:t>
      </w:r>
      <w:r w:rsidR="007D3CB1">
        <w:rPr>
          <w:lang w:val="de-DE"/>
        </w:rPr>
        <w:t xml:space="preserve">drücken </w:t>
      </w:r>
      <w:r w:rsidR="00CE2DD9">
        <w:rPr>
          <w:lang w:val="de-DE"/>
        </w:rPr>
        <w:t>Sie dann</w:t>
      </w:r>
      <w:r w:rsidR="00BD06C9" w:rsidRPr="00731C2E">
        <w:rPr>
          <w:lang w:val="de-DE"/>
        </w:rPr>
        <w:t xml:space="preserve"> ENTER, um auszuwählen.</w:t>
      </w:r>
    </w:p>
    <w:p w14:paraId="789CD772" w14:textId="675655B0" w:rsidR="00BD06C9" w:rsidRPr="00731C2E" w:rsidRDefault="00BD06C9" w:rsidP="00465FD4">
      <w:pPr>
        <w:pStyle w:val="Listenabsatz"/>
        <w:numPr>
          <w:ilvl w:val="0"/>
          <w:numId w:val="87"/>
        </w:numPr>
        <w:jc w:val="both"/>
        <w:rPr>
          <w:lang w:val="de-DE"/>
        </w:rPr>
      </w:pPr>
      <w:r w:rsidRPr="00731C2E">
        <w:rPr>
          <w:lang w:val="de-DE"/>
        </w:rPr>
        <w:t xml:space="preserve">Eine Aufforderung </w:t>
      </w:r>
      <w:r w:rsidR="009F531E">
        <w:rPr>
          <w:lang w:val="de-DE"/>
        </w:rPr>
        <w:t xml:space="preserve">zur Bestätigung erscheint, </w:t>
      </w:r>
      <w:r w:rsidR="007D3CB1">
        <w:rPr>
          <w:lang w:val="de-DE"/>
        </w:rPr>
        <w:t xml:space="preserve">drücken </w:t>
      </w:r>
      <w:r w:rsidR="00216C37">
        <w:rPr>
          <w:lang w:val="de-DE"/>
        </w:rPr>
        <w:t>Sie Enter</w:t>
      </w:r>
      <w:r w:rsidRPr="00731C2E">
        <w:rPr>
          <w:lang w:val="de-DE"/>
        </w:rPr>
        <w:t xml:space="preserve"> auf der "Ja"-</w:t>
      </w:r>
      <w:r w:rsidR="009F531E">
        <w:rPr>
          <w:lang w:val="de-DE"/>
        </w:rPr>
        <w:t>Schaltfläche</w:t>
      </w:r>
      <w:r w:rsidRPr="00731C2E">
        <w:rPr>
          <w:lang w:val="de-DE"/>
        </w:rPr>
        <w:t>; Das E-Mail-Konto wird gelöscht.</w:t>
      </w:r>
    </w:p>
    <w:p w14:paraId="3C2E4BFE" w14:textId="77777777" w:rsidR="00FB3B5E" w:rsidRPr="00731C2E" w:rsidRDefault="00FB3B5E" w:rsidP="001E0447">
      <w:pPr>
        <w:ind w:left="360"/>
        <w:jc w:val="both"/>
        <w:rPr>
          <w:lang w:val="de-DE"/>
        </w:rPr>
      </w:pPr>
    </w:p>
    <w:p w14:paraId="0898420D" w14:textId="6F8BE9A3" w:rsidR="00FB3B5E" w:rsidRPr="00731C2E" w:rsidRDefault="00FB3B5E" w:rsidP="00465FD4">
      <w:pPr>
        <w:pStyle w:val="berschrift2"/>
        <w:numPr>
          <w:ilvl w:val="1"/>
          <w:numId w:val="96"/>
        </w:numPr>
        <w:jc w:val="both"/>
        <w:rPr>
          <w:rFonts w:ascii="Times New Roman" w:hAnsi="Times New Roman"/>
          <w:noProof/>
          <w:lang w:val="de-DE"/>
        </w:rPr>
      </w:pPr>
      <w:bookmarkStart w:id="379" w:name="_Toc231553025"/>
      <w:bookmarkStart w:id="380" w:name="_Toc239845144"/>
      <w:r w:rsidRPr="00731C2E">
        <w:rPr>
          <w:rFonts w:ascii="Times New Roman" w:hAnsi="Times New Roman"/>
          <w:noProof/>
          <w:lang w:val="de-DE"/>
        </w:rPr>
        <w:t>Mail-Funktionen</w:t>
      </w:r>
      <w:bookmarkEnd w:id="379"/>
      <w:bookmarkEnd w:id="380"/>
    </w:p>
    <w:p w14:paraId="7D07091D" w14:textId="77777777" w:rsidR="00B17A53" w:rsidRPr="00731C2E" w:rsidRDefault="00B17A53" w:rsidP="001E0447">
      <w:pPr>
        <w:jc w:val="both"/>
        <w:rPr>
          <w:lang w:val="de-DE"/>
        </w:rPr>
      </w:pPr>
    </w:p>
    <w:p w14:paraId="066DE834" w14:textId="1BE7D834" w:rsidR="005B6D9E" w:rsidRPr="00731C2E" w:rsidRDefault="005B6D9E" w:rsidP="001E0447">
      <w:pPr>
        <w:jc w:val="both"/>
        <w:rPr>
          <w:lang w:val="de-DE"/>
        </w:rPr>
      </w:pPr>
      <w:r w:rsidRPr="00731C2E">
        <w:rPr>
          <w:lang w:val="de-DE"/>
        </w:rPr>
        <w:t xml:space="preserve">Hier sind alle Funktionen im Zusammenhang mit den Mail-Funktionen in Outlook. Die wichtigsten sind ebenfalls in der </w:t>
      </w:r>
      <w:hyperlink w:anchor="_Mail_functions" w:history="1">
        <w:r w:rsidR="00D25B49" w:rsidRPr="00731C2E">
          <w:rPr>
            <w:rStyle w:val="Hyperlink"/>
            <w:lang w:val="de-DE"/>
          </w:rPr>
          <w:t>Kommando</w:t>
        </w:r>
        <w:r w:rsidR="00CA3510">
          <w:rPr>
            <w:rStyle w:val="Hyperlink"/>
            <w:lang w:val="de-DE"/>
          </w:rPr>
          <w:t>-Z</w:t>
        </w:r>
        <w:r w:rsidR="00D25B49" w:rsidRPr="00731C2E">
          <w:rPr>
            <w:rStyle w:val="Hyperlink"/>
            <w:lang w:val="de-DE"/>
          </w:rPr>
          <w:t>usammenfassung</w:t>
        </w:r>
      </w:hyperlink>
      <w:r w:rsidR="00D25B49" w:rsidRPr="00731C2E">
        <w:rPr>
          <w:lang w:val="de-DE"/>
        </w:rPr>
        <w:t xml:space="preserve"> aufgeführt. </w:t>
      </w:r>
      <w:r w:rsidR="001D6A3C">
        <w:rPr>
          <w:noProof/>
          <w:lang w:val="de-DE"/>
        </w:rPr>
        <w:t>Sie können</w:t>
      </w:r>
      <w:r w:rsidR="009C64E8" w:rsidRPr="00731C2E">
        <w:rPr>
          <w:noProof/>
          <w:lang w:val="de-DE"/>
        </w:rPr>
        <w:t xml:space="preserve"> beim </w:t>
      </w:r>
      <w:r w:rsidR="006F0AC5">
        <w:rPr>
          <w:noProof/>
          <w:lang w:val="de-DE"/>
        </w:rPr>
        <w:t xml:space="preserve">Auswählen </w:t>
      </w:r>
      <w:r w:rsidR="009C64E8" w:rsidRPr="00731C2E">
        <w:rPr>
          <w:noProof/>
          <w:lang w:val="de-DE"/>
        </w:rPr>
        <w:t xml:space="preserve">einer Aktion immer auf alle Befehle zugreifen, die mit der </w:t>
      </w:r>
      <w:r w:rsidR="00A7393B">
        <w:rPr>
          <w:noProof/>
          <w:lang w:val="de-DE"/>
        </w:rPr>
        <w:t>Tastenkombi</w:t>
      </w:r>
      <w:r w:rsidR="009C64E8" w:rsidRPr="00731C2E">
        <w:rPr>
          <w:noProof/>
          <w:lang w:val="de-DE"/>
        </w:rPr>
        <w:t xml:space="preserve"> </w:t>
      </w:r>
      <w:r w:rsidR="001B4E2B">
        <w:rPr>
          <w:noProof/>
          <w:lang w:val="de-DE"/>
        </w:rPr>
        <w:t>Rück-Taste</w:t>
      </w:r>
      <w:r w:rsidR="009C64E8" w:rsidRPr="00731C2E">
        <w:rPr>
          <w:noProof/>
          <w:lang w:val="de-DE"/>
        </w:rPr>
        <w:t xml:space="preserve"> + A </w:t>
      </w:r>
      <w:r w:rsidR="0079363C">
        <w:rPr>
          <w:noProof/>
          <w:lang w:val="de-DE"/>
        </w:rPr>
        <w:t>ausführbar sind</w:t>
      </w:r>
      <w:r w:rsidR="009C64E8" w:rsidRPr="00731C2E">
        <w:rPr>
          <w:noProof/>
          <w:lang w:val="de-DE"/>
        </w:rPr>
        <w:t>.</w:t>
      </w:r>
    </w:p>
    <w:p w14:paraId="542A9E19" w14:textId="77777777" w:rsidR="00FB3B5E" w:rsidRPr="00731C2E" w:rsidRDefault="00FB3B5E" w:rsidP="00465FD4">
      <w:pPr>
        <w:pStyle w:val="Listenabsatz"/>
        <w:numPr>
          <w:ilvl w:val="0"/>
          <w:numId w:val="99"/>
        </w:numPr>
        <w:tabs>
          <w:tab w:val="left" w:pos="4962"/>
        </w:tabs>
        <w:spacing w:after="0"/>
        <w:jc w:val="both"/>
        <w:rPr>
          <w:noProof/>
          <w:lang w:val="de-DE"/>
        </w:rPr>
      </w:pPr>
      <w:r w:rsidRPr="00731C2E">
        <w:rPr>
          <w:noProof/>
          <w:lang w:val="de-DE"/>
        </w:rPr>
        <w:t>Gehe zur Mail-Funktion: STRG + 1</w:t>
      </w:r>
    </w:p>
    <w:p w14:paraId="020019D3" w14:textId="5B8B7FCC" w:rsidR="00FB3B5E" w:rsidRPr="00731C2E" w:rsidRDefault="00FB3B5E" w:rsidP="00465FD4">
      <w:pPr>
        <w:pStyle w:val="Listenabsatz"/>
        <w:numPr>
          <w:ilvl w:val="0"/>
          <w:numId w:val="99"/>
        </w:numPr>
        <w:tabs>
          <w:tab w:val="left" w:pos="4962"/>
        </w:tabs>
        <w:spacing w:after="0"/>
        <w:jc w:val="both"/>
        <w:rPr>
          <w:noProof/>
          <w:lang w:val="de-DE"/>
        </w:rPr>
      </w:pPr>
      <w:r w:rsidRPr="00731C2E">
        <w:rPr>
          <w:noProof/>
          <w:lang w:val="de-DE"/>
        </w:rPr>
        <w:t xml:space="preserve">Neue Nachricht: </w:t>
      </w:r>
      <w:r w:rsidR="00B06FD6">
        <w:rPr>
          <w:noProof/>
          <w:lang w:val="de-DE"/>
        </w:rPr>
        <w:t>Leer-Taste</w:t>
      </w:r>
      <w:r w:rsidRPr="00731C2E">
        <w:rPr>
          <w:noProof/>
          <w:lang w:val="de-DE"/>
        </w:rPr>
        <w:t xml:space="preserve"> + N</w:t>
      </w:r>
    </w:p>
    <w:p w14:paraId="58EB66FA" w14:textId="4F985830" w:rsidR="00FB3B5E" w:rsidRPr="00731C2E" w:rsidRDefault="00FB3B5E" w:rsidP="00465FD4">
      <w:pPr>
        <w:pStyle w:val="Listenabsatz"/>
        <w:numPr>
          <w:ilvl w:val="0"/>
          <w:numId w:val="88"/>
        </w:numPr>
        <w:tabs>
          <w:tab w:val="left" w:pos="4962"/>
        </w:tabs>
        <w:spacing w:after="0"/>
        <w:jc w:val="both"/>
        <w:rPr>
          <w:noProof/>
          <w:lang w:val="de-DE"/>
        </w:rPr>
      </w:pPr>
      <w:r w:rsidRPr="00731C2E">
        <w:rPr>
          <w:noProof/>
          <w:lang w:val="de-DE"/>
        </w:rPr>
        <w:t xml:space="preserve">Antwort: </w:t>
      </w:r>
      <w:r w:rsidR="006F0AC5">
        <w:rPr>
          <w:noProof/>
          <w:lang w:val="de-DE"/>
        </w:rPr>
        <w:t xml:space="preserve">Leer-Taste + </w:t>
      </w:r>
      <w:r w:rsidR="001B4E2B">
        <w:rPr>
          <w:noProof/>
          <w:lang w:val="de-DE"/>
        </w:rPr>
        <w:t>Rück-Taste</w:t>
      </w:r>
      <w:r w:rsidRPr="00731C2E">
        <w:rPr>
          <w:noProof/>
          <w:lang w:val="de-DE"/>
        </w:rPr>
        <w:t xml:space="preserve"> + R </w:t>
      </w:r>
    </w:p>
    <w:p w14:paraId="59DA6EEB" w14:textId="58C3F751" w:rsidR="00FB3B5E" w:rsidRPr="00731C2E" w:rsidRDefault="00FB3B5E" w:rsidP="00465FD4">
      <w:pPr>
        <w:pStyle w:val="Listenabsatz"/>
        <w:numPr>
          <w:ilvl w:val="0"/>
          <w:numId w:val="88"/>
        </w:numPr>
        <w:tabs>
          <w:tab w:val="left" w:pos="4962"/>
        </w:tabs>
        <w:spacing w:after="0"/>
        <w:jc w:val="both"/>
        <w:rPr>
          <w:noProof/>
          <w:lang w:val="de-DE"/>
        </w:rPr>
      </w:pPr>
      <w:r w:rsidRPr="00731C2E">
        <w:rPr>
          <w:noProof/>
          <w:lang w:val="de-DE"/>
        </w:rPr>
        <w:t xml:space="preserve">Alle antworten: </w:t>
      </w:r>
      <w:r w:rsidR="00AC0F05">
        <w:rPr>
          <w:noProof/>
          <w:lang w:val="de-DE"/>
        </w:rPr>
        <w:t xml:space="preserve">Leer-Taste + </w:t>
      </w:r>
      <w:r w:rsidR="001B4E2B">
        <w:rPr>
          <w:noProof/>
          <w:lang w:val="de-DE"/>
        </w:rPr>
        <w:t>Rück-Taste</w:t>
      </w:r>
      <w:r w:rsidRPr="00731C2E">
        <w:rPr>
          <w:noProof/>
          <w:lang w:val="de-DE"/>
        </w:rPr>
        <w:t xml:space="preserve"> + ENTER + R </w:t>
      </w:r>
    </w:p>
    <w:p w14:paraId="2BDE2602" w14:textId="0028F8AD" w:rsidR="00FB3B5E" w:rsidRPr="00731C2E" w:rsidRDefault="00AC0F05" w:rsidP="00465FD4">
      <w:pPr>
        <w:pStyle w:val="Listenabsatz"/>
        <w:numPr>
          <w:ilvl w:val="0"/>
          <w:numId w:val="88"/>
        </w:numPr>
        <w:tabs>
          <w:tab w:val="left" w:pos="4962"/>
        </w:tabs>
        <w:spacing w:after="0"/>
        <w:jc w:val="both"/>
        <w:rPr>
          <w:noProof/>
          <w:lang w:val="de-DE"/>
        </w:rPr>
      </w:pPr>
      <w:r>
        <w:rPr>
          <w:noProof/>
          <w:lang w:val="de-DE"/>
        </w:rPr>
        <w:t>Weiterleiten</w:t>
      </w:r>
      <w:r w:rsidR="00FB3B5E" w:rsidRPr="00731C2E">
        <w:rPr>
          <w:noProof/>
          <w:lang w:val="de-DE"/>
        </w:rPr>
        <w:t xml:space="preserve">: </w:t>
      </w:r>
      <w:r>
        <w:rPr>
          <w:noProof/>
          <w:lang w:val="de-DE"/>
        </w:rPr>
        <w:t xml:space="preserve">Leer-Taste + </w:t>
      </w:r>
      <w:r w:rsidR="001B4E2B">
        <w:rPr>
          <w:noProof/>
          <w:lang w:val="de-DE"/>
        </w:rPr>
        <w:t>Rück-Taste</w:t>
      </w:r>
      <w:r w:rsidR="00FB3B5E" w:rsidRPr="00731C2E">
        <w:rPr>
          <w:noProof/>
          <w:lang w:val="de-DE"/>
        </w:rPr>
        <w:t xml:space="preserve"> + F </w:t>
      </w:r>
    </w:p>
    <w:p w14:paraId="0464DF24" w14:textId="5DE86855" w:rsidR="00FB3B5E" w:rsidRPr="00731C2E" w:rsidRDefault="00FB3B5E" w:rsidP="00465FD4">
      <w:pPr>
        <w:pStyle w:val="Listenabsatz"/>
        <w:numPr>
          <w:ilvl w:val="0"/>
          <w:numId w:val="88"/>
        </w:numPr>
        <w:tabs>
          <w:tab w:val="left" w:pos="4962"/>
        </w:tabs>
        <w:spacing w:after="0"/>
        <w:jc w:val="both"/>
        <w:rPr>
          <w:noProof/>
          <w:lang w:val="de-DE"/>
        </w:rPr>
      </w:pPr>
      <w:r w:rsidRPr="00731C2E">
        <w:rPr>
          <w:noProof/>
          <w:lang w:val="de-DE"/>
        </w:rPr>
        <w:t>Markiere</w:t>
      </w:r>
      <w:r w:rsidR="00AC0F05">
        <w:rPr>
          <w:noProof/>
          <w:lang w:val="de-DE"/>
        </w:rPr>
        <w:t xml:space="preserve">n / entmarkieren der aktuellen E-Mail: Leer-Taste + </w:t>
      </w:r>
      <w:r w:rsidR="001B4E2B">
        <w:rPr>
          <w:noProof/>
          <w:lang w:val="de-DE"/>
        </w:rPr>
        <w:t>Rück-Taste</w:t>
      </w:r>
      <w:r w:rsidRPr="00731C2E">
        <w:rPr>
          <w:noProof/>
          <w:lang w:val="de-DE"/>
        </w:rPr>
        <w:t xml:space="preserve"> + L </w:t>
      </w:r>
    </w:p>
    <w:p w14:paraId="2CD11556" w14:textId="55F22593" w:rsidR="00FB3B5E" w:rsidRPr="00731C2E" w:rsidRDefault="00FB3B5E" w:rsidP="00465FD4">
      <w:pPr>
        <w:pStyle w:val="Listenabsatz"/>
        <w:numPr>
          <w:ilvl w:val="0"/>
          <w:numId w:val="88"/>
        </w:numPr>
        <w:tabs>
          <w:tab w:val="left" w:pos="4962"/>
        </w:tabs>
        <w:spacing w:after="0"/>
        <w:jc w:val="both"/>
        <w:rPr>
          <w:noProof/>
          <w:lang w:val="de-DE"/>
        </w:rPr>
      </w:pPr>
      <w:r w:rsidRPr="00731C2E">
        <w:rPr>
          <w:noProof/>
          <w:lang w:val="de-DE"/>
        </w:rPr>
        <w:t>Alle</w:t>
      </w:r>
      <w:r w:rsidR="002262BC">
        <w:rPr>
          <w:noProof/>
          <w:lang w:val="de-DE"/>
        </w:rPr>
        <w:t>s</w:t>
      </w:r>
      <w:r w:rsidRPr="00731C2E">
        <w:rPr>
          <w:noProof/>
          <w:lang w:val="de-DE"/>
        </w:rPr>
        <w:t xml:space="preserve"> auswählen: </w:t>
      </w:r>
      <w:r w:rsidR="00AC0F05">
        <w:rPr>
          <w:noProof/>
          <w:lang w:val="de-DE"/>
        </w:rPr>
        <w:t xml:space="preserve">Leer-Taste + </w:t>
      </w:r>
      <w:r w:rsidRPr="00731C2E">
        <w:rPr>
          <w:noProof/>
          <w:lang w:val="de-DE"/>
        </w:rPr>
        <w:t>ENTER + Punkte 1-2-3-4-5-6</w:t>
      </w:r>
    </w:p>
    <w:p w14:paraId="6C2C52FD" w14:textId="19EDE18A" w:rsidR="00FB3B5E" w:rsidRPr="00731C2E" w:rsidRDefault="002262BC" w:rsidP="00465FD4">
      <w:pPr>
        <w:pStyle w:val="Listenabsatz"/>
        <w:numPr>
          <w:ilvl w:val="0"/>
          <w:numId w:val="88"/>
        </w:numPr>
        <w:tabs>
          <w:tab w:val="left" w:pos="4962"/>
        </w:tabs>
        <w:spacing w:after="0"/>
        <w:jc w:val="both"/>
        <w:rPr>
          <w:noProof/>
          <w:lang w:val="de-DE"/>
        </w:rPr>
      </w:pPr>
      <w:r>
        <w:rPr>
          <w:noProof/>
          <w:lang w:val="de-DE"/>
        </w:rPr>
        <w:t>Nachricht löschen</w:t>
      </w:r>
      <w:r w:rsidR="00FB3B5E" w:rsidRPr="00731C2E">
        <w:rPr>
          <w:noProof/>
          <w:lang w:val="de-DE"/>
        </w:rPr>
        <w:t xml:space="preserve">: </w:t>
      </w:r>
      <w:r w:rsidR="00AC0F05">
        <w:rPr>
          <w:noProof/>
          <w:lang w:val="de-DE"/>
        </w:rPr>
        <w:t xml:space="preserve">Leer-Taste + </w:t>
      </w:r>
      <w:r w:rsidR="001B4E2B">
        <w:rPr>
          <w:noProof/>
          <w:lang w:val="de-DE"/>
        </w:rPr>
        <w:t>Rück-Taste</w:t>
      </w:r>
      <w:r w:rsidR="00FB3B5E" w:rsidRPr="00731C2E">
        <w:rPr>
          <w:noProof/>
          <w:lang w:val="de-DE"/>
        </w:rPr>
        <w:t xml:space="preserve"> + </w:t>
      </w:r>
      <w:r w:rsidR="007F291E">
        <w:rPr>
          <w:noProof/>
          <w:lang w:val="de-DE"/>
        </w:rPr>
        <w:t>PUNKTE</w:t>
      </w:r>
      <w:r w:rsidR="00FB3B5E" w:rsidRPr="00731C2E">
        <w:rPr>
          <w:noProof/>
          <w:lang w:val="de-DE"/>
        </w:rPr>
        <w:t xml:space="preserve"> 2-3-5-6 / DELETE</w:t>
      </w:r>
    </w:p>
    <w:p w14:paraId="7B78B070" w14:textId="0FF1A45B" w:rsidR="00FB3B5E" w:rsidRPr="00731C2E" w:rsidRDefault="00FB3B5E" w:rsidP="00465FD4">
      <w:pPr>
        <w:pStyle w:val="Listenabsatz"/>
        <w:numPr>
          <w:ilvl w:val="0"/>
          <w:numId w:val="88"/>
        </w:numPr>
        <w:tabs>
          <w:tab w:val="left" w:pos="4962"/>
        </w:tabs>
        <w:spacing w:after="0"/>
        <w:jc w:val="both"/>
        <w:rPr>
          <w:noProof/>
          <w:lang w:val="de-DE"/>
        </w:rPr>
      </w:pPr>
      <w:r w:rsidRPr="00731C2E">
        <w:rPr>
          <w:noProof/>
          <w:lang w:val="de-DE"/>
        </w:rPr>
        <w:t xml:space="preserve">Aktualisierung: </w:t>
      </w:r>
      <w:r w:rsidR="00AC0F05">
        <w:rPr>
          <w:noProof/>
          <w:lang w:val="de-DE"/>
        </w:rPr>
        <w:t xml:space="preserve">Leer-Taste + </w:t>
      </w:r>
      <w:r w:rsidRPr="00731C2E">
        <w:rPr>
          <w:noProof/>
          <w:lang w:val="de-DE"/>
        </w:rPr>
        <w:t xml:space="preserve">ENTER + R </w:t>
      </w:r>
    </w:p>
    <w:p w14:paraId="6015B4B1" w14:textId="77777777" w:rsidR="00FB3B5E" w:rsidRPr="00731C2E" w:rsidRDefault="00FB3B5E" w:rsidP="00465FD4">
      <w:pPr>
        <w:pStyle w:val="Listenabsatz"/>
        <w:numPr>
          <w:ilvl w:val="0"/>
          <w:numId w:val="88"/>
        </w:numPr>
        <w:tabs>
          <w:tab w:val="left" w:pos="4962"/>
        </w:tabs>
        <w:spacing w:after="0"/>
        <w:jc w:val="both"/>
        <w:rPr>
          <w:noProof/>
          <w:lang w:val="de-DE"/>
        </w:rPr>
      </w:pPr>
      <w:r w:rsidRPr="00731C2E">
        <w:rPr>
          <w:noProof/>
          <w:lang w:val="de-DE"/>
        </w:rPr>
        <w:t>Als gelesen markieren: STRG + Q</w:t>
      </w:r>
    </w:p>
    <w:p w14:paraId="3BC1DBD1" w14:textId="77777777" w:rsidR="00FB3B5E" w:rsidRPr="00731C2E" w:rsidRDefault="00FB3B5E" w:rsidP="00465FD4">
      <w:pPr>
        <w:pStyle w:val="Listenabsatz"/>
        <w:numPr>
          <w:ilvl w:val="0"/>
          <w:numId w:val="88"/>
        </w:numPr>
        <w:tabs>
          <w:tab w:val="left" w:pos="4962"/>
        </w:tabs>
        <w:spacing w:after="0"/>
        <w:jc w:val="both"/>
        <w:rPr>
          <w:noProof/>
          <w:lang w:val="de-DE"/>
        </w:rPr>
      </w:pPr>
      <w:r w:rsidRPr="00731C2E">
        <w:rPr>
          <w:noProof/>
          <w:lang w:val="de-DE"/>
        </w:rPr>
        <w:t>Als ungelesen markieren: STRG + U</w:t>
      </w:r>
    </w:p>
    <w:p w14:paraId="171AC1E3" w14:textId="2724DF7A" w:rsidR="00FB3B5E" w:rsidRPr="00731C2E" w:rsidRDefault="00FB3B5E" w:rsidP="00465FD4">
      <w:pPr>
        <w:pStyle w:val="Listenabsatz"/>
        <w:numPr>
          <w:ilvl w:val="0"/>
          <w:numId w:val="88"/>
        </w:numPr>
        <w:tabs>
          <w:tab w:val="left" w:pos="4962"/>
        </w:tabs>
        <w:spacing w:after="0"/>
        <w:jc w:val="both"/>
        <w:rPr>
          <w:noProof/>
          <w:lang w:val="de-DE"/>
        </w:rPr>
      </w:pPr>
      <w:r w:rsidRPr="00731C2E">
        <w:rPr>
          <w:noProof/>
          <w:lang w:val="de-DE"/>
        </w:rPr>
        <w:t xml:space="preserve">Gehe zum Ordner: </w:t>
      </w:r>
      <w:r w:rsidR="002262BC">
        <w:rPr>
          <w:noProof/>
          <w:lang w:val="de-DE"/>
        </w:rPr>
        <w:t xml:space="preserve">Leer-Taste + </w:t>
      </w:r>
      <w:r w:rsidRPr="00731C2E">
        <w:rPr>
          <w:noProof/>
          <w:lang w:val="de-DE"/>
        </w:rPr>
        <w:t xml:space="preserve">ENTER + G </w:t>
      </w:r>
    </w:p>
    <w:p w14:paraId="788CD696" w14:textId="03B7FDBD" w:rsidR="00FB3B5E" w:rsidRPr="00731C2E" w:rsidRDefault="00AC0F05" w:rsidP="00465FD4">
      <w:pPr>
        <w:pStyle w:val="Listenabsatz"/>
        <w:numPr>
          <w:ilvl w:val="0"/>
          <w:numId w:val="88"/>
        </w:numPr>
        <w:tabs>
          <w:tab w:val="left" w:pos="4962"/>
        </w:tabs>
        <w:spacing w:after="0"/>
        <w:jc w:val="both"/>
        <w:rPr>
          <w:noProof/>
          <w:lang w:val="de-DE"/>
        </w:rPr>
      </w:pPr>
      <w:r>
        <w:rPr>
          <w:noProof/>
          <w:lang w:val="de-DE"/>
        </w:rPr>
        <w:t>Humanware E-Mail Ansicht anwenden [[[</w:t>
      </w:r>
    </w:p>
    <w:p w14:paraId="4E113060" w14:textId="77777777" w:rsidR="00FB3B5E" w:rsidRPr="00731C2E" w:rsidRDefault="00FB3B5E" w:rsidP="001E0447">
      <w:pPr>
        <w:tabs>
          <w:tab w:val="left" w:pos="4962"/>
        </w:tabs>
        <w:spacing w:after="0"/>
        <w:ind w:left="360"/>
        <w:jc w:val="both"/>
        <w:rPr>
          <w:noProof/>
          <w:lang w:val="de-DE"/>
        </w:rPr>
      </w:pPr>
    </w:p>
    <w:p w14:paraId="0479C4B2" w14:textId="6FE4B85C" w:rsidR="00FB3B5E" w:rsidRPr="00731C2E" w:rsidRDefault="00504646" w:rsidP="001E0447">
      <w:pPr>
        <w:pStyle w:val="berschrift3"/>
        <w:jc w:val="both"/>
        <w:rPr>
          <w:lang w:val="de-DE"/>
        </w:rPr>
      </w:pPr>
      <w:bookmarkStart w:id="381" w:name="_Toc231553026"/>
      <w:bookmarkStart w:id="382" w:name="_Toc239845145"/>
      <w:r>
        <w:rPr>
          <w:lang w:val="de-DE"/>
        </w:rPr>
        <w:t xml:space="preserve">Funktionen für </w:t>
      </w:r>
      <w:r w:rsidR="00FB3B5E" w:rsidRPr="00731C2E">
        <w:rPr>
          <w:lang w:val="de-DE"/>
        </w:rPr>
        <w:t>Neue E-Mai</w:t>
      </w:r>
      <w:r>
        <w:rPr>
          <w:lang w:val="de-DE"/>
        </w:rPr>
        <w:t>l</w:t>
      </w:r>
      <w:bookmarkEnd w:id="382"/>
      <w:r w:rsidR="00FB3B5E" w:rsidRPr="00731C2E">
        <w:rPr>
          <w:lang w:val="de-DE"/>
        </w:rPr>
        <w:t xml:space="preserve"> </w:t>
      </w:r>
      <w:bookmarkEnd w:id="381"/>
    </w:p>
    <w:p w14:paraId="16CDEC1E" w14:textId="77777777" w:rsidR="00B17A53" w:rsidRPr="00731C2E" w:rsidRDefault="00B17A53" w:rsidP="001E0447">
      <w:pPr>
        <w:jc w:val="both"/>
        <w:rPr>
          <w:lang w:val="de-DE"/>
        </w:rPr>
      </w:pPr>
    </w:p>
    <w:p w14:paraId="4E7B90C4" w14:textId="3CF2DBD6" w:rsidR="00FB3B5E" w:rsidRPr="00731C2E" w:rsidRDefault="00FB3B5E" w:rsidP="001E0447">
      <w:pPr>
        <w:jc w:val="both"/>
        <w:rPr>
          <w:lang w:val="de-DE"/>
        </w:rPr>
      </w:pPr>
      <w:r w:rsidRPr="00731C2E">
        <w:rPr>
          <w:lang w:val="de-DE"/>
        </w:rPr>
        <w:t xml:space="preserve">Hier sind alle Funktionen, die beim Schreiben einer neuen E-Mail verfügbar sind. Bitte beachten Sie, dass diese Funktionen im Menü mit der </w:t>
      </w:r>
      <w:r w:rsidR="00A7393B">
        <w:rPr>
          <w:lang w:val="de-DE"/>
        </w:rPr>
        <w:t>Tastenkombi</w:t>
      </w:r>
      <w:r w:rsidRPr="00731C2E">
        <w:rPr>
          <w:lang w:val="de-DE"/>
        </w:rPr>
        <w:t xml:space="preserve"> </w:t>
      </w:r>
      <w:r w:rsidR="001B4E2B">
        <w:rPr>
          <w:lang w:val="de-DE"/>
        </w:rPr>
        <w:t>Rück-Taste</w:t>
      </w:r>
      <w:r w:rsidRPr="00731C2E">
        <w:rPr>
          <w:lang w:val="de-DE"/>
        </w:rPr>
        <w:t xml:space="preserve"> + A im Fenster "Neue E-Mail" verfügbar sind.</w:t>
      </w:r>
    </w:p>
    <w:p w14:paraId="756DA091" w14:textId="17B45A19" w:rsidR="00FB3B5E" w:rsidRPr="00731C2E" w:rsidRDefault="00FB3B5E" w:rsidP="001E0447">
      <w:pPr>
        <w:jc w:val="both"/>
        <w:rPr>
          <w:lang w:val="de-DE"/>
        </w:rPr>
      </w:pPr>
      <w:r w:rsidRPr="00731C2E">
        <w:rPr>
          <w:lang w:val="de-DE"/>
        </w:rPr>
        <w:t xml:space="preserve">Die wichtigsten werden auch in der </w:t>
      </w:r>
      <w:hyperlink w:anchor="_Mail_functions" w:history="1">
        <w:r w:rsidRPr="00731C2E">
          <w:rPr>
            <w:rStyle w:val="Hyperlink"/>
            <w:lang w:val="de-DE"/>
          </w:rPr>
          <w:t>Kommando-Zusammenfassung</w:t>
        </w:r>
      </w:hyperlink>
      <w:r w:rsidRPr="00731C2E">
        <w:rPr>
          <w:lang w:val="de-DE"/>
        </w:rPr>
        <w:t xml:space="preserve"> vorgestellt. </w:t>
      </w:r>
      <w:r w:rsidR="001D6A3C">
        <w:rPr>
          <w:noProof/>
          <w:lang w:val="de-DE"/>
        </w:rPr>
        <w:t>Sie können</w:t>
      </w:r>
      <w:r w:rsidR="00275165" w:rsidRPr="00731C2E">
        <w:rPr>
          <w:noProof/>
          <w:lang w:val="de-DE"/>
        </w:rPr>
        <w:t xml:space="preserve"> beim </w:t>
      </w:r>
      <w:r w:rsidR="00504646">
        <w:rPr>
          <w:noProof/>
          <w:lang w:val="de-DE"/>
        </w:rPr>
        <w:t xml:space="preserve">Ausführen </w:t>
      </w:r>
      <w:r w:rsidR="00275165" w:rsidRPr="00731C2E">
        <w:rPr>
          <w:noProof/>
          <w:lang w:val="de-DE"/>
        </w:rPr>
        <w:t xml:space="preserve">einer Aktion immer auf alle Befehle zugreifen, die mit der </w:t>
      </w:r>
      <w:r w:rsidR="00A7393B">
        <w:rPr>
          <w:noProof/>
          <w:lang w:val="de-DE"/>
        </w:rPr>
        <w:t>Tastenkombi</w:t>
      </w:r>
      <w:r w:rsidR="00275165" w:rsidRPr="00731C2E">
        <w:rPr>
          <w:noProof/>
          <w:lang w:val="de-DE"/>
        </w:rPr>
        <w:t xml:space="preserve"> </w:t>
      </w:r>
      <w:r w:rsidR="00504646">
        <w:rPr>
          <w:noProof/>
          <w:lang w:val="de-DE"/>
        </w:rPr>
        <w:t xml:space="preserve">Leer-Taste + </w:t>
      </w:r>
      <w:r w:rsidR="001B4E2B">
        <w:rPr>
          <w:noProof/>
          <w:lang w:val="de-DE"/>
        </w:rPr>
        <w:t>Rück-Taste</w:t>
      </w:r>
      <w:r w:rsidR="00275165" w:rsidRPr="00731C2E">
        <w:rPr>
          <w:noProof/>
          <w:lang w:val="de-DE"/>
        </w:rPr>
        <w:t xml:space="preserve"> + A auf das Menü gehören.</w:t>
      </w:r>
    </w:p>
    <w:p w14:paraId="09B5D410" w14:textId="77777777" w:rsidR="00FB3B5E" w:rsidRDefault="00FB3B5E" w:rsidP="001E0447">
      <w:pPr>
        <w:jc w:val="both"/>
        <w:rPr>
          <w:lang w:val="de-DE"/>
        </w:rPr>
      </w:pPr>
    </w:p>
    <w:p w14:paraId="74C35660" w14:textId="77777777" w:rsidR="00CA3510" w:rsidRDefault="00CA3510" w:rsidP="001E0447">
      <w:pPr>
        <w:jc w:val="both"/>
        <w:rPr>
          <w:lang w:val="de-DE"/>
        </w:rPr>
      </w:pPr>
    </w:p>
    <w:p w14:paraId="0E52BEE7" w14:textId="77777777" w:rsidR="00CA3510" w:rsidRPr="00731C2E" w:rsidRDefault="00CA3510" w:rsidP="001E0447">
      <w:pPr>
        <w:jc w:val="both"/>
        <w:rPr>
          <w:lang w:val="de-DE"/>
        </w:rPr>
      </w:pPr>
    </w:p>
    <w:p w14:paraId="1F95272E" w14:textId="77777777" w:rsidR="00FB3B5E" w:rsidRPr="00731C2E" w:rsidRDefault="00FB3B5E" w:rsidP="00465FD4">
      <w:pPr>
        <w:pStyle w:val="berschrift4"/>
        <w:numPr>
          <w:ilvl w:val="3"/>
          <w:numId w:val="96"/>
        </w:numPr>
        <w:jc w:val="both"/>
        <w:rPr>
          <w:lang w:val="de-DE"/>
        </w:rPr>
      </w:pPr>
      <w:r w:rsidRPr="00731C2E">
        <w:rPr>
          <w:lang w:val="de-DE"/>
        </w:rPr>
        <w:t>Dateifunktionen</w:t>
      </w:r>
    </w:p>
    <w:p w14:paraId="013D8437" w14:textId="77777777" w:rsidR="00B17A53" w:rsidRPr="00731C2E" w:rsidRDefault="00B17A53" w:rsidP="001E0447">
      <w:pPr>
        <w:jc w:val="both"/>
        <w:rPr>
          <w:lang w:val="de-DE"/>
        </w:rPr>
      </w:pPr>
    </w:p>
    <w:p w14:paraId="6D658C56" w14:textId="60984390" w:rsidR="00FB3B5E" w:rsidRPr="00731C2E" w:rsidRDefault="00FB3B5E" w:rsidP="00465FD4">
      <w:pPr>
        <w:pStyle w:val="Listenabsatz"/>
        <w:numPr>
          <w:ilvl w:val="0"/>
          <w:numId w:val="143"/>
        </w:numPr>
        <w:jc w:val="both"/>
        <w:rPr>
          <w:lang w:val="de-DE"/>
        </w:rPr>
      </w:pPr>
      <w:r w:rsidRPr="00731C2E">
        <w:rPr>
          <w:lang w:val="de-DE"/>
        </w:rPr>
        <w:t xml:space="preserve">Nachricht senden: </w:t>
      </w:r>
      <w:r w:rsidR="00504646">
        <w:rPr>
          <w:lang w:val="de-DE"/>
        </w:rPr>
        <w:t xml:space="preserve">Leer-Taste + </w:t>
      </w:r>
      <w:r w:rsidR="001B4E2B">
        <w:rPr>
          <w:lang w:val="de-DE"/>
        </w:rPr>
        <w:t>Rück-Taste</w:t>
      </w:r>
      <w:r w:rsidRPr="00731C2E">
        <w:rPr>
          <w:lang w:val="de-DE"/>
        </w:rPr>
        <w:t xml:space="preserve"> + S</w:t>
      </w:r>
    </w:p>
    <w:p w14:paraId="6BC5C211" w14:textId="0D788B8B" w:rsidR="00FB3B5E" w:rsidRPr="00731C2E" w:rsidRDefault="00FB3B5E" w:rsidP="00465FD4">
      <w:pPr>
        <w:pStyle w:val="Listenabsatz"/>
        <w:numPr>
          <w:ilvl w:val="0"/>
          <w:numId w:val="143"/>
        </w:numPr>
        <w:jc w:val="both"/>
        <w:rPr>
          <w:lang w:val="de-DE"/>
        </w:rPr>
      </w:pPr>
      <w:r w:rsidRPr="00731C2E">
        <w:rPr>
          <w:lang w:val="de-DE"/>
        </w:rPr>
        <w:t xml:space="preserve">Speichern: </w:t>
      </w:r>
      <w:r w:rsidR="00B06FD6">
        <w:rPr>
          <w:lang w:val="de-DE"/>
        </w:rPr>
        <w:t>Leer-Taste</w:t>
      </w:r>
      <w:r w:rsidRPr="00731C2E">
        <w:rPr>
          <w:lang w:val="de-DE"/>
        </w:rPr>
        <w:t xml:space="preserve"> + S</w:t>
      </w:r>
    </w:p>
    <w:p w14:paraId="1CB2E5B6" w14:textId="7C0C8D23" w:rsidR="00FB3B5E" w:rsidRPr="00731C2E" w:rsidRDefault="00FB3B5E" w:rsidP="00465FD4">
      <w:pPr>
        <w:pStyle w:val="Listenabsatz"/>
        <w:numPr>
          <w:ilvl w:val="0"/>
          <w:numId w:val="143"/>
        </w:numPr>
        <w:jc w:val="both"/>
        <w:rPr>
          <w:lang w:val="de-DE"/>
        </w:rPr>
      </w:pPr>
      <w:r w:rsidRPr="00731C2E">
        <w:rPr>
          <w:lang w:val="de-DE"/>
        </w:rPr>
        <w:t xml:space="preserve">Speichern </w:t>
      </w:r>
      <w:r w:rsidR="00504646">
        <w:rPr>
          <w:lang w:val="de-DE"/>
        </w:rPr>
        <w:t>unter</w:t>
      </w:r>
      <w:r w:rsidRPr="00731C2E">
        <w:rPr>
          <w:lang w:val="de-DE"/>
        </w:rPr>
        <w:t>: F12</w:t>
      </w:r>
    </w:p>
    <w:p w14:paraId="16234160" w14:textId="77777777" w:rsidR="00FB3B5E" w:rsidRPr="00731C2E" w:rsidRDefault="00FB3B5E" w:rsidP="00465FD4">
      <w:pPr>
        <w:pStyle w:val="Listenabsatz"/>
        <w:numPr>
          <w:ilvl w:val="0"/>
          <w:numId w:val="143"/>
        </w:numPr>
        <w:jc w:val="both"/>
        <w:rPr>
          <w:lang w:val="de-DE"/>
        </w:rPr>
      </w:pPr>
      <w:r w:rsidRPr="00731C2E">
        <w:rPr>
          <w:lang w:val="de-DE"/>
        </w:rPr>
        <w:t>Anhang</w:t>
      </w:r>
    </w:p>
    <w:p w14:paraId="618FB393" w14:textId="77777777" w:rsidR="00FB3B5E" w:rsidRPr="00731C2E" w:rsidRDefault="00FB3B5E" w:rsidP="00465FD4">
      <w:pPr>
        <w:pStyle w:val="Listenabsatz"/>
        <w:numPr>
          <w:ilvl w:val="0"/>
          <w:numId w:val="143"/>
        </w:numPr>
        <w:jc w:val="both"/>
        <w:rPr>
          <w:lang w:val="de-DE"/>
        </w:rPr>
      </w:pPr>
      <w:r w:rsidRPr="00731C2E">
        <w:rPr>
          <w:lang w:val="de-DE"/>
        </w:rPr>
        <w:t>Drucken (und Druckvorschau): ENTER + V</w:t>
      </w:r>
    </w:p>
    <w:p w14:paraId="60E8F4FA" w14:textId="77777777" w:rsidR="00FB3B5E" w:rsidRPr="00731C2E" w:rsidRDefault="00FB3B5E" w:rsidP="00465FD4">
      <w:pPr>
        <w:pStyle w:val="Listenabsatz"/>
        <w:numPr>
          <w:ilvl w:val="0"/>
          <w:numId w:val="143"/>
        </w:numPr>
        <w:jc w:val="both"/>
        <w:rPr>
          <w:lang w:val="de-DE"/>
        </w:rPr>
      </w:pPr>
      <w:r w:rsidRPr="00731C2E">
        <w:rPr>
          <w:lang w:val="de-DE"/>
        </w:rPr>
        <w:t>Signatur</w:t>
      </w:r>
    </w:p>
    <w:p w14:paraId="640B0E35" w14:textId="47D49686" w:rsidR="00FB3B5E" w:rsidRPr="00731C2E" w:rsidRDefault="00FB3B5E" w:rsidP="00465FD4">
      <w:pPr>
        <w:pStyle w:val="Listenabsatz"/>
        <w:numPr>
          <w:ilvl w:val="0"/>
          <w:numId w:val="143"/>
        </w:numPr>
        <w:jc w:val="both"/>
        <w:rPr>
          <w:lang w:val="de-DE"/>
        </w:rPr>
      </w:pPr>
      <w:r w:rsidRPr="00731C2E">
        <w:rPr>
          <w:lang w:val="de-DE"/>
        </w:rPr>
        <w:t xml:space="preserve">Adressbuch öffnen: </w:t>
      </w:r>
      <w:r w:rsidR="001B4E2B">
        <w:rPr>
          <w:lang w:val="de-DE"/>
        </w:rPr>
        <w:t>Rück-Taste</w:t>
      </w:r>
      <w:r w:rsidRPr="00731C2E">
        <w:rPr>
          <w:lang w:val="de-DE"/>
        </w:rPr>
        <w:t xml:space="preserve"> + E</w:t>
      </w:r>
    </w:p>
    <w:p w14:paraId="172CFCF8" w14:textId="310C9922" w:rsidR="00FB3B5E" w:rsidRPr="00731C2E" w:rsidRDefault="00504646" w:rsidP="00465FD4">
      <w:pPr>
        <w:pStyle w:val="Listenabsatz"/>
        <w:numPr>
          <w:ilvl w:val="0"/>
          <w:numId w:val="143"/>
        </w:numPr>
        <w:jc w:val="both"/>
        <w:rPr>
          <w:lang w:val="de-DE"/>
        </w:rPr>
      </w:pPr>
      <w:r>
        <w:rPr>
          <w:lang w:val="de-DE"/>
        </w:rPr>
        <w:t>Beenden</w:t>
      </w:r>
      <w:r w:rsidR="00FB3B5E" w:rsidRPr="00731C2E">
        <w:rPr>
          <w:lang w:val="de-DE"/>
        </w:rPr>
        <w:t xml:space="preserve">: </w:t>
      </w:r>
      <w:r w:rsidR="00B06FD6">
        <w:rPr>
          <w:lang w:val="de-DE"/>
        </w:rPr>
        <w:t>Leer-Taste</w:t>
      </w:r>
      <w:r w:rsidR="00FB3B5E" w:rsidRPr="00731C2E">
        <w:rPr>
          <w:lang w:val="de-DE"/>
        </w:rPr>
        <w:t xml:space="preserve"> + E</w:t>
      </w:r>
    </w:p>
    <w:p w14:paraId="33F17748" w14:textId="77777777" w:rsidR="00FB3B5E" w:rsidRPr="00731C2E" w:rsidRDefault="00FB3B5E" w:rsidP="001E0447">
      <w:pPr>
        <w:jc w:val="both"/>
        <w:rPr>
          <w:lang w:val="de-DE"/>
        </w:rPr>
      </w:pPr>
    </w:p>
    <w:p w14:paraId="5179E00B" w14:textId="77777777" w:rsidR="00FB3B5E" w:rsidRPr="00731C2E" w:rsidRDefault="00FB3B5E" w:rsidP="00465FD4">
      <w:pPr>
        <w:pStyle w:val="berschrift4"/>
        <w:numPr>
          <w:ilvl w:val="3"/>
          <w:numId w:val="96"/>
        </w:numPr>
        <w:jc w:val="both"/>
        <w:rPr>
          <w:lang w:val="de-DE"/>
        </w:rPr>
      </w:pPr>
      <w:r w:rsidRPr="00731C2E">
        <w:rPr>
          <w:lang w:val="de-DE"/>
        </w:rPr>
        <w:t>Bearbeitungsfunktionen</w:t>
      </w:r>
    </w:p>
    <w:p w14:paraId="6BAE1D48" w14:textId="77777777" w:rsidR="00B17A53" w:rsidRPr="00731C2E" w:rsidRDefault="00B17A53" w:rsidP="001E0447">
      <w:pPr>
        <w:jc w:val="both"/>
        <w:rPr>
          <w:lang w:val="de-DE"/>
        </w:rPr>
      </w:pPr>
    </w:p>
    <w:p w14:paraId="4B94EC7F" w14:textId="24B53933" w:rsidR="00FB3B5E" w:rsidRPr="00731C2E" w:rsidRDefault="00FB3B5E" w:rsidP="00465FD4">
      <w:pPr>
        <w:pStyle w:val="Listenabsatz"/>
        <w:numPr>
          <w:ilvl w:val="0"/>
          <w:numId w:val="144"/>
        </w:numPr>
        <w:jc w:val="both"/>
        <w:rPr>
          <w:lang w:val="de-DE"/>
        </w:rPr>
      </w:pPr>
      <w:r w:rsidRPr="00731C2E">
        <w:rPr>
          <w:lang w:val="de-DE"/>
        </w:rPr>
        <w:t xml:space="preserve">Rechtschreibprüfung: </w:t>
      </w:r>
      <w:r w:rsidR="00EB1C5E">
        <w:rPr>
          <w:lang w:val="de-DE"/>
        </w:rPr>
        <w:t>Leer-Taste</w:t>
      </w:r>
      <w:r w:rsidRPr="00731C2E">
        <w:rPr>
          <w:lang w:val="de-DE"/>
        </w:rPr>
        <w:t xml:space="preserve"> + PUNKTE 1-6</w:t>
      </w:r>
    </w:p>
    <w:p w14:paraId="2B41B08F" w14:textId="55922355" w:rsidR="00FB3B5E" w:rsidRPr="00731C2E" w:rsidRDefault="00504646" w:rsidP="00465FD4">
      <w:pPr>
        <w:pStyle w:val="Listenabsatz"/>
        <w:numPr>
          <w:ilvl w:val="0"/>
          <w:numId w:val="144"/>
        </w:numPr>
        <w:jc w:val="both"/>
        <w:rPr>
          <w:lang w:val="de-DE"/>
        </w:rPr>
      </w:pPr>
      <w:r>
        <w:rPr>
          <w:lang w:val="de-DE"/>
        </w:rPr>
        <w:t>Suchen</w:t>
      </w:r>
      <w:r w:rsidR="00FB3B5E" w:rsidRPr="00731C2E">
        <w:rPr>
          <w:lang w:val="de-DE"/>
        </w:rPr>
        <w:t xml:space="preserve">: </w:t>
      </w:r>
      <w:r w:rsidR="00B06FD6">
        <w:rPr>
          <w:lang w:val="de-DE"/>
        </w:rPr>
        <w:t>Leer-Taste</w:t>
      </w:r>
      <w:r w:rsidR="00FB3B5E" w:rsidRPr="00731C2E">
        <w:rPr>
          <w:lang w:val="de-DE"/>
        </w:rPr>
        <w:t xml:space="preserve"> + F</w:t>
      </w:r>
    </w:p>
    <w:p w14:paraId="121F316C" w14:textId="63A5A2E5" w:rsidR="00FB3B5E" w:rsidRPr="00731C2E" w:rsidRDefault="00FB3B5E" w:rsidP="00465FD4">
      <w:pPr>
        <w:pStyle w:val="Listenabsatz"/>
        <w:numPr>
          <w:ilvl w:val="0"/>
          <w:numId w:val="144"/>
        </w:numPr>
        <w:jc w:val="both"/>
        <w:rPr>
          <w:lang w:val="de-DE"/>
        </w:rPr>
      </w:pPr>
      <w:r w:rsidRPr="00731C2E">
        <w:rPr>
          <w:lang w:val="de-DE"/>
        </w:rPr>
        <w:t xml:space="preserve">Ersetzen: </w:t>
      </w:r>
      <w:r w:rsidR="00504646">
        <w:rPr>
          <w:lang w:val="de-DE"/>
        </w:rPr>
        <w:t xml:space="preserve">Leer-Taste + </w:t>
      </w:r>
      <w:r w:rsidR="001B4E2B">
        <w:rPr>
          <w:lang w:val="de-DE"/>
        </w:rPr>
        <w:t>Rück-Taste</w:t>
      </w:r>
      <w:r w:rsidRPr="00731C2E">
        <w:rPr>
          <w:lang w:val="de-DE"/>
        </w:rPr>
        <w:t xml:space="preserve"> + F</w:t>
      </w:r>
    </w:p>
    <w:p w14:paraId="51B7BD0C" w14:textId="4D696536" w:rsidR="00FB3B5E" w:rsidRPr="00731C2E" w:rsidRDefault="00FB3B5E" w:rsidP="00465FD4">
      <w:pPr>
        <w:pStyle w:val="Listenabsatz"/>
        <w:numPr>
          <w:ilvl w:val="0"/>
          <w:numId w:val="144"/>
        </w:numPr>
        <w:jc w:val="both"/>
        <w:rPr>
          <w:lang w:val="de-DE"/>
        </w:rPr>
      </w:pPr>
      <w:r w:rsidRPr="00731C2E">
        <w:rPr>
          <w:lang w:val="de-DE"/>
        </w:rPr>
        <w:t xml:space="preserve">Alle </w:t>
      </w:r>
      <w:r w:rsidR="00504646">
        <w:rPr>
          <w:lang w:val="de-DE"/>
        </w:rPr>
        <w:t>markieren</w:t>
      </w:r>
      <w:r w:rsidRPr="00731C2E">
        <w:rPr>
          <w:lang w:val="de-DE"/>
        </w:rPr>
        <w:t xml:space="preserve">: </w:t>
      </w:r>
      <w:r w:rsidR="00504646">
        <w:rPr>
          <w:lang w:val="de-DE"/>
        </w:rPr>
        <w:t xml:space="preserve">Leer-Taste + </w:t>
      </w:r>
      <w:r w:rsidRPr="00731C2E">
        <w:rPr>
          <w:lang w:val="de-DE"/>
        </w:rPr>
        <w:t xml:space="preserve">ENTER + </w:t>
      </w:r>
      <w:r w:rsidR="007F291E">
        <w:rPr>
          <w:lang w:val="de-DE"/>
        </w:rPr>
        <w:t>PUNKTE</w:t>
      </w:r>
      <w:r w:rsidRPr="00731C2E">
        <w:rPr>
          <w:lang w:val="de-DE"/>
        </w:rPr>
        <w:t xml:space="preserve"> 1-2-3-4-5-6</w:t>
      </w:r>
    </w:p>
    <w:p w14:paraId="10DC53C6" w14:textId="06D25334" w:rsidR="00FB3B5E" w:rsidRPr="00731C2E" w:rsidRDefault="00FB3B5E" w:rsidP="00465FD4">
      <w:pPr>
        <w:pStyle w:val="Listenabsatz"/>
        <w:numPr>
          <w:ilvl w:val="0"/>
          <w:numId w:val="144"/>
        </w:numPr>
        <w:jc w:val="both"/>
        <w:rPr>
          <w:lang w:val="de-DE"/>
        </w:rPr>
      </w:pPr>
      <w:r w:rsidRPr="00731C2E">
        <w:rPr>
          <w:lang w:val="de-DE"/>
        </w:rPr>
        <w:t xml:space="preserve">Kopie: </w:t>
      </w:r>
      <w:r w:rsidR="00504646">
        <w:rPr>
          <w:lang w:val="de-DE"/>
        </w:rPr>
        <w:t xml:space="preserve">Leer-Taste + </w:t>
      </w:r>
      <w:r w:rsidR="001B4E2B">
        <w:rPr>
          <w:lang w:val="de-DE"/>
        </w:rPr>
        <w:t>Rück-Taste</w:t>
      </w:r>
      <w:r w:rsidRPr="00731C2E">
        <w:rPr>
          <w:lang w:val="de-DE"/>
        </w:rPr>
        <w:t xml:space="preserve"> + Y</w:t>
      </w:r>
    </w:p>
    <w:p w14:paraId="6F86814F" w14:textId="3371839B" w:rsidR="00FB3B5E" w:rsidRPr="00731C2E" w:rsidRDefault="00504646" w:rsidP="00465FD4">
      <w:pPr>
        <w:pStyle w:val="Listenabsatz"/>
        <w:numPr>
          <w:ilvl w:val="0"/>
          <w:numId w:val="144"/>
        </w:numPr>
        <w:jc w:val="both"/>
        <w:rPr>
          <w:lang w:val="de-DE"/>
        </w:rPr>
      </w:pPr>
      <w:r>
        <w:rPr>
          <w:lang w:val="de-DE"/>
        </w:rPr>
        <w:t>Ausschneiden</w:t>
      </w:r>
      <w:r w:rsidR="00FB3B5E" w:rsidRPr="00731C2E">
        <w:rPr>
          <w:lang w:val="de-DE"/>
        </w:rPr>
        <w:t xml:space="preserve">: </w:t>
      </w:r>
      <w:r w:rsidR="001B4E2B">
        <w:rPr>
          <w:lang w:val="de-DE"/>
        </w:rPr>
        <w:t>Rück-Taste</w:t>
      </w:r>
      <w:r w:rsidR="00FB3B5E" w:rsidRPr="00731C2E">
        <w:rPr>
          <w:lang w:val="de-DE"/>
        </w:rPr>
        <w:t xml:space="preserve"> + X</w:t>
      </w:r>
    </w:p>
    <w:p w14:paraId="161B9E40" w14:textId="088F808A" w:rsidR="00FB3B5E" w:rsidRPr="00731C2E" w:rsidRDefault="00504646" w:rsidP="00465FD4">
      <w:pPr>
        <w:pStyle w:val="Listenabsatz"/>
        <w:numPr>
          <w:ilvl w:val="0"/>
          <w:numId w:val="144"/>
        </w:numPr>
        <w:jc w:val="both"/>
        <w:rPr>
          <w:lang w:val="de-DE"/>
        </w:rPr>
      </w:pPr>
      <w:r>
        <w:rPr>
          <w:lang w:val="de-DE"/>
        </w:rPr>
        <w:t>Einfügen</w:t>
      </w:r>
      <w:r w:rsidR="00FB3B5E" w:rsidRPr="00731C2E">
        <w:rPr>
          <w:lang w:val="de-DE"/>
        </w:rPr>
        <w:t xml:space="preserve">: </w:t>
      </w:r>
      <w:r w:rsidR="001B4E2B">
        <w:rPr>
          <w:lang w:val="de-DE"/>
        </w:rPr>
        <w:t>Rück-Taste</w:t>
      </w:r>
      <w:r w:rsidR="00FB3B5E" w:rsidRPr="00731C2E">
        <w:rPr>
          <w:lang w:val="de-DE"/>
        </w:rPr>
        <w:t xml:space="preserve"> + V</w:t>
      </w:r>
    </w:p>
    <w:p w14:paraId="3C92BC1E" w14:textId="0F48C68E" w:rsidR="00FB3B5E" w:rsidRPr="00731C2E" w:rsidRDefault="00FB3B5E" w:rsidP="00465FD4">
      <w:pPr>
        <w:pStyle w:val="Listenabsatz"/>
        <w:numPr>
          <w:ilvl w:val="0"/>
          <w:numId w:val="144"/>
        </w:numPr>
        <w:jc w:val="both"/>
        <w:rPr>
          <w:lang w:val="de-DE"/>
        </w:rPr>
      </w:pPr>
      <w:r w:rsidRPr="00731C2E">
        <w:rPr>
          <w:lang w:val="de-DE"/>
        </w:rPr>
        <w:t xml:space="preserve">Rückgängig machen: </w:t>
      </w:r>
      <w:r w:rsidR="00504646">
        <w:rPr>
          <w:lang w:val="de-DE"/>
        </w:rPr>
        <w:t xml:space="preserve">Leer-Taste + Rück-Taste </w:t>
      </w:r>
      <w:r w:rsidRPr="00731C2E">
        <w:rPr>
          <w:lang w:val="de-DE"/>
        </w:rPr>
        <w:t>+ Z</w:t>
      </w:r>
    </w:p>
    <w:p w14:paraId="64478D95" w14:textId="762997D7" w:rsidR="00FB3B5E" w:rsidRPr="00731C2E" w:rsidRDefault="00FB3B5E" w:rsidP="00465FD4">
      <w:pPr>
        <w:pStyle w:val="Listenabsatz"/>
        <w:numPr>
          <w:ilvl w:val="0"/>
          <w:numId w:val="144"/>
        </w:numPr>
        <w:jc w:val="both"/>
        <w:rPr>
          <w:lang w:val="de-DE"/>
        </w:rPr>
      </w:pPr>
      <w:r w:rsidRPr="00731C2E">
        <w:rPr>
          <w:lang w:val="de-DE"/>
        </w:rPr>
        <w:t xml:space="preserve">Wiederholung: </w:t>
      </w:r>
      <w:r w:rsidR="00504646">
        <w:rPr>
          <w:lang w:val="de-DE"/>
        </w:rPr>
        <w:t xml:space="preserve">Leer-Taste + </w:t>
      </w:r>
      <w:r w:rsidRPr="00731C2E">
        <w:rPr>
          <w:lang w:val="de-DE"/>
        </w:rPr>
        <w:t>ENTER + Z</w:t>
      </w:r>
    </w:p>
    <w:p w14:paraId="280F804C" w14:textId="61628280" w:rsidR="00FB3B5E" w:rsidRPr="00731C2E" w:rsidRDefault="00FB3B5E" w:rsidP="00465FD4">
      <w:pPr>
        <w:pStyle w:val="Listenabsatz"/>
        <w:numPr>
          <w:ilvl w:val="0"/>
          <w:numId w:val="144"/>
        </w:numPr>
        <w:jc w:val="both"/>
        <w:rPr>
          <w:lang w:val="de-DE"/>
        </w:rPr>
      </w:pPr>
      <w:r w:rsidRPr="00731C2E">
        <w:rPr>
          <w:lang w:val="de-DE"/>
        </w:rPr>
        <w:t xml:space="preserve">Hyperlink einfügen: </w:t>
      </w:r>
      <w:r w:rsidR="00B06FD6">
        <w:rPr>
          <w:lang w:val="de-DE"/>
        </w:rPr>
        <w:t>Leer-Taste</w:t>
      </w:r>
      <w:r w:rsidRPr="00731C2E">
        <w:rPr>
          <w:lang w:val="de-DE"/>
        </w:rPr>
        <w:t xml:space="preserve"> + K</w:t>
      </w:r>
    </w:p>
    <w:p w14:paraId="75B99E0D" w14:textId="77777777" w:rsidR="00FB3B5E" w:rsidRPr="00731C2E" w:rsidRDefault="00FB3B5E" w:rsidP="001E0447">
      <w:pPr>
        <w:ind w:left="360"/>
        <w:jc w:val="both"/>
        <w:rPr>
          <w:lang w:val="de-DE"/>
        </w:rPr>
      </w:pPr>
    </w:p>
    <w:p w14:paraId="6CF14CA2" w14:textId="0213B11B" w:rsidR="00FB3B5E" w:rsidRPr="00731C2E" w:rsidRDefault="00FB3B5E" w:rsidP="00465FD4">
      <w:pPr>
        <w:pStyle w:val="berschrift4"/>
        <w:numPr>
          <w:ilvl w:val="3"/>
          <w:numId w:val="96"/>
        </w:numPr>
        <w:jc w:val="both"/>
        <w:rPr>
          <w:lang w:val="de-DE"/>
        </w:rPr>
      </w:pPr>
      <w:r w:rsidRPr="00731C2E">
        <w:rPr>
          <w:lang w:val="de-DE"/>
        </w:rPr>
        <w:t>Formatfunktionen</w:t>
      </w:r>
    </w:p>
    <w:p w14:paraId="30FA7EC3" w14:textId="77777777" w:rsidR="00B17A53" w:rsidRPr="00731C2E" w:rsidRDefault="00B17A53" w:rsidP="001E0447">
      <w:pPr>
        <w:jc w:val="both"/>
        <w:rPr>
          <w:lang w:val="de-DE"/>
        </w:rPr>
      </w:pPr>
    </w:p>
    <w:p w14:paraId="0015E30F" w14:textId="12DB728B" w:rsidR="00FB3B5E" w:rsidRPr="00731C2E" w:rsidRDefault="00D23546" w:rsidP="00465FD4">
      <w:pPr>
        <w:pStyle w:val="Listenabsatz"/>
        <w:numPr>
          <w:ilvl w:val="0"/>
          <w:numId w:val="145"/>
        </w:numPr>
        <w:jc w:val="both"/>
        <w:rPr>
          <w:lang w:val="de-DE"/>
        </w:rPr>
      </w:pPr>
      <w:r>
        <w:rPr>
          <w:lang w:val="de-DE"/>
        </w:rPr>
        <w:t>Zentrieren</w:t>
      </w:r>
      <w:r w:rsidR="00FB3B5E" w:rsidRPr="00731C2E">
        <w:rPr>
          <w:lang w:val="de-DE"/>
        </w:rPr>
        <w:t xml:space="preserve">: </w:t>
      </w:r>
      <w:r>
        <w:rPr>
          <w:lang w:val="de-DE"/>
        </w:rPr>
        <w:t xml:space="preserve">Leer-Taste + </w:t>
      </w:r>
      <w:r w:rsidR="00FB3B5E" w:rsidRPr="00731C2E">
        <w:rPr>
          <w:lang w:val="de-DE"/>
        </w:rPr>
        <w:t>ENTER + C</w:t>
      </w:r>
    </w:p>
    <w:p w14:paraId="62B461D5" w14:textId="799DBB90" w:rsidR="00FB3B5E" w:rsidRPr="00731C2E" w:rsidRDefault="00EC538C" w:rsidP="00465FD4">
      <w:pPr>
        <w:pStyle w:val="Listenabsatz"/>
        <w:numPr>
          <w:ilvl w:val="0"/>
          <w:numId w:val="145"/>
        </w:numPr>
        <w:jc w:val="both"/>
        <w:rPr>
          <w:lang w:val="de-DE"/>
        </w:rPr>
      </w:pPr>
      <w:r>
        <w:rPr>
          <w:lang w:val="de-DE"/>
        </w:rPr>
        <w:t>linksbündig</w:t>
      </w:r>
      <w:r w:rsidR="00FB3B5E" w:rsidRPr="00731C2E">
        <w:rPr>
          <w:lang w:val="de-DE"/>
        </w:rPr>
        <w:t>:</w:t>
      </w:r>
      <w:r>
        <w:rPr>
          <w:lang w:val="de-DE"/>
        </w:rPr>
        <w:t xml:space="preserve"> Leer-Taste + Rück-Taste </w:t>
      </w:r>
      <w:r w:rsidR="00FB3B5E" w:rsidRPr="00731C2E">
        <w:rPr>
          <w:lang w:val="de-DE"/>
        </w:rPr>
        <w:t>+ L</w:t>
      </w:r>
    </w:p>
    <w:p w14:paraId="3D1A08BD" w14:textId="27FF4022" w:rsidR="00FB3B5E" w:rsidRPr="00731C2E" w:rsidRDefault="00FB3B5E" w:rsidP="00465FD4">
      <w:pPr>
        <w:pStyle w:val="Listenabsatz"/>
        <w:numPr>
          <w:ilvl w:val="0"/>
          <w:numId w:val="145"/>
        </w:numPr>
        <w:jc w:val="both"/>
        <w:rPr>
          <w:lang w:val="de-DE"/>
        </w:rPr>
      </w:pPr>
      <w:r w:rsidRPr="00731C2E">
        <w:rPr>
          <w:lang w:val="de-DE"/>
        </w:rPr>
        <w:t>Rechts</w:t>
      </w:r>
      <w:r w:rsidR="00EC538C">
        <w:rPr>
          <w:lang w:val="de-DE"/>
        </w:rPr>
        <w:t>bündig</w:t>
      </w:r>
      <w:r w:rsidRPr="00731C2E">
        <w:rPr>
          <w:lang w:val="de-DE"/>
        </w:rPr>
        <w:t xml:space="preserve">: </w:t>
      </w:r>
      <w:r w:rsidR="00EC538C">
        <w:rPr>
          <w:lang w:val="de-DE"/>
        </w:rPr>
        <w:t xml:space="preserve">Leer-Taste + </w:t>
      </w:r>
      <w:r w:rsidRPr="00731C2E">
        <w:rPr>
          <w:lang w:val="de-DE"/>
        </w:rPr>
        <w:t>ENTER + R</w:t>
      </w:r>
    </w:p>
    <w:p w14:paraId="2ACE1267" w14:textId="2D43BDCF" w:rsidR="00FB3B5E" w:rsidRPr="00731C2E" w:rsidRDefault="00EC538C" w:rsidP="00465FD4">
      <w:pPr>
        <w:pStyle w:val="Listenabsatz"/>
        <w:numPr>
          <w:ilvl w:val="0"/>
          <w:numId w:val="145"/>
        </w:numPr>
        <w:jc w:val="both"/>
        <w:rPr>
          <w:lang w:val="de-DE"/>
        </w:rPr>
      </w:pPr>
      <w:r>
        <w:rPr>
          <w:lang w:val="de-DE"/>
        </w:rPr>
        <w:t xml:space="preserve">Blocksatz: Leer-Taste + </w:t>
      </w:r>
      <w:r w:rsidR="00FB3B5E" w:rsidRPr="00731C2E">
        <w:rPr>
          <w:lang w:val="de-DE"/>
        </w:rPr>
        <w:t>ENTER + J</w:t>
      </w:r>
    </w:p>
    <w:p w14:paraId="3EA4C7CB" w14:textId="17CD474E" w:rsidR="00FB3B5E" w:rsidRPr="00731C2E" w:rsidRDefault="00FB3B5E" w:rsidP="00465FD4">
      <w:pPr>
        <w:pStyle w:val="Listenabsatz"/>
        <w:numPr>
          <w:ilvl w:val="0"/>
          <w:numId w:val="145"/>
        </w:numPr>
        <w:jc w:val="both"/>
        <w:rPr>
          <w:lang w:val="de-DE"/>
        </w:rPr>
      </w:pPr>
      <w:r w:rsidRPr="00731C2E">
        <w:rPr>
          <w:lang w:val="de-DE"/>
        </w:rPr>
        <w:t xml:space="preserve">Fett: </w:t>
      </w:r>
      <w:r w:rsidR="00EC538C">
        <w:rPr>
          <w:lang w:val="de-DE"/>
        </w:rPr>
        <w:t xml:space="preserve">Leer-Taste + </w:t>
      </w:r>
      <w:r w:rsidRPr="00731C2E">
        <w:rPr>
          <w:lang w:val="de-DE"/>
        </w:rPr>
        <w:t>ENTER + B</w:t>
      </w:r>
    </w:p>
    <w:p w14:paraId="5291906F" w14:textId="2BA9BCB0" w:rsidR="00FB3B5E" w:rsidRPr="00731C2E" w:rsidRDefault="00FB3B5E" w:rsidP="00465FD4">
      <w:pPr>
        <w:pStyle w:val="Listenabsatz"/>
        <w:numPr>
          <w:ilvl w:val="0"/>
          <w:numId w:val="145"/>
        </w:numPr>
        <w:jc w:val="both"/>
        <w:rPr>
          <w:lang w:val="de-DE"/>
        </w:rPr>
      </w:pPr>
      <w:r w:rsidRPr="00731C2E">
        <w:rPr>
          <w:lang w:val="de-DE"/>
        </w:rPr>
        <w:t xml:space="preserve">Kursiv: </w:t>
      </w:r>
      <w:r w:rsidR="00EC538C">
        <w:rPr>
          <w:lang w:val="de-DE"/>
        </w:rPr>
        <w:t xml:space="preserve">Leer-Taste + </w:t>
      </w:r>
      <w:r w:rsidRPr="00731C2E">
        <w:rPr>
          <w:lang w:val="de-DE"/>
        </w:rPr>
        <w:t>ENTER + I</w:t>
      </w:r>
    </w:p>
    <w:p w14:paraId="355EDC6C" w14:textId="69680CA5" w:rsidR="00FB3B5E" w:rsidRPr="00731C2E" w:rsidRDefault="00FB3B5E" w:rsidP="00465FD4">
      <w:pPr>
        <w:pStyle w:val="Listenabsatz"/>
        <w:numPr>
          <w:ilvl w:val="0"/>
          <w:numId w:val="145"/>
        </w:numPr>
        <w:jc w:val="both"/>
        <w:rPr>
          <w:lang w:val="de-DE"/>
        </w:rPr>
      </w:pPr>
      <w:r w:rsidRPr="00731C2E">
        <w:rPr>
          <w:lang w:val="de-DE"/>
        </w:rPr>
        <w:t xml:space="preserve">Unterstreichen: </w:t>
      </w:r>
      <w:r w:rsidR="00EC538C">
        <w:rPr>
          <w:lang w:val="de-DE"/>
        </w:rPr>
        <w:t xml:space="preserve">Leer-Taste + </w:t>
      </w:r>
      <w:r w:rsidRPr="00731C2E">
        <w:rPr>
          <w:lang w:val="de-DE"/>
        </w:rPr>
        <w:t>ENTER + U</w:t>
      </w:r>
    </w:p>
    <w:p w14:paraId="133AFCDE" w14:textId="084F570D" w:rsidR="00FB3B5E" w:rsidRPr="00731C2E" w:rsidRDefault="00EC538C" w:rsidP="00465FD4">
      <w:pPr>
        <w:pStyle w:val="Listenabsatz"/>
        <w:numPr>
          <w:ilvl w:val="0"/>
          <w:numId w:val="145"/>
        </w:numPr>
        <w:jc w:val="both"/>
        <w:rPr>
          <w:lang w:val="de-DE"/>
        </w:rPr>
      </w:pPr>
      <w:r>
        <w:rPr>
          <w:lang w:val="de-DE"/>
        </w:rPr>
        <w:t xml:space="preserve">Schriftdialog öffnen: Leer-Taste + </w:t>
      </w:r>
      <w:r w:rsidR="00FB3B5E" w:rsidRPr="00731C2E">
        <w:rPr>
          <w:lang w:val="de-DE"/>
        </w:rPr>
        <w:t>ENTER + F</w:t>
      </w:r>
    </w:p>
    <w:p w14:paraId="59039E20" w14:textId="66DFA286" w:rsidR="00FB3B5E" w:rsidRPr="00731C2E" w:rsidRDefault="00FB3B5E" w:rsidP="00465FD4">
      <w:pPr>
        <w:pStyle w:val="Listenabsatz"/>
        <w:numPr>
          <w:ilvl w:val="0"/>
          <w:numId w:val="145"/>
        </w:numPr>
        <w:jc w:val="both"/>
        <w:rPr>
          <w:lang w:val="de-DE"/>
        </w:rPr>
      </w:pPr>
      <w:r w:rsidRPr="00731C2E">
        <w:rPr>
          <w:lang w:val="de-DE"/>
        </w:rPr>
        <w:t xml:space="preserve">Schriftgröße erhöhen: </w:t>
      </w:r>
      <w:r w:rsidR="00B06FD6">
        <w:rPr>
          <w:lang w:val="de-DE"/>
        </w:rPr>
        <w:t>Leer-Taste</w:t>
      </w:r>
      <w:r w:rsidRPr="00731C2E">
        <w:rPr>
          <w:lang w:val="de-DE"/>
        </w:rPr>
        <w:t xml:space="preserve"> + Punkte 3-4-5</w:t>
      </w:r>
    </w:p>
    <w:p w14:paraId="7AD6046B" w14:textId="19F9ECB4" w:rsidR="00FB3B5E" w:rsidRPr="00731C2E" w:rsidRDefault="00FB3B5E" w:rsidP="00465FD4">
      <w:pPr>
        <w:pStyle w:val="Listenabsatz"/>
        <w:numPr>
          <w:ilvl w:val="0"/>
          <w:numId w:val="145"/>
        </w:numPr>
        <w:jc w:val="both"/>
        <w:rPr>
          <w:lang w:val="de-DE"/>
        </w:rPr>
      </w:pPr>
      <w:r w:rsidRPr="00731C2E">
        <w:rPr>
          <w:lang w:val="de-DE"/>
        </w:rPr>
        <w:t xml:space="preserve">Schriftgröße verringern: </w:t>
      </w:r>
      <w:r w:rsidR="00B06FD6">
        <w:rPr>
          <w:lang w:val="de-DE"/>
        </w:rPr>
        <w:t>Leer-Taste</w:t>
      </w:r>
      <w:r w:rsidRPr="00731C2E">
        <w:rPr>
          <w:lang w:val="de-DE"/>
        </w:rPr>
        <w:t xml:space="preserve"> + Punkte 1-2-6</w:t>
      </w:r>
    </w:p>
    <w:p w14:paraId="7210C667" w14:textId="496EFAA5" w:rsidR="00FB3B5E" w:rsidRPr="00731C2E" w:rsidRDefault="00FB3B5E" w:rsidP="00465FD4">
      <w:pPr>
        <w:pStyle w:val="Listenabsatz"/>
        <w:numPr>
          <w:ilvl w:val="0"/>
          <w:numId w:val="145"/>
        </w:numPr>
        <w:jc w:val="both"/>
        <w:rPr>
          <w:lang w:val="de-DE"/>
        </w:rPr>
      </w:pPr>
      <w:r w:rsidRPr="00731C2E">
        <w:rPr>
          <w:lang w:val="de-DE"/>
        </w:rPr>
        <w:t>Absatzstil: STRG + SHIFT + S</w:t>
      </w:r>
    </w:p>
    <w:p w14:paraId="402AA309" w14:textId="77777777" w:rsidR="00450962" w:rsidRPr="00731C2E" w:rsidRDefault="00450962" w:rsidP="001E0447">
      <w:pPr>
        <w:pStyle w:val="Listenabsatz"/>
        <w:jc w:val="both"/>
        <w:rPr>
          <w:lang w:val="de-DE"/>
        </w:rPr>
      </w:pPr>
    </w:p>
    <w:p w14:paraId="12E5A8FD" w14:textId="7968E09E" w:rsidR="00645A2C" w:rsidRPr="00731C2E" w:rsidRDefault="00645A2C" w:rsidP="00465FD4">
      <w:pPr>
        <w:pStyle w:val="berschrift2"/>
        <w:numPr>
          <w:ilvl w:val="1"/>
          <w:numId w:val="96"/>
        </w:numPr>
        <w:jc w:val="both"/>
        <w:rPr>
          <w:rFonts w:ascii="Times New Roman" w:hAnsi="Times New Roman"/>
          <w:lang w:val="de-DE"/>
        </w:rPr>
      </w:pPr>
      <w:bookmarkStart w:id="383" w:name="_Toc231553027"/>
      <w:bookmarkStart w:id="384" w:name="_Toc239845146"/>
      <w:r w:rsidRPr="00731C2E">
        <w:rPr>
          <w:rFonts w:ascii="Times New Roman" w:hAnsi="Times New Roman"/>
          <w:lang w:val="de-DE"/>
        </w:rPr>
        <w:t>Weitere mit Microsoft Outlook verfügbare Funktionen</w:t>
      </w:r>
      <w:bookmarkEnd w:id="383"/>
      <w:bookmarkEnd w:id="384"/>
    </w:p>
    <w:p w14:paraId="19986D62" w14:textId="77777777" w:rsidR="00B17A53" w:rsidRPr="00731C2E" w:rsidRDefault="00B17A53" w:rsidP="001E0447">
      <w:pPr>
        <w:jc w:val="both"/>
        <w:rPr>
          <w:lang w:val="de-DE"/>
        </w:rPr>
      </w:pPr>
    </w:p>
    <w:p w14:paraId="61A30EB6" w14:textId="4842D0CB" w:rsidR="00111D1A" w:rsidRPr="00731C2E" w:rsidRDefault="00FD6A56" w:rsidP="001E0447">
      <w:pPr>
        <w:jc w:val="both"/>
        <w:rPr>
          <w:lang w:val="de-DE"/>
        </w:rPr>
      </w:pPr>
      <w:r w:rsidRPr="00731C2E">
        <w:rPr>
          <w:lang w:val="de-DE"/>
        </w:rPr>
        <w:t>Microsoft Outlook synchronisiert alle Informationen Ihres Kontos mit anderen Microsoft-</w:t>
      </w:r>
      <w:r w:rsidR="00EB0880">
        <w:rPr>
          <w:lang w:val="de-DE"/>
        </w:rPr>
        <w:t>Anwendung</w:t>
      </w:r>
      <w:r w:rsidRPr="00731C2E">
        <w:rPr>
          <w:lang w:val="de-DE"/>
        </w:rPr>
        <w:t xml:space="preserve">en und anderen Geräten. Hier werden wir zwei Funktionen erwähnen, die </w:t>
      </w:r>
      <w:r w:rsidR="0024275E">
        <w:rPr>
          <w:lang w:val="de-DE"/>
        </w:rPr>
        <w:t>d</w:t>
      </w:r>
      <w:r w:rsidR="00824787">
        <w:rPr>
          <w:lang w:val="de-DE"/>
        </w:rPr>
        <w:t>irekt</w:t>
      </w:r>
      <w:r w:rsidRPr="00731C2E">
        <w:rPr>
          <w:lang w:val="de-DE"/>
        </w:rPr>
        <w:t xml:space="preserve"> in Microsoft Outlook verfügbar sind.</w:t>
      </w:r>
    </w:p>
    <w:p w14:paraId="74A3460F" w14:textId="77777777" w:rsidR="00FD6A56" w:rsidRPr="00731C2E" w:rsidRDefault="00FD6A56" w:rsidP="001E0447">
      <w:pPr>
        <w:jc w:val="both"/>
        <w:rPr>
          <w:lang w:val="de-DE"/>
        </w:rPr>
      </w:pPr>
    </w:p>
    <w:p w14:paraId="0F90AF6E" w14:textId="419CEA03" w:rsidR="00645A2C" w:rsidRPr="00731C2E" w:rsidRDefault="00645A2C" w:rsidP="001E0447">
      <w:pPr>
        <w:pStyle w:val="berschrift3"/>
        <w:jc w:val="both"/>
        <w:rPr>
          <w:lang w:val="de-DE"/>
        </w:rPr>
      </w:pPr>
      <w:bookmarkStart w:id="385" w:name="_Toc231553028"/>
      <w:bookmarkStart w:id="386" w:name="_Toc239845147"/>
      <w:r w:rsidRPr="00731C2E">
        <w:rPr>
          <w:lang w:val="de-DE"/>
        </w:rPr>
        <w:t>Kalender</w:t>
      </w:r>
      <w:bookmarkEnd w:id="385"/>
      <w:bookmarkEnd w:id="386"/>
    </w:p>
    <w:p w14:paraId="7A6AEAF5" w14:textId="77777777" w:rsidR="00B17A53" w:rsidRPr="00731C2E" w:rsidRDefault="00B17A53" w:rsidP="001E0447">
      <w:pPr>
        <w:jc w:val="both"/>
        <w:rPr>
          <w:lang w:val="de-DE"/>
        </w:rPr>
      </w:pPr>
    </w:p>
    <w:p w14:paraId="65DA5950" w14:textId="3DAFAD6A" w:rsidR="00DE0AD8" w:rsidRPr="00731C2E" w:rsidRDefault="00FD6A56" w:rsidP="001E0447">
      <w:pPr>
        <w:jc w:val="both"/>
        <w:rPr>
          <w:lang w:val="de-DE"/>
        </w:rPr>
      </w:pPr>
      <w:r w:rsidRPr="00731C2E">
        <w:rPr>
          <w:lang w:val="de-DE"/>
        </w:rPr>
        <w:t>Der Kalender hilft Ihnen, Ihre täglichen Aufgaben zu planen. Sie können den Kalender nutzen, um Ihre Meetings zu planen und auf die Informationen zu den Meetings zu</w:t>
      </w:r>
      <w:r w:rsidR="00B7598D">
        <w:rPr>
          <w:lang w:val="de-DE"/>
        </w:rPr>
        <w:t>zu</w:t>
      </w:r>
      <w:r w:rsidRPr="00731C2E">
        <w:rPr>
          <w:lang w:val="de-DE"/>
        </w:rPr>
        <w:t>greifen</w:t>
      </w:r>
      <w:r w:rsidR="00B7598D">
        <w:rPr>
          <w:lang w:val="de-DE"/>
        </w:rPr>
        <w:t>.</w:t>
      </w:r>
      <w:r w:rsidRPr="00731C2E">
        <w:rPr>
          <w:lang w:val="de-DE"/>
        </w:rPr>
        <w:t xml:space="preserve"> Alle Meetings, die mit diesem Konto auf diesem Gerät mit Outlook oder Videokonferenzsoftware wie Zoom oder Microsoft Teams erstellt wurden oder in diesem Konto auf einem iPhone oder Android-</w:t>
      </w:r>
      <w:r w:rsidR="00B7598D">
        <w:rPr>
          <w:lang w:val="de-DE"/>
        </w:rPr>
        <w:t>Mobiltelefon</w:t>
      </w:r>
      <w:r w:rsidRPr="00731C2E">
        <w:rPr>
          <w:lang w:val="de-DE"/>
        </w:rPr>
        <w:t xml:space="preserve"> erstellt wurden, sind in diesem Kalender verfügbar. </w:t>
      </w:r>
      <w:r w:rsidR="001D6A3C">
        <w:rPr>
          <w:lang w:val="de-DE"/>
        </w:rPr>
        <w:t>Sie können</w:t>
      </w:r>
      <w:r w:rsidRPr="00731C2E">
        <w:rPr>
          <w:lang w:val="de-DE"/>
        </w:rPr>
        <w:t xml:space="preserve"> diese Meetings erstellen, ändern und löschen. Um auf die Kalenderfunktion zuzugreifen, </w:t>
      </w:r>
      <w:r w:rsidR="007D3CB1">
        <w:rPr>
          <w:lang w:val="de-DE"/>
        </w:rPr>
        <w:t>können Sie</w:t>
      </w:r>
      <w:r w:rsidRPr="00731C2E">
        <w:rPr>
          <w:lang w:val="de-DE"/>
        </w:rPr>
        <w:t xml:space="preserve"> die </w:t>
      </w:r>
      <w:r w:rsidR="00A7393B">
        <w:rPr>
          <w:lang w:val="de-DE"/>
        </w:rPr>
        <w:t>Tastenkombi</w:t>
      </w:r>
      <w:r w:rsidRPr="00731C2E">
        <w:rPr>
          <w:lang w:val="de-DE"/>
        </w:rPr>
        <w:t xml:space="preserve"> STRG + 2 verwenden.</w:t>
      </w:r>
    </w:p>
    <w:p w14:paraId="0BE3ADA4" w14:textId="1F12E695" w:rsidR="0069096E" w:rsidRPr="00731C2E" w:rsidRDefault="00E86C59" w:rsidP="001E0447">
      <w:pPr>
        <w:jc w:val="both"/>
        <w:rPr>
          <w:lang w:val="de-DE"/>
        </w:rPr>
      </w:pPr>
      <w:r w:rsidRPr="00731C2E">
        <w:rPr>
          <w:lang w:val="de-DE"/>
        </w:rPr>
        <w:t>Im Menü des Kalenders können Sie folgende Aufgaben ausführen:</w:t>
      </w:r>
    </w:p>
    <w:p w14:paraId="4028A01E" w14:textId="13C54196" w:rsidR="006B3C78" w:rsidRPr="00731C2E" w:rsidRDefault="00B7598D" w:rsidP="00465FD4">
      <w:pPr>
        <w:pStyle w:val="Listenabsatz"/>
        <w:numPr>
          <w:ilvl w:val="0"/>
          <w:numId w:val="94"/>
        </w:numPr>
        <w:jc w:val="both"/>
        <w:rPr>
          <w:lang w:val="de-DE"/>
        </w:rPr>
      </w:pPr>
      <w:r w:rsidRPr="00731C2E">
        <w:rPr>
          <w:lang w:val="de-DE"/>
        </w:rPr>
        <w:t>E</w:t>
      </w:r>
      <w:r w:rsidR="006B3C78" w:rsidRPr="00731C2E">
        <w:rPr>
          <w:lang w:val="de-DE"/>
        </w:rPr>
        <w:t>ine</w:t>
      </w:r>
      <w:r>
        <w:rPr>
          <w:lang w:val="de-DE"/>
        </w:rPr>
        <w:t>n neuen Termin eintragen</w:t>
      </w:r>
      <w:r w:rsidR="006B3C78" w:rsidRPr="00731C2E">
        <w:rPr>
          <w:lang w:val="de-DE"/>
        </w:rPr>
        <w:t>;</w:t>
      </w:r>
    </w:p>
    <w:p w14:paraId="0F4B5296" w14:textId="783496DD" w:rsidR="006B3C78" w:rsidRPr="00731C2E" w:rsidRDefault="00BC62BF" w:rsidP="00465FD4">
      <w:pPr>
        <w:pStyle w:val="Listenabsatz"/>
        <w:numPr>
          <w:ilvl w:val="0"/>
          <w:numId w:val="94"/>
        </w:numPr>
        <w:jc w:val="both"/>
        <w:rPr>
          <w:lang w:val="de-DE"/>
        </w:rPr>
      </w:pPr>
      <w:r w:rsidRPr="00731C2E">
        <w:rPr>
          <w:lang w:val="de-DE"/>
        </w:rPr>
        <w:t>ein neues Meeting erstellen;</w:t>
      </w:r>
    </w:p>
    <w:p w14:paraId="30761478" w14:textId="17ABD6AF" w:rsidR="00BC62BF" w:rsidRPr="00731C2E" w:rsidRDefault="00BC62BF" w:rsidP="00465FD4">
      <w:pPr>
        <w:pStyle w:val="Listenabsatz"/>
        <w:numPr>
          <w:ilvl w:val="0"/>
          <w:numId w:val="94"/>
        </w:numPr>
        <w:jc w:val="both"/>
        <w:rPr>
          <w:lang w:val="de-DE"/>
        </w:rPr>
      </w:pPr>
      <w:r w:rsidRPr="00731C2E">
        <w:rPr>
          <w:lang w:val="de-DE"/>
        </w:rPr>
        <w:t>einen Termin löschen;</w:t>
      </w:r>
    </w:p>
    <w:p w14:paraId="6ECA2B9B" w14:textId="02959765" w:rsidR="00BC62BF" w:rsidRPr="00731C2E" w:rsidRDefault="00B7598D" w:rsidP="00465FD4">
      <w:pPr>
        <w:pStyle w:val="Listenabsatz"/>
        <w:numPr>
          <w:ilvl w:val="0"/>
          <w:numId w:val="94"/>
        </w:numPr>
        <w:jc w:val="both"/>
        <w:rPr>
          <w:lang w:val="de-DE"/>
        </w:rPr>
      </w:pPr>
      <w:r>
        <w:rPr>
          <w:lang w:val="de-DE"/>
        </w:rPr>
        <w:t>Einen weiteren Kalender hinzufügen</w:t>
      </w:r>
      <w:r w:rsidR="00F9032B" w:rsidRPr="00731C2E">
        <w:rPr>
          <w:lang w:val="de-DE"/>
        </w:rPr>
        <w:t>;</w:t>
      </w:r>
    </w:p>
    <w:p w14:paraId="37545706" w14:textId="63B4E521" w:rsidR="00F9032B" w:rsidRPr="00731C2E" w:rsidRDefault="00B7598D" w:rsidP="00465FD4">
      <w:pPr>
        <w:pStyle w:val="Listenabsatz"/>
        <w:numPr>
          <w:ilvl w:val="0"/>
          <w:numId w:val="94"/>
        </w:numPr>
        <w:jc w:val="both"/>
        <w:rPr>
          <w:lang w:val="de-DE"/>
        </w:rPr>
      </w:pPr>
      <w:r>
        <w:rPr>
          <w:lang w:val="de-DE"/>
        </w:rPr>
        <w:t>Tag anzeigen</w:t>
      </w:r>
      <w:r w:rsidR="008F31A9" w:rsidRPr="00731C2E">
        <w:rPr>
          <w:lang w:val="de-DE"/>
        </w:rPr>
        <w:t>;</w:t>
      </w:r>
    </w:p>
    <w:p w14:paraId="0EA3761A" w14:textId="6A2D531E" w:rsidR="008F31A9" w:rsidRPr="00731C2E" w:rsidRDefault="008F31A9" w:rsidP="00465FD4">
      <w:pPr>
        <w:pStyle w:val="Listenabsatz"/>
        <w:numPr>
          <w:ilvl w:val="0"/>
          <w:numId w:val="94"/>
        </w:numPr>
        <w:jc w:val="both"/>
        <w:rPr>
          <w:lang w:val="de-DE"/>
        </w:rPr>
      </w:pPr>
      <w:r w:rsidRPr="00731C2E">
        <w:rPr>
          <w:lang w:val="de-DE"/>
        </w:rPr>
        <w:t>die Arbeitswoche anzeigen;</w:t>
      </w:r>
    </w:p>
    <w:p w14:paraId="4C9F3839" w14:textId="2BB8A798" w:rsidR="008F31A9" w:rsidRPr="00731C2E" w:rsidRDefault="00E87927" w:rsidP="00465FD4">
      <w:pPr>
        <w:pStyle w:val="Listenabsatz"/>
        <w:numPr>
          <w:ilvl w:val="0"/>
          <w:numId w:val="94"/>
        </w:numPr>
        <w:jc w:val="both"/>
        <w:rPr>
          <w:lang w:val="de-DE"/>
        </w:rPr>
      </w:pPr>
      <w:r>
        <w:rPr>
          <w:lang w:val="de-DE"/>
        </w:rPr>
        <w:t xml:space="preserve"> </w:t>
      </w:r>
      <w:r w:rsidR="00B7598D">
        <w:rPr>
          <w:lang w:val="de-DE"/>
        </w:rPr>
        <w:t>Die ganze W</w:t>
      </w:r>
      <w:r w:rsidR="008F31A9" w:rsidRPr="00731C2E">
        <w:rPr>
          <w:lang w:val="de-DE"/>
        </w:rPr>
        <w:t>oche</w:t>
      </w:r>
      <w:r w:rsidR="00B7598D">
        <w:rPr>
          <w:lang w:val="de-DE"/>
        </w:rPr>
        <w:t xml:space="preserve"> anzeigen</w:t>
      </w:r>
      <w:r w:rsidR="008F31A9" w:rsidRPr="00731C2E">
        <w:rPr>
          <w:lang w:val="de-DE"/>
        </w:rPr>
        <w:t>;</w:t>
      </w:r>
    </w:p>
    <w:p w14:paraId="125C8A32" w14:textId="5D67F9DE" w:rsidR="008F31A9" w:rsidRPr="00731C2E" w:rsidRDefault="00966BA0" w:rsidP="00465FD4">
      <w:pPr>
        <w:pStyle w:val="Listenabsatz"/>
        <w:numPr>
          <w:ilvl w:val="0"/>
          <w:numId w:val="94"/>
        </w:numPr>
        <w:jc w:val="both"/>
        <w:rPr>
          <w:lang w:val="de-DE"/>
        </w:rPr>
      </w:pPr>
      <w:r w:rsidRPr="00731C2E">
        <w:rPr>
          <w:lang w:val="de-DE"/>
        </w:rPr>
        <w:t>den Monat anzeigen;</w:t>
      </w:r>
    </w:p>
    <w:p w14:paraId="1C41DEAD" w14:textId="6A122BEB" w:rsidR="00966BA0" w:rsidRPr="00731C2E" w:rsidRDefault="00966BA0" w:rsidP="00465FD4">
      <w:pPr>
        <w:pStyle w:val="Listenabsatz"/>
        <w:numPr>
          <w:ilvl w:val="0"/>
          <w:numId w:val="94"/>
        </w:numPr>
        <w:jc w:val="both"/>
        <w:rPr>
          <w:lang w:val="de-DE"/>
        </w:rPr>
      </w:pPr>
      <w:r w:rsidRPr="00731C2E">
        <w:rPr>
          <w:lang w:val="de-DE"/>
        </w:rPr>
        <w:t>Ihren Kalender</w:t>
      </w:r>
      <w:r w:rsidR="00E87927">
        <w:rPr>
          <w:lang w:val="de-DE"/>
        </w:rPr>
        <w:t xml:space="preserve"> aktualisieren</w:t>
      </w:r>
      <w:r w:rsidRPr="00731C2E">
        <w:rPr>
          <w:lang w:val="de-DE"/>
        </w:rPr>
        <w:t>.</w:t>
      </w:r>
    </w:p>
    <w:p w14:paraId="54472F4B" w14:textId="040D50A0" w:rsidR="00966BA0" w:rsidRPr="00731C2E" w:rsidRDefault="00966BA0" w:rsidP="001E0447">
      <w:pPr>
        <w:jc w:val="both"/>
        <w:rPr>
          <w:lang w:val="de-DE"/>
        </w:rPr>
      </w:pPr>
      <w:r w:rsidRPr="00731C2E">
        <w:rPr>
          <w:lang w:val="de-DE"/>
        </w:rPr>
        <w:t xml:space="preserve">Drücken Sie ENTER in einer dieser Optionen, um das zugehörige Fenster zu öffnen, in dem Sie die Aufgabe </w:t>
      </w:r>
      <w:r w:rsidR="00E87927">
        <w:rPr>
          <w:lang w:val="de-DE"/>
        </w:rPr>
        <w:t xml:space="preserve">erledigen </w:t>
      </w:r>
      <w:r w:rsidRPr="00731C2E">
        <w:rPr>
          <w:lang w:val="de-DE"/>
        </w:rPr>
        <w:t>können.</w:t>
      </w:r>
    </w:p>
    <w:p w14:paraId="2EA13AF8" w14:textId="0CFB1743" w:rsidR="00111D1A" w:rsidRPr="00731C2E" w:rsidRDefault="00C06AB9" w:rsidP="001E0447">
      <w:pPr>
        <w:jc w:val="both"/>
        <w:rPr>
          <w:lang w:val="de-DE"/>
        </w:rPr>
      </w:pPr>
      <w:r w:rsidRPr="00731C2E">
        <w:rPr>
          <w:lang w:val="de-DE"/>
        </w:rPr>
        <w:t xml:space="preserve">Um mehr über die verfügbaren </w:t>
      </w:r>
      <w:r w:rsidR="00A7393B">
        <w:rPr>
          <w:lang w:val="de-DE"/>
        </w:rPr>
        <w:t>Tastenkombis</w:t>
      </w:r>
      <w:r w:rsidRPr="00731C2E">
        <w:rPr>
          <w:lang w:val="de-DE"/>
        </w:rPr>
        <w:t xml:space="preserve"> im Kalender zu erfahren, siehe bitte den </w:t>
      </w:r>
      <w:hyperlink w:anchor="_Calendar_functions" w:history="1">
        <w:r w:rsidR="00A74D6A" w:rsidRPr="00731C2E">
          <w:rPr>
            <w:rStyle w:val="Hyperlink"/>
            <w:lang w:val="de-DE"/>
          </w:rPr>
          <w:t>Abschnitt "Kalenderfunktionen".</w:t>
        </w:r>
      </w:hyperlink>
      <w:r w:rsidRPr="00731C2E">
        <w:rPr>
          <w:lang w:val="de-DE"/>
        </w:rPr>
        <w:t xml:space="preserve"> Um mehr darüber zu erfahren, wie man den Kalender in Outlook mit einem Screenreader verwendet, siehe bitte </w:t>
      </w:r>
      <w:hyperlink r:id="rId15" w:anchor="picktab=classic_outlook" w:history="1">
        <w:r w:rsidR="00AF162A" w:rsidRPr="00731C2E">
          <w:rPr>
            <w:rStyle w:val="Hyperlink"/>
            <w:lang w:val="de-DE"/>
          </w:rPr>
          <w:t>diesen Artikel</w:t>
        </w:r>
      </w:hyperlink>
      <w:r w:rsidR="00AF162A" w:rsidRPr="00731C2E">
        <w:rPr>
          <w:lang w:val="de-DE"/>
        </w:rPr>
        <w:t>.</w:t>
      </w:r>
    </w:p>
    <w:p w14:paraId="42B1ED7A" w14:textId="77777777" w:rsidR="00DD2DF3" w:rsidRPr="00731C2E" w:rsidRDefault="00DD2DF3" w:rsidP="001E0447">
      <w:pPr>
        <w:jc w:val="both"/>
        <w:rPr>
          <w:lang w:val="de-DE"/>
        </w:rPr>
      </w:pPr>
    </w:p>
    <w:p w14:paraId="3C2F5B34" w14:textId="77777777" w:rsidR="00DD2DF3" w:rsidRPr="00731C2E" w:rsidRDefault="00DD2DF3" w:rsidP="00465FD4">
      <w:pPr>
        <w:pStyle w:val="berschrift4"/>
        <w:numPr>
          <w:ilvl w:val="3"/>
          <w:numId w:val="96"/>
        </w:numPr>
        <w:jc w:val="both"/>
        <w:rPr>
          <w:noProof/>
          <w:lang w:val="de-DE"/>
        </w:rPr>
      </w:pPr>
      <w:bookmarkStart w:id="387" w:name="_Calendar_functions"/>
      <w:bookmarkEnd w:id="387"/>
      <w:r w:rsidRPr="00731C2E">
        <w:rPr>
          <w:noProof/>
          <w:lang w:val="de-DE"/>
        </w:rPr>
        <w:t>Kalenderfunktionen</w:t>
      </w:r>
    </w:p>
    <w:p w14:paraId="0055542E" w14:textId="77777777" w:rsidR="00B17A53" w:rsidRPr="00731C2E" w:rsidRDefault="00B17A53" w:rsidP="001E0447">
      <w:pPr>
        <w:spacing w:after="0"/>
        <w:jc w:val="both"/>
        <w:rPr>
          <w:noProof/>
          <w:lang w:val="de-DE"/>
        </w:rPr>
      </w:pPr>
    </w:p>
    <w:p w14:paraId="68FDEB9A" w14:textId="77777777" w:rsidR="009D63BA" w:rsidRDefault="00D55F36" w:rsidP="001E0447">
      <w:pPr>
        <w:spacing w:after="0"/>
        <w:jc w:val="both"/>
        <w:rPr>
          <w:noProof/>
          <w:lang w:val="de-DE"/>
        </w:rPr>
      </w:pPr>
      <w:r w:rsidRPr="00731C2E">
        <w:rPr>
          <w:noProof/>
          <w:lang w:val="de-DE"/>
        </w:rPr>
        <w:t xml:space="preserve">Hier sind alle Funktionen im Zusammenhang mit der Kalenderfunktion in Outlook. Die wichtigsten sind ebenfalls in der </w:t>
      </w:r>
      <w:hyperlink w:anchor="_Calenidar_functions" w:history="1">
        <w:r w:rsidR="00D33719" w:rsidRPr="00731C2E">
          <w:rPr>
            <w:rStyle w:val="Hyperlink"/>
            <w:noProof/>
            <w:lang w:val="de-DE"/>
          </w:rPr>
          <w:t>Kommando-Zusammenfassung</w:t>
        </w:r>
      </w:hyperlink>
      <w:r w:rsidR="00D33719" w:rsidRPr="00731C2E">
        <w:rPr>
          <w:noProof/>
          <w:lang w:val="de-DE"/>
        </w:rPr>
        <w:t xml:space="preserve"> aufgeführt. </w:t>
      </w:r>
      <w:r w:rsidR="001D6A3C">
        <w:rPr>
          <w:noProof/>
          <w:lang w:val="de-DE"/>
        </w:rPr>
        <w:t>Sie können</w:t>
      </w:r>
      <w:r w:rsidR="00D33719" w:rsidRPr="00731C2E">
        <w:rPr>
          <w:noProof/>
          <w:lang w:val="de-DE"/>
        </w:rPr>
        <w:t xml:space="preserve"> beim </w:t>
      </w:r>
      <w:r w:rsidR="00E87927">
        <w:rPr>
          <w:noProof/>
          <w:lang w:val="de-DE"/>
        </w:rPr>
        <w:t xml:space="preserve">Ausführen </w:t>
      </w:r>
      <w:r w:rsidR="00D33719" w:rsidRPr="00731C2E">
        <w:rPr>
          <w:noProof/>
          <w:lang w:val="de-DE"/>
        </w:rPr>
        <w:t xml:space="preserve">einer Aktion immer auf alle Befehle zugreifen, die mit der </w:t>
      </w:r>
      <w:r w:rsidR="00A7393B">
        <w:rPr>
          <w:noProof/>
          <w:lang w:val="de-DE"/>
        </w:rPr>
        <w:t>Tastenkombi</w:t>
      </w:r>
      <w:r w:rsidR="00D33719" w:rsidRPr="00731C2E">
        <w:rPr>
          <w:noProof/>
          <w:lang w:val="de-DE"/>
        </w:rPr>
        <w:t xml:space="preserve"> </w:t>
      </w:r>
      <w:r w:rsidR="009D63BA">
        <w:rPr>
          <w:noProof/>
          <w:lang w:val="de-DE"/>
        </w:rPr>
        <w:t xml:space="preserve">Leer-Taste + </w:t>
      </w:r>
      <w:r w:rsidR="001B4E2B">
        <w:rPr>
          <w:noProof/>
          <w:lang w:val="de-DE"/>
        </w:rPr>
        <w:t>Rück-Taste</w:t>
      </w:r>
      <w:r w:rsidR="00D33719" w:rsidRPr="00731C2E">
        <w:rPr>
          <w:noProof/>
          <w:lang w:val="de-DE"/>
        </w:rPr>
        <w:t xml:space="preserve"> + A </w:t>
      </w:r>
      <w:r w:rsidR="009D63BA">
        <w:rPr>
          <w:noProof/>
          <w:lang w:val="de-DE"/>
        </w:rPr>
        <w:t xml:space="preserve">aufgerufen werden können. </w:t>
      </w:r>
    </w:p>
    <w:p w14:paraId="7FCAA4E4" w14:textId="240182A6" w:rsidR="00DD2DF3" w:rsidRPr="00731C2E" w:rsidRDefault="00DD2DF3" w:rsidP="001E0447">
      <w:pPr>
        <w:spacing w:after="0"/>
        <w:jc w:val="both"/>
        <w:rPr>
          <w:noProof/>
          <w:lang w:val="de-DE"/>
        </w:rPr>
      </w:pPr>
      <w:r w:rsidRPr="00731C2E">
        <w:rPr>
          <w:noProof/>
          <w:lang w:val="de-DE"/>
        </w:rPr>
        <w:t>Gehe zur Kalender-Funktion: STRG + 2</w:t>
      </w:r>
    </w:p>
    <w:p w14:paraId="1C24B837" w14:textId="4C77C7AD" w:rsidR="00DD2DF3" w:rsidRPr="00731C2E" w:rsidRDefault="00DD2DF3" w:rsidP="00465FD4">
      <w:pPr>
        <w:pStyle w:val="Listenabsatz"/>
        <w:numPr>
          <w:ilvl w:val="0"/>
          <w:numId w:val="100"/>
        </w:numPr>
        <w:spacing w:after="0"/>
        <w:jc w:val="both"/>
        <w:rPr>
          <w:noProof/>
          <w:lang w:val="de-DE"/>
        </w:rPr>
      </w:pPr>
      <w:r w:rsidRPr="00731C2E">
        <w:rPr>
          <w:noProof/>
          <w:lang w:val="de-DE"/>
        </w:rPr>
        <w:t>Neue</w:t>
      </w:r>
      <w:r w:rsidR="009D63BA">
        <w:rPr>
          <w:noProof/>
          <w:lang w:val="de-DE"/>
        </w:rPr>
        <w:t>n Termin</w:t>
      </w:r>
      <w:r w:rsidRPr="00731C2E">
        <w:rPr>
          <w:noProof/>
          <w:lang w:val="de-DE"/>
        </w:rPr>
        <w:t xml:space="preserve">g: </w:t>
      </w:r>
      <w:r w:rsidR="00B06FD6">
        <w:rPr>
          <w:noProof/>
          <w:lang w:val="de-DE"/>
        </w:rPr>
        <w:t>Leer-Taste</w:t>
      </w:r>
      <w:r w:rsidRPr="00731C2E">
        <w:rPr>
          <w:noProof/>
          <w:lang w:val="de-DE"/>
        </w:rPr>
        <w:t xml:space="preserve"> + N</w:t>
      </w:r>
    </w:p>
    <w:p w14:paraId="47BBD359" w14:textId="7951A9F8" w:rsidR="00DD2DF3" w:rsidRPr="00731C2E" w:rsidRDefault="00DD2DF3" w:rsidP="00465FD4">
      <w:pPr>
        <w:pStyle w:val="Listenabsatz"/>
        <w:numPr>
          <w:ilvl w:val="0"/>
          <w:numId w:val="89"/>
        </w:numPr>
        <w:spacing w:after="0"/>
        <w:jc w:val="both"/>
        <w:rPr>
          <w:noProof/>
          <w:lang w:val="de-DE"/>
        </w:rPr>
      </w:pPr>
      <w:r w:rsidRPr="00731C2E">
        <w:rPr>
          <w:noProof/>
          <w:lang w:val="de-DE"/>
        </w:rPr>
        <w:t xml:space="preserve">Neues </w:t>
      </w:r>
      <w:r w:rsidR="009D63BA">
        <w:rPr>
          <w:noProof/>
          <w:lang w:val="de-DE"/>
        </w:rPr>
        <w:t>Meeting</w:t>
      </w:r>
      <w:r w:rsidRPr="00731C2E">
        <w:rPr>
          <w:noProof/>
          <w:lang w:val="de-DE"/>
        </w:rPr>
        <w:t xml:space="preserve">: </w:t>
      </w:r>
      <w:r w:rsidR="00B06FD6">
        <w:rPr>
          <w:noProof/>
          <w:lang w:val="de-DE"/>
        </w:rPr>
        <w:t>Leer-Taste</w:t>
      </w:r>
      <w:r w:rsidRPr="00731C2E">
        <w:rPr>
          <w:noProof/>
          <w:lang w:val="de-DE"/>
        </w:rPr>
        <w:t xml:space="preserve"> + Q</w:t>
      </w:r>
    </w:p>
    <w:p w14:paraId="0BA7CE1C" w14:textId="57959053" w:rsidR="00DD2DF3" w:rsidRPr="00731C2E" w:rsidRDefault="00DD2DF3" w:rsidP="00465FD4">
      <w:pPr>
        <w:pStyle w:val="Listenabsatz"/>
        <w:numPr>
          <w:ilvl w:val="0"/>
          <w:numId w:val="89"/>
        </w:numPr>
        <w:spacing w:after="0"/>
        <w:jc w:val="both"/>
        <w:rPr>
          <w:noProof/>
          <w:lang w:val="de-DE"/>
        </w:rPr>
      </w:pPr>
      <w:r w:rsidRPr="00731C2E">
        <w:rPr>
          <w:noProof/>
          <w:lang w:val="de-DE"/>
        </w:rPr>
        <w:t xml:space="preserve">Termin löschen: </w:t>
      </w:r>
      <w:r w:rsidR="009D63BA">
        <w:rPr>
          <w:noProof/>
          <w:lang w:val="de-DE"/>
        </w:rPr>
        <w:t xml:space="preserve">Leer-Taste + </w:t>
      </w:r>
      <w:r w:rsidRPr="00731C2E">
        <w:rPr>
          <w:noProof/>
          <w:lang w:val="de-DE"/>
        </w:rPr>
        <w:t xml:space="preserve">RÜCKTASTE + </w:t>
      </w:r>
      <w:r w:rsidR="007F291E">
        <w:rPr>
          <w:noProof/>
          <w:lang w:val="de-DE"/>
        </w:rPr>
        <w:t>PUNKTE</w:t>
      </w:r>
      <w:r w:rsidRPr="00731C2E">
        <w:rPr>
          <w:noProof/>
          <w:lang w:val="de-DE"/>
        </w:rPr>
        <w:t xml:space="preserve"> 2-3-5-6 / LÖSCHEN</w:t>
      </w:r>
    </w:p>
    <w:p w14:paraId="3F9AB44E" w14:textId="631E5E9E" w:rsidR="00DD2DF3" w:rsidRPr="00731C2E" w:rsidRDefault="00DD2DF3" w:rsidP="00465FD4">
      <w:pPr>
        <w:pStyle w:val="Listenabsatz"/>
        <w:numPr>
          <w:ilvl w:val="0"/>
          <w:numId w:val="89"/>
        </w:numPr>
        <w:spacing w:after="0"/>
        <w:jc w:val="both"/>
        <w:rPr>
          <w:noProof/>
          <w:lang w:val="de-DE"/>
        </w:rPr>
      </w:pPr>
      <w:r w:rsidRPr="00731C2E">
        <w:rPr>
          <w:noProof/>
          <w:lang w:val="de-DE"/>
        </w:rPr>
        <w:t xml:space="preserve">Kalender hinzufügen (aus dem Adressbuch, aus der </w:t>
      </w:r>
      <w:r w:rsidR="009D63BA">
        <w:rPr>
          <w:noProof/>
          <w:lang w:val="de-DE"/>
        </w:rPr>
        <w:t>Raum</w:t>
      </w:r>
      <w:r w:rsidRPr="00731C2E">
        <w:rPr>
          <w:noProof/>
          <w:lang w:val="de-DE"/>
        </w:rPr>
        <w:t>liste oder aus dem Internet)</w:t>
      </w:r>
    </w:p>
    <w:p w14:paraId="2D03EDA7" w14:textId="27B8D71C" w:rsidR="00DD2DF3" w:rsidRPr="00731C2E" w:rsidRDefault="009D63BA" w:rsidP="00465FD4">
      <w:pPr>
        <w:pStyle w:val="Listenabsatz"/>
        <w:numPr>
          <w:ilvl w:val="0"/>
          <w:numId w:val="89"/>
        </w:numPr>
        <w:spacing w:after="0"/>
        <w:jc w:val="both"/>
        <w:rPr>
          <w:noProof/>
          <w:lang w:val="de-DE"/>
        </w:rPr>
      </w:pPr>
      <w:r>
        <w:rPr>
          <w:noProof/>
          <w:lang w:val="de-DE"/>
        </w:rPr>
        <w:t>Tag anzeigen</w:t>
      </w:r>
      <w:r w:rsidR="00DD2DF3" w:rsidRPr="00731C2E">
        <w:rPr>
          <w:noProof/>
          <w:lang w:val="de-DE"/>
        </w:rPr>
        <w:t>g: STRG + ALT + 1</w:t>
      </w:r>
    </w:p>
    <w:p w14:paraId="0AC0E6EE" w14:textId="77777777" w:rsidR="00DD2DF3" w:rsidRPr="00731C2E" w:rsidRDefault="00DD2DF3" w:rsidP="00465FD4">
      <w:pPr>
        <w:pStyle w:val="Listenabsatz"/>
        <w:numPr>
          <w:ilvl w:val="0"/>
          <w:numId w:val="89"/>
        </w:numPr>
        <w:spacing w:after="0"/>
        <w:jc w:val="both"/>
        <w:rPr>
          <w:noProof/>
          <w:lang w:val="de-DE"/>
        </w:rPr>
      </w:pPr>
      <w:r w:rsidRPr="00731C2E">
        <w:rPr>
          <w:noProof/>
          <w:lang w:val="de-DE"/>
        </w:rPr>
        <w:t>Arbeitswoche anzeigen: STRG + ALT + 2</w:t>
      </w:r>
    </w:p>
    <w:p w14:paraId="2567E1F9" w14:textId="5EEFC1B8" w:rsidR="00DD2DF3" w:rsidRPr="00731C2E" w:rsidRDefault="00A6706F" w:rsidP="00465FD4">
      <w:pPr>
        <w:pStyle w:val="Listenabsatz"/>
        <w:numPr>
          <w:ilvl w:val="0"/>
          <w:numId w:val="89"/>
        </w:numPr>
        <w:spacing w:after="0"/>
        <w:jc w:val="both"/>
        <w:rPr>
          <w:noProof/>
          <w:lang w:val="de-DE"/>
        </w:rPr>
      </w:pPr>
      <w:r w:rsidRPr="00731C2E">
        <w:rPr>
          <w:noProof/>
          <w:lang w:val="de-DE"/>
        </w:rPr>
        <w:t>W</w:t>
      </w:r>
      <w:r w:rsidR="00DD2DF3" w:rsidRPr="00731C2E">
        <w:rPr>
          <w:noProof/>
          <w:lang w:val="de-DE"/>
        </w:rPr>
        <w:t>oche</w:t>
      </w:r>
      <w:r>
        <w:rPr>
          <w:noProof/>
          <w:lang w:val="de-DE"/>
        </w:rPr>
        <w:t xml:space="preserve"> anzeigen</w:t>
      </w:r>
      <w:r w:rsidR="00DD2DF3" w:rsidRPr="00731C2E">
        <w:rPr>
          <w:noProof/>
          <w:lang w:val="de-DE"/>
        </w:rPr>
        <w:t>: STRG + ALT + 3</w:t>
      </w:r>
    </w:p>
    <w:p w14:paraId="1D54D910" w14:textId="1D9D89F7" w:rsidR="00DD2DF3" w:rsidRPr="00731C2E" w:rsidRDefault="00DD2DF3" w:rsidP="00465FD4">
      <w:pPr>
        <w:pStyle w:val="Listenabsatz"/>
        <w:numPr>
          <w:ilvl w:val="0"/>
          <w:numId w:val="89"/>
        </w:numPr>
        <w:spacing w:after="0"/>
        <w:jc w:val="both"/>
        <w:rPr>
          <w:noProof/>
          <w:lang w:val="de-DE"/>
        </w:rPr>
      </w:pPr>
      <w:r w:rsidRPr="00731C2E">
        <w:rPr>
          <w:noProof/>
          <w:lang w:val="de-DE"/>
        </w:rPr>
        <w:t>Monat</w:t>
      </w:r>
      <w:r w:rsidR="00A6706F">
        <w:rPr>
          <w:noProof/>
          <w:lang w:val="de-DE"/>
        </w:rPr>
        <w:t xml:space="preserve"> anzeigen</w:t>
      </w:r>
      <w:r w:rsidRPr="00731C2E">
        <w:rPr>
          <w:noProof/>
          <w:lang w:val="de-DE"/>
        </w:rPr>
        <w:t>: STRG + ALT + 4</w:t>
      </w:r>
    </w:p>
    <w:p w14:paraId="1FDB53ED" w14:textId="1CBB9475" w:rsidR="00DD2DF3" w:rsidRPr="00731C2E" w:rsidRDefault="00DD2DF3" w:rsidP="00465FD4">
      <w:pPr>
        <w:pStyle w:val="Listenabsatz"/>
        <w:numPr>
          <w:ilvl w:val="0"/>
          <w:numId w:val="89"/>
        </w:numPr>
        <w:spacing w:after="0"/>
        <w:jc w:val="both"/>
        <w:rPr>
          <w:noProof/>
          <w:lang w:val="de-DE"/>
        </w:rPr>
      </w:pPr>
      <w:r w:rsidRPr="00731C2E">
        <w:rPr>
          <w:noProof/>
          <w:lang w:val="de-DE"/>
        </w:rPr>
        <w:t>Aktualisier</w:t>
      </w:r>
      <w:r w:rsidR="00A6706F">
        <w:rPr>
          <w:noProof/>
          <w:lang w:val="de-DE"/>
        </w:rPr>
        <w:t>en</w:t>
      </w:r>
      <w:r w:rsidRPr="00731C2E">
        <w:rPr>
          <w:noProof/>
          <w:lang w:val="de-DE"/>
        </w:rPr>
        <w:t xml:space="preserve">: </w:t>
      </w:r>
      <w:r w:rsidR="00A6706F">
        <w:rPr>
          <w:noProof/>
          <w:lang w:val="de-DE"/>
        </w:rPr>
        <w:t xml:space="preserve">Leer-Taste + </w:t>
      </w:r>
      <w:r w:rsidRPr="00731C2E">
        <w:rPr>
          <w:noProof/>
          <w:lang w:val="de-DE"/>
        </w:rPr>
        <w:t>ENTER + R</w:t>
      </w:r>
    </w:p>
    <w:p w14:paraId="758FA03E" w14:textId="77777777" w:rsidR="00AF162A" w:rsidRPr="00731C2E" w:rsidRDefault="00AF162A" w:rsidP="001E0447">
      <w:pPr>
        <w:jc w:val="both"/>
        <w:rPr>
          <w:lang w:val="de-DE"/>
        </w:rPr>
      </w:pPr>
    </w:p>
    <w:p w14:paraId="3CA6C74F" w14:textId="502AF9BE" w:rsidR="00645A2C" w:rsidRPr="00731C2E" w:rsidRDefault="00645A2C" w:rsidP="001E0447">
      <w:pPr>
        <w:pStyle w:val="berschrift3"/>
        <w:jc w:val="both"/>
        <w:rPr>
          <w:lang w:val="de-DE"/>
        </w:rPr>
      </w:pPr>
      <w:bookmarkStart w:id="388" w:name="_Toc231553029"/>
      <w:bookmarkStart w:id="389" w:name="_Toc239845148"/>
      <w:r w:rsidRPr="00731C2E">
        <w:rPr>
          <w:lang w:val="de-DE"/>
        </w:rPr>
        <w:t>Kontakte</w:t>
      </w:r>
      <w:bookmarkEnd w:id="388"/>
      <w:bookmarkEnd w:id="389"/>
    </w:p>
    <w:p w14:paraId="470D3763" w14:textId="77777777" w:rsidR="00B17A53" w:rsidRPr="00731C2E" w:rsidRDefault="00B17A53" w:rsidP="001E0447">
      <w:pPr>
        <w:jc w:val="both"/>
        <w:rPr>
          <w:lang w:val="de-DE"/>
        </w:rPr>
      </w:pPr>
    </w:p>
    <w:p w14:paraId="05B79D9A" w14:textId="4A2EA798" w:rsidR="00C42896" w:rsidRPr="00731C2E" w:rsidRDefault="00D450E0" w:rsidP="001E0447">
      <w:pPr>
        <w:jc w:val="both"/>
        <w:rPr>
          <w:lang w:val="de-DE"/>
        </w:rPr>
      </w:pPr>
      <w:r w:rsidRPr="00731C2E">
        <w:rPr>
          <w:lang w:val="de-DE"/>
        </w:rPr>
        <w:t xml:space="preserve">Die Kontakte-Funktion ermöglicht es, Ihre persönlichen Kontakte auf Ihrem Gerät zu verwalten, </w:t>
      </w:r>
      <w:r w:rsidR="00A6706F">
        <w:rPr>
          <w:lang w:val="de-DE"/>
        </w:rPr>
        <w:t xml:space="preserve">mit denen </w:t>
      </w:r>
      <w:r w:rsidRPr="00731C2E">
        <w:rPr>
          <w:lang w:val="de-DE"/>
        </w:rPr>
        <w:t xml:space="preserve">Sie kommunizieren können, wenn Sie Ihr Konto mit Outlook verwenden. Zur Klarstellung: Das Adressbuch bezieht sich auf alle </w:t>
      </w:r>
      <w:r w:rsidR="001D6A3C">
        <w:rPr>
          <w:lang w:val="de-DE"/>
        </w:rPr>
        <w:t>Ihr</w:t>
      </w:r>
      <w:r w:rsidRPr="00731C2E">
        <w:rPr>
          <w:lang w:val="de-DE"/>
        </w:rPr>
        <w:t>e Kontakte, die hinzugefügt wurden, unabhängig von der Quelle der Kontaktliste. Im Gegensatz dazu ermöglicht die Kontaktfunktion den Zugriff auf Ihre persönliche Liste von Kontakten, die speziell auf diesem Gerät hinzugefügt und verwaltet wurden, und bildet eine der Quellen Ihres Adressbuchs.</w:t>
      </w:r>
    </w:p>
    <w:p w14:paraId="4AEA360B" w14:textId="4B58F333" w:rsidR="00DE0AD8" w:rsidRPr="00731C2E" w:rsidRDefault="001D6A3C" w:rsidP="001E0447">
      <w:pPr>
        <w:jc w:val="both"/>
        <w:rPr>
          <w:lang w:val="de-DE"/>
        </w:rPr>
      </w:pPr>
      <w:r>
        <w:rPr>
          <w:lang w:val="de-DE"/>
        </w:rPr>
        <w:t>Sie können</w:t>
      </w:r>
      <w:r w:rsidR="00500E67" w:rsidRPr="00731C2E">
        <w:rPr>
          <w:lang w:val="de-DE"/>
        </w:rPr>
        <w:t xml:space="preserve"> einen neuen Kontakt hinzufügen, die zugehörigen Informationen ändern, einen Kontakt löschen oder die Kontaktliste verwalten. Um auf </w:t>
      </w:r>
      <w:r>
        <w:rPr>
          <w:lang w:val="de-DE"/>
        </w:rPr>
        <w:t>Ihr</w:t>
      </w:r>
      <w:r w:rsidR="00500E67" w:rsidRPr="00731C2E">
        <w:rPr>
          <w:lang w:val="de-DE"/>
        </w:rPr>
        <w:t xml:space="preserve">e Kontaktliste zuzugreifen, </w:t>
      </w:r>
      <w:r w:rsidR="007D3CB1">
        <w:rPr>
          <w:lang w:val="de-DE"/>
        </w:rPr>
        <w:t>können Sie</w:t>
      </w:r>
      <w:r w:rsidR="00500E67" w:rsidRPr="00731C2E">
        <w:rPr>
          <w:lang w:val="de-DE"/>
        </w:rPr>
        <w:t xml:space="preserve"> die </w:t>
      </w:r>
      <w:r w:rsidR="00A7393B">
        <w:rPr>
          <w:lang w:val="de-DE"/>
        </w:rPr>
        <w:t>Tastenkombi</w:t>
      </w:r>
      <w:r w:rsidR="00500E67" w:rsidRPr="00731C2E">
        <w:rPr>
          <w:lang w:val="de-DE"/>
        </w:rPr>
        <w:t xml:space="preserve"> STRG + 3 oder STRG + 4 verwenden, falls Copilot installiert ist.</w:t>
      </w:r>
    </w:p>
    <w:p w14:paraId="4355F31E" w14:textId="750B5D22" w:rsidR="00B66A60" w:rsidRPr="00731C2E" w:rsidRDefault="008A0EA1" w:rsidP="001E0447">
      <w:pPr>
        <w:jc w:val="both"/>
        <w:rPr>
          <w:lang w:val="de-DE"/>
        </w:rPr>
      </w:pPr>
      <w:r w:rsidRPr="00731C2E">
        <w:rPr>
          <w:lang w:val="de-DE"/>
        </w:rPr>
        <w:t xml:space="preserve">Während Sie sich im Kontaktfenster befinden, drücken Sie die </w:t>
      </w:r>
      <w:r w:rsidR="00A7393B">
        <w:rPr>
          <w:lang w:val="de-DE"/>
        </w:rPr>
        <w:t>Tastenkombi</w:t>
      </w:r>
      <w:r w:rsidRPr="00731C2E">
        <w:rPr>
          <w:lang w:val="de-DE"/>
        </w:rPr>
        <w:t xml:space="preserve"> </w:t>
      </w:r>
      <w:r w:rsidR="00D5229F">
        <w:rPr>
          <w:lang w:val="de-DE"/>
        </w:rPr>
        <w:t xml:space="preserve">Leer-Taste + </w:t>
      </w:r>
      <w:r w:rsidR="001B4E2B">
        <w:rPr>
          <w:lang w:val="de-DE"/>
        </w:rPr>
        <w:t>Rück-Taste</w:t>
      </w:r>
      <w:r w:rsidRPr="00731C2E">
        <w:rPr>
          <w:lang w:val="de-DE"/>
        </w:rPr>
        <w:t xml:space="preserve"> + A, um zum Menü geleitet zu werden. </w:t>
      </w:r>
      <w:r w:rsidR="000F45EB">
        <w:rPr>
          <w:lang w:val="de-DE"/>
        </w:rPr>
        <w:t>F</w:t>
      </w:r>
      <w:r w:rsidRPr="00731C2E">
        <w:rPr>
          <w:lang w:val="de-DE"/>
        </w:rPr>
        <w:t xml:space="preserve">olgende Aufgaben </w:t>
      </w:r>
      <w:r w:rsidR="00D5229F">
        <w:rPr>
          <w:lang w:val="de-DE"/>
        </w:rPr>
        <w:t xml:space="preserve">können Sie </w:t>
      </w:r>
      <w:r w:rsidRPr="00731C2E">
        <w:rPr>
          <w:lang w:val="de-DE"/>
        </w:rPr>
        <w:t>ausführen:</w:t>
      </w:r>
    </w:p>
    <w:p w14:paraId="6D21F97D" w14:textId="3BF55E1C" w:rsidR="008A0EA1" w:rsidRPr="00731C2E" w:rsidRDefault="00E6447E" w:rsidP="00465FD4">
      <w:pPr>
        <w:pStyle w:val="Listenabsatz"/>
        <w:numPr>
          <w:ilvl w:val="0"/>
          <w:numId w:val="95"/>
        </w:numPr>
        <w:jc w:val="both"/>
        <w:rPr>
          <w:lang w:val="de-DE"/>
        </w:rPr>
      </w:pPr>
      <w:r w:rsidRPr="00731C2E">
        <w:rPr>
          <w:lang w:val="de-DE"/>
        </w:rPr>
        <w:t>einen neuen Kontakt erstellen;</w:t>
      </w:r>
    </w:p>
    <w:p w14:paraId="37C25F18" w14:textId="4181732E" w:rsidR="00E6447E" w:rsidRPr="00731C2E" w:rsidRDefault="00D5229F" w:rsidP="00465FD4">
      <w:pPr>
        <w:pStyle w:val="Listenabsatz"/>
        <w:numPr>
          <w:ilvl w:val="0"/>
          <w:numId w:val="95"/>
        </w:numPr>
        <w:jc w:val="both"/>
        <w:rPr>
          <w:lang w:val="de-DE"/>
        </w:rPr>
      </w:pPr>
      <w:r>
        <w:rPr>
          <w:lang w:val="de-DE"/>
        </w:rPr>
        <w:t>E</w:t>
      </w:r>
      <w:r w:rsidR="006204CC" w:rsidRPr="00731C2E">
        <w:rPr>
          <w:lang w:val="de-DE"/>
        </w:rPr>
        <w:t>inen Kontakt</w:t>
      </w:r>
      <w:r>
        <w:rPr>
          <w:lang w:val="de-DE"/>
        </w:rPr>
        <w:t xml:space="preserve"> bearbeiten</w:t>
      </w:r>
      <w:r w:rsidR="006204CC" w:rsidRPr="00731C2E">
        <w:rPr>
          <w:lang w:val="de-DE"/>
        </w:rPr>
        <w:t>;</w:t>
      </w:r>
    </w:p>
    <w:p w14:paraId="35979106" w14:textId="4CD95270" w:rsidR="006204CC" w:rsidRPr="00731C2E" w:rsidRDefault="006204CC" w:rsidP="00465FD4">
      <w:pPr>
        <w:pStyle w:val="Listenabsatz"/>
        <w:numPr>
          <w:ilvl w:val="0"/>
          <w:numId w:val="95"/>
        </w:numPr>
        <w:jc w:val="both"/>
        <w:rPr>
          <w:lang w:val="de-DE"/>
        </w:rPr>
      </w:pPr>
      <w:r w:rsidRPr="00731C2E">
        <w:rPr>
          <w:lang w:val="de-DE"/>
        </w:rPr>
        <w:t>einen Kontakt markieren;</w:t>
      </w:r>
    </w:p>
    <w:p w14:paraId="69E389CD" w14:textId="27D687C4" w:rsidR="006204CC" w:rsidRPr="00731C2E" w:rsidRDefault="00D5229F" w:rsidP="00465FD4">
      <w:pPr>
        <w:pStyle w:val="Listenabsatz"/>
        <w:numPr>
          <w:ilvl w:val="0"/>
          <w:numId w:val="95"/>
        </w:numPr>
        <w:jc w:val="both"/>
        <w:rPr>
          <w:lang w:val="de-DE"/>
        </w:rPr>
      </w:pPr>
      <w:r>
        <w:rPr>
          <w:lang w:val="de-DE"/>
        </w:rPr>
        <w:t>A</w:t>
      </w:r>
      <w:r w:rsidR="0024275E">
        <w:rPr>
          <w:lang w:val="de-DE"/>
        </w:rPr>
        <w:t>l</w:t>
      </w:r>
      <w:r>
        <w:rPr>
          <w:lang w:val="de-DE"/>
        </w:rPr>
        <w:t>le Kontakte auswählen</w:t>
      </w:r>
      <w:r w:rsidR="006204CC" w:rsidRPr="00731C2E">
        <w:rPr>
          <w:lang w:val="de-DE"/>
        </w:rPr>
        <w:t>;</w:t>
      </w:r>
    </w:p>
    <w:p w14:paraId="1B9FA5D0" w14:textId="5EECEEA2" w:rsidR="006204CC" w:rsidRPr="00731C2E" w:rsidRDefault="006204CC" w:rsidP="00465FD4">
      <w:pPr>
        <w:pStyle w:val="Listenabsatz"/>
        <w:numPr>
          <w:ilvl w:val="0"/>
          <w:numId w:val="95"/>
        </w:numPr>
        <w:jc w:val="both"/>
        <w:rPr>
          <w:lang w:val="de-DE"/>
        </w:rPr>
      </w:pPr>
      <w:r w:rsidRPr="00731C2E">
        <w:rPr>
          <w:lang w:val="de-DE"/>
        </w:rPr>
        <w:t>einen Kontakt löschen;</w:t>
      </w:r>
    </w:p>
    <w:p w14:paraId="2817C7A3" w14:textId="147A1A40" w:rsidR="006204CC" w:rsidRPr="00731C2E" w:rsidRDefault="00D5229F" w:rsidP="00465FD4">
      <w:pPr>
        <w:pStyle w:val="Listenabsatz"/>
        <w:numPr>
          <w:ilvl w:val="0"/>
          <w:numId w:val="95"/>
        </w:numPr>
        <w:jc w:val="both"/>
        <w:rPr>
          <w:lang w:val="de-DE"/>
        </w:rPr>
      </w:pPr>
      <w:r>
        <w:rPr>
          <w:lang w:val="de-DE"/>
        </w:rPr>
        <w:t xml:space="preserve">Ein neues Treffen </w:t>
      </w:r>
      <w:r w:rsidR="00E64FF0" w:rsidRPr="00731C2E">
        <w:rPr>
          <w:lang w:val="de-DE"/>
        </w:rPr>
        <w:t xml:space="preserve">mit einigen </w:t>
      </w:r>
      <w:r w:rsidR="001D6A3C">
        <w:rPr>
          <w:lang w:val="de-DE"/>
        </w:rPr>
        <w:t>Ihr</w:t>
      </w:r>
      <w:r w:rsidR="00E64FF0" w:rsidRPr="00731C2E">
        <w:rPr>
          <w:lang w:val="de-DE"/>
        </w:rPr>
        <w:t>er Kontakte</w:t>
      </w:r>
      <w:r>
        <w:rPr>
          <w:lang w:val="de-DE"/>
        </w:rPr>
        <w:t xml:space="preserve"> vereinbaren</w:t>
      </w:r>
      <w:r w:rsidR="00E64FF0" w:rsidRPr="00731C2E">
        <w:rPr>
          <w:lang w:val="de-DE"/>
        </w:rPr>
        <w:t>.</w:t>
      </w:r>
    </w:p>
    <w:p w14:paraId="171BA3B3" w14:textId="4E6C46D4" w:rsidR="00E64FF0" w:rsidRPr="00731C2E" w:rsidRDefault="00E64FF0" w:rsidP="001E0447">
      <w:pPr>
        <w:jc w:val="both"/>
        <w:rPr>
          <w:lang w:val="de-DE"/>
        </w:rPr>
      </w:pPr>
      <w:r w:rsidRPr="00731C2E">
        <w:rPr>
          <w:lang w:val="de-DE"/>
        </w:rPr>
        <w:t xml:space="preserve">Drücken Sie in einer dieser Optionen ENTER, um auf das zugehörige Fenster zuzugreifen und die Aufgabe </w:t>
      </w:r>
      <w:r w:rsidR="00D5229F">
        <w:rPr>
          <w:lang w:val="de-DE"/>
        </w:rPr>
        <w:t>auszuführen</w:t>
      </w:r>
      <w:r w:rsidRPr="00731C2E">
        <w:rPr>
          <w:lang w:val="de-DE"/>
        </w:rPr>
        <w:t>.</w:t>
      </w:r>
    </w:p>
    <w:p w14:paraId="4101A904" w14:textId="0FCD36DF" w:rsidR="00611220" w:rsidRPr="00731C2E" w:rsidRDefault="00500E67" w:rsidP="001E0447">
      <w:pPr>
        <w:jc w:val="both"/>
        <w:rPr>
          <w:lang w:val="de-DE"/>
        </w:rPr>
      </w:pPr>
      <w:r w:rsidRPr="00731C2E">
        <w:rPr>
          <w:lang w:val="de-DE"/>
        </w:rPr>
        <w:t xml:space="preserve">Um mehr über die verfügbaren </w:t>
      </w:r>
      <w:r w:rsidR="00A7393B">
        <w:rPr>
          <w:lang w:val="de-DE"/>
        </w:rPr>
        <w:t>Tastenkombis</w:t>
      </w:r>
      <w:r w:rsidRPr="00731C2E">
        <w:rPr>
          <w:lang w:val="de-DE"/>
        </w:rPr>
        <w:t xml:space="preserve"> für Kontakte mit unserem Add-in zu erfahren, siehe bitte den </w:t>
      </w:r>
      <w:hyperlink w:anchor="_Contacts_functions" w:history="1">
        <w:r w:rsidRPr="00731C2E">
          <w:rPr>
            <w:rStyle w:val="Hyperlink"/>
            <w:lang w:val="de-DE"/>
          </w:rPr>
          <w:t>Abschnitt "Kontaktfunktionen".</w:t>
        </w:r>
      </w:hyperlink>
      <w:r w:rsidRPr="00731C2E">
        <w:rPr>
          <w:lang w:val="de-DE"/>
        </w:rPr>
        <w:t xml:space="preserve"> </w:t>
      </w:r>
    </w:p>
    <w:p w14:paraId="01A84022" w14:textId="77777777" w:rsidR="00724A6A" w:rsidRDefault="00724A6A" w:rsidP="001E0447">
      <w:pPr>
        <w:jc w:val="both"/>
        <w:rPr>
          <w:lang w:val="de-DE"/>
        </w:rPr>
      </w:pPr>
    </w:p>
    <w:p w14:paraId="1CABF190" w14:textId="77777777" w:rsidR="0024275E" w:rsidRPr="00731C2E" w:rsidRDefault="0024275E" w:rsidP="001E0447">
      <w:pPr>
        <w:jc w:val="both"/>
        <w:rPr>
          <w:lang w:val="de-DE"/>
        </w:rPr>
      </w:pPr>
    </w:p>
    <w:p w14:paraId="37695CA4" w14:textId="19749323" w:rsidR="00081695" w:rsidRPr="00731C2E" w:rsidRDefault="00081695" w:rsidP="00465FD4">
      <w:pPr>
        <w:pStyle w:val="berschrift4"/>
        <w:numPr>
          <w:ilvl w:val="3"/>
          <w:numId w:val="96"/>
        </w:numPr>
        <w:jc w:val="both"/>
        <w:rPr>
          <w:noProof/>
          <w:lang w:val="de-DE"/>
        </w:rPr>
      </w:pPr>
      <w:r w:rsidRPr="00731C2E">
        <w:rPr>
          <w:lang w:val="de-DE"/>
        </w:rPr>
        <w:t>Kontaktfunktionen</w:t>
      </w:r>
    </w:p>
    <w:p w14:paraId="258E22BB" w14:textId="77777777" w:rsidR="00B17A53" w:rsidRPr="00731C2E" w:rsidRDefault="00B17A53" w:rsidP="001E0447">
      <w:pPr>
        <w:spacing w:after="0"/>
        <w:jc w:val="both"/>
        <w:rPr>
          <w:noProof/>
          <w:lang w:val="de-DE"/>
        </w:rPr>
      </w:pPr>
    </w:p>
    <w:p w14:paraId="288D3AE3" w14:textId="718C0123" w:rsidR="00C6026F" w:rsidRPr="00731C2E" w:rsidRDefault="00522E4F" w:rsidP="001E0447">
      <w:pPr>
        <w:spacing w:after="0"/>
        <w:jc w:val="both"/>
        <w:rPr>
          <w:noProof/>
          <w:lang w:val="de-DE"/>
        </w:rPr>
      </w:pPr>
      <w:r w:rsidRPr="00731C2E">
        <w:rPr>
          <w:noProof/>
          <w:lang w:val="de-DE"/>
        </w:rPr>
        <w:t xml:space="preserve">Hier sind alle Funktionen im Zusammenhang mit der Kontakte-Funktion in Outlook. Die wichtigsten sind ebenfalls in der </w:t>
      </w:r>
      <w:hyperlink w:anchor="_Contacts_functions_1" w:history="1">
        <w:r w:rsidRPr="00731C2E">
          <w:rPr>
            <w:rStyle w:val="Hyperlink"/>
            <w:noProof/>
            <w:lang w:val="de-DE"/>
          </w:rPr>
          <w:t>Kommando-Zusammenfassung</w:t>
        </w:r>
        <w:r w:rsidR="00685784">
          <w:rPr>
            <w:rStyle w:val="Hyperlink"/>
            <w:noProof/>
            <w:lang w:val="de-DE"/>
          </w:rPr>
          <w:t xml:space="preserve"> </w:t>
        </w:r>
        <w:r w:rsidRPr="00731C2E">
          <w:rPr>
            <w:rStyle w:val="Hyperlink"/>
            <w:noProof/>
            <w:lang w:val="de-DE"/>
          </w:rPr>
          <w:t>aufgeführt</w:t>
        </w:r>
      </w:hyperlink>
      <w:r w:rsidRPr="00731C2E">
        <w:rPr>
          <w:noProof/>
          <w:lang w:val="de-DE"/>
        </w:rPr>
        <w:t xml:space="preserve">. </w:t>
      </w:r>
      <w:r w:rsidR="001D6A3C">
        <w:rPr>
          <w:noProof/>
          <w:lang w:val="de-DE"/>
        </w:rPr>
        <w:t>Sie können</w:t>
      </w:r>
      <w:r w:rsidRPr="00731C2E">
        <w:rPr>
          <w:noProof/>
          <w:lang w:val="de-DE"/>
        </w:rPr>
        <w:t xml:space="preserve"> jederzeit auf alle Befehle zugreifen, die </w:t>
      </w:r>
      <w:r w:rsidR="00D5229F">
        <w:rPr>
          <w:noProof/>
          <w:lang w:val="de-DE"/>
        </w:rPr>
        <w:t xml:space="preserve">zu </w:t>
      </w:r>
      <w:r w:rsidRPr="00731C2E">
        <w:rPr>
          <w:noProof/>
          <w:lang w:val="de-DE"/>
        </w:rPr>
        <w:t xml:space="preserve">einem bestimmten Menü </w:t>
      </w:r>
      <w:r w:rsidR="00D5229F">
        <w:rPr>
          <w:noProof/>
          <w:lang w:val="de-DE"/>
        </w:rPr>
        <w:t>gehören</w:t>
      </w:r>
      <w:r w:rsidRPr="00731C2E">
        <w:rPr>
          <w:noProof/>
          <w:lang w:val="de-DE"/>
        </w:rPr>
        <w:t xml:space="preserve">, während </w:t>
      </w:r>
      <w:r w:rsidR="007D3CB1">
        <w:rPr>
          <w:noProof/>
          <w:lang w:val="de-DE"/>
        </w:rPr>
        <w:t>Sie</w:t>
      </w:r>
      <w:r w:rsidRPr="00731C2E">
        <w:rPr>
          <w:noProof/>
          <w:lang w:val="de-DE"/>
        </w:rPr>
        <w:t xml:space="preserve"> eine Aktion </w:t>
      </w:r>
      <w:r w:rsidR="00D5229F">
        <w:rPr>
          <w:noProof/>
          <w:lang w:val="de-DE"/>
        </w:rPr>
        <w:t>ausführen</w:t>
      </w:r>
      <w:r w:rsidRPr="00731C2E">
        <w:rPr>
          <w:noProof/>
          <w:lang w:val="de-DE"/>
        </w:rPr>
        <w:t xml:space="preserve">, indem </w:t>
      </w:r>
      <w:r w:rsidR="007D3CB1">
        <w:rPr>
          <w:noProof/>
          <w:lang w:val="de-DE"/>
        </w:rPr>
        <w:t>Sie</w:t>
      </w:r>
      <w:r w:rsidRPr="00731C2E">
        <w:rPr>
          <w:noProof/>
          <w:lang w:val="de-DE"/>
        </w:rPr>
        <w:t xml:space="preserve"> das Menü mit der </w:t>
      </w:r>
      <w:r w:rsidR="00A7393B">
        <w:rPr>
          <w:noProof/>
          <w:lang w:val="de-DE"/>
        </w:rPr>
        <w:t>Tastenkombi</w:t>
      </w:r>
      <w:r w:rsidRPr="00731C2E">
        <w:rPr>
          <w:noProof/>
          <w:lang w:val="de-DE"/>
        </w:rPr>
        <w:t xml:space="preserve"> </w:t>
      </w:r>
      <w:r w:rsidR="00D5229F">
        <w:rPr>
          <w:noProof/>
          <w:lang w:val="de-DE"/>
        </w:rPr>
        <w:t xml:space="preserve">Leer-Taste + </w:t>
      </w:r>
      <w:r w:rsidR="001B4E2B">
        <w:rPr>
          <w:noProof/>
          <w:lang w:val="de-DE"/>
        </w:rPr>
        <w:t>Rück-Taste</w:t>
      </w:r>
      <w:r w:rsidRPr="00731C2E">
        <w:rPr>
          <w:noProof/>
          <w:lang w:val="de-DE"/>
        </w:rPr>
        <w:t xml:space="preserve"> + A aufruf</w:t>
      </w:r>
      <w:r w:rsidR="000F45EB">
        <w:rPr>
          <w:noProof/>
          <w:lang w:val="de-DE"/>
        </w:rPr>
        <w:t>en</w:t>
      </w:r>
      <w:r w:rsidRPr="00731C2E">
        <w:rPr>
          <w:noProof/>
          <w:lang w:val="de-DE"/>
        </w:rPr>
        <w:t>.</w:t>
      </w:r>
    </w:p>
    <w:p w14:paraId="6013BEE4" w14:textId="7E1D07A8" w:rsidR="00081695" w:rsidRPr="00731C2E" w:rsidRDefault="00081695" w:rsidP="00465FD4">
      <w:pPr>
        <w:pStyle w:val="Listenabsatz"/>
        <w:numPr>
          <w:ilvl w:val="0"/>
          <w:numId w:val="152"/>
        </w:numPr>
        <w:spacing w:after="0"/>
        <w:jc w:val="both"/>
        <w:rPr>
          <w:noProof/>
          <w:lang w:val="de-DE"/>
        </w:rPr>
      </w:pPr>
      <w:r w:rsidRPr="00731C2E">
        <w:rPr>
          <w:noProof/>
          <w:lang w:val="de-DE"/>
        </w:rPr>
        <w:t>Gehe zur Kontakte-Funktion: STRG + 3 (STRG + 4, wenn Copilot installiert ist)</w:t>
      </w:r>
    </w:p>
    <w:p w14:paraId="708F1D52" w14:textId="5FFF3217" w:rsidR="00081695" w:rsidRPr="00731C2E" w:rsidRDefault="00081695" w:rsidP="00465FD4">
      <w:pPr>
        <w:pStyle w:val="Listenabsatz"/>
        <w:numPr>
          <w:ilvl w:val="0"/>
          <w:numId w:val="101"/>
        </w:numPr>
        <w:spacing w:after="0"/>
        <w:jc w:val="both"/>
        <w:rPr>
          <w:noProof/>
          <w:lang w:val="de-DE"/>
        </w:rPr>
      </w:pPr>
      <w:r w:rsidRPr="00731C2E">
        <w:rPr>
          <w:noProof/>
          <w:lang w:val="de-DE"/>
        </w:rPr>
        <w:t xml:space="preserve">Neuer Kontakt: </w:t>
      </w:r>
      <w:r w:rsidR="00B06FD6">
        <w:rPr>
          <w:noProof/>
          <w:lang w:val="de-DE"/>
        </w:rPr>
        <w:t>Leer-Taste</w:t>
      </w:r>
      <w:r w:rsidRPr="00731C2E">
        <w:rPr>
          <w:noProof/>
          <w:lang w:val="de-DE"/>
        </w:rPr>
        <w:t xml:space="preserve"> + N</w:t>
      </w:r>
    </w:p>
    <w:p w14:paraId="3D64D397" w14:textId="77777777" w:rsidR="00081695" w:rsidRPr="00731C2E" w:rsidRDefault="00081695" w:rsidP="00465FD4">
      <w:pPr>
        <w:pStyle w:val="Listenabsatz"/>
        <w:numPr>
          <w:ilvl w:val="0"/>
          <w:numId w:val="101"/>
        </w:numPr>
        <w:spacing w:after="0"/>
        <w:jc w:val="both"/>
        <w:rPr>
          <w:noProof/>
          <w:lang w:val="de-DE"/>
        </w:rPr>
      </w:pPr>
      <w:r w:rsidRPr="00731C2E">
        <w:rPr>
          <w:noProof/>
          <w:lang w:val="de-DE"/>
        </w:rPr>
        <w:t>Bearbeiten Kontakt</w:t>
      </w:r>
    </w:p>
    <w:p w14:paraId="60162AFC" w14:textId="1293EC8B" w:rsidR="00081695" w:rsidRPr="00731C2E" w:rsidRDefault="00081695" w:rsidP="00465FD4">
      <w:pPr>
        <w:pStyle w:val="Listenabsatz"/>
        <w:numPr>
          <w:ilvl w:val="0"/>
          <w:numId w:val="90"/>
        </w:numPr>
        <w:spacing w:after="0"/>
        <w:jc w:val="both"/>
        <w:rPr>
          <w:noProof/>
          <w:lang w:val="de-DE"/>
        </w:rPr>
      </w:pPr>
      <w:r w:rsidRPr="00731C2E">
        <w:rPr>
          <w:noProof/>
          <w:lang w:val="de-DE"/>
        </w:rPr>
        <w:t xml:space="preserve">Kontakt markieren: </w:t>
      </w:r>
      <w:r w:rsidR="00D5229F">
        <w:rPr>
          <w:noProof/>
          <w:lang w:val="de-DE"/>
        </w:rPr>
        <w:t xml:space="preserve">Leer-Taste + Rück-Taste </w:t>
      </w:r>
      <w:r w:rsidRPr="00731C2E">
        <w:rPr>
          <w:noProof/>
          <w:lang w:val="de-DE"/>
        </w:rPr>
        <w:t>+ L</w:t>
      </w:r>
    </w:p>
    <w:p w14:paraId="4D7BEB4D" w14:textId="51357192" w:rsidR="00081695" w:rsidRPr="00731C2E" w:rsidRDefault="00081695" w:rsidP="00465FD4">
      <w:pPr>
        <w:pStyle w:val="Listenabsatz"/>
        <w:numPr>
          <w:ilvl w:val="0"/>
          <w:numId w:val="90"/>
        </w:numPr>
        <w:spacing w:after="0"/>
        <w:jc w:val="both"/>
        <w:rPr>
          <w:noProof/>
          <w:lang w:val="de-DE"/>
        </w:rPr>
      </w:pPr>
      <w:r w:rsidRPr="00731C2E">
        <w:rPr>
          <w:noProof/>
          <w:lang w:val="de-DE"/>
        </w:rPr>
        <w:t xml:space="preserve">Alle auswählen: </w:t>
      </w:r>
      <w:r w:rsidR="00E4334A">
        <w:rPr>
          <w:noProof/>
          <w:lang w:val="de-DE"/>
        </w:rPr>
        <w:t xml:space="preserve">Leer-Taste + </w:t>
      </w:r>
      <w:r w:rsidRPr="00731C2E">
        <w:rPr>
          <w:noProof/>
          <w:lang w:val="de-DE"/>
        </w:rPr>
        <w:t xml:space="preserve">ENTER + </w:t>
      </w:r>
      <w:r w:rsidR="007F291E">
        <w:rPr>
          <w:noProof/>
          <w:lang w:val="de-DE"/>
        </w:rPr>
        <w:t>PUNKTE</w:t>
      </w:r>
      <w:r w:rsidRPr="00731C2E">
        <w:rPr>
          <w:noProof/>
          <w:lang w:val="de-DE"/>
        </w:rPr>
        <w:t xml:space="preserve"> 1-2-3-4-5-6</w:t>
      </w:r>
    </w:p>
    <w:p w14:paraId="25FEB613" w14:textId="00A4EA7B" w:rsidR="00081695" w:rsidRPr="00731C2E" w:rsidRDefault="00081695" w:rsidP="00465FD4">
      <w:pPr>
        <w:pStyle w:val="Listenabsatz"/>
        <w:numPr>
          <w:ilvl w:val="0"/>
          <w:numId w:val="90"/>
        </w:numPr>
        <w:spacing w:after="0"/>
        <w:jc w:val="both"/>
        <w:rPr>
          <w:noProof/>
          <w:lang w:val="de-DE"/>
        </w:rPr>
      </w:pPr>
      <w:r w:rsidRPr="00731C2E">
        <w:rPr>
          <w:noProof/>
          <w:lang w:val="de-DE"/>
        </w:rPr>
        <w:t xml:space="preserve">Kontakt löschen: </w:t>
      </w:r>
      <w:r w:rsidR="00E4334A">
        <w:rPr>
          <w:noProof/>
          <w:lang w:val="de-DE"/>
        </w:rPr>
        <w:t xml:space="preserve">Leer-Taste + </w:t>
      </w:r>
      <w:r w:rsidR="001B4E2B">
        <w:rPr>
          <w:noProof/>
          <w:lang w:val="de-DE"/>
        </w:rPr>
        <w:t>Rück-Taste</w:t>
      </w:r>
      <w:r w:rsidRPr="00731C2E">
        <w:rPr>
          <w:noProof/>
          <w:lang w:val="de-DE"/>
        </w:rPr>
        <w:t xml:space="preserve"> + </w:t>
      </w:r>
      <w:r w:rsidR="007F291E">
        <w:rPr>
          <w:noProof/>
          <w:lang w:val="de-DE"/>
        </w:rPr>
        <w:t>PUNKTE</w:t>
      </w:r>
      <w:r w:rsidRPr="00731C2E">
        <w:rPr>
          <w:noProof/>
          <w:lang w:val="de-DE"/>
        </w:rPr>
        <w:t xml:space="preserve"> 2-3-5-6 / DELETE</w:t>
      </w:r>
    </w:p>
    <w:p w14:paraId="7F53C1E8" w14:textId="0A86EEB6" w:rsidR="00595B63" w:rsidRPr="00731C2E" w:rsidRDefault="00081695" w:rsidP="00465FD4">
      <w:pPr>
        <w:pStyle w:val="Listenabsatz"/>
        <w:numPr>
          <w:ilvl w:val="0"/>
          <w:numId w:val="90"/>
        </w:numPr>
        <w:spacing w:after="0"/>
        <w:jc w:val="both"/>
        <w:rPr>
          <w:noProof/>
          <w:lang w:val="de-DE"/>
        </w:rPr>
      </w:pPr>
      <w:r w:rsidRPr="00731C2E">
        <w:rPr>
          <w:noProof/>
          <w:lang w:val="de-DE"/>
        </w:rPr>
        <w:t>Neues Treffen mit Kontakten</w:t>
      </w:r>
    </w:p>
    <w:p w14:paraId="75806879" w14:textId="77777777" w:rsidR="00595B63" w:rsidRPr="00731C2E" w:rsidRDefault="00595B63" w:rsidP="001E0447">
      <w:pPr>
        <w:jc w:val="both"/>
        <w:rPr>
          <w:noProof/>
          <w:lang w:val="de-DE"/>
        </w:rPr>
      </w:pPr>
      <w:r w:rsidRPr="00731C2E">
        <w:rPr>
          <w:noProof/>
          <w:lang w:val="de-DE"/>
        </w:rPr>
        <w:br w:type="page"/>
      </w:r>
    </w:p>
    <w:p w14:paraId="00E3BF32" w14:textId="1B1F2227" w:rsidR="00404CB8" w:rsidRPr="00731C2E" w:rsidRDefault="00895741" w:rsidP="00465FD4">
      <w:pPr>
        <w:pStyle w:val="berschrift1"/>
        <w:numPr>
          <w:ilvl w:val="0"/>
          <w:numId w:val="96"/>
        </w:numPr>
        <w:jc w:val="both"/>
        <w:rPr>
          <w:rFonts w:ascii="Times New Roman" w:hAnsi="Times New Roman"/>
          <w:lang w:val="de-DE"/>
        </w:rPr>
      </w:pPr>
      <w:bookmarkStart w:id="390" w:name="_Toc231553030"/>
      <w:bookmarkStart w:id="391" w:name="_Toc239845149"/>
      <w:r w:rsidRPr="00731C2E">
        <w:rPr>
          <w:rFonts w:ascii="Times New Roman" w:hAnsi="Times New Roman"/>
          <w:lang w:val="de-DE"/>
        </w:rPr>
        <w:t xml:space="preserve">Lesen und </w:t>
      </w:r>
      <w:r w:rsidR="00685784">
        <w:rPr>
          <w:rFonts w:ascii="Times New Roman" w:hAnsi="Times New Roman"/>
          <w:lang w:val="de-DE"/>
        </w:rPr>
        <w:t>e</w:t>
      </w:r>
      <w:r w:rsidRPr="00731C2E">
        <w:rPr>
          <w:rFonts w:ascii="Times New Roman" w:hAnsi="Times New Roman"/>
          <w:lang w:val="de-DE"/>
        </w:rPr>
        <w:t xml:space="preserve">rstellen </w:t>
      </w:r>
      <w:r w:rsidR="00E4334A">
        <w:rPr>
          <w:rFonts w:ascii="Times New Roman" w:hAnsi="Times New Roman"/>
          <w:lang w:val="de-DE"/>
        </w:rPr>
        <w:t xml:space="preserve">von </w:t>
      </w:r>
      <w:r w:rsidRPr="00731C2E">
        <w:rPr>
          <w:rFonts w:ascii="Times New Roman" w:hAnsi="Times New Roman"/>
          <w:lang w:val="de-DE"/>
        </w:rPr>
        <w:t>Diagramme</w:t>
      </w:r>
      <w:r w:rsidR="00E4334A">
        <w:rPr>
          <w:rFonts w:ascii="Times New Roman" w:hAnsi="Times New Roman"/>
          <w:lang w:val="de-DE"/>
        </w:rPr>
        <w:t>n</w:t>
      </w:r>
      <w:r w:rsidRPr="00731C2E">
        <w:rPr>
          <w:rFonts w:ascii="Times New Roman" w:hAnsi="Times New Roman"/>
          <w:lang w:val="de-DE"/>
        </w:rPr>
        <w:t xml:space="preserve"> und Tabellen mit Microsoft Excel</w:t>
      </w:r>
      <w:bookmarkEnd w:id="390"/>
      <w:bookmarkEnd w:id="391"/>
    </w:p>
    <w:p w14:paraId="566CAC87" w14:textId="77777777" w:rsidR="00595B63" w:rsidRPr="00731C2E" w:rsidRDefault="00595B63" w:rsidP="001E0447">
      <w:pPr>
        <w:jc w:val="both"/>
        <w:rPr>
          <w:lang w:val="de-DE"/>
        </w:rPr>
      </w:pPr>
    </w:p>
    <w:p w14:paraId="4392A776" w14:textId="7D1F4B22" w:rsidR="00EE171B" w:rsidRPr="00731C2E" w:rsidRDefault="00231B74" w:rsidP="001E0447">
      <w:pPr>
        <w:jc w:val="both"/>
        <w:rPr>
          <w:lang w:val="de-DE"/>
        </w:rPr>
      </w:pPr>
      <w:r w:rsidRPr="00731C2E">
        <w:rPr>
          <w:lang w:val="de-DE"/>
        </w:rPr>
        <w:t xml:space="preserve">Wie </w:t>
      </w:r>
      <w:r w:rsidR="00082E85">
        <w:rPr>
          <w:lang w:val="de-DE"/>
        </w:rPr>
        <w:t xml:space="preserve">auf </w:t>
      </w:r>
      <w:r w:rsidRPr="00731C2E">
        <w:rPr>
          <w:lang w:val="de-DE"/>
        </w:rPr>
        <w:t>jede</w:t>
      </w:r>
      <w:r w:rsidR="00082E85">
        <w:rPr>
          <w:lang w:val="de-DE"/>
        </w:rPr>
        <w:t>m</w:t>
      </w:r>
      <w:r w:rsidRPr="00731C2E">
        <w:rPr>
          <w:lang w:val="de-DE"/>
        </w:rPr>
        <w:t xml:space="preserve"> andere</w:t>
      </w:r>
      <w:r w:rsidR="00082E85">
        <w:rPr>
          <w:lang w:val="de-DE"/>
        </w:rPr>
        <w:t>n</w:t>
      </w:r>
      <w:r w:rsidRPr="00731C2E">
        <w:rPr>
          <w:lang w:val="de-DE"/>
        </w:rPr>
        <w:t xml:space="preserve"> Windows-Gerät ist Microsoft Excel die bekannte </w:t>
      </w:r>
      <w:r w:rsidR="00EB0880">
        <w:rPr>
          <w:lang w:val="de-DE"/>
        </w:rPr>
        <w:t>Anwendung</w:t>
      </w:r>
      <w:r w:rsidRPr="00731C2E">
        <w:rPr>
          <w:lang w:val="de-DE"/>
        </w:rPr>
        <w:t xml:space="preserve"> für Tabellenkalkulationen und Tabellen. Wir haben ein Add-in erstellt, um sicherzustellen, dass diese </w:t>
      </w:r>
      <w:r w:rsidR="00EB0880">
        <w:rPr>
          <w:lang w:val="de-DE"/>
        </w:rPr>
        <w:t>Anwendung</w:t>
      </w:r>
      <w:r w:rsidRPr="00731C2E">
        <w:rPr>
          <w:lang w:val="de-DE"/>
        </w:rPr>
        <w:t xml:space="preserve"> für blinde Menschen vollständig zugänglich ist.</w:t>
      </w:r>
    </w:p>
    <w:p w14:paraId="017E0ABF" w14:textId="07B5397B" w:rsidR="00F61E8C" w:rsidRPr="00731C2E" w:rsidRDefault="00B40242" w:rsidP="001E0447">
      <w:pPr>
        <w:jc w:val="both"/>
        <w:rPr>
          <w:lang w:val="de-DE"/>
        </w:rPr>
      </w:pPr>
      <w:r w:rsidRPr="00731C2E">
        <w:rPr>
          <w:lang w:val="de-DE"/>
        </w:rPr>
        <w:t xml:space="preserve">Diese Benutzeranleitung geht davon aus, dass dieses Add-in konfiguriert ist. Bitte beachten Sie, dass Sie die Installation des Add-ins möglicherweise </w:t>
      </w:r>
      <w:r w:rsidR="0022142F">
        <w:rPr>
          <w:lang w:val="de-DE"/>
        </w:rPr>
        <w:t>du</w:t>
      </w:r>
      <w:r w:rsidR="004D4E32">
        <w:rPr>
          <w:lang w:val="de-DE"/>
        </w:rPr>
        <w:t>rch</w:t>
      </w:r>
      <w:r w:rsidRPr="00731C2E">
        <w:rPr>
          <w:lang w:val="de-DE"/>
        </w:rPr>
        <w:t xml:space="preserve"> Drücken von ENTER auf der Schaltfläche "Installieren" abschließen müssen, wenn Sie Excel zum ersten Mal öffnen. Da der Fokus auf der Schaltfläche "Nicht installieren" liegt, nutze</w:t>
      </w:r>
      <w:r w:rsidR="00082E85">
        <w:rPr>
          <w:lang w:val="de-DE"/>
        </w:rPr>
        <w:t xml:space="preserve">n Sie </w:t>
      </w:r>
      <w:r w:rsidRPr="00731C2E">
        <w:rPr>
          <w:lang w:val="de-DE"/>
        </w:rPr>
        <w:t xml:space="preserve">die </w:t>
      </w:r>
      <w:r w:rsidR="003E70BF">
        <w:rPr>
          <w:lang w:val="de-DE"/>
        </w:rPr>
        <w:t>Tab-Taste</w:t>
      </w:r>
      <w:r w:rsidRPr="00731C2E">
        <w:rPr>
          <w:lang w:val="de-DE"/>
        </w:rPr>
        <w:t>, um bis zur "Installieren"-</w:t>
      </w:r>
      <w:r w:rsidR="00082E85">
        <w:rPr>
          <w:lang w:val="de-DE"/>
        </w:rPr>
        <w:t>Schaltfläche</w:t>
      </w:r>
      <w:r w:rsidRPr="00731C2E">
        <w:rPr>
          <w:lang w:val="de-DE"/>
        </w:rPr>
        <w:t xml:space="preserve"> zu navigieren, und </w:t>
      </w:r>
      <w:r w:rsidR="007D3CB1">
        <w:rPr>
          <w:lang w:val="de-DE"/>
        </w:rPr>
        <w:t xml:space="preserve">drücken </w:t>
      </w:r>
      <w:r w:rsidR="00CE2DD9">
        <w:rPr>
          <w:lang w:val="de-DE"/>
        </w:rPr>
        <w:t>Sie dann</w:t>
      </w:r>
      <w:r w:rsidRPr="00731C2E">
        <w:rPr>
          <w:lang w:val="de-DE"/>
        </w:rPr>
        <w:t xml:space="preserve"> ENTER.</w:t>
      </w:r>
    </w:p>
    <w:p w14:paraId="6FEC9EDF" w14:textId="64D2AE85" w:rsidR="00EC759B" w:rsidRPr="00731C2E" w:rsidRDefault="00362A87" w:rsidP="001E0447">
      <w:pPr>
        <w:jc w:val="both"/>
        <w:rPr>
          <w:lang w:val="de-DE"/>
        </w:rPr>
      </w:pPr>
      <w:r w:rsidRPr="00731C2E">
        <w:rPr>
          <w:lang w:val="de-DE"/>
        </w:rPr>
        <w:t>Ab jetzt können Sie unsere Braille-Shortcuts beim Navigieren in Excel verwenden.</w:t>
      </w:r>
    </w:p>
    <w:p w14:paraId="55851CCA" w14:textId="621B8D17" w:rsidR="00AF5DB6" w:rsidRPr="00731C2E" w:rsidRDefault="00AF5DB6" w:rsidP="001E0447">
      <w:pPr>
        <w:jc w:val="both"/>
        <w:rPr>
          <w:lang w:val="de-DE"/>
        </w:rPr>
      </w:pPr>
      <w:r w:rsidRPr="00731C2E">
        <w:rPr>
          <w:lang w:val="de-DE"/>
        </w:rPr>
        <w:t>Bitte beachten Sie, dass es in unserer Version nicht möglich ist, grafische Diagramme und Grafiken zu erstellen.</w:t>
      </w:r>
    </w:p>
    <w:p w14:paraId="2A6D040D" w14:textId="77777777" w:rsidR="002D20A9" w:rsidRPr="00731C2E" w:rsidRDefault="002D20A9" w:rsidP="001E0447">
      <w:pPr>
        <w:jc w:val="both"/>
        <w:rPr>
          <w:lang w:val="de-DE"/>
        </w:rPr>
      </w:pPr>
    </w:p>
    <w:p w14:paraId="693FA704" w14:textId="50C8FE3B" w:rsidR="002D20A9" w:rsidRPr="00731C2E" w:rsidRDefault="003661D3" w:rsidP="00465FD4">
      <w:pPr>
        <w:pStyle w:val="berschrift2"/>
        <w:numPr>
          <w:ilvl w:val="1"/>
          <w:numId w:val="96"/>
        </w:numPr>
        <w:jc w:val="both"/>
        <w:rPr>
          <w:rFonts w:ascii="Times New Roman" w:hAnsi="Times New Roman"/>
          <w:lang w:val="de-DE"/>
        </w:rPr>
      </w:pPr>
      <w:bookmarkStart w:id="392" w:name="_Toc231553031"/>
      <w:bookmarkStart w:id="393" w:name="_Toc239845150"/>
      <w:r w:rsidRPr="00731C2E">
        <w:rPr>
          <w:rFonts w:ascii="Times New Roman" w:hAnsi="Times New Roman"/>
          <w:lang w:val="de-DE"/>
        </w:rPr>
        <w:t>Einführung von Excel</w:t>
      </w:r>
      <w:bookmarkEnd w:id="392"/>
      <w:bookmarkEnd w:id="393"/>
    </w:p>
    <w:p w14:paraId="4B5A0A2D" w14:textId="77777777" w:rsidR="00595B63" w:rsidRPr="00731C2E" w:rsidRDefault="00595B63" w:rsidP="001E0447">
      <w:pPr>
        <w:jc w:val="both"/>
        <w:rPr>
          <w:lang w:val="de-DE"/>
        </w:rPr>
      </w:pPr>
    </w:p>
    <w:p w14:paraId="6C65F5CA" w14:textId="19F01E88" w:rsidR="00207FB0" w:rsidRPr="00731C2E" w:rsidRDefault="00972594" w:rsidP="001E0447">
      <w:pPr>
        <w:jc w:val="both"/>
        <w:rPr>
          <w:lang w:val="de-DE"/>
        </w:rPr>
      </w:pPr>
      <w:r w:rsidRPr="00731C2E">
        <w:rPr>
          <w:lang w:val="de-DE"/>
        </w:rPr>
        <w:t>Um Excel zu starten, navigieren Sie im KeySoft-Hauptmenü zur Excel-</w:t>
      </w:r>
      <w:r w:rsidR="00EB0880">
        <w:rPr>
          <w:lang w:val="de-DE"/>
        </w:rPr>
        <w:t>Anwendung</w:t>
      </w:r>
      <w:r w:rsidRPr="00731C2E">
        <w:rPr>
          <w:lang w:val="de-DE"/>
        </w:rPr>
        <w:t xml:space="preserve"> oder verwenden Sie den Buchstaben E, um zu Excel geleitet zu werden, und drücken Sie dann ENTER. Ein neues Dokument, genannt </w:t>
      </w:r>
      <w:r w:rsidR="00D23232">
        <w:rPr>
          <w:lang w:val="de-DE"/>
        </w:rPr>
        <w:t>Mappe1</w:t>
      </w:r>
      <w:r w:rsidRPr="00731C2E">
        <w:rPr>
          <w:lang w:val="de-DE"/>
        </w:rPr>
        <w:t xml:space="preserve">, wird automatisch erstellt, in </w:t>
      </w:r>
      <w:r w:rsidR="00562EAC">
        <w:rPr>
          <w:lang w:val="de-DE"/>
        </w:rPr>
        <w:t xml:space="preserve">welcher </w:t>
      </w:r>
      <w:r w:rsidRPr="00731C2E">
        <w:rPr>
          <w:lang w:val="de-DE"/>
        </w:rPr>
        <w:t xml:space="preserve">Sie arbeiten können. Der Cursor befindet sich auf dem ersten Feld </w:t>
      </w:r>
      <w:r w:rsidR="001D6A3C">
        <w:rPr>
          <w:lang w:val="de-DE"/>
        </w:rPr>
        <w:t>Ihr</w:t>
      </w:r>
      <w:r w:rsidRPr="00731C2E">
        <w:rPr>
          <w:lang w:val="de-DE"/>
        </w:rPr>
        <w:t xml:space="preserve">es </w:t>
      </w:r>
      <w:r w:rsidR="00562EAC">
        <w:rPr>
          <w:lang w:val="de-DE"/>
        </w:rPr>
        <w:t>Arbeitsb</w:t>
      </w:r>
      <w:r w:rsidRPr="00731C2E">
        <w:rPr>
          <w:lang w:val="de-DE"/>
        </w:rPr>
        <w:t xml:space="preserve">lattes, A1. </w:t>
      </w:r>
    </w:p>
    <w:p w14:paraId="2CADFC9C" w14:textId="77777777" w:rsidR="00B00FC0" w:rsidRPr="00731C2E" w:rsidRDefault="00B00FC0" w:rsidP="001E0447">
      <w:pPr>
        <w:jc w:val="both"/>
        <w:rPr>
          <w:lang w:val="de-DE"/>
        </w:rPr>
      </w:pPr>
    </w:p>
    <w:p w14:paraId="0AEC6C5E" w14:textId="126FC7C5" w:rsidR="004779AA" w:rsidRPr="00731C2E" w:rsidRDefault="004779AA" w:rsidP="00465FD4">
      <w:pPr>
        <w:pStyle w:val="berschrift2"/>
        <w:numPr>
          <w:ilvl w:val="1"/>
          <w:numId w:val="96"/>
        </w:numPr>
        <w:jc w:val="both"/>
        <w:rPr>
          <w:rFonts w:ascii="Times New Roman" w:hAnsi="Times New Roman"/>
          <w:lang w:val="de-DE"/>
        </w:rPr>
      </w:pPr>
      <w:bookmarkStart w:id="394" w:name="_Toc231553032"/>
      <w:bookmarkStart w:id="395" w:name="_Toc239845151"/>
      <w:r w:rsidRPr="00731C2E">
        <w:rPr>
          <w:rFonts w:ascii="Times New Roman" w:hAnsi="Times New Roman"/>
          <w:lang w:val="de-DE"/>
        </w:rPr>
        <w:t>Optimale Zugänglichkeitskonfiguration</w:t>
      </w:r>
      <w:bookmarkEnd w:id="394"/>
      <w:bookmarkEnd w:id="395"/>
    </w:p>
    <w:p w14:paraId="731DF1E0" w14:textId="77777777" w:rsidR="00595B63" w:rsidRPr="00731C2E" w:rsidRDefault="00595B63" w:rsidP="001E0447">
      <w:pPr>
        <w:jc w:val="both"/>
        <w:rPr>
          <w:lang w:val="de-DE"/>
        </w:rPr>
      </w:pPr>
    </w:p>
    <w:p w14:paraId="224BEEB4" w14:textId="2701A815" w:rsidR="004779AA" w:rsidRPr="00731C2E" w:rsidRDefault="004349D8" w:rsidP="001E0447">
      <w:pPr>
        <w:jc w:val="both"/>
        <w:rPr>
          <w:lang w:val="de-DE"/>
        </w:rPr>
      </w:pPr>
      <w:r w:rsidRPr="00731C2E">
        <w:rPr>
          <w:lang w:val="de-DE"/>
        </w:rPr>
        <w:t>Um eine optimale Zugänglichkeit von Excel zu gewährleisten, empfehlen wir, die folgende Einstellung in den Excel-Optionen zu ändern. Beim Lesen dieses Benutzerhandbuchs erklären wir, wie man Excel verwendet, vorausgesetzt, Sie haben diese Einstellung geändert. Das Verhalten könnte anders sein, wenn diese Einstellung auf ihrem Standardwert bleibt.</w:t>
      </w:r>
    </w:p>
    <w:p w14:paraId="0E5FCDF3" w14:textId="77777777" w:rsidR="00D5155A" w:rsidRPr="00731C2E" w:rsidRDefault="00D5155A" w:rsidP="001E0447">
      <w:pPr>
        <w:jc w:val="both"/>
        <w:rPr>
          <w:lang w:val="de-DE"/>
        </w:rPr>
      </w:pPr>
    </w:p>
    <w:p w14:paraId="56112D95" w14:textId="6DEB9F41" w:rsidR="004779AA" w:rsidRPr="00731C2E" w:rsidRDefault="00562EAC" w:rsidP="001E0447">
      <w:pPr>
        <w:pStyle w:val="berschrift3"/>
        <w:jc w:val="both"/>
        <w:rPr>
          <w:lang w:val="de-DE"/>
        </w:rPr>
      </w:pPr>
      <w:bookmarkStart w:id="396" w:name="_Toc231553033"/>
      <w:bookmarkStart w:id="397" w:name="_Toc239845152"/>
      <w:r>
        <w:rPr>
          <w:lang w:val="de-DE"/>
        </w:rPr>
        <w:t>Beim Anwendungsstart den Startbildschirm zeigen</w:t>
      </w:r>
      <w:bookmarkEnd w:id="396"/>
      <w:bookmarkEnd w:id="397"/>
    </w:p>
    <w:p w14:paraId="2D00B3C2" w14:textId="77777777" w:rsidR="00595B63" w:rsidRPr="00731C2E" w:rsidRDefault="00595B63" w:rsidP="001E0447">
      <w:pPr>
        <w:jc w:val="both"/>
        <w:rPr>
          <w:lang w:val="de-DE"/>
        </w:rPr>
      </w:pPr>
    </w:p>
    <w:p w14:paraId="0793BD47" w14:textId="293537D7" w:rsidR="00F27A63" w:rsidRPr="00731C2E" w:rsidRDefault="00F27A63" w:rsidP="001E0447">
      <w:pPr>
        <w:jc w:val="both"/>
        <w:rPr>
          <w:lang w:val="de-DE"/>
        </w:rPr>
      </w:pPr>
      <w:r w:rsidRPr="00731C2E">
        <w:rPr>
          <w:lang w:val="de-DE"/>
        </w:rPr>
        <w:t xml:space="preserve">Standardmäßig ist diese Einstellung aktiviert, was bedeutet, dass bei jedem Start der </w:t>
      </w:r>
      <w:r w:rsidR="00EB0880">
        <w:rPr>
          <w:lang w:val="de-DE"/>
        </w:rPr>
        <w:t>Anwendung</w:t>
      </w:r>
      <w:r w:rsidRPr="00731C2E">
        <w:rPr>
          <w:lang w:val="de-DE"/>
        </w:rPr>
        <w:t xml:space="preserve"> der Startbildschirm angezeigt wird. </w:t>
      </w:r>
      <w:r w:rsidR="007D3CB1">
        <w:rPr>
          <w:lang w:val="de-DE"/>
        </w:rPr>
        <w:t>Sie</w:t>
      </w:r>
      <w:r w:rsidRPr="00731C2E">
        <w:rPr>
          <w:lang w:val="de-DE"/>
        </w:rPr>
        <w:t xml:space="preserve"> solltest diese Einstellung deaktivieren, damit Excel sofort beim Start als leeres Dokument geöffnet wird. Um dies zu tun:</w:t>
      </w:r>
    </w:p>
    <w:p w14:paraId="6738FD40" w14:textId="77777777" w:rsidR="00AF7CED" w:rsidRPr="00731C2E" w:rsidRDefault="00AF7CED" w:rsidP="001E0447">
      <w:pPr>
        <w:jc w:val="both"/>
        <w:rPr>
          <w:lang w:val="de-DE"/>
        </w:rPr>
      </w:pPr>
    </w:p>
    <w:p w14:paraId="295F6C33" w14:textId="77777777" w:rsidR="00AF7CED" w:rsidRPr="00731C2E" w:rsidRDefault="00AF7CED" w:rsidP="001E0447">
      <w:pPr>
        <w:jc w:val="both"/>
        <w:rPr>
          <w:lang w:val="de-DE"/>
        </w:rPr>
      </w:pPr>
    </w:p>
    <w:p w14:paraId="49D11061" w14:textId="35726897" w:rsidR="00F27A63" w:rsidRPr="00731C2E" w:rsidRDefault="00F27A63" w:rsidP="00465FD4">
      <w:pPr>
        <w:pStyle w:val="Listenabsatz"/>
        <w:numPr>
          <w:ilvl w:val="0"/>
          <w:numId w:val="68"/>
        </w:numPr>
        <w:jc w:val="both"/>
        <w:rPr>
          <w:lang w:val="de-DE"/>
        </w:rPr>
      </w:pPr>
      <w:r w:rsidRPr="00731C2E">
        <w:rPr>
          <w:lang w:val="de-DE"/>
        </w:rPr>
        <w:t xml:space="preserve">Beim Öffnen von Excel verwenden Sie die </w:t>
      </w:r>
      <w:r w:rsidR="00A7393B">
        <w:rPr>
          <w:lang w:val="de-DE"/>
        </w:rPr>
        <w:t>Tastenkombi</w:t>
      </w:r>
      <w:r w:rsidRPr="00731C2E">
        <w:rPr>
          <w:lang w:val="de-DE"/>
        </w:rPr>
        <w:t xml:space="preserve"> ALT + </w:t>
      </w:r>
      <w:r w:rsidR="00562EAC">
        <w:rPr>
          <w:lang w:val="de-DE"/>
        </w:rPr>
        <w:t>D</w:t>
      </w:r>
      <w:r w:rsidRPr="00731C2E">
        <w:rPr>
          <w:lang w:val="de-DE"/>
        </w:rPr>
        <w:t>, um zum Menü "Dateiliste" geleitet zu werden.</w:t>
      </w:r>
    </w:p>
    <w:p w14:paraId="746E2CEE" w14:textId="1F07E09F" w:rsidR="00F27A63" w:rsidRPr="00731C2E" w:rsidRDefault="007D3CB1" w:rsidP="00465FD4">
      <w:pPr>
        <w:pStyle w:val="Listenabsatz"/>
        <w:numPr>
          <w:ilvl w:val="0"/>
          <w:numId w:val="68"/>
        </w:numPr>
        <w:jc w:val="both"/>
        <w:rPr>
          <w:noProof/>
          <w:lang w:val="de-DE"/>
        </w:rPr>
      </w:pPr>
      <w:r>
        <w:rPr>
          <w:lang w:val="de-DE"/>
        </w:rPr>
        <w:t xml:space="preserve">Navigieren </w:t>
      </w:r>
      <w:r w:rsidR="00CE2DD9">
        <w:rPr>
          <w:lang w:val="de-DE"/>
        </w:rPr>
        <w:t>Sie in</w:t>
      </w:r>
      <w:r w:rsidR="00F27A63" w:rsidRPr="00731C2E">
        <w:rPr>
          <w:lang w:val="de-DE"/>
        </w:rPr>
        <w:t xml:space="preserve"> diesem Menü mit den </w:t>
      </w:r>
      <w:r w:rsidR="00562EAC">
        <w:rPr>
          <w:lang w:val="de-DE"/>
        </w:rPr>
        <w:t xml:space="preserve">Tasten Cursor rauf und Cursor runter, </w:t>
      </w:r>
      <w:r w:rsidR="00F27A63" w:rsidRPr="00731C2E">
        <w:rPr>
          <w:lang w:val="de-DE"/>
        </w:rPr>
        <w:t xml:space="preserve">bis </w:t>
      </w:r>
      <w:r>
        <w:rPr>
          <w:lang w:val="de-DE"/>
        </w:rPr>
        <w:t>Sie</w:t>
      </w:r>
      <w:r w:rsidR="00F27A63" w:rsidRPr="00731C2E">
        <w:rPr>
          <w:lang w:val="de-DE"/>
        </w:rPr>
        <w:t xml:space="preserve"> zu "Optionen" komm</w:t>
      </w:r>
      <w:r w:rsidR="00562EAC">
        <w:rPr>
          <w:lang w:val="de-DE"/>
        </w:rPr>
        <w:t>en</w:t>
      </w:r>
      <w:r w:rsidR="00F27A63" w:rsidRPr="00731C2E">
        <w:rPr>
          <w:lang w:val="de-DE"/>
        </w:rPr>
        <w:t xml:space="preserve">, und </w:t>
      </w:r>
      <w:r>
        <w:rPr>
          <w:lang w:val="de-DE"/>
        </w:rPr>
        <w:t xml:space="preserve">drücken </w:t>
      </w:r>
      <w:r w:rsidR="00CE2DD9">
        <w:rPr>
          <w:lang w:val="de-DE"/>
        </w:rPr>
        <w:t>Sie dann</w:t>
      </w:r>
      <w:r w:rsidR="00F27A63" w:rsidRPr="00731C2E">
        <w:rPr>
          <w:lang w:val="de-DE"/>
        </w:rPr>
        <w:t xml:space="preserve"> ENTER. Alternativ</w:t>
      </w:r>
      <w:r w:rsidR="00562EAC">
        <w:rPr>
          <w:lang w:val="de-DE"/>
        </w:rPr>
        <w:t xml:space="preserve"> können Sie auch</w:t>
      </w:r>
      <w:r w:rsidR="00F27A63" w:rsidRPr="00731C2E">
        <w:rPr>
          <w:lang w:val="de-DE"/>
        </w:rPr>
        <w:t xml:space="preserve">, nachdem </w:t>
      </w:r>
      <w:r>
        <w:rPr>
          <w:lang w:val="de-DE"/>
        </w:rPr>
        <w:t>Sie</w:t>
      </w:r>
      <w:r w:rsidR="00F27A63" w:rsidRPr="00731C2E">
        <w:rPr>
          <w:lang w:val="de-DE"/>
        </w:rPr>
        <w:t xml:space="preserve"> ALT+</w:t>
      </w:r>
      <w:r w:rsidR="00562EAC">
        <w:rPr>
          <w:lang w:val="de-DE"/>
        </w:rPr>
        <w:t>D</w:t>
      </w:r>
      <w:r w:rsidR="00F27A63" w:rsidRPr="00731C2E">
        <w:rPr>
          <w:lang w:val="de-DE"/>
        </w:rPr>
        <w:t xml:space="preserve"> gedrückt ha</w:t>
      </w:r>
      <w:r w:rsidR="00562EAC">
        <w:rPr>
          <w:lang w:val="de-DE"/>
        </w:rPr>
        <w:t>ben</w:t>
      </w:r>
      <w:r w:rsidR="00F27A63" w:rsidRPr="00731C2E">
        <w:rPr>
          <w:lang w:val="de-DE"/>
        </w:rPr>
        <w:t xml:space="preserve">, um zum Dateimenü zu gelangen, </w:t>
      </w:r>
      <w:r w:rsidR="00562EAC">
        <w:rPr>
          <w:lang w:val="de-DE"/>
        </w:rPr>
        <w:t xml:space="preserve">O für Optionen eingeben. </w:t>
      </w:r>
      <w:r w:rsidR="00F27A63" w:rsidRPr="00731C2E">
        <w:rPr>
          <w:lang w:val="de-DE"/>
        </w:rPr>
        <w:t xml:space="preserve"> </w:t>
      </w:r>
    </w:p>
    <w:p w14:paraId="41BEA28B" w14:textId="3A4558CF" w:rsidR="00F27A63" w:rsidRPr="00731C2E" w:rsidRDefault="00F27A63" w:rsidP="00465FD4">
      <w:pPr>
        <w:pStyle w:val="Listenabsatz"/>
        <w:numPr>
          <w:ilvl w:val="0"/>
          <w:numId w:val="68"/>
        </w:numPr>
        <w:jc w:val="both"/>
        <w:rPr>
          <w:lang w:val="de-DE"/>
        </w:rPr>
      </w:pPr>
      <w:r w:rsidRPr="00731C2E">
        <w:rPr>
          <w:lang w:val="de-DE"/>
        </w:rPr>
        <w:t>Sie werden zum Excel-Optionsfenster i</w:t>
      </w:r>
      <w:r w:rsidR="009E180E">
        <w:rPr>
          <w:lang w:val="de-DE"/>
        </w:rPr>
        <w:t xml:space="preserve">n die Registerkarte </w:t>
      </w:r>
      <w:r w:rsidRPr="00731C2E">
        <w:rPr>
          <w:lang w:val="de-DE"/>
        </w:rPr>
        <w:t xml:space="preserve">Allgemein weitergeleitet. </w:t>
      </w:r>
      <w:r w:rsidR="007D3CB1">
        <w:rPr>
          <w:lang w:val="de-DE"/>
        </w:rPr>
        <w:t xml:space="preserve">Navigieren </w:t>
      </w:r>
      <w:r w:rsidR="004D4E32">
        <w:rPr>
          <w:lang w:val="de-DE"/>
        </w:rPr>
        <w:t>Sie mit</w:t>
      </w:r>
      <w:r w:rsidRPr="00731C2E">
        <w:rPr>
          <w:lang w:val="de-DE"/>
        </w:rPr>
        <w:t xml:space="preserve"> der </w:t>
      </w:r>
      <w:r w:rsidR="00A7393B">
        <w:rPr>
          <w:lang w:val="de-DE"/>
        </w:rPr>
        <w:t>Tastenkombi</w:t>
      </w:r>
      <w:r w:rsidRPr="00731C2E">
        <w:rPr>
          <w:lang w:val="de-DE"/>
        </w:rPr>
        <w:t xml:space="preserve"> SHIFT + TAB, bis </w:t>
      </w:r>
      <w:r w:rsidR="007D3CB1">
        <w:rPr>
          <w:lang w:val="de-DE"/>
        </w:rPr>
        <w:t>Sie</w:t>
      </w:r>
      <w:r w:rsidRPr="00731C2E">
        <w:rPr>
          <w:lang w:val="de-DE"/>
        </w:rPr>
        <w:t xml:space="preserve"> die Option "Startbildschirm anzeigen, wenn diese </w:t>
      </w:r>
      <w:r w:rsidR="00EB0880">
        <w:rPr>
          <w:lang w:val="de-DE"/>
        </w:rPr>
        <w:t>Anwendung</w:t>
      </w:r>
      <w:r w:rsidRPr="00731C2E">
        <w:rPr>
          <w:lang w:val="de-DE"/>
        </w:rPr>
        <w:t xml:space="preserve"> startet" </w:t>
      </w:r>
      <w:r w:rsidR="003E5488">
        <w:rPr>
          <w:lang w:val="de-DE"/>
        </w:rPr>
        <w:t>erreichen</w:t>
      </w:r>
      <w:r w:rsidRPr="00731C2E">
        <w:rPr>
          <w:lang w:val="de-DE"/>
        </w:rPr>
        <w:t>.</w:t>
      </w:r>
    </w:p>
    <w:p w14:paraId="496E808B" w14:textId="71F1BDED" w:rsidR="00F27A63" w:rsidRPr="00731C2E" w:rsidRDefault="00F27A63" w:rsidP="00465FD4">
      <w:pPr>
        <w:pStyle w:val="Listenabsatz"/>
        <w:numPr>
          <w:ilvl w:val="0"/>
          <w:numId w:val="68"/>
        </w:numPr>
        <w:jc w:val="both"/>
        <w:rPr>
          <w:lang w:val="de-DE"/>
        </w:rPr>
      </w:pPr>
      <w:r w:rsidRPr="00731C2E">
        <w:rPr>
          <w:lang w:val="de-DE"/>
        </w:rPr>
        <w:t xml:space="preserve">Drücken Sie die </w:t>
      </w:r>
      <w:r w:rsidR="00B06FD6">
        <w:rPr>
          <w:lang w:val="de-DE"/>
        </w:rPr>
        <w:t>Leer-Taste</w:t>
      </w:r>
      <w:r w:rsidRPr="00731C2E">
        <w:rPr>
          <w:lang w:val="de-DE"/>
        </w:rPr>
        <w:t>, um diese Option zu deaktivieren.</w:t>
      </w:r>
    </w:p>
    <w:p w14:paraId="2F462A5E" w14:textId="550B0D03" w:rsidR="00F27A63" w:rsidRPr="00731C2E" w:rsidRDefault="007D3CB1" w:rsidP="00465FD4">
      <w:pPr>
        <w:pStyle w:val="Listenabsatz"/>
        <w:numPr>
          <w:ilvl w:val="0"/>
          <w:numId w:val="68"/>
        </w:numPr>
        <w:jc w:val="both"/>
        <w:rPr>
          <w:noProof/>
          <w:lang w:val="de-DE"/>
        </w:rPr>
      </w:pPr>
      <w:r>
        <w:rPr>
          <w:lang w:val="de-DE"/>
        </w:rPr>
        <w:t xml:space="preserve">Navigieren </w:t>
      </w:r>
      <w:r w:rsidR="004D4E32">
        <w:rPr>
          <w:lang w:val="de-DE"/>
        </w:rPr>
        <w:t>Sie mit</w:t>
      </w:r>
      <w:r w:rsidR="00F27A63" w:rsidRPr="00731C2E">
        <w:rPr>
          <w:lang w:val="de-DE"/>
        </w:rPr>
        <w:t xml:space="preserve"> der </w:t>
      </w:r>
      <w:r w:rsidR="003E70BF">
        <w:rPr>
          <w:lang w:val="de-DE"/>
        </w:rPr>
        <w:t>Tab-Taste</w:t>
      </w:r>
      <w:r w:rsidR="00F27A63" w:rsidRPr="00731C2E">
        <w:rPr>
          <w:lang w:val="de-DE"/>
        </w:rPr>
        <w:t xml:space="preserve">, bis </w:t>
      </w:r>
      <w:r>
        <w:rPr>
          <w:lang w:val="de-DE"/>
        </w:rPr>
        <w:t>Sie</w:t>
      </w:r>
      <w:r w:rsidR="00F27A63" w:rsidRPr="00731C2E">
        <w:rPr>
          <w:lang w:val="de-DE"/>
        </w:rPr>
        <w:t xml:space="preserve"> die OK-</w:t>
      </w:r>
      <w:r w:rsidR="009E180E">
        <w:rPr>
          <w:lang w:val="de-DE"/>
        </w:rPr>
        <w:t xml:space="preserve">Schaltfläche </w:t>
      </w:r>
      <w:r w:rsidR="003E5488">
        <w:rPr>
          <w:lang w:val="de-DE"/>
        </w:rPr>
        <w:t>erreichen</w:t>
      </w:r>
      <w:r w:rsidR="00F27A63" w:rsidRPr="00731C2E">
        <w:rPr>
          <w:lang w:val="de-DE"/>
        </w:rPr>
        <w:t xml:space="preserve">, und </w:t>
      </w:r>
      <w:r>
        <w:rPr>
          <w:lang w:val="de-DE"/>
        </w:rPr>
        <w:t xml:space="preserve">drücken </w:t>
      </w:r>
      <w:r w:rsidR="00CE2DD9">
        <w:rPr>
          <w:lang w:val="de-DE"/>
        </w:rPr>
        <w:t>Sie dann</w:t>
      </w:r>
      <w:r w:rsidR="00F27A63" w:rsidRPr="00731C2E">
        <w:rPr>
          <w:lang w:val="de-DE"/>
        </w:rPr>
        <w:t xml:space="preserve"> ENTER, um </w:t>
      </w:r>
      <w:r w:rsidR="009E180E">
        <w:rPr>
          <w:lang w:val="de-DE"/>
        </w:rPr>
        <w:t xml:space="preserve">sie </w:t>
      </w:r>
      <w:r w:rsidR="00F27A63" w:rsidRPr="00731C2E">
        <w:rPr>
          <w:lang w:val="de-DE"/>
        </w:rPr>
        <w:t>zu aktivieren.</w:t>
      </w:r>
    </w:p>
    <w:p w14:paraId="31D411C5" w14:textId="709BF161" w:rsidR="00F27A63" w:rsidRPr="00731C2E" w:rsidRDefault="00F27A63" w:rsidP="001E0447">
      <w:pPr>
        <w:jc w:val="both"/>
        <w:rPr>
          <w:lang w:val="de-DE"/>
        </w:rPr>
      </w:pPr>
      <w:r w:rsidRPr="00731C2E">
        <w:rPr>
          <w:lang w:val="de-DE"/>
        </w:rPr>
        <w:t>Der Startbildschirm wird beim Öffnen von Excel nicht mehr angezeigt.</w:t>
      </w:r>
    </w:p>
    <w:p w14:paraId="3958161D" w14:textId="0371A03E" w:rsidR="004779AA" w:rsidRPr="00731C2E" w:rsidRDefault="00F27A63" w:rsidP="001E0447">
      <w:pPr>
        <w:jc w:val="both"/>
        <w:rPr>
          <w:lang w:val="de-DE"/>
        </w:rPr>
      </w:pPr>
      <w:r w:rsidRPr="00731C2E">
        <w:rPr>
          <w:lang w:val="de-DE"/>
        </w:rPr>
        <w:t>Hinweis: Sie müssen diese Operation wiederholen, wenn Sie jede Ihrer Office-</w:t>
      </w:r>
      <w:r w:rsidR="009E180E">
        <w:rPr>
          <w:lang w:val="de-DE"/>
        </w:rPr>
        <w:t>Anwendungen</w:t>
      </w:r>
      <w:r w:rsidRPr="00731C2E">
        <w:rPr>
          <w:lang w:val="de-DE"/>
        </w:rPr>
        <w:t xml:space="preserve"> zum ersten Mal öffnen.</w:t>
      </w:r>
    </w:p>
    <w:p w14:paraId="655318E7" w14:textId="77777777" w:rsidR="008D6B2E" w:rsidRPr="00731C2E" w:rsidRDefault="008D6B2E" w:rsidP="001E0447">
      <w:pPr>
        <w:jc w:val="both"/>
        <w:rPr>
          <w:lang w:val="de-DE"/>
        </w:rPr>
      </w:pPr>
    </w:p>
    <w:p w14:paraId="461DDE34" w14:textId="2AFED8A4" w:rsidR="00EC562F" w:rsidRPr="00731C2E" w:rsidRDefault="00EC562F" w:rsidP="00465FD4">
      <w:pPr>
        <w:pStyle w:val="berschrift2"/>
        <w:numPr>
          <w:ilvl w:val="1"/>
          <w:numId w:val="96"/>
        </w:numPr>
        <w:jc w:val="both"/>
        <w:rPr>
          <w:rFonts w:ascii="Times New Roman" w:hAnsi="Times New Roman"/>
          <w:lang w:val="de-DE"/>
        </w:rPr>
      </w:pPr>
      <w:bookmarkStart w:id="398" w:name="_Toc231553034"/>
      <w:bookmarkStart w:id="399" w:name="_Toc239845153"/>
      <w:r w:rsidRPr="00731C2E">
        <w:rPr>
          <w:rFonts w:ascii="Times New Roman" w:hAnsi="Times New Roman"/>
          <w:lang w:val="de-DE"/>
        </w:rPr>
        <w:t xml:space="preserve">Öffnen </w:t>
      </w:r>
      <w:r w:rsidR="009E180E">
        <w:rPr>
          <w:rFonts w:ascii="Times New Roman" w:hAnsi="Times New Roman"/>
          <w:lang w:val="de-DE"/>
        </w:rPr>
        <w:t xml:space="preserve">eines </w:t>
      </w:r>
      <w:r w:rsidRPr="00731C2E">
        <w:rPr>
          <w:rFonts w:ascii="Times New Roman" w:hAnsi="Times New Roman"/>
          <w:lang w:val="de-DE"/>
        </w:rPr>
        <w:t>Excel-Dokument</w:t>
      </w:r>
      <w:bookmarkEnd w:id="398"/>
      <w:r w:rsidR="009E180E">
        <w:rPr>
          <w:rFonts w:ascii="Times New Roman" w:hAnsi="Times New Roman"/>
          <w:lang w:val="de-DE"/>
        </w:rPr>
        <w:t>s</w:t>
      </w:r>
      <w:bookmarkEnd w:id="399"/>
    </w:p>
    <w:p w14:paraId="17576FE3" w14:textId="77777777" w:rsidR="00595B63" w:rsidRPr="00731C2E" w:rsidRDefault="00595B63" w:rsidP="001E0447">
      <w:pPr>
        <w:jc w:val="both"/>
        <w:rPr>
          <w:lang w:val="de-DE"/>
        </w:rPr>
      </w:pPr>
    </w:p>
    <w:p w14:paraId="4660E3CD" w14:textId="4BEA8C0A" w:rsidR="00DE1177" w:rsidRPr="00731C2E" w:rsidRDefault="00DE1177" w:rsidP="001E0447">
      <w:pPr>
        <w:jc w:val="both"/>
        <w:rPr>
          <w:lang w:val="de-DE"/>
        </w:rPr>
      </w:pPr>
      <w:r w:rsidRPr="00731C2E">
        <w:rPr>
          <w:lang w:val="de-DE"/>
        </w:rPr>
        <w:t xml:space="preserve">Microsoft Excel kann </w:t>
      </w:r>
      <w:r w:rsidR="009E180E">
        <w:rPr>
          <w:lang w:val="de-DE"/>
        </w:rPr>
        <w:t xml:space="preserve">Original </w:t>
      </w:r>
      <w:r w:rsidRPr="00731C2E">
        <w:rPr>
          <w:lang w:val="de-DE"/>
        </w:rPr>
        <w:t>.xlsx lesen und Dateien .xls.</w:t>
      </w:r>
    </w:p>
    <w:p w14:paraId="0E0FFF59" w14:textId="5799A3C9" w:rsidR="00DE1177" w:rsidRPr="00731C2E" w:rsidRDefault="00DE1177" w:rsidP="001E0447">
      <w:pPr>
        <w:jc w:val="both"/>
        <w:rPr>
          <w:lang w:val="de-DE"/>
        </w:rPr>
      </w:pPr>
      <w:r w:rsidRPr="00731C2E">
        <w:rPr>
          <w:lang w:val="de-DE"/>
        </w:rPr>
        <w:t xml:space="preserve">Um Excel-Dokumente zu öffnen, verwenden Sie die </w:t>
      </w:r>
      <w:r w:rsidR="00A7393B">
        <w:rPr>
          <w:lang w:val="de-DE"/>
        </w:rPr>
        <w:t>Tastenkombi</w:t>
      </w:r>
      <w:r w:rsidRPr="00731C2E">
        <w:rPr>
          <w:lang w:val="de-DE"/>
        </w:rPr>
        <w:t xml:space="preserve"> </w:t>
      </w:r>
      <w:r w:rsidR="009E180E">
        <w:rPr>
          <w:lang w:val="de-DE"/>
        </w:rPr>
        <w:t xml:space="preserve">Leer-Taste + </w:t>
      </w:r>
      <w:r w:rsidR="001B4E2B">
        <w:rPr>
          <w:lang w:val="de-DE"/>
        </w:rPr>
        <w:t>Rück-Taste</w:t>
      </w:r>
      <w:r w:rsidRPr="00731C2E">
        <w:rPr>
          <w:lang w:val="de-DE"/>
        </w:rPr>
        <w:t xml:space="preserve"> + O oder finden Sie diese Option im </w:t>
      </w:r>
      <w:r w:rsidR="00EB0880">
        <w:rPr>
          <w:lang w:val="de-DE"/>
        </w:rPr>
        <w:t>Anwendung</w:t>
      </w:r>
      <w:r w:rsidRPr="00731C2E">
        <w:rPr>
          <w:lang w:val="de-DE"/>
        </w:rPr>
        <w:t>smenü.</w:t>
      </w:r>
    </w:p>
    <w:p w14:paraId="16C3C4F0" w14:textId="50EC649A" w:rsidR="00DE1177" w:rsidRPr="00731C2E" w:rsidRDefault="00DE1177" w:rsidP="001E0447">
      <w:pPr>
        <w:pStyle w:val="Listenabsatz"/>
        <w:numPr>
          <w:ilvl w:val="0"/>
          <w:numId w:val="20"/>
        </w:numPr>
        <w:jc w:val="both"/>
        <w:rPr>
          <w:lang w:val="de-DE"/>
        </w:rPr>
      </w:pPr>
      <w:r w:rsidRPr="00731C2E">
        <w:rPr>
          <w:lang w:val="de-DE"/>
        </w:rPr>
        <w:t xml:space="preserve">Nachdem Sie Excel geöffnet haben, drücken Sie die </w:t>
      </w:r>
      <w:r w:rsidR="00A7393B">
        <w:rPr>
          <w:lang w:val="de-DE"/>
        </w:rPr>
        <w:t>Tastenkombi</w:t>
      </w:r>
      <w:r w:rsidRPr="00731C2E">
        <w:rPr>
          <w:lang w:val="de-DE"/>
        </w:rPr>
        <w:t xml:space="preserve"> </w:t>
      </w:r>
      <w:r w:rsidR="009E180E">
        <w:rPr>
          <w:lang w:val="de-DE"/>
        </w:rPr>
        <w:t xml:space="preserve">Leer-Taste + </w:t>
      </w:r>
      <w:r w:rsidR="001B4E2B">
        <w:rPr>
          <w:lang w:val="de-DE"/>
        </w:rPr>
        <w:t>Rück-Taste</w:t>
      </w:r>
      <w:r w:rsidRPr="00731C2E">
        <w:rPr>
          <w:lang w:val="de-DE"/>
        </w:rPr>
        <w:t xml:space="preserve"> + A, um zum </w:t>
      </w:r>
      <w:r w:rsidR="00EB0880">
        <w:rPr>
          <w:lang w:val="de-DE"/>
        </w:rPr>
        <w:t>Anwendung</w:t>
      </w:r>
      <w:r w:rsidRPr="00731C2E">
        <w:rPr>
          <w:lang w:val="de-DE"/>
        </w:rPr>
        <w:t>smenü weitergeleitet zu werden.</w:t>
      </w:r>
    </w:p>
    <w:p w14:paraId="6F66E93A" w14:textId="52C23C46" w:rsidR="00DE1177" w:rsidRPr="00731C2E" w:rsidRDefault="00DE1177" w:rsidP="001E0447">
      <w:pPr>
        <w:pStyle w:val="Listenabsatz"/>
        <w:numPr>
          <w:ilvl w:val="0"/>
          <w:numId w:val="20"/>
        </w:numPr>
        <w:jc w:val="both"/>
        <w:rPr>
          <w:lang w:val="de-DE"/>
        </w:rPr>
      </w:pPr>
      <w:r w:rsidRPr="00731C2E">
        <w:rPr>
          <w:lang w:val="de-DE"/>
        </w:rPr>
        <w:t xml:space="preserve">Im </w:t>
      </w:r>
      <w:r w:rsidR="00EB0880">
        <w:rPr>
          <w:lang w:val="de-DE"/>
        </w:rPr>
        <w:t>Anwendung</w:t>
      </w:r>
      <w:r w:rsidRPr="00731C2E">
        <w:rPr>
          <w:lang w:val="de-DE"/>
        </w:rPr>
        <w:t xml:space="preserve">smenü befindet man sich </w:t>
      </w:r>
      <w:r w:rsidR="0024275E">
        <w:rPr>
          <w:lang w:val="de-DE"/>
        </w:rPr>
        <w:t>d</w:t>
      </w:r>
      <w:r w:rsidR="00824787">
        <w:rPr>
          <w:lang w:val="de-DE"/>
        </w:rPr>
        <w:t>irekt</w:t>
      </w:r>
      <w:r w:rsidRPr="00731C2E">
        <w:rPr>
          <w:lang w:val="de-DE"/>
        </w:rPr>
        <w:t xml:space="preserve"> im Untermenü "Dateifunktionen". </w:t>
      </w:r>
      <w:r w:rsidR="007D3CB1">
        <w:rPr>
          <w:lang w:val="de-DE"/>
        </w:rPr>
        <w:t>Drücken Sie</w:t>
      </w:r>
      <w:r w:rsidR="009E180E">
        <w:rPr>
          <w:lang w:val="de-DE"/>
        </w:rPr>
        <w:t xml:space="preserve"> </w:t>
      </w:r>
      <w:r w:rsidRPr="00731C2E">
        <w:rPr>
          <w:lang w:val="de-DE"/>
        </w:rPr>
        <w:t>den rechten Pfeil, um zu erweitern.</w:t>
      </w:r>
    </w:p>
    <w:p w14:paraId="5A0E3F32" w14:textId="77777777" w:rsidR="00DE1177" w:rsidRPr="00731C2E" w:rsidRDefault="00DE1177" w:rsidP="001E0447">
      <w:pPr>
        <w:pStyle w:val="Listenabsatz"/>
        <w:numPr>
          <w:ilvl w:val="0"/>
          <w:numId w:val="20"/>
        </w:numPr>
        <w:jc w:val="both"/>
        <w:rPr>
          <w:lang w:val="de-DE"/>
        </w:rPr>
      </w:pPr>
      <w:r w:rsidRPr="00731C2E">
        <w:rPr>
          <w:lang w:val="de-DE"/>
        </w:rPr>
        <w:t>Im Untermenü "Dateifunktionen" navigieren Sie bis zur Option "Öffnen" und drücken Sie dann ENTER, um zu aktivieren.</w:t>
      </w:r>
    </w:p>
    <w:p w14:paraId="6F9B3502" w14:textId="406E07A5" w:rsidR="00DE1177" w:rsidRPr="00731C2E" w:rsidRDefault="00DE1177" w:rsidP="001E0447">
      <w:pPr>
        <w:pStyle w:val="Listenabsatz"/>
        <w:numPr>
          <w:ilvl w:val="0"/>
          <w:numId w:val="20"/>
        </w:numPr>
        <w:jc w:val="both"/>
        <w:rPr>
          <w:lang w:val="de-DE"/>
        </w:rPr>
      </w:pPr>
      <w:r w:rsidRPr="00731C2E">
        <w:rPr>
          <w:lang w:val="de-DE"/>
        </w:rPr>
        <w:t xml:space="preserve">Ein Dateimanager-Dialog öffnet sich. </w:t>
      </w:r>
      <w:r w:rsidR="001D6A3C">
        <w:rPr>
          <w:lang w:val="de-DE"/>
        </w:rPr>
        <w:t>Sie können</w:t>
      </w:r>
      <w:r w:rsidRPr="00731C2E">
        <w:rPr>
          <w:lang w:val="de-DE"/>
        </w:rPr>
        <w:t xml:space="preserve"> </w:t>
      </w:r>
      <w:r w:rsidR="001D6A3C">
        <w:rPr>
          <w:lang w:val="de-DE"/>
        </w:rPr>
        <w:t>Ihr</w:t>
      </w:r>
      <w:r w:rsidRPr="00731C2E">
        <w:rPr>
          <w:lang w:val="de-DE"/>
        </w:rPr>
        <w:t xml:space="preserve">e Datei </w:t>
      </w:r>
      <w:r w:rsidR="009E180E">
        <w:rPr>
          <w:lang w:val="de-DE"/>
        </w:rPr>
        <w:t xml:space="preserve">in </w:t>
      </w:r>
      <w:r w:rsidR="001D6A3C">
        <w:rPr>
          <w:lang w:val="de-DE"/>
        </w:rPr>
        <w:t>Ihr</w:t>
      </w:r>
      <w:r w:rsidRPr="00731C2E">
        <w:rPr>
          <w:lang w:val="de-DE"/>
        </w:rPr>
        <w:t xml:space="preserve">en Cloud-Speicher, </w:t>
      </w:r>
      <w:r w:rsidR="009E180E">
        <w:rPr>
          <w:lang w:val="de-DE"/>
        </w:rPr>
        <w:t xml:space="preserve">lokalen </w:t>
      </w:r>
      <w:r w:rsidRPr="00731C2E">
        <w:rPr>
          <w:lang w:val="de-DE"/>
        </w:rPr>
        <w:t>Ordner</w:t>
      </w:r>
      <w:r w:rsidR="009E180E">
        <w:rPr>
          <w:lang w:val="de-DE"/>
        </w:rPr>
        <w:t>n</w:t>
      </w:r>
      <w:r w:rsidRPr="00731C2E">
        <w:rPr>
          <w:lang w:val="de-DE"/>
        </w:rPr>
        <w:t xml:space="preserve"> und verfügbare</w:t>
      </w:r>
      <w:r w:rsidR="009E180E">
        <w:rPr>
          <w:lang w:val="de-DE"/>
        </w:rPr>
        <w:t>n</w:t>
      </w:r>
      <w:r w:rsidRPr="00731C2E">
        <w:rPr>
          <w:lang w:val="de-DE"/>
        </w:rPr>
        <w:t xml:space="preserve"> Dateien suchen. Wenn Sie eine Datei zum ersten Mal in Excel über den Öffnen-Dialog öffnen, liegt der Fokus auf Ihrem Standardstandort, typischerweise Ihrem Dokumente-Ordner, lokal oder auf OneDrive. Beim Öffnen nachfolgender Dokumente wird der letzte Ordner angezeigt, in </w:t>
      </w:r>
      <w:r w:rsidR="007B3CB1">
        <w:rPr>
          <w:lang w:val="de-DE"/>
        </w:rPr>
        <w:t>welchem</w:t>
      </w:r>
      <w:r w:rsidRPr="00731C2E">
        <w:rPr>
          <w:lang w:val="de-DE"/>
        </w:rPr>
        <w:t xml:space="preserve"> Sie die </w:t>
      </w:r>
      <w:r w:rsidR="007B3CB1">
        <w:rPr>
          <w:lang w:val="de-DE"/>
        </w:rPr>
        <w:t xml:space="preserve">zuletzt benutzte </w:t>
      </w:r>
      <w:r w:rsidRPr="00731C2E">
        <w:rPr>
          <w:lang w:val="de-DE"/>
        </w:rPr>
        <w:t>Datei geöffnet oder gespeichert haben.</w:t>
      </w:r>
    </w:p>
    <w:p w14:paraId="304D7162" w14:textId="762F50F4" w:rsidR="00DE1177" w:rsidRPr="00731C2E" w:rsidRDefault="007D3CB1" w:rsidP="001E0447">
      <w:pPr>
        <w:pStyle w:val="Listenabsatz"/>
        <w:numPr>
          <w:ilvl w:val="0"/>
          <w:numId w:val="20"/>
        </w:numPr>
        <w:jc w:val="both"/>
        <w:rPr>
          <w:lang w:val="de-DE"/>
        </w:rPr>
      </w:pPr>
      <w:r>
        <w:rPr>
          <w:lang w:val="de-DE"/>
        </w:rPr>
        <w:t xml:space="preserve">Navigieren </w:t>
      </w:r>
      <w:r w:rsidR="00355AE8">
        <w:rPr>
          <w:lang w:val="de-DE"/>
        </w:rPr>
        <w:t>Sie durch</w:t>
      </w:r>
      <w:r w:rsidR="00DE1177" w:rsidRPr="00731C2E">
        <w:rPr>
          <w:lang w:val="de-DE"/>
        </w:rPr>
        <w:t xml:space="preserve"> die Liste der Ordner und Dateien mit den Pfeilen </w:t>
      </w:r>
      <w:r w:rsidR="007B3CB1">
        <w:rPr>
          <w:lang w:val="de-DE"/>
        </w:rPr>
        <w:t xml:space="preserve">nach </w:t>
      </w:r>
      <w:r w:rsidR="00DE1177" w:rsidRPr="00731C2E">
        <w:rPr>
          <w:lang w:val="de-DE"/>
        </w:rPr>
        <w:t xml:space="preserve">Oben und </w:t>
      </w:r>
      <w:r w:rsidR="007B3CB1">
        <w:rPr>
          <w:lang w:val="de-DE"/>
        </w:rPr>
        <w:t>unten</w:t>
      </w:r>
      <w:r w:rsidR="00DE1177" w:rsidRPr="00731C2E">
        <w:rPr>
          <w:lang w:val="de-DE"/>
        </w:rPr>
        <w:t xml:space="preserve">. Drücken Sie ENTER, um in einen Ordner </w:t>
      </w:r>
      <w:r w:rsidR="007B3CB1">
        <w:rPr>
          <w:lang w:val="de-DE"/>
        </w:rPr>
        <w:t>zu gehen</w:t>
      </w:r>
      <w:r w:rsidR="00DE1177" w:rsidRPr="00731C2E">
        <w:rPr>
          <w:lang w:val="de-DE"/>
        </w:rPr>
        <w:t xml:space="preserve">, oder drücken Sie die </w:t>
      </w:r>
      <w:r w:rsidR="008D5B31">
        <w:rPr>
          <w:lang w:val="de-DE"/>
        </w:rPr>
        <w:t>Rück-Taste</w:t>
      </w:r>
      <w:r w:rsidR="00DE1177" w:rsidRPr="00731C2E">
        <w:rPr>
          <w:lang w:val="de-DE"/>
        </w:rPr>
        <w:t xml:space="preserve">, um eine Ordnerebene zurückzugehen. Drücken Sie die </w:t>
      </w:r>
      <w:r w:rsidR="00A7393B">
        <w:rPr>
          <w:lang w:val="de-DE"/>
        </w:rPr>
        <w:t>Tastenkombi</w:t>
      </w:r>
      <w:r w:rsidR="00DE1177" w:rsidRPr="00731C2E">
        <w:rPr>
          <w:lang w:val="de-DE"/>
        </w:rPr>
        <w:t xml:space="preserve"> </w:t>
      </w:r>
      <w:r w:rsidR="00B06FD6">
        <w:rPr>
          <w:lang w:val="de-DE"/>
        </w:rPr>
        <w:t>Leer-Taste</w:t>
      </w:r>
      <w:r w:rsidR="00DE1177" w:rsidRPr="00731C2E">
        <w:rPr>
          <w:lang w:val="de-DE"/>
        </w:rPr>
        <w:t xml:space="preserve"> + D, um zur Liste der Laufwerke und Cloud-Speicher auf Ihrem Gerät geleitet zu werden.</w:t>
      </w:r>
    </w:p>
    <w:p w14:paraId="2603868F" w14:textId="10B5C3CF" w:rsidR="00DE1177" w:rsidRPr="00731C2E" w:rsidRDefault="00DE1177" w:rsidP="001E0447">
      <w:pPr>
        <w:pStyle w:val="Listenabsatz"/>
        <w:numPr>
          <w:ilvl w:val="0"/>
          <w:numId w:val="20"/>
        </w:numPr>
        <w:jc w:val="both"/>
        <w:rPr>
          <w:lang w:val="de-DE"/>
        </w:rPr>
      </w:pPr>
      <w:r w:rsidRPr="00731C2E">
        <w:rPr>
          <w:lang w:val="de-DE"/>
        </w:rPr>
        <w:t xml:space="preserve">Wenn </w:t>
      </w:r>
      <w:r w:rsidR="007D3CB1">
        <w:rPr>
          <w:lang w:val="de-DE"/>
        </w:rPr>
        <w:t>Sie</w:t>
      </w:r>
      <w:r w:rsidRPr="00731C2E">
        <w:rPr>
          <w:lang w:val="de-DE"/>
        </w:rPr>
        <w:t xml:space="preserve"> auf der Datei positioniert </w:t>
      </w:r>
      <w:r w:rsidR="00D7479A">
        <w:rPr>
          <w:lang w:val="de-DE"/>
        </w:rPr>
        <w:t>sind</w:t>
      </w:r>
      <w:r w:rsidRPr="00731C2E">
        <w:rPr>
          <w:lang w:val="de-DE"/>
        </w:rPr>
        <w:t xml:space="preserve">, die </w:t>
      </w:r>
      <w:r w:rsidR="007D3CB1">
        <w:rPr>
          <w:lang w:val="de-DE"/>
        </w:rPr>
        <w:t>Sie</w:t>
      </w:r>
      <w:r w:rsidRPr="00731C2E">
        <w:rPr>
          <w:lang w:val="de-DE"/>
        </w:rPr>
        <w:t xml:space="preserve"> öffnen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xml:space="preserve">, und diese Datei wird </w:t>
      </w:r>
      <w:r w:rsidR="0024275E">
        <w:rPr>
          <w:lang w:val="de-DE"/>
        </w:rPr>
        <w:t>d</w:t>
      </w:r>
      <w:r w:rsidR="00824787">
        <w:rPr>
          <w:lang w:val="de-DE"/>
        </w:rPr>
        <w:t>irekt</w:t>
      </w:r>
      <w:r w:rsidRPr="00731C2E">
        <w:rPr>
          <w:lang w:val="de-DE"/>
        </w:rPr>
        <w:t xml:space="preserve"> in Excel geöffnet. Der Dateiname wird vo</w:t>
      </w:r>
      <w:r w:rsidR="007B3CB1">
        <w:rPr>
          <w:lang w:val="de-DE"/>
        </w:rPr>
        <w:t xml:space="preserve">n der </w:t>
      </w:r>
      <w:r w:rsidRPr="00731C2E">
        <w:rPr>
          <w:lang w:val="de-DE"/>
        </w:rPr>
        <w:t xml:space="preserve">TTS </w:t>
      </w:r>
      <w:r w:rsidR="007B3CB1">
        <w:rPr>
          <w:lang w:val="de-DE"/>
        </w:rPr>
        <w:t xml:space="preserve">angesagt, </w:t>
      </w:r>
      <w:r w:rsidRPr="00731C2E">
        <w:rPr>
          <w:lang w:val="de-DE"/>
        </w:rPr>
        <w:t xml:space="preserve">und </w:t>
      </w:r>
      <w:r w:rsidR="007D3CB1">
        <w:rPr>
          <w:lang w:val="de-DE"/>
        </w:rPr>
        <w:t>Sie</w:t>
      </w:r>
      <w:r w:rsidRPr="00731C2E">
        <w:rPr>
          <w:lang w:val="de-DE"/>
        </w:rPr>
        <w:t xml:space="preserve"> </w:t>
      </w:r>
      <w:r w:rsidR="007B3CB1">
        <w:rPr>
          <w:lang w:val="de-DE"/>
        </w:rPr>
        <w:t xml:space="preserve">werden </w:t>
      </w:r>
      <w:r w:rsidRPr="00731C2E">
        <w:rPr>
          <w:lang w:val="de-DE"/>
        </w:rPr>
        <w:t xml:space="preserve">in </w:t>
      </w:r>
      <w:r w:rsidR="001D6A3C">
        <w:rPr>
          <w:lang w:val="de-DE"/>
        </w:rPr>
        <w:t>Ihr</w:t>
      </w:r>
      <w:r w:rsidRPr="00731C2E">
        <w:rPr>
          <w:lang w:val="de-DE"/>
        </w:rPr>
        <w:t xml:space="preserve">em Dokument positioniert. Wenn Sie sich </w:t>
      </w:r>
      <w:r w:rsidR="007B3CB1">
        <w:rPr>
          <w:lang w:val="de-DE"/>
        </w:rPr>
        <w:t xml:space="preserve">jemals </w:t>
      </w:r>
      <w:r w:rsidRPr="00731C2E">
        <w:rPr>
          <w:lang w:val="de-DE"/>
        </w:rPr>
        <w:t xml:space="preserve">nicht sicher sind, welche Datei geöffnet ist, verwenden Sie die </w:t>
      </w:r>
      <w:r w:rsidR="00A7393B">
        <w:rPr>
          <w:lang w:val="de-DE"/>
        </w:rPr>
        <w:t>Tastenkombi</w:t>
      </w:r>
      <w:r w:rsidRPr="00731C2E">
        <w:rPr>
          <w:lang w:val="de-DE"/>
        </w:rPr>
        <w:t xml:space="preserve"> NVDA + T, und </w:t>
      </w:r>
      <w:r w:rsidR="007B3CB1">
        <w:rPr>
          <w:lang w:val="de-DE"/>
        </w:rPr>
        <w:t>die</w:t>
      </w:r>
      <w:r w:rsidRPr="00731C2E">
        <w:rPr>
          <w:lang w:val="de-DE"/>
        </w:rPr>
        <w:t xml:space="preserve"> TTS </w:t>
      </w:r>
      <w:r w:rsidR="00A9534C">
        <w:rPr>
          <w:lang w:val="de-DE"/>
        </w:rPr>
        <w:t>sagt</w:t>
      </w:r>
      <w:r w:rsidRPr="00731C2E">
        <w:rPr>
          <w:lang w:val="de-DE"/>
        </w:rPr>
        <w:t xml:space="preserve"> den Namen de</w:t>
      </w:r>
      <w:r w:rsidR="007B3CB1">
        <w:rPr>
          <w:lang w:val="de-DE"/>
        </w:rPr>
        <w:t xml:space="preserve">r Datei im Fenstertitel </w:t>
      </w:r>
      <w:r w:rsidRPr="00731C2E">
        <w:rPr>
          <w:lang w:val="de-DE"/>
        </w:rPr>
        <w:t>an.</w:t>
      </w:r>
    </w:p>
    <w:p w14:paraId="704DDA23" w14:textId="6EDC6F05" w:rsidR="00DE1177" w:rsidRPr="00731C2E" w:rsidRDefault="00421361" w:rsidP="001E0447">
      <w:pPr>
        <w:jc w:val="both"/>
        <w:rPr>
          <w:lang w:val="de-DE"/>
        </w:rPr>
      </w:pPr>
      <w:r w:rsidRPr="00731C2E">
        <w:rPr>
          <w:lang w:val="de-DE"/>
        </w:rPr>
        <w:t xml:space="preserve">Hinweis: </w:t>
      </w:r>
      <w:r w:rsidR="001D6A3C">
        <w:rPr>
          <w:lang w:val="de-DE"/>
        </w:rPr>
        <w:t>Sie können</w:t>
      </w:r>
      <w:r w:rsidRPr="00731C2E">
        <w:rPr>
          <w:lang w:val="de-DE"/>
        </w:rPr>
        <w:t xml:space="preserve"> den Dateityp für das gesuchte Dokument ändern, indem </w:t>
      </w:r>
      <w:r w:rsidR="007D3CB1">
        <w:rPr>
          <w:lang w:val="de-DE"/>
        </w:rPr>
        <w:t>Sie</w:t>
      </w:r>
      <w:r w:rsidRPr="00731C2E">
        <w:rPr>
          <w:lang w:val="de-DE"/>
        </w:rPr>
        <w:t xml:space="preserve"> zur Dateityp</w:t>
      </w:r>
      <w:r w:rsidR="007B3CB1">
        <w:rPr>
          <w:lang w:val="de-DE"/>
        </w:rPr>
        <w:t>en</w:t>
      </w:r>
      <w:r w:rsidRPr="00731C2E">
        <w:rPr>
          <w:lang w:val="de-DE"/>
        </w:rPr>
        <w:t>liste klick</w:t>
      </w:r>
      <w:r w:rsidR="007B3CB1">
        <w:rPr>
          <w:lang w:val="de-DE"/>
        </w:rPr>
        <w:t>en</w:t>
      </w:r>
      <w:r w:rsidRPr="00731C2E">
        <w:rPr>
          <w:lang w:val="de-DE"/>
        </w:rPr>
        <w:t xml:space="preserve">, mit </w:t>
      </w:r>
      <w:r w:rsidR="007B3CB1">
        <w:rPr>
          <w:lang w:val="de-DE"/>
        </w:rPr>
        <w:t xml:space="preserve">den Tasten Cursor rauf und Cursor runter </w:t>
      </w:r>
      <w:r w:rsidRPr="00731C2E">
        <w:rPr>
          <w:lang w:val="de-DE"/>
        </w:rPr>
        <w:t>navigier</w:t>
      </w:r>
      <w:r w:rsidR="007B3CB1">
        <w:rPr>
          <w:lang w:val="de-DE"/>
        </w:rPr>
        <w:t>en</w:t>
      </w:r>
      <w:r w:rsidRPr="00731C2E">
        <w:rPr>
          <w:lang w:val="de-DE"/>
        </w:rPr>
        <w:t xml:space="preserve">, bis </w:t>
      </w:r>
      <w:r w:rsidR="007D3CB1">
        <w:rPr>
          <w:lang w:val="de-DE"/>
        </w:rPr>
        <w:t>Sie</w:t>
      </w:r>
      <w:r w:rsidRPr="00731C2E">
        <w:rPr>
          <w:lang w:val="de-DE"/>
        </w:rPr>
        <w:t xml:space="preserve"> den Dateityp für die gewünschte Datei </w:t>
      </w:r>
      <w:r w:rsidR="003E5488">
        <w:rPr>
          <w:lang w:val="de-DE"/>
        </w:rPr>
        <w:t>erreichen</w:t>
      </w:r>
      <w:r w:rsidRPr="00731C2E">
        <w:rPr>
          <w:lang w:val="de-DE"/>
        </w:rPr>
        <w:t>, und dann ENTER drück</w:t>
      </w:r>
      <w:r w:rsidR="007B3CB1">
        <w:rPr>
          <w:lang w:val="de-DE"/>
        </w:rPr>
        <w:t>en</w:t>
      </w:r>
      <w:r w:rsidRPr="00731C2E">
        <w:rPr>
          <w:lang w:val="de-DE"/>
        </w:rPr>
        <w:t>, um auszuwählen.</w:t>
      </w:r>
    </w:p>
    <w:p w14:paraId="72866BE9" w14:textId="678EC0D0" w:rsidR="00350E6C" w:rsidRPr="00731C2E" w:rsidRDefault="00DE1177" w:rsidP="001E0447">
      <w:pPr>
        <w:jc w:val="both"/>
        <w:rPr>
          <w:lang w:val="de-DE"/>
        </w:rPr>
      </w:pPr>
      <w:r w:rsidRPr="00731C2E">
        <w:rPr>
          <w:lang w:val="de-DE"/>
        </w:rPr>
        <w:t xml:space="preserve">Alternativ </w:t>
      </w:r>
      <w:r w:rsidR="007D3CB1">
        <w:rPr>
          <w:lang w:val="de-DE"/>
        </w:rPr>
        <w:t>können Sie</w:t>
      </w:r>
      <w:r w:rsidRPr="00731C2E">
        <w:rPr>
          <w:lang w:val="de-DE"/>
        </w:rPr>
        <w:t xml:space="preserve"> ein Excel-Dokument über den Dateimanager öffnen. Navigieren Sie, bis Sie das Dokument erreichen, </w:t>
      </w:r>
      <w:r w:rsidR="007B3CB1">
        <w:rPr>
          <w:lang w:val="de-DE"/>
        </w:rPr>
        <w:t xml:space="preserve">welches </w:t>
      </w:r>
      <w:r w:rsidRPr="00731C2E">
        <w:rPr>
          <w:lang w:val="de-DE"/>
        </w:rPr>
        <w:t xml:space="preserve">Sie öffnen möchten, aus dem KeyFile-Fenster, wie in </w:t>
      </w:r>
      <w:hyperlink w:anchor="_Navigate_in_your" w:history="1">
        <w:r w:rsidRPr="00731C2E">
          <w:rPr>
            <w:rStyle w:val="Hyperlink"/>
            <w:lang w:val="de-DE"/>
          </w:rPr>
          <w:t>Abschnitt 7.1 "Navigieren in Ihrer Ordner-/Dateiliste"</w:t>
        </w:r>
      </w:hyperlink>
      <w:r w:rsidRPr="00731C2E">
        <w:rPr>
          <w:lang w:val="de-DE"/>
        </w:rPr>
        <w:t xml:space="preserve"> beschrieben. Wenn Sie das Dokument erreicht haben, </w:t>
      </w:r>
      <w:r w:rsidR="007B3CB1">
        <w:rPr>
          <w:lang w:val="de-DE"/>
        </w:rPr>
        <w:t>welches Sie öffnen möchten</w:t>
      </w:r>
      <w:r w:rsidRPr="00731C2E">
        <w:rPr>
          <w:lang w:val="de-DE"/>
        </w:rPr>
        <w:t xml:space="preserve">, drücken Sie ENTER, und das Excel-Dokument öffnet sich </w:t>
      </w:r>
      <w:r w:rsidR="00824787">
        <w:rPr>
          <w:lang w:val="de-DE"/>
        </w:rPr>
        <w:t>Direkt</w:t>
      </w:r>
      <w:r w:rsidRPr="00731C2E">
        <w:rPr>
          <w:lang w:val="de-DE"/>
        </w:rPr>
        <w:t>.</w:t>
      </w:r>
    </w:p>
    <w:p w14:paraId="7FEAC10C" w14:textId="77777777" w:rsidR="00DE1177" w:rsidRPr="00731C2E" w:rsidRDefault="00DE1177" w:rsidP="001E0447">
      <w:pPr>
        <w:jc w:val="both"/>
        <w:rPr>
          <w:lang w:val="de-DE"/>
        </w:rPr>
      </w:pPr>
    </w:p>
    <w:p w14:paraId="3253E0A0" w14:textId="7B22F26B" w:rsidR="00EC562F" w:rsidRPr="00731C2E" w:rsidRDefault="007B3CB1" w:rsidP="00465FD4">
      <w:pPr>
        <w:pStyle w:val="berschrift2"/>
        <w:numPr>
          <w:ilvl w:val="1"/>
          <w:numId w:val="96"/>
        </w:numPr>
        <w:jc w:val="both"/>
        <w:rPr>
          <w:rFonts w:ascii="Times New Roman" w:hAnsi="Times New Roman"/>
          <w:lang w:val="de-DE"/>
        </w:rPr>
      </w:pPr>
      <w:bookmarkStart w:id="400" w:name="_Toc231553035"/>
      <w:bookmarkStart w:id="401" w:name="_Toc239845154"/>
      <w:r>
        <w:rPr>
          <w:rFonts w:ascii="Times New Roman" w:hAnsi="Times New Roman"/>
          <w:lang w:val="de-DE"/>
        </w:rPr>
        <w:t xml:space="preserve">In Ihrem </w:t>
      </w:r>
      <w:r w:rsidR="00F86C65" w:rsidRPr="00731C2E">
        <w:rPr>
          <w:rFonts w:ascii="Times New Roman" w:hAnsi="Times New Roman"/>
          <w:lang w:val="de-DE"/>
        </w:rPr>
        <w:t>Excel-Dokument</w:t>
      </w:r>
      <w:bookmarkEnd w:id="400"/>
      <w:r>
        <w:rPr>
          <w:rFonts w:ascii="Times New Roman" w:hAnsi="Times New Roman"/>
          <w:lang w:val="de-DE"/>
        </w:rPr>
        <w:t xml:space="preserve"> arbeiten</w:t>
      </w:r>
      <w:bookmarkEnd w:id="401"/>
    </w:p>
    <w:p w14:paraId="1E5C5529" w14:textId="77777777" w:rsidR="00595B63" w:rsidRPr="00731C2E" w:rsidRDefault="00595B63" w:rsidP="001E0447">
      <w:pPr>
        <w:jc w:val="both"/>
        <w:rPr>
          <w:lang w:val="de-DE"/>
        </w:rPr>
      </w:pPr>
    </w:p>
    <w:p w14:paraId="72A0126D" w14:textId="4246E126" w:rsidR="00995874" w:rsidRPr="00731C2E" w:rsidRDefault="00111EAD" w:rsidP="001E0447">
      <w:pPr>
        <w:jc w:val="both"/>
        <w:rPr>
          <w:lang w:val="de-DE"/>
        </w:rPr>
      </w:pPr>
      <w:r w:rsidRPr="00731C2E">
        <w:rPr>
          <w:lang w:val="de-DE"/>
        </w:rPr>
        <w:t xml:space="preserve">Wenn </w:t>
      </w:r>
      <w:r w:rsidR="007D3CB1">
        <w:rPr>
          <w:lang w:val="de-DE"/>
        </w:rPr>
        <w:t>Sie</w:t>
      </w:r>
      <w:r w:rsidRPr="00731C2E">
        <w:rPr>
          <w:lang w:val="de-DE"/>
        </w:rPr>
        <w:t xml:space="preserve"> Excel öffne</w:t>
      </w:r>
      <w:r w:rsidR="006A17C4">
        <w:rPr>
          <w:lang w:val="de-DE"/>
        </w:rPr>
        <w:t>n</w:t>
      </w:r>
      <w:r w:rsidRPr="00731C2E">
        <w:rPr>
          <w:lang w:val="de-DE"/>
        </w:rPr>
        <w:t xml:space="preserve">, öffnet sich ein neues leeres Blatt, wobei </w:t>
      </w:r>
      <w:r w:rsidR="001D6A3C">
        <w:rPr>
          <w:lang w:val="de-DE"/>
        </w:rPr>
        <w:t>Ihr</w:t>
      </w:r>
      <w:r w:rsidRPr="00731C2E">
        <w:rPr>
          <w:lang w:val="de-DE"/>
        </w:rPr>
        <w:t xml:space="preserve"> Cursor an der ersten Position im Blatt, A1, </w:t>
      </w:r>
      <w:r w:rsidR="006A17C4">
        <w:rPr>
          <w:lang w:val="de-DE"/>
        </w:rPr>
        <w:t>steht</w:t>
      </w:r>
      <w:r w:rsidRPr="00731C2E">
        <w:rPr>
          <w:lang w:val="de-DE"/>
        </w:rPr>
        <w:t xml:space="preserve">. </w:t>
      </w:r>
      <w:r w:rsidR="001D6A3C">
        <w:rPr>
          <w:lang w:val="de-DE"/>
        </w:rPr>
        <w:t>Ihr</w:t>
      </w:r>
      <w:r w:rsidRPr="00731C2E">
        <w:rPr>
          <w:lang w:val="de-DE"/>
        </w:rPr>
        <w:t xml:space="preserve">e Position wird beim Navigieren immer </w:t>
      </w:r>
      <w:r w:rsidR="006A17C4">
        <w:rPr>
          <w:lang w:val="de-DE"/>
        </w:rPr>
        <w:t>von der TTS</w:t>
      </w:r>
      <w:r w:rsidRPr="00731C2E">
        <w:rPr>
          <w:lang w:val="de-DE"/>
        </w:rPr>
        <w:t xml:space="preserve"> gelesen und links auf </w:t>
      </w:r>
      <w:r w:rsidR="001D6A3C">
        <w:rPr>
          <w:lang w:val="de-DE"/>
        </w:rPr>
        <w:t>Ihr</w:t>
      </w:r>
      <w:r w:rsidRPr="00731C2E">
        <w:rPr>
          <w:lang w:val="de-DE"/>
        </w:rPr>
        <w:t>em Display in Braille geschrieben.</w:t>
      </w:r>
    </w:p>
    <w:p w14:paraId="1AB2394B" w14:textId="77777777" w:rsidR="00CC3F7B" w:rsidRPr="00731C2E" w:rsidRDefault="00CC3F7B" w:rsidP="001E0447">
      <w:pPr>
        <w:jc w:val="both"/>
        <w:rPr>
          <w:lang w:val="de-DE"/>
        </w:rPr>
      </w:pPr>
    </w:p>
    <w:p w14:paraId="4050255D" w14:textId="77777777" w:rsidR="00CC3F7B" w:rsidRPr="00731C2E" w:rsidRDefault="00CC3F7B" w:rsidP="001E0447">
      <w:pPr>
        <w:pStyle w:val="berschrift3"/>
        <w:jc w:val="both"/>
        <w:rPr>
          <w:lang w:val="de-DE"/>
        </w:rPr>
      </w:pPr>
      <w:bookmarkStart w:id="402" w:name="_Toc231553036"/>
      <w:bookmarkStart w:id="403" w:name="_Toc239845155"/>
      <w:r w:rsidRPr="00731C2E">
        <w:rPr>
          <w:lang w:val="de-DE"/>
        </w:rPr>
        <w:t>Verschiedene Arten von Datentabellen verfügbar</w:t>
      </w:r>
      <w:bookmarkEnd w:id="402"/>
      <w:bookmarkEnd w:id="403"/>
    </w:p>
    <w:p w14:paraId="2D28B64F" w14:textId="77777777" w:rsidR="00595B63" w:rsidRPr="00731C2E" w:rsidRDefault="00595B63" w:rsidP="001E0447">
      <w:pPr>
        <w:jc w:val="both"/>
        <w:rPr>
          <w:lang w:val="de-DE"/>
        </w:rPr>
      </w:pPr>
    </w:p>
    <w:p w14:paraId="11929AFA" w14:textId="486E9900" w:rsidR="00CC3F7B" w:rsidRPr="00731C2E" w:rsidRDefault="00CC3F7B" w:rsidP="001E0447">
      <w:pPr>
        <w:jc w:val="both"/>
        <w:rPr>
          <w:lang w:val="de-DE"/>
        </w:rPr>
      </w:pPr>
      <w:r w:rsidRPr="00731C2E">
        <w:rPr>
          <w:lang w:val="de-DE"/>
        </w:rPr>
        <w:t>Excel kann für viele verschiedene Datentabellen verwendet werden, von einfachen Datentabellen über Zahlen- oder Textinformationen bis hin zu statistischen Tabellen, zum Beispiel Umfrageergebnissen, die zum Erstellen von Diagrammen oder zur Korrelation einiger Variablen verwendet werden können.</w:t>
      </w:r>
    </w:p>
    <w:p w14:paraId="0626B685" w14:textId="77777777" w:rsidR="000759A6" w:rsidRPr="00731C2E" w:rsidRDefault="000759A6" w:rsidP="001E0447">
      <w:pPr>
        <w:jc w:val="both"/>
        <w:rPr>
          <w:lang w:val="de-DE"/>
        </w:rPr>
      </w:pPr>
    </w:p>
    <w:p w14:paraId="650159F6" w14:textId="668FBF0D" w:rsidR="00F86C65" w:rsidRPr="00731C2E" w:rsidRDefault="007D3CB1" w:rsidP="001E0447">
      <w:pPr>
        <w:pStyle w:val="berschrift3"/>
        <w:jc w:val="both"/>
        <w:rPr>
          <w:lang w:val="de-DE"/>
        </w:rPr>
      </w:pPr>
      <w:bookmarkStart w:id="404" w:name="_Toc231553037"/>
      <w:bookmarkStart w:id="405" w:name="_Toc239845156"/>
      <w:r>
        <w:rPr>
          <w:lang w:val="de-DE"/>
        </w:rPr>
        <w:t xml:space="preserve">Navigieren </w:t>
      </w:r>
      <w:r w:rsidR="00CE2DD9">
        <w:rPr>
          <w:lang w:val="de-DE"/>
        </w:rPr>
        <w:t>in</w:t>
      </w:r>
      <w:r w:rsidR="00EB5964" w:rsidRPr="00731C2E">
        <w:rPr>
          <w:lang w:val="de-DE"/>
        </w:rPr>
        <w:t xml:space="preserve"> </w:t>
      </w:r>
      <w:r w:rsidR="001D6A3C">
        <w:rPr>
          <w:lang w:val="de-DE"/>
        </w:rPr>
        <w:t>Ihr</w:t>
      </w:r>
      <w:r w:rsidR="00EB5964" w:rsidRPr="00731C2E">
        <w:rPr>
          <w:lang w:val="de-DE"/>
        </w:rPr>
        <w:t>em Excel-Dokument</w:t>
      </w:r>
      <w:bookmarkEnd w:id="404"/>
      <w:bookmarkEnd w:id="405"/>
    </w:p>
    <w:p w14:paraId="68E7C8D0" w14:textId="77777777" w:rsidR="00595B63" w:rsidRPr="00731C2E" w:rsidRDefault="00595B63" w:rsidP="001E0447">
      <w:pPr>
        <w:jc w:val="both"/>
        <w:rPr>
          <w:lang w:val="de-DE"/>
        </w:rPr>
      </w:pPr>
    </w:p>
    <w:p w14:paraId="507AF6B5" w14:textId="5B113EC9" w:rsidR="00AA3124" w:rsidRPr="00731C2E" w:rsidRDefault="00AA3124" w:rsidP="001E0447">
      <w:pPr>
        <w:jc w:val="both"/>
        <w:rPr>
          <w:lang w:val="de-DE"/>
        </w:rPr>
      </w:pPr>
      <w:r w:rsidRPr="00731C2E">
        <w:rPr>
          <w:lang w:val="de-DE"/>
        </w:rPr>
        <w:t>Mehr Informationen zu der Datei, in der Sie arbeiten, erhalten Sie mit der Info-</w:t>
      </w:r>
      <w:r w:rsidR="00A7393B">
        <w:rPr>
          <w:lang w:val="de-DE"/>
        </w:rPr>
        <w:t>Tastenkombi</w:t>
      </w:r>
      <w:r w:rsidRPr="00731C2E">
        <w:rPr>
          <w:lang w:val="de-DE"/>
        </w:rPr>
        <w:t xml:space="preserve"> </w:t>
      </w:r>
      <w:r w:rsidR="00B06FD6">
        <w:rPr>
          <w:lang w:val="de-DE"/>
        </w:rPr>
        <w:t>Leer-Taste</w:t>
      </w:r>
      <w:r w:rsidRPr="00731C2E">
        <w:rPr>
          <w:lang w:val="de-DE"/>
        </w:rPr>
        <w:t xml:space="preserve"> + I.</w:t>
      </w:r>
    </w:p>
    <w:p w14:paraId="0C6FB656" w14:textId="74DB63D4" w:rsidR="00F7335A" w:rsidRPr="00731C2E" w:rsidRDefault="00C057FD" w:rsidP="001E0447">
      <w:pPr>
        <w:jc w:val="both"/>
        <w:rPr>
          <w:lang w:val="de-DE"/>
        </w:rPr>
      </w:pPr>
      <w:r w:rsidRPr="00731C2E">
        <w:rPr>
          <w:lang w:val="de-DE"/>
        </w:rPr>
        <w:t>Um zwischen jeder Zelle in einem Blatt zu navigieren, verwenden Sie die Pfeile Links und Recht.</w:t>
      </w:r>
    </w:p>
    <w:p w14:paraId="422B96E6" w14:textId="0AC74697" w:rsidR="0017024E" w:rsidRPr="00731C2E" w:rsidRDefault="00890624" w:rsidP="001E0447">
      <w:pPr>
        <w:jc w:val="both"/>
        <w:rPr>
          <w:lang w:val="de-DE"/>
        </w:rPr>
      </w:pPr>
      <w:r w:rsidRPr="00731C2E">
        <w:rPr>
          <w:lang w:val="de-DE"/>
        </w:rPr>
        <w:t xml:space="preserve">Um zwischen den einzelnen Zeilen in </w:t>
      </w:r>
      <w:r w:rsidR="001D6A3C">
        <w:rPr>
          <w:lang w:val="de-DE"/>
        </w:rPr>
        <w:t>Ihr</w:t>
      </w:r>
      <w:r w:rsidRPr="00731C2E">
        <w:rPr>
          <w:lang w:val="de-DE"/>
        </w:rPr>
        <w:t xml:space="preserve">em Blatt zu navigieren, </w:t>
      </w:r>
      <w:r w:rsidR="00285145">
        <w:rPr>
          <w:lang w:val="de-DE"/>
        </w:rPr>
        <w:t>benutzen Sie</w:t>
      </w:r>
      <w:r w:rsidR="006A17C4">
        <w:rPr>
          <w:lang w:val="de-DE"/>
        </w:rPr>
        <w:t xml:space="preserve"> </w:t>
      </w:r>
      <w:r w:rsidRPr="00731C2E">
        <w:rPr>
          <w:lang w:val="de-DE"/>
        </w:rPr>
        <w:t xml:space="preserve">die Pfeile </w:t>
      </w:r>
      <w:r w:rsidR="006A17C4">
        <w:rPr>
          <w:lang w:val="de-DE"/>
        </w:rPr>
        <w:t xml:space="preserve">nach </w:t>
      </w:r>
      <w:r w:rsidRPr="00731C2E">
        <w:rPr>
          <w:lang w:val="de-DE"/>
        </w:rPr>
        <w:t xml:space="preserve">oben und </w:t>
      </w:r>
      <w:r w:rsidR="006A17C4">
        <w:rPr>
          <w:lang w:val="de-DE"/>
        </w:rPr>
        <w:t xml:space="preserve">nach </w:t>
      </w:r>
      <w:r w:rsidRPr="00731C2E">
        <w:rPr>
          <w:lang w:val="de-DE"/>
        </w:rPr>
        <w:t>unten.</w:t>
      </w:r>
    </w:p>
    <w:p w14:paraId="34A98532" w14:textId="0914F946" w:rsidR="00AA6BCA" w:rsidRPr="00731C2E" w:rsidRDefault="00DC619A" w:rsidP="001E0447">
      <w:pPr>
        <w:jc w:val="both"/>
        <w:rPr>
          <w:lang w:val="de-DE"/>
        </w:rPr>
      </w:pPr>
      <w:r w:rsidRPr="00731C2E">
        <w:rPr>
          <w:lang w:val="de-DE"/>
        </w:rPr>
        <w:t xml:space="preserve">Wenn Ihr Dokument mehr als ein Blatt enthält, können Sie mit den folgenden </w:t>
      </w:r>
      <w:r w:rsidR="00A7393B">
        <w:rPr>
          <w:lang w:val="de-DE"/>
        </w:rPr>
        <w:t>Tastenkombis</w:t>
      </w:r>
      <w:r w:rsidRPr="00731C2E">
        <w:rPr>
          <w:lang w:val="de-DE"/>
        </w:rPr>
        <w:t xml:space="preserve"> zwischen den einzelnen Blättern navigieren:</w:t>
      </w:r>
    </w:p>
    <w:p w14:paraId="112E27FB" w14:textId="6A861FBB" w:rsidR="00DC619A" w:rsidRPr="00731C2E" w:rsidRDefault="00DC619A" w:rsidP="00465FD4">
      <w:pPr>
        <w:pStyle w:val="Listenabsatz"/>
        <w:numPr>
          <w:ilvl w:val="0"/>
          <w:numId w:val="97"/>
        </w:numPr>
        <w:jc w:val="both"/>
        <w:rPr>
          <w:lang w:val="de-DE"/>
        </w:rPr>
      </w:pPr>
      <w:r w:rsidRPr="00731C2E">
        <w:rPr>
          <w:lang w:val="de-DE"/>
        </w:rPr>
        <w:t xml:space="preserve">Vorheriges Blatt: </w:t>
      </w:r>
      <w:r w:rsidR="00B06FD6">
        <w:rPr>
          <w:lang w:val="de-DE"/>
        </w:rPr>
        <w:t>Leer-Taste</w:t>
      </w:r>
      <w:r w:rsidRPr="00731C2E">
        <w:rPr>
          <w:lang w:val="de-DE"/>
        </w:rPr>
        <w:t xml:space="preserve"> + </w:t>
      </w:r>
      <w:r w:rsidR="007F291E">
        <w:rPr>
          <w:lang w:val="de-DE"/>
        </w:rPr>
        <w:t>PUNKTE</w:t>
      </w:r>
      <w:r w:rsidRPr="00731C2E">
        <w:rPr>
          <w:lang w:val="de-DE"/>
        </w:rPr>
        <w:t xml:space="preserve"> 2-3 (</w:t>
      </w:r>
      <w:r w:rsidR="006A17C4">
        <w:rPr>
          <w:lang w:val="de-DE"/>
        </w:rPr>
        <w:t xml:space="preserve">bringt Sie </w:t>
      </w:r>
      <w:r w:rsidRPr="00731C2E">
        <w:rPr>
          <w:lang w:val="de-DE"/>
        </w:rPr>
        <w:t>vom aktuellen auf das vorherige Blatt);</w:t>
      </w:r>
    </w:p>
    <w:p w14:paraId="3EB97551" w14:textId="01AA3666" w:rsidR="009933B7" w:rsidRPr="00731C2E" w:rsidRDefault="00C970D0" w:rsidP="00465FD4">
      <w:pPr>
        <w:pStyle w:val="Listenabsatz"/>
        <w:numPr>
          <w:ilvl w:val="0"/>
          <w:numId w:val="97"/>
        </w:numPr>
        <w:jc w:val="both"/>
        <w:rPr>
          <w:lang w:val="de-DE"/>
        </w:rPr>
      </w:pPr>
      <w:r w:rsidRPr="00731C2E">
        <w:rPr>
          <w:lang w:val="de-DE"/>
        </w:rPr>
        <w:t xml:space="preserve">Nächstes Blatt: </w:t>
      </w:r>
      <w:r w:rsidR="00B06FD6">
        <w:rPr>
          <w:lang w:val="de-DE"/>
        </w:rPr>
        <w:t>Leer-Taste</w:t>
      </w:r>
      <w:r w:rsidRPr="00731C2E">
        <w:rPr>
          <w:lang w:val="de-DE"/>
        </w:rPr>
        <w:t xml:space="preserve"> + </w:t>
      </w:r>
      <w:r w:rsidR="007F291E">
        <w:rPr>
          <w:lang w:val="de-DE"/>
        </w:rPr>
        <w:t>PUNKTE</w:t>
      </w:r>
      <w:r w:rsidRPr="00731C2E">
        <w:rPr>
          <w:lang w:val="de-DE"/>
        </w:rPr>
        <w:t xml:space="preserve"> 5-6 (leitet </w:t>
      </w:r>
      <w:r w:rsidR="0048669C">
        <w:rPr>
          <w:lang w:val="de-DE"/>
        </w:rPr>
        <w:t>Sie</w:t>
      </w:r>
      <w:r w:rsidRPr="00731C2E">
        <w:rPr>
          <w:lang w:val="de-DE"/>
        </w:rPr>
        <w:t xml:space="preserve"> vom aktuellen zum nächsten Blatt weiter);</w:t>
      </w:r>
    </w:p>
    <w:p w14:paraId="7385E7F0" w14:textId="29ED5CF1" w:rsidR="000204AD" w:rsidRPr="00731C2E" w:rsidRDefault="0048669C" w:rsidP="00465FD4">
      <w:pPr>
        <w:pStyle w:val="Listenabsatz"/>
        <w:numPr>
          <w:ilvl w:val="0"/>
          <w:numId w:val="97"/>
        </w:numPr>
        <w:jc w:val="both"/>
        <w:rPr>
          <w:lang w:val="de-DE"/>
        </w:rPr>
      </w:pPr>
      <w:r>
        <w:rPr>
          <w:lang w:val="de-DE"/>
        </w:rPr>
        <w:t xml:space="preserve">Blatt </w:t>
      </w:r>
      <w:r w:rsidR="008E2249" w:rsidRPr="00731C2E">
        <w:rPr>
          <w:lang w:val="de-DE"/>
        </w:rPr>
        <w:t xml:space="preserve">Einfügen: SHIFT + F11 (fügt ein neues Blatt in </w:t>
      </w:r>
      <w:r w:rsidR="001D6A3C">
        <w:rPr>
          <w:lang w:val="de-DE"/>
        </w:rPr>
        <w:t>Ihr</w:t>
      </w:r>
      <w:r w:rsidR="008E2249" w:rsidRPr="00731C2E">
        <w:rPr>
          <w:lang w:val="de-DE"/>
        </w:rPr>
        <w:t xml:space="preserve"> Dokument ein, das standardmäßig nach dem letzten </w:t>
      </w:r>
      <w:r>
        <w:rPr>
          <w:lang w:val="de-DE"/>
        </w:rPr>
        <w:t xml:space="preserve">angeordnet </w:t>
      </w:r>
      <w:r w:rsidR="008E2249" w:rsidRPr="00731C2E">
        <w:rPr>
          <w:lang w:val="de-DE"/>
        </w:rPr>
        <w:t>wird);</w:t>
      </w:r>
    </w:p>
    <w:p w14:paraId="60A95469" w14:textId="266EFC60" w:rsidR="00FD27AB" w:rsidRPr="00731C2E" w:rsidRDefault="0048669C" w:rsidP="00465FD4">
      <w:pPr>
        <w:pStyle w:val="Listenabsatz"/>
        <w:numPr>
          <w:ilvl w:val="0"/>
          <w:numId w:val="97"/>
        </w:numPr>
        <w:jc w:val="both"/>
        <w:rPr>
          <w:lang w:val="de-DE"/>
        </w:rPr>
      </w:pPr>
      <w:r>
        <w:rPr>
          <w:lang w:val="de-DE"/>
        </w:rPr>
        <w:t>Blatt l</w:t>
      </w:r>
      <w:r w:rsidR="00DB474A" w:rsidRPr="00731C2E">
        <w:rPr>
          <w:lang w:val="de-DE"/>
        </w:rPr>
        <w:t>ösch</w:t>
      </w:r>
      <w:r>
        <w:rPr>
          <w:lang w:val="de-DE"/>
        </w:rPr>
        <w:t>en</w:t>
      </w:r>
      <w:r w:rsidR="00DB474A" w:rsidRPr="00731C2E">
        <w:rPr>
          <w:lang w:val="de-DE"/>
        </w:rPr>
        <w:t xml:space="preserve">: löscht das Blatt, auf dem </w:t>
      </w:r>
      <w:r w:rsidR="007D3CB1">
        <w:rPr>
          <w:lang w:val="de-DE"/>
        </w:rPr>
        <w:t>Sie</w:t>
      </w:r>
      <w:r w:rsidR="00DB474A" w:rsidRPr="00731C2E">
        <w:rPr>
          <w:lang w:val="de-DE"/>
        </w:rPr>
        <w:t xml:space="preserve"> dich befinde</w:t>
      </w:r>
      <w:r>
        <w:rPr>
          <w:lang w:val="de-DE"/>
        </w:rPr>
        <w:t>n</w:t>
      </w:r>
      <w:r w:rsidR="00DB474A" w:rsidRPr="00731C2E">
        <w:rPr>
          <w:lang w:val="de-DE"/>
        </w:rPr>
        <w:t>. Bitte beachten Sie, dass Ihr Excel-Dokument mindestens ein Blatt enthalten muss; Daher ist es nicht möglich, das aktuelle Blatt zu löschen, wenn nur ein Blatt in Ihrem Dokument vorhanden ist.</w:t>
      </w:r>
    </w:p>
    <w:p w14:paraId="30E1EBEC" w14:textId="58F9FAC3" w:rsidR="009A0AA0" w:rsidRPr="00731C2E" w:rsidRDefault="0048669C" w:rsidP="00465FD4">
      <w:pPr>
        <w:pStyle w:val="Listenabsatz"/>
        <w:numPr>
          <w:ilvl w:val="0"/>
          <w:numId w:val="97"/>
        </w:numPr>
        <w:jc w:val="both"/>
        <w:rPr>
          <w:lang w:val="de-DE"/>
        </w:rPr>
      </w:pPr>
      <w:r>
        <w:rPr>
          <w:lang w:val="de-DE"/>
        </w:rPr>
        <w:t xml:space="preserve">Blatt </w:t>
      </w:r>
      <w:r w:rsidR="00016BDD" w:rsidRPr="00731C2E">
        <w:rPr>
          <w:lang w:val="de-DE"/>
        </w:rPr>
        <w:t xml:space="preserve">Umbenennen: </w:t>
      </w:r>
      <w:r>
        <w:rPr>
          <w:lang w:val="de-DE"/>
        </w:rPr>
        <w:t xml:space="preserve">Erlaubt </w:t>
      </w:r>
      <w:r w:rsidR="00016BDD" w:rsidRPr="00731C2E">
        <w:rPr>
          <w:lang w:val="de-DE"/>
        </w:rPr>
        <w:t>es, das aktuelle Blatt umzubenennen.</w:t>
      </w:r>
    </w:p>
    <w:p w14:paraId="3D06D35A" w14:textId="5A5ADEC1" w:rsidR="000D38C3" w:rsidRPr="00731C2E" w:rsidRDefault="00880350" w:rsidP="00465FD4">
      <w:pPr>
        <w:pStyle w:val="Listenabsatz"/>
        <w:numPr>
          <w:ilvl w:val="0"/>
          <w:numId w:val="97"/>
        </w:numPr>
        <w:jc w:val="both"/>
        <w:rPr>
          <w:lang w:val="de-DE"/>
        </w:rPr>
      </w:pPr>
      <w:r w:rsidRPr="00731C2E">
        <w:rPr>
          <w:lang w:val="de-DE"/>
        </w:rPr>
        <w:t xml:space="preserve">Verschieben oder kopieren: </w:t>
      </w:r>
      <w:r w:rsidR="0048669C">
        <w:rPr>
          <w:lang w:val="de-DE"/>
        </w:rPr>
        <w:t>E</w:t>
      </w:r>
      <w:r w:rsidRPr="00731C2E">
        <w:rPr>
          <w:lang w:val="de-DE"/>
        </w:rPr>
        <w:t>rlaubt es</w:t>
      </w:r>
      <w:r w:rsidR="0048669C">
        <w:rPr>
          <w:lang w:val="de-DE"/>
        </w:rPr>
        <w:t xml:space="preserve"> Ihnen</w:t>
      </w:r>
      <w:r w:rsidRPr="00731C2E">
        <w:rPr>
          <w:lang w:val="de-DE"/>
        </w:rPr>
        <w:t>, das aktuelle Blatt an eine andere Stelle in Ihrem Dokument zu verschieben oder zu kopieren, um die Reihenfolge Ihres Dokuments zu ändern.</w:t>
      </w:r>
    </w:p>
    <w:p w14:paraId="6E98C7DC" w14:textId="1A1C02D5" w:rsidR="00880350" w:rsidRPr="00731C2E" w:rsidRDefault="00F12BED" w:rsidP="001E0447">
      <w:pPr>
        <w:jc w:val="both"/>
        <w:rPr>
          <w:lang w:val="de-DE"/>
        </w:rPr>
      </w:pPr>
      <w:r w:rsidRPr="00731C2E">
        <w:rPr>
          <w:lang w:val="de-DE"/>
        </w:rPr>
        <w:t xml:space="preserve">Bitte beachten Sie: Sie können so viele Blätter </w:t>
      </w:r>
      <w:r w:rsidR="0048669C">
        <w:rPr>
          <w:lang w:val="de-DE"/>
        </w:rPr>
        <w:t>in Ihr Dokument ein</w:t>
      </w:r>
      <w:r w:rsidRPr="00731C2E">
        <w:rPr>
          <w:lang w:val="de-DE"/>
        </w:rPr>
        <w:t>fügen, wie Sie möchten,</w:t>
      </w:r>
    </w:p>
    <w:p w14:paraId="24DAB3AB" w14:textId="77777777" w:rsidR="00AC4D90" w:rsidRPr="00731C2E" w:rsidRDefault="00AC4D90" w:rsidP="001E0447">
      <w:pPr>
        <w:jc w:val="both"/>
        <w:rPr>
          <w:lang w:val="de-DE"/>
        </w:rPr>
      </w:pPr>
    </w:p>
    <w:p w14:paraId="462D5E32" w14:textId="52A304FC" w:rsidR="00EB5964" w:rsidRPr="00731C2E" w:rsidRDefault="00727B4B" w:rsidP="001E0447">
      <w:pPr>
        <w:pStyle w:val="berschrift3"/>
        <w:jc w:val="both"/>
        <w:rPr>
          <w:lang w:val="de-DE"/>
        </w:rPr>
      </w:pPr>
      <w:bookmarkStart w:id="406" w:name="_Toc231553038"/>
      <w:bookmarkStart w:id="407" w:name="_Toc239845157"/>
      <w:r>
        <w:rPr>
          <w:lang w:val="de-DE"/>
        </w:rPr>
        <w:t>Daten in Ihrer Arbeitsmappe hinzufügen, verändern oder aus ihr löschen</w:t>
      </w:r>
      <w:bookmarkEnd w:id="406"/>
      <w:bookmarkEnd w:id="407"/>
    </w:p>
    <w:p w14:paraId="3BF7067D" w14:textId="77777777" w:rsidR="00595B63" w:rsidRPr="00731C2E" w:rsidRDefault="00595B63" w:rsidP="001E0447">
      <w:pPr>
        <w:jc w:val="both"/>
        <w:rPr>
          <w:lang w:val="de-DE"/>
        </w:rPr>
      </w:pPr>
    </w:p>
    <w:p w14:paraId="366CA3D6" w14:textId="6C8B239A" w:rsidR="00962441" w:rsidRPr="00731C2E" w:rsidRDefault="00F07AC0" w:rsidP="001E0447">
      <w:pPr>
        <w:jc w:val="both"/>
        <w:rPr>
          <w:lang w:val="de-DE"/>
        </w:rPr>
      </w:pPr>
      <w:r w:rsidRPr="00731C2E">
        <w:rPr>
          <w:lang w:val="de-DE"/>
        </w:rPr>
        <w:t xml:space="preserve">Um Daten </w:t>
      </w:r>
      <w:r w:rsidR="00A9534C">
        <w:rPr>
          <w:lang w:val="de-DE"/>
        </w:rPr>
        <w:t>in</w:t>
      </w:r>
      <w:r w:rsidRPr="00731C2E">
        <w:rPr>
          <w:lang w:val="de-DE"/>
        </w:rPr>
        <w:t xml:space="preserve"> eine Zelle in </w:t>
      </w:r>
      <w:r w:rsidR="001D6A3C">
        <w:rPr>
          <w:lang w:val="de-DE"/>
        </w:rPr>
        <w:t>Ihr</w:t>
      </w:r>
      <w:r w:rsidRPr="00731C2E">
        <w:rPr>
          <w:lang w:val="de-DE"/>
        </w:rPr>
        <w:t>em Blatt zu schreiben, schreibe</w:t>
      </w:r>
      <w:r w:rsidR="00727B4B">
        <w:rPr>
          <w:lang w:val="de-DE"/>
        </w:rPr>
        <w:t xml:space="preserve">n Sie </w:t>
      </w:r>
      <w:r w:rsidR="001D6A3C">
        <w:rPr>
          <w:lang w:val="de-DE"/>
        </w:rPr>
        <w:t>Ihr</w:t>
      </w:r>
      <w:r w:rsidRPr="00731C2E">
        <w:rPr>
          <w:lang w:val="de-DE"/>
        </w:rPr>
        <w:t xml:space="preserve">en Inhalt mit der Tastatur und </w:t>
      </w:r>
      <w:r w:rsidR="007D3CB1">
        <w:rPr>
          <w:lang w:val="de-DE"/>
        </w:rPr>
        <w:t xml:space="preserve">drücken </w:t>
      </w:r>
      <w:r w:rsidR="00CE2DD9">
        <w:rPr>
          <w:lang w:val="de-DE"/>
        </w:rPr>
        <w:t>Sie dann</w:t>
      </w:r>
      <w:r w:rsidRPr="00731C2E">
        <w:rPr>
          <w:lang w:val="de-DE"/>
        </w:rPr>
        <w:t xml:space="preserve"> ENTER. </w:t>
      </w:r>
      <w:r w:rsidR="007D3CB1">
        <w:rPr>
          <w:lang w:val="de-DE"/>
        </w:rPr>
        <w:t>Sie</w:t>
      </w:r>
      <w:r w:rsidRPr="00731C2E">
        <w:rPr>
          <w:lang w:val="de-DE"/>
        </w:rPr>
        <w:t xml:space="preserve"> </w:t>
      </w:r>
      <w:r w:rsidR="00727B4B">
        <w:rPr>
          <w:lang w:val="de-DE"/>
        </w:rPr>
        <w:t xml:space="preserve">werden </w:t>
      </w:r>
      <w:r w:rsidRPr="00731C2E">
        <w:rPr>
          <w:lang w:val="de-DE"/>
        </w:rPr>
        <w:t xml:space="preserve">auf das darunterliegende Feld geleitet und mit dem Pfeil nach oben </w:t>
      </w:r>
      <w:r w:rsidR="002D7113">
        <w:rPr>
          <w:lang w:val="de-DE"/>
        </w:rPr>
        <w:t>lesen</w:t>
      </w:r>
      <w:r w:rsidRPr="00731C2E">
        <w:rPr>
          <w:lang w:val="de-DE"/>
        </w:rPr>
        <w:t xml:space="preserve"> </w:t>
      </w:r>
      <w:r w:rsidR="007D3CB1">
        <w:rPr>
          <w:lang w:val="de-DE"/>
        </w:rPr>
        <w:t>Sie</w:t>
      </w:r>
      <w:r w:rsidRPr="00731C2E">
        <w:rPr>
          <w:lang w:val="de-DE"/>
        </w:rPr>
        <w:t xml:space="preserve"> den gerade geschriebenen Inhalt. Um mathematische Inhalte richtig zu schreiben, verwenden Sie die </w:t>
      </w:r>
      <w:r w:rsidR="00A7393B">
        <w:rPr>
          <w:lang w:val="de-DE"/>
        </w:rPr>
        <w:t>Tastenkombi</w:t>
      </w:r>
      <w:r w:rsidRPr="00731C2E">
        <w:rPr>
          <w:lang w:val="de-DE"/>
        </w:rPr>
        <w:t xml:space="preserve"> </w:t>
      </w:r>
      <w:r w:rsidR="00727B4B">
        <w:rPr>
          <w:lang w:val="de-DE"/>
        </w:rPr>
        <w:t xml:space="preserve">Leer-Taste + </w:t>
      </w:r>
      <w:r w:rsidR="001B4E2B">
        <w:rPr>
          <w:lang w:val="de-DE"/>
        </w:rPr>
        <w:t>Rück-Taste</w:t>
      </w:r>
      <w:r w:rsidRPr="00731C2E">
        <w:rPr>
          <w:lang w:val="de-DE"/>
        </w:rPr>
        <w:t xml:space="preserve"> + E und tippen Sie dann Zahlen und Symbole ein, wie Sie es in einem Dokument tun würden.</w:t>
      </w:r>
    </w:p>
    <w:p w14:paraId="78BAC21D" w14:textId="14BACB7A" w:rsidR="00D25A67" w:rsidRPr="00731C2E" w:rsidRDefault="00D25A67" w:rsidP="001E0447">
      <w:pPr>
        <w:jc w:val="both"/>
        <w:rPr>
          <w:lang w:val="de-DE"/>
        </w:rPr>
      </w:pPr>
      <w:r w:rsidRPr="00731C2E">
        <w:rPr>
          <w:lang w:val="de-DE"/>
        </w:rPr>
        <w:t xml:space="preserve">Beim Erstellen einer Datentabelle sollten Sie </w:t>
      </w:r>
      <w:r w:rsidR="00727B4B">
        <w:rPr>
          <w:lang w:val="de-DE"/>
        </w:rPr>
        <w:t>die erste Zeile für die Spaltentitel reservieren. Dies hilft Ihnen, die Werte in den nachstehenden Zeilen am richtigen Ort einzugeben. Wenn Sie in diese erste Zeile die Spaltentitel eingefügt haben, b</w:t>
      </w:r>
      <w:r w:rsidRPr="00731C2E">
        <w:rPr>
          <w:lang w:val="de-DE"/>
        </w:rPr>
        <w:t>eginnen Sie damit, Ihre Daten in der nächsten Zeile zu schreiben</w:t>
      </w:r>
      <w:r w:rsidR="00727B4B">
        <w:rPr>
          <w:lang w:val="de-DE"/>
        </w:rPr>
        <w:t xml:space="preserve"> unter Beachtung der richtigen Reihenfolge. </w:t>
      </w:r>
      <w:r w:rsidRPr="00731C2E">
        <w:rPr>
          <w:lang w:val="de-DE"/>
        </w:rPr>
        <w:t xml:space="preserve">Bitte halten Sie Ihre </w:t>
      </w:r>
      <w:r w:rsidR="00727B4B">
        <w:rPr>
          <w:lang w:val="de-DE"/>
        </w:rPr>
        <w:t>Tabelle</w:t>
      </w:r>
      <w:r w:rsidRPr="00731C2E">
        <w:rPr>
          <w:lang w:val="de-DE"/>
        </w:rPr>
        <w:t xml:space="preserve"> so einfach und klein wie möglich und zögern Sie nicht, zusätzliche Blätter zu erstellen, wenn mehr als ein Thema behandelt werden sollte.</w:t>
      </w:r>
    </w:p>
    <w:p w14:paraId="51140D3F" w14:textId="726001FD" w:rsidR="008746C4" w:rsidRPr="00731C2E" w:rsidRDefault="008746C4" w:rsidP="001E0447">
      <w:pPr>
        <w:jc w:val="both"/>
        <w:rPr>
          <w:lang w:val="de-DE"/>
        </w:rPr>
      </w:pPr>
      <w:r w:rsidRPr="00731C2E">
        <w:rPr>
          <w:lang w:val="de-DE"/>
        </w:rPr>
        <w:t xml:space="preserve">Um Inhalte zu ersetzen, die bereits in einer Zelle getippt wurden, platzieren Sie den Cursor auf diese Zelle und verwenden Sie dann die </w:t>
      </w:r>
      <w:r w:rsidR="00A7393B">
        <w:rPr>
          <w:lang w:val="de-DE"/>
        </w:rPr>
        <w:t>Tastenkombi</w:t>
      </w:r>
      <w:r w:rsidRPr="00731C2E">
        <w:rPr>
          <w:lang w:val="de-DE"/>
        </w:rPr>
        <w:t xml:space="preserve"> </w:t>
      </w:r>
      <w:r w:rsidR="001B4E2B">
        <w:rPr>
          <w:lang w:val="de-DE"/>
        </w:rPr>
        <w:t>Rück-Taste</w:t>
      </w:r>
      <w:r w:rsidRPr="00731C2E">
        <w:rPr>
          <w:lang w:val="de-DE"/>
        </w:rPr>
        <w:t xml:space="preserve"> + E, um Ihren Inhalt zu bearbeiten. </w:t>
      </w:r>
      <w:r w:rsidR="001D6A3C">
        <w:rPr>
          <w:lang w:val="de-DE"/>
        </w:rPr>
        <w:t>Sie können</w:t>
      </w:r>
      <w:r w:rsidRPr="00731C2E">
        <w:rPr>
          <w:lang w:val="de-DE"/>
        </w:rPr>
        <w:t xml:space="preserve"> mit den Pfeilen Links oder Rechts </w:t>
      </w:r>
      <w:r w:rsidR="0022142F">
        <w:rPr>
          <w:lang w:val="de-DE"/>
        </w:rPr>
        <w:t>du</w:t>
      </w:r>
      <w:r w:rsidR="004D4E32">
        <w:rPr>
          <w:lang w:val="de-DE"/>
        </w:rPr>
        <w:t>rch</w:t>
      </w:r>
      <w:r w:rsidRPr="00731C2E">
        <w:rPr>
          <w:lang w:val="de-DE"/>
        </w:rPr>
        <w:t xml:space="preserve"> den Inhalt </w:t>
      </w:r>
      <w:r w:rsidR="001D6A3C">
        <w:rPr>
          <w:lang w:val="de-DE"/>
        </w:rPr>
        <w:t>Ihr</w:t>
      </w:r>
      <w:r w:rsidRPr="00731C2E">
        <w:rPr>
          <w:lang w:val="de-DE"/>
        </w:rPr>
        <w:t xml:space="preserve">er Zelle navigieren oder jedes </w:t>
      </w:r>
      <w:r w:rsidR="00710102">
        <w:rPr>
          <w:lang w:val="de-DE"/>
        </w:rPr>
        <w:t xml:space="preserve">Zeichen </w:t>
      </w:r>
      <w:r w:rsidRPr="00731C2E">
        <w:rPr>
          <w:lang w:val="de-DE"/>
        </w:rPr>
        <w:t xml:space="preserve">mit der DELETE-Taste löschen. </w:t>
      </w:r>
      <w:r w:rsidR="001D6A3C">
        <w:rPr>
          <w:lang w:val="de-DE"/>
        </w:rPr>
        <w:t>Sie können</w:t>
      </w:r>
      <w:r w:rsidRPr="00731C2E">
        <w:rPr>
          <w:lang w:val="de-DE"/>
        </w:rPr>
        <w:t xml:space="preserve"> neue Inhalte in diese Zelle schreiben, das überschreibt automatisch die vorherigen Inhalte. Nachdem Sie Ihre Inhalte </w:t>
      </w:r>
      <w:r w:rsidR="003547F3">
        <w:rPr>
          <w:lang w:val="de-DE"/>
        </w:rPr>
        <w:t xml:space="preserve">eingefügt oder </w:t>
      </w:r>
      <w:r w:rsidRPr="00731C2E">
        <w:rPr>
          <w:lang w:val="de-DE"/>
        </w:rPr>
        <w:t xml:space="preserve">verändert haben, drücken Sie ENTER, um zu </w:t>
      </w:r>
      <w:r w:rsidR="003547F3">
        <w:rPr>
          <w:lang w:val="de-DE"/>
        </w:rPr>
        <w:t>bestätigen</w:t>
      </w:r>
      <w:r w:rsidRPr="00731C2E">
        <w:rPr>
          <w:lang w:val="de-DE"/>
        </w:rPr>
        <w:t xml:space="preserve"> und lesen Sie den geänderten Inhalt</w:t>
      </w:r>
      <w:r w:rsidR="003547F3">
        <w:rPr>
          <w:lang w:val="de-DE"/>
        </w:rPr>
        <w:t xml:space="preserve">. </w:t>
      </w:r>
      <w:r w:rsidRPr="00731C2E">
        <w:rPr>
          <w:lang w:val="de-DE"/>
        </w:rPr>
        <w:t xml:space="preserve">Um alle in der Zelle geschriebenen Inhalte zu löschen, </w:t>
      </w:r>
      <w:r w:rsidR="007D3CB1">
        <w:rPr>
          <w:lang w:val="de-DE"/>
        </w:rPr>
        <w:t>können Sie</w:t>
      </w:r>
      <w:r w:rsidRPr="00731C2E">
        <w:rPr>
          <w:lang w:val="de-DE"/>
        </w:rPr>
        <w:t xml:space="preserve"> die DELETE-Taste drücken, wenn </w:t>
      </w:r>
      <w:r w:rsidR="007D3CB1">
        <w:rPr>
          <w:lang w:val="de-DE"/>
        </w:rPr>
        <w:t>Sie</w:t>
      </w:r>
      <w:r w:rsidRPr="00731C2E">
        <w:rPr>
          <w:lang w:val="de-DE"/>
        </w:rPr>
        <w:t xml:space="preserve"> </w:t>
      </w:r>
      <w:r w:rsidR="003547F3">
        <w:rPr>
          <w:lang w:val="de-DE"/>
        </w:rPr>
        <w:t>s</w:t>
      </w:r>
      <w:r w:rsidRPr="00731C2E">
        <w:rPr>
          <w:lang w:val="de-DE"/>
        </w:rPr>
        <w:t>ich auf dieser Zelle positionier</w:t>
      </w:r>
      <w:r w:rsidR="003547F3">
        <w:rPr>
          <w:lang w:val="de-DE"/>
        </w:rPr>
        <w:t>en</w:t>
      </w:r>
      <w:r w:rsidRPr="00731C2E">
        <w:rPr>
          <w:lang w:val="de-DE"/>
        </w:rPr>
        <w:t>.</w:t>
      </w:r>
    </w:p>
    <w:p w14:paraId="15B5FDEA" w14:textId="1E89553B" w:rsidR="004433DF" w:rsidRPr="00731C2E" w:rsidRDefault="000A1778" w:rsidP="001E0447">
      <w:pPr>
        <w:jc w:val="both"/>
        <w:rPr>
          <w:lang w:val="de-DE"/>
        </w:rPr>
      </w:pPr>
      <w:r w:rsidRPr="00731C2E">
        <w:rPr>
          <w:lang w:val="de-DE"/>
        </w:rPr>
        <w:t xml:space="preserve">Bitte beachten Sie, dass </w:t>
      </w:r>
      <w:r w:rsidR="003547F3">
        <w:rPr>
          <w:lang w:val="de-DE"/>
        </w:rPr>
        <w:t xml:space="preserve">alle </w:t>
      </w:r>
      <w:r w:rsidRPr="00731C2E">
        <w:rPr>
          <w:lang w:val="de-DE"/>
        </w:rPr>
        <w:t xml:space="preserve">Daten korrekt eingegeben werden müssen, um eine angemessene Verarbeitung zu gewährleisten. Zum Beispiel </w:t>
      </w:r>
      <w:r w:rsidR="003547F3">
        <w:rPr>
          <w:lang w:val="de-DE"/>
        </w:rPr>
        <w:t>müssen mathematische Formeln in korrekter Syntax geschrieben werden</w:t>
      </w:r>
      <w:r w:rsidRPr="00731C2E">
        <w:rPr>
          <w:lang w:val="de-DE"/>
        </w:rPr>
        <w:t>.</w:t>
      </w:r>
    </w:p>
    <w:p w14:paraId="1A0BB639" w14:textId="77777777" w:rsidR="00BE675F" w:rsidRPr="00731C2E" w:rsidRDefault="006F1420" w:rsidP="001E0447">
      <w:pPr>
        <w:jc w:val="both"/>
        <w:rPr>
          <w:lang w:val="de-DE"/>
        </w:rPr>
      </w:pPr>
      <w:r w:rsidRPr="00731C2E">
        <w:rPr>
          <w:lang w:val="de-DE"/>
        </w:rPr>
        <w:t>Wenn Sie Hilfe benötigen, um eine Formel korrekt zu schreiben:</w:t>
      </w:r>
    </w:p>
    <w:p w14:paraId="67C437A3" w14:textId="28258770" w:rsidR="003C7EA1" w:rsidRPr="00731C2E" w:rsidRDefault="003547F3" w:rsidP="00465FD4">
      <w:pPr>
        <w:pStyle w:val="Listenabsatz"/>
        <w:numPr>
          <w:ilvl w:val="0"/>
          <w:numId w:val="98"/>
        </w:numPr>
        <w:jc w:val="both"/>
        <w:rPr>
          <w:lang w:val="de-DE"/>
        </w:rPr>
      </w:pPr>
      <w:r>
        <w:rPr>
          <w:lang w:val="de-DE"/>
        </w:rPr>
        <w:t xml:space="preserve">Nutzen Sie </w:t>
      </w:r>
      <w:r w:rsidR="00BE675F" w:rsidRPr="00731C2E">
        <w:rPr>
          <w:lang w:val="de-DE"/>
        </w:rPr>
        <w:t xml:space="preserve">die Funktion "Funktion einfügen", die über die </w:t>
      </w:r>
      <w:r w:rsidR="00A7393B">
        <w:rPr>
          <w:lang w:val="de-DE"/>
        </w:rPr>
        <w:t>Tastenkombi</w:t>
      </w:r>
      <w:r w:rsidR="00BE675F" w:rsidRPr="00731C2E">
        <w:rPr>
          <w:lang w:val="de-DE"/>
        </w:rPr>
        <w:t xml:space="preserve"> SHIFT + F3 </w:t>
      </w:r>
      <w:r w:rsidR="00A72035">
        <w:rPr>
          <w:lang w:val="de-DE"/>
        </w:rPr>
        <w:t>verfügbar</w:t>
      </w:r>
      <w:r w:rsidR="00BE675F" w:rsidRPr="00731C2E">
        <w:rPr>
          <w:lang w:val="de-DE"/>
        </w:rPr>
        <w:t xml:space="preserve"> ist. Diese Option finde</w:t>
      </w:r>
      <w:r w:rsidR="00A72035">
        <w:rPr>
          <w:lang w:val="de-DE"/>
        </w:rPr>
        <w:t>n</w:t>
      </w:r>
      <w:r w:rsidR="00BE675F" w:rsidRPr="00731C2E">
        <w:rPr>
          <w:lang w:val="de-DE"/>
        </w:rPr>
        <w:t xml:space="preserve"> </w:t>
      </w:r>
      <w:r w:rsidR="007D3CB1">
        <w:rPr>
          <w:lang w:val="de-DE"/>
        </w:rPr>
        <w:t>Sie</w:t>
      </w:r>
      <w:r w:rsidR="00BE675F" w:rsidRPr="00731C2E">
        <w:rPr>
          <w:lang w:val="de-DE"/>
        </w:rPr>
        <w:t xml:space="preserve"> auch im Menü unter "Funktionen bearbeiten".</w:t>
      </w:r>
    </w:p>
    <w:p w14:paraId="0A709772" w14:textId="0494FB05" w:rsidR="009D6FFB" w:rsidRPr="00731C2E" w:rsidRDefault="001F65A5" w:rsidP="00465FD4">
      <w:pPr>
        <w:pStyle w:val="Listenabsatz"/>
        <w:numPr>
          <w:ilvl w:val="0"/>
          <w:numId w:val="98"/>
        </w:numPr>
        <w:jc w:val="both"/>
        <w:rPr>
          <w:lang w:val="de-DE"/>
        </w:rPr>
      </w:pPr>
      <w:r w:rsidRPr="00731C2E">
        <w:rPr>
          <w:lang w:val="de-DE"/>
        </w:rPr>
        <w:t xml:space="preserve">Im Fenster "Funktion einfügen" </w:t>
      </w:r>
      <w:r w:rsidR="007D3CB1">
        <w:rPr>
          <w:lang w:val="de-DE"/>
        </w:rPr>
        <w:t>können Sie</w:t>
      </w:r>
      <w:r w:rsidRPr="00731C2E">
        <w:rPr>
          <w:lang w:val="de-DE"/>
        </w:rPr>
        <w:t xml:space="preserve"> nach einer bestimmten Funktion suchen oder in der Kategorienliste nachschlagen, um die Kategorie zu finden, in der sich die gewünschte Funktion befindet.</w:t>
      </w:r>
    </w:p>
    <w:p w14:paraId="3710121E" w14:textId="764AADCC" w:rsidR="00A62184" w:rsidRPr="00731C2E" w:rsidRDefault="00A62184" w:rsidP="00465FD4">
      <w:pPr>
        <w:pStyle w:val="Listenabsatz"/>
        <w:numPr>
          <w:ilvl w:val="0"/>
          <w:numId w:val="98"/>
        </w:numPr>
        <w:jc w:val="both"/>
        <w:rPr>
          <w:lang w:val="de-DE"/>
        </w:rPr>
      </w:pPr>
      <w:r w:rsidRPr="00731C2E">
        <w:rPr>
          <w:lang w:val="de-DE"/>
        </w:rPr>
        <w:t xml:space="preserve">Suchen Sie dann nach dieser speziellen Funktion, während Sie sich </w:t>
      </w:r>
      <w:r w:rsidR="0022142F">
        <w:rPr>
          <w:lang w:val="de-DE"/>
        </w:rPr>
        <w:t>du</w:t>
      </w:r>
      <w:r w:rsidR="004D4E32">
        <w:rPr>
          <w:lang w:val="de-DE"/>
        </w:rPr>
        <w:t>rch</w:t>
      </w:r>
      <w:r w:rsidRPr="00731C2E">
        <w:rPr>
          <w:lang w:val="de-DE"/>
        </w:rPr>
        <w:t xml:space="preserve"> die Liste der für diese Kategorie verfügbaren Funktionen bewegen.</w:t>
      </w:r>
    </w:p>
    <w:p w14:paraId="6CE92FEE" w14:textId="148F80E1" w:rsidR="001955FC" w:rsidRPr="00731C2E" w:rsidRDefault="001955FC" w:rsidP="00465FD4">
      <w:pPr>
        <w:pStyle w:val="Listenabsatz"/>
        <w:numPr>
          <w:ilvl w:val="0"/>
          <w:numId w:val="98"/>
        </w:numPr>
        <w:jc w:val="both"/>
        <w:rPr>
          <w:lang w:val="de-DE"/>
        </w:rPr>
      </w:pPr>
      <w:r w:rsidRPr="00731C2E">
        <w:rPr>
          <w:lang w:val="de-DE"/>
        </w:rPr>
        <w:t xml:space="preserve">Wenn </w:t>
      </w:r>
      <w:r w:rsidR="001D6A3C">
        <w:rPr>
          <w:lang w:val="de-DE"/>
        </w:rPr>
        <w:t>Ihr</w:t>
      </w:r>
      <w:r w:rsidRPr="00731C2E">
        <w:rPr>
          <w:lang w:val="de-DE"/>
        </w:rPr>
        <w:t xml:space="preserve"> Fokus auf der Funktion </w:t>
      </w:r>
      <w:r w:rsidR="00A72035">
        <w:rPr>
          <w:lang w:val="de-DE"/>
        </w:rPr>
        <w:t>steht</w:t>
      </w:r>
      <w:r w:rsidRPr="00731C2E">
        <w:rPr>
          <w:lang w:val="de-DE"/>
        </w:rPr>
        <w:t xml:space="preserve">, die </w:t>
      </w:r>
      <w:r w:rsidR="00A72035">
        <w:rPr>
          <w:lang w:val="de-DE"/>
        </w:rPr>
        <w:t>Sie brauchen</w:t>
      </w:r>
      <w:r w:rsidRPr="00731C2E">
        <w:rPr>
          <w:lang w:val="de-DE"/>
        </w:rPr>
        <w:t xml:space="preserve">, </w:t>
      </w:r>
      <w:r w:rsidR="007D3CB1">
        <w:rPr>
          <w:lang w:val="de-DE"/>
        </w:rPr>
        <w:t xml:space="preserve">drücken </w:t>
      </w:r>
      <w:r w:rsidR="00216C37">
        <w:rPr>
          <w:lang w:val="de-DE"/>
        </w:rPr>
        <w:t>Sie Enter</w:t>
      </w:r>
      <w:r w:rsidRPr="00731C2E">
        <w:rPr>
          <w:lang w:val="de-DE"/>
        </w:rPr>
        <w:t>.</w:t>
      </w:r>
    </w:p>
    <w:p w14:paraId="01F8C623" w14:textId="02728976" w:rsidR="00F20C61" w:rsidRPr="00731C2E" w:rsidRDefault="0082753E" w:rsidP="00465FD4">
      <w:pPr>
        <w:pStyle w:val="Listenabsatz"/>
        <w:numPr>
          <w:ilvl w:val="0"/>
          <w:numId w:val="98"/>
        </w:numPr>
        <w:jc w:val="both"/>
        <w:rPr>
          <w:lang w:val="de-DE"/>
        </w:rPr>
      </w:pPr>
      <w:r w:rsidRPr="00731C2E">
        <w:rPr>
          <w:lang w:val="de-DE"/>
        </w:rPr>
        <w:t xml:space="preserve">Geben Sie im angezeigten Fenster Ihre Argumente für die ausgewählte Funktion ein. </w:t>
      </w:r>
      <w:r w:rsidR="007D3CB1">
        <w:rPr>
          <w:lang w:val="de-DE"/>
        </w:rPr>
        <w:t xml:space="preserve">Navigieren </w:t>
      </w:r>
      <w:r w:rsidR="00355AE8">
        <w:rPr>
          <w:lang w:val="de-DE"/>
        </w:rPr>
        <w:t>Sie durch</w:t>
      </w:r>
      <w:r w:rsidRPr="00731C2E">
        <w:rPr>
          <w:lang w:val="de-DE"/>
        </w:rPr>
        <w:t xml:space="preserve"> die Argumente mit den </w:t>
      </w:r>
      <w:r w:rsidR="00A7393B">
        <w:rPr>
          <w:lang w:val="de-DE"/>
        </w:rPr>
        <w:t>Tastenkombis</w:t>
      </w:r>
      <w:r w:rsidRPr="00731C2E">
        <w:rPr>
          <w:lang w:val="de-DE"/>
        </w:rPr>
        <w:t xml:space="preserve"> TAB oder SHIFT + TAB und </w:t>
      </w:r>
      <w:r w:rsidR="007D3CB1">
        <w:rPr>
          <w:lang w:val="de-DE"/>
        </w:rPr>
        <w:t xml:space="preserve">drücken </w:t>
      </w:r>
      <w:r w:rsidR="00CE2DD9">
        <w:rPr>
          <w:lang w:val="de-DE"/>
        </w:rPr>
        <w:t>Sie dann</w:t>
      </w:r>
      <w:r w:rsidRPr="00731C2E">
        <w:rPr>
          <w:lang w:val="de-DE"/>
        </w:rPr>
        <w:t xml:space="preserve"> ENTER, wenn </w:t>
      </w:r>
      <w:r w:rsidR="007D3CB1">
        <w:rPr>
          <w:lang w:val="de-DE"/>
        </w:rPr>
        <w:t>Sie</w:t>
      </w:r>
      <w:r w:rsidRPr="00731C2E">
        <w:rPr>
          <w:lang w:val="de-DE"/>
        </w:rPr>
        <w:t xml:space="preserve"> fertig </w:t>
      </w:r>
      <w:r w:rsidR="00D7479A">
        <w:rPr>
          <w:lang w:val="de-DE"/>
        </w:rPr>
        <w:t>sind</w:t>
      </w:r>
      <w:r w:rsidRPr="00731C2E">
        <w:rPr>
          <w:lang w:val="de-DE"/>
        </w:rPr>
        <w:t>; Die Formel wird nun erstellt.</w:t>
      </w:r>
    </w:p>
    <w:p w14:paraId="5CEB90EB" w14:textId="0D116456" w:rsidR="00CC3F7B" w:rsidRPr="00731C2E" w:rsidRDefault="00CC3F7B" w:rsidP="001E0447">
      <w:pPr>
        <w:jc w:val="both"/>
        <w:rPr>
          <w:lang w:val="de-DE"/>
        </w:rPr>
      </w:pPr>
    </w:p>
    <w:p w14:paraId="540F5502" w14:textId="30B96584" w:rsidR="00B7111E" w:rsidRPr="00731C2E" w:rsidRDefault="00F13A29" w:rsidP="001E0447">
      <w:pPr>
        <w:pStyle w:val="berschrift3"/>
        <w:jc w:val="both"/>
        <w:rPr>
          <w:lang w:val="de-DE"/>
        </w:rPr>
      </w:pPr>
      <w:bookmarkStart w:id="408" w:name="_Toc231553039"/>
      <w:bookmarkStart w:id="409" w:name="_Toc239845158"/>
      <w:r w:rsidRPr="00731C2E">
        <w:rPr>
          <w:lang w:val="de-DE"/>
        </w:rPr>
        <w:t xml:space="preserve">Erstellen oder löschen </w:t>
      </w:r>
      <w:r w:rsidR="00A72035">
        <w:rPr>
          <w:lang w:val="de-DE"/>
        </w:rPr>
        <w:t>eines zusätzlichen Arbeitsblattes</w:t>
      </w:r>
      <w:bookmarkEnd w:id="408"/>
      <w:bookmarkEnd w:id="409"/>
    </w:p>
    <w:p w14:paraId="73B237D8" w14:textId="77777777" w:rsidR="00F20C61" w:rsidRPr="00731C2E" w:rsidRDefault="00F20C61" w:rsidP="001E0447">
      <w:pPr>
        <w:jc w:val="both"/>
        <w:rPr>
          <w:lang w:val="de-DE"/>
        </w:rPr>
      </w:pPr>
    </w:p>
    <w:p w14:paraId="7F33448E" w14:textId="61452BD2" w:rsidR="00CC3F7B" w:rsidRPr="00731C2E" w:rsidRDefault="00CC3F7B" w:rsidP="001E0447">
      <w:pPr>
        <w:jc w:val="both"/>
        <w:rPr>
          <w:lang w:val="de-DE"/>
        </w:rPr>
      </w:pPr>
      <w:r w:rsidRPr="00731C2E">
        <w:rPr>
          <w:lang w:val="de-DE"/>
        </w:rPr>
        <w:t xml:space="preserve">Um ein neues Blatt zu erstellen, verwenden Sie die </w:t>
      </w:r>
      <w:r w:rsidR="00A7393B">
        <w:rPr>
          <w:lang w:val="de-DE"/>
        </w:rPr>
        <w:t>Tastenkombi</w:t>
      </w:r>
      <w:r w:rsidRPr="00731C2E">
        <w:rPr>
          <w:lang w:val="de-DE"/>
        </w:rPr>
        <w:t xml:space="preserve"> SHIFT + F11. Dieses Blatt wird am Ende Ihrer Blattliste nach dem letzten Blatt platziert, es sei denn, Sie verschieben dieses neue Blatt an einen anderen Ort in Ihre</w:t>
      </w:r>
      <w:r w:rsidR="00A72035">
        <w:rPr>
          <w:lang w:val="de-DE"/>
        </w:rPr>
        <w:t>r Arbeitsmappe</w:t>
      </w:r>
      <w:r w:rsidRPr="00731C2E">
        <w:rPr>
          <w:lang w:val="de-DE"/>
        </w:rPr>
        <w:t>.</w:t>
      </w:r>
    </w:p>
    <w:p w14:paraId="5817AFBC" w14:textId="6D6C313F" w:rsidR="00EF237C" w:rsidRPr="00731C2E" w:rsidRDefault="007D739E" w:rsidP="001E0447">
      <w:pPr>
        <w:jc w:val="both"/>
        <w:rPr>
          <w:lang w:val="de-DE"/>
        </w:rPr>
      </w:pPr>
      <w:r w:rsidRPr="00731C2E">
        <w:rPr>
          <w:lang w:val="de-DE"/>
        </w:rPr>
        <w:t xml:space="preserve">Um ein Blatt zu löschen, verwenden Sie im Menü </w:t>
      </w:r>
      <w:r w:rsidR="00A6349B">
        <w:rPr>
          <w:lang w:val="de-DE"/>
        </w:rPr>
        <w:t xml:space="preserve">Blattfunktionen </w:t>
      </w:r>
      <w:r w:rsidRPr="00731C2E">
        <w:rPr>
          <w:lang w:val="de-DE"/>
        </w:rPr>
        <w:t>die Option "Bl</w:t>
      </w:r>
      <w:r w:rsidR="00A6349B">
        <w:rPr>
          <w:lang w:val="de-DE"/>
        </w:rPr>
        <w:t>att</w:t>
      </w:r>
      <w:r w:rsidRPr="00731C2E">
        <w:rPr>
          <w:lang w:val="de-DE"/>
        </w:rPr>
        <w:t xml:space="preserve"> löschen". </w:t>
      </w:r>
      <w:r w:rsidR="001D6A3C">
        <w:rPr>
          <w:lang w:val="de-DE"/>
        </w:rPr>
        <w:t>Sie können</w:t>
      </w:r>
      <w:r w:rsidRPr="00731C2E">
        <w:rPr>
          <w:lang w:val="de-DE"/>
        </w:rPr>
        <w:t xml:space="preserve"> das Menü mit der </w:t>
      </w:r>
      <w:r w:rsidR="00A7393B">
        <w:rPr>
          <w:lang w:val="de-DE"/>
        </w:rPr>
        <w:t>Tastenkombi</w:t>
      </w:r>
      <w:r w:rsidRPr="00731C2E">
        <w:rPr>
          <w:lang w:val="de-DE"/>
        </w:rPr>
        <w:t xml:space="preserve"> </w:t>
      </w:r>
      <w:r w:rsidR="001B4E2B">
        <w:rPr>
          <w:lang w:val="de-DE"/>
        </w:rPr>
        <w:t>Rück-Taste</w:t>
      </w:r>
      <w:r w:rsidRPr="00731C2E">
        <w:rPr>
          <w:lang w:val="de-DE"/>
        </w:rPr>
        <w:t xml:space="preserve"> + A erreichen. Das aktuelle Blatt wird gelöscht, es sei denn, </w:t>
      </w:r>
      <w:r w:rsidR="00A6349B">
        <w:rPr>
          <w:lang w:val="de-DE"/>
        </w:rPr>
        <w:t xml:space="preserve">Ihre Arbeitsmappe enthält nur ein Blatt. </w:t>
      </w:r>
      <w:r w:rsidR="001D6A3C">
        <w:rPr>
          <w:lang w:val="de-DE"/>
        </w:rPr>
        <w:t>Sie können</w:t>
      </w:r>
      <w:r w:rsidR="00EF237C" w:rsidRPr="00731C2E">
        <w:rPr>
          <w:lang w:val="de-DE"/>
        </w:rPr>
        <w:t xml:space="preserve"> ein Blatt mit der entsprechenden Option im Menü umbenennen.</w:t>
      </w:r>
    </w:p>
    <w:p w14:paraId="4D58696D" w14:textId="332D39EE" w:rsidR="00F5230B" w:rsidRPr="00731C2E" w:rsidRDefault="00F5230B" w:rsidP="001E0447">
      <w:pPr>
        <w:jc w:val="both"/>
        <w:rPr>
          <w:lang w:val="de-DE"/>
        </w:rPr>
      </w:pPr>
      <w:r w:rsidRPr="00731C2E">
        <w:rPr>
          <w:lang w:val="de-DE"/>
        </w:rPr>
        <w:t xml:space="preserve">Schließlich </w:t>
      </w:r>
      <w:r w:rsidR="007D3CB1">
        <w:rPr>
          <w:lang w:val="de-DE"/>
        </w:rPr>
        <w:t>können Sie</w:t>
      </w:r>
      <w:r w:rsidRPr="00731C2E">
        <w:rPr>
          <w:lang w:val="de-DE"/>
        </w:rPr>
        <w:t xml:space="preserve"> ein Blatt mit der entsprechenden Option im Menü verschieben oder kopieren. </w:t>
      </w:r>
      <w:r w:rsidR="007D3CB1">
        <w:rPr>
          <w:lang w:val="de-DE"/>
        </w:rPr>
        <w:t xml:space="preserve">Drücken </w:t>
      </w:r>
      <w:r w:rsidR="00216C37">
        <w:rPr>
          <w:lang w:val="de-DE"/>
        </w:rPr>
        <w:t>Sie Enter</w:t>
      </w:r>
      <w:r w:rsidRPr="00731C2E">
        <w:rPr>
          <w:lang w:val="de-DE"/>
        </w:rPr>
        <w:t xml:space="preserve"> bei der ausgewählten Option und wähle</w:t>
      </w:r>
      <w:r w:rsidR="00A6349B">
        <w:rPr>
          <w:lang w:val="de-DE"/>
        </w:rPr>
        <w:t xml:space="preserve">n Sie </w:t>
      </w:r>
      <w:r w:rsidR="0024275E">
        <w:rPr>
          <w:lang w:val="de-DE"/>
        </w:rPr>
        <w:t>d</w:t>
      </w:r>
      <w:r w:rsidRPr="00731C2E">
        <w:rPr>
          <w:lang w:val="de-DE"/>
        </w:rPr>
        <w:t xml:space="preserve">ann die Stelle, an </w:t>
      </w:r>
      <w:r w:rsidR="00A6349B">
        <w:rPr>
          <w:lang w:val="de-DE"/>
        </w:rPr>
        <w:t xml:space="preserve">welche </w:t>
      </w:r>
      <w:r w:rsidR="001D6A3C">
        <w:rPr>
          <w:lang w:val="de-DE"/>
        </w:rPr>
        <w:t>Ihr</w:t>
      </w:r>
      <w:r w:rsidRPr="00731C2E">
        <w:rPr>
          <w:lang w:val="de-DE"/>
        </w:rPr>
        <w:t xml:space="preserve"> Blatt </w:t>
      </w:r>
      <w:r w:rsidR="00A6349B">
        <w:rPr>
          <w:lang w:val="de-DE"/>
        </w:rPr>
        <w:t xml:space="preserve">verschoben </w:t>
      </w:r>
      <w:r w:rsidRPr="00731C2E">
        <w:rPr>
          <w:lang w:val="de-DE"/>
        </w:rPr>
        <w:t>oder kopiert werden soll.</w:t>
      </w:r>
    </w:p>
    <w:p w14:paraId="45AC9CFA" w14:textId="1452135C" w:rsidR="00432B8D" w:rsidRPr="00731C2E" w:rsidRDefault="00432B8D" w:rsidP="001E0447">
      <w:pPr>
        <w:jc w:val="both"/>
        <w:rPr>
          <w:lang w:val="de-DE"/>
        </w:rPr>
      </w:pPr>
      <w:r w:rsidRPr="00731C2E">
        <w:rPr>
          <w:lang w:val="de-DE"/>
        </w:rPr>
        <w:t xml:space="preserve">Um </w:t>
      </w:r>
      <w:r w:rsidR="001D6A3C">
        <w:rPr>
          <w:lang w:val="de-DE"/>
        </w:rPr>
        <w:t>Ihr</w:t>
      </w:r>
      <w:r w:rsidRPr="00731C2E">
        <w:rPr>
          <w:lang w:val="de-DE"/>
        </w:rPr>
        <w:t xml:space="preserve"> Blatt einzufügen, nutze</w:t>
      </w:r>
      <w:r w:rsidR="00A6349B">
        <w:rPr>
          <w:lang w:val="de-DE"/>
        </w:rPr>
        <w:t xml:space="preserve">n Sie </w:t>
      </w:r>
      <w:r w:rsidRPr="00731C2E">
        <w:rPr>
          <w:lang w:val="de-DE"/>
        </w:rPr>
        <w:t xml:space="preserve">die </w:t>
      </w:r>
      <w:r w:rsidR="00A7393B">
        <w:rPr>
          <w:lang w:val="de-DE"/>
        </w:rPr>
        <w:t>Tastenkombi</w:t>
      </w:r>
      <w:r w:rsidRPr="00731C2E">
        <w:rPr>
          <w:lang w:val="de-DE"/>
        </w:rPr>
        <w:t xml:space="preserve"> </w:t>
      </w:r>
      <w:r w:rsidR="00A6349B">
        <w:rPr>
          <w:lang w:val="de-DE"/>
        </w:rPr>
        <w:t xml:space="preserve">Leer-Taste + Rück-Taste </w:t>
      </w:r>
      <w:r w:rsidRPr="00731C2E">
        <w:rPr>
          <w:lang w:val="de-DE"/>
        </w:rPr>
        <w:t xml:space="preserve">+ V, wenn </w:t>
      </w:r>
      <w:r w:rsidR="007D3CB1">
        <w:rPr>
          <w:lang w:val="de-DE"/>
        </w:rPr>
        <w:t>Sie</w:t>
      </w:r>
      <w:r w:rsidRPr="00731C2E">
        <w:rPr>
          <w:lang w:val="de-DE"/>
        </w:rPr>
        <w:t xml:space="preserve"> an der Stelle positionier</w:t>
      </w:r>
      <w:r w:rsidR="00A6349B">
        <w:rPr>
          <w:lang w:val="de-DE"/>
        </w:rPr>
        <w:t>t sind</w:t>
      </w:r>
      <w:r w:rsidRPr="00731C2E">
        <w:rPr>
          <w:lang w:val="de-DE"/>
        </w:rPr>
        <w:t xml:space="preserve">, an </w:t>
      </w:r>
      <w:r w:rsidR="00A6349B">
        <w:rPr>
          <w:lang w:val="de-DE"/>
        </w:rPr>
        <w:t xml:space="preserve">welche </w:t>
      </w:r>
      <w:r w:rsidR="001D6A3C">
        <w:rPr>
          <w:lang w:val="de-DE"/>
        </w:rPr>
        <w:t>Ihr</w:t>
      </w:r>
      <w:r w:rsidRPr="00731C2E">
        <w:rPr>
          <w:lang w:val="de-DE"/>
        </w:rPr>
        <w:t xml:space="preserve"> Blatt verschoben oder kopiert werden soll, oder </w:t>
      </w:r>
      <w:r w:rsidR="00A6349B">
        <w:rPr>
          <w:lang w:val="de-DE"/>
        </w:rPr>
        <w:t xml:space="preserve">suchen Sie </w:t>
      </w:r>
      <w:r w:rsidRPr="00731C2E">
        <w:rPr>
          <w:lang w:val="de-DE"/>
        </w:rPr>
        <w:t>diese Option im Menü unter "Bearbeitungsfunktionen".</w:t>
      </w:r>
    </w:p>
    <w:p w14:paraId="5A9CB2D6" w14:textId="77777777" w:rsidR="00206B59" w:rsidRPr="00731C2E" w:rsidRDefault="00206B59" w:rsidP="001E0447">
      <w:pPr>
        <w:jc w:val="both"/>
        <w:rPr>
          <w:lang w:val="de-DE"/>
        </w:rPr>
      </w:pPr>
    </w:p>
    <w:p w14:paraId="5ADBCA20" w14:textId="6542F78E" w:rsidR="002706AA" w:rsidRPr="00731C2E" w:rsidRDefault="002706AA" w:rsidP="00465FD4">
      <w:pPr>
        <w:pStyle w:val="berschrift2"/>
        <w:numPr>
          <w:ilvl w:val="1"/>
          <w:numId w:val="96"/>
        </w:numPr>
        <w:jc w:val="both"/>
        <w:rPr>
          <w:rFonts w:ascii="Times New Roman" w:hAnsi="Times New Roman"/>
          <w:lang w:val="de-DE"/>
        </w:rPr>
      </w:pPr>
      <w:bookmarkStart w:id="410" w:name="_Toc231553040"/>
      <w:bookmarkStart w:id="411" w:name="_Toc239845159"/>
      <w:r w:rsidRPr="00731C2E">
        <w:rPr>
          <w:rFonts w:ascii="Times New Roman" w:hAnsi="Times New Roman"/>
          <w:lang w:val="de-DE"/>
        </w:rPr>
        <w:t xml:space="preserve">Speichern, speichern </w:t>
      </w:r>
      <w:r w:rsidR="00A6349B">
        <w:rPr>
          <w:rFonts w:ascii="Times New Roman" w:hAnsi="Times New Roman"/>
          <w:lang w:val="de-DE"/>
        </w:rPr>
        <w:t xml:space="preserve">unter </w:t>
      </w:r>
      <w:r w:rsidRPr="00731C2E">
        <w:rPr>
          <w:rFonts w:ascii="Times New Roman" w:hAnsi="Times New Roman"/>
          <w:lang w:val="de-DE"/>
        </w:rPr>
        <w:t xml:space="preserve">und </w:t>
      </w:r>
      <w:r w:rsidR="00A6349B">
        <w:rPr>
          <w:rFonts w:ascii="Times New Roman" w:hAnsi="Times New Roman"/>
          <w:lang w:val="de-DE"/>
        </w:rPr>
        <w:t>schließen einer Excel-Arbeitsmappe</w:t>
      </w:r>
      <w:bookmarkEnd w:id="410"/>
      <w:bookmarkEnd w:id="411"/>
    </w:p>
    <w:p w14:paraId="2591961A" w14:textId="7A383944" w:rsidR="00F20C61" w:rsidRPr="00731C2E" w:rsidRDefault="00F20C61" w:rsidP="001E0447">
      <w:pPr>
        <w:jc w:val="both"/>
        <w:rPr>
          <w:lang w:val="de-DE"/>
        </w:rPr>
      </w:pPr>
    </w:p>
    <w:p w14:paraId="6F4DE017" w14:textId="04F6E4C7" w:rsidR="00415819" w:rsidRPr="00731C2E" w:rsidRDefault="00415819" w:rsidP="001E0447">
      <w:pPr>
        <w:jc w:val="both"/>
        <w:rPr>
          <w:lang w:val="de-DE"/>
        </w:rPr>
      </w:pPr>
      <w:r w:rsidRPr="00731C2E">
        <w:rPr>
          <w:lang w:val="de-DE"/>
        </w:rPr>
        <w:t>Das Speichern eines Dokuments impliziert, dass es zuvor nicht gespeichert wurde oder dass seit dem letzten Speichern Änderungen vorgenommen wurden. Das Speichern eines Dokuments ist unerlässlich, wenn Sie Ihre Änderungen behalten möchten. Bitte beachten Sie, dass Ihre Dokumente, nachdem sie erstmals gespeichert wurden, automatisch regelmäßig gespeichert werden, wenn Änderungen vorgenommen werden. Auch wenn eine Version wiederhergestellt werden kann, wenn bei der Verwen</w:t>
      </w:r>
      <w:r w:rsidR="0022142F">
        <w:rPr>
          <w:lang w:val="de-DE"/>
        </w:rPr>
        <w:t>du</w:t>
      </w:r>
      <w:r w:rsidR="002300B0">
        <w:rPr>
          <w:lang w:val="de-DE"/>
        </w:rPr>
        <w:t>ng</w:t>
      </w:r>
      <w:r w:rsidRPr="00731C2E">
        <w:rPr>
          <w:lang w:val="de-DE"/>
        </w:rPr>
        <w:t xml:space="preserve"> von Excel vor dem Speichern des Dokuments ein Absturz auftritt, wird dringend empfohlen, das Dokument schnell nach der Erstellung zu speichern.</w:t>
      </w:r>
    </w:p>
    <w:p w14:paraId="199ABC75" w14:textId="1B40D246" w:rsidR="00415819" w:rsidRPr="00731C2E" w:rsidRDefault="00415819" w:rsidP="001E0447">
      <w:pPr>
        <w:jc w:val="both"/>
        <w:rPr>
          <w:lang w:val="de-DE"/>
        </w:rPr>
      </w:pPr>
      <w:r w:rsidRPr="00731C2E">
        <w:rPr>
          <w:lang w:val="de-DE"/>
        </w:rPr>
        <w:t xml:space="preserve">Um Ihr Dokument zu speichern,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S. Wenn Sie Ihr Dokument zum ersten Mal speichern, öffnet sich das Fenster "Speichern </w:t>
      </w:r>
      <w:r w:rsidR="00E831F4">
        <w:rPr>
          <w:lang w:val="de-DE"/>
        </w:rPr>
        <w:t>unter</w:t>
      </w:r>
      <w:r w:rsidRPr="00731C2E">
        <w:rPr>
          <w:lang w:val="de-DE"/>
        </w:rPr>
        <w:t>".</w:t>
      </w:r>
    </w:p>
    <w:p w14:paraId="603C8FC5" w14:textId="69143268" w:rsidR="00415819" w:rsidRPr="00731C2E" w:rsidRDefault="00415819" w:rsidP="00465FD4">
      <w:pPr>
        <w:pStyle w:val="Listenabsatz"/>
        <w:numPr>
          <w:ilvl w:val="0"/>
          <w:numId w:val="141"/>
        </w:numPr>
        <w:jc w:val="both"/>
        <w:rPr>
          <w:lang w:val="de-DE"/>
        </w:rPr>
      </w:pPr>
      <w:r w:rsidRPr="00731C2E">
        <w:rPr>
          <w:lang w:val="de-DE"/>
        </w:rPr>
        <w:t>Im Fenster "</w:t>
      </w:r>
      <w:r w:rsidR="00E831F4">
        <w:rPr>
          <w:lang w:val="de-DE"/>
        </w:rPr>
        <w:t>Speichern unter</w:t>
      </w:r>
      <w:r w:rsidRPr="00731C2E">
        <w:rPr>
          <w:lang w:val="de-DE"/>
        </w:rPr>
        <w:t xml:space="preserve">" ist die erste Information, die </w:t>
      </w:r>
      <w:r w:rsidR="006A17C4">
        <w:rPr>
          <w:lang w:val="de-DE"/>
        </w:rPr>
        <w:t>von der TTS</w:t>
      </w:r>
      <w:r w:rsidRPr="00731C2E">
        <w:rPr>
          <w:lang w:val="de-DE"/>
        </w:rPr>
        <w:t xml:space="preserve"> </w:t>
      </w:r>
      <w:r w:rsidR="00E831F4">
        <w:rPr>
          <w:lang w:val="de-DE"/>
        </w:rPr>
        <w:t>angesagt</w:t>
      </w:r>
      <w:r w:rsidRPr="00731C2E">
        <w:rPr>
          <w:lang w:val="de-DE"/>
        </w:rPr>
        <w:t xml:space="preserve"> wird, der </w:t>
      </w:r>
      <w:r w:rsidR="00E831F4">
        <w:rPr>
          <w:lang w:val="de-DE"/>
        </w:rPr>
        <w:t>P</w:t>
      </w:r>
      <w:r w:rsidRPr="00731C2E">
        <w:rPr>
          <w:lang w:val="de-DE"/>
        </w:rPr>
        <w:t xml:space="preserve">fad, </w:t>
      </w:r>
      <w:r w:rsidR="00E831F4">
        <w:rPr>
          <w:lang w:val="de-DE"/>
        </w:rPr>
        <w:t xml:space="preserve">in </w:t>
      </w:r>
      <w:r w:rsidR="0024275E">
        <w:rPr>
          <w:lang w:val="de-DE"/>
        </w:rPr>
        <w:t>d</w:t>
      </w:r>
      <w:r w:rsidRPr="00731C2E">
        <w:rPr>
          <w:lang w:val="de-DE"/>
        </w:rPr>
        <w:t xml:space="preserve">em </w:t>
      </w:r>
      <w:r w:rsidR="001D6A3C">
        <w:rPr>
          <w:lang w:val="de-DE"/>
        </w:rPr>
        <w:t>Ihr</w:t>
      </w:r>
      <w:r w:rsidRPr="00731C2E">
        <w:rPr>
          <w:lang w:val="de-DE"/>
        </w:rPr>
        <w:t xml:space="preserve">e Datei gespeichert wird. Der Standardspeicherort ist </w:t>
      </w:r>
      <w:r w:rsidR="001D6A3C">
        <w:rPr>
          <w:lang w:val="de-DE"/>
        </w:rPr>
        <w:t>Ihr</w:t>
      </w:r>
      <w:r w:rsidRPr="00731C2E">
        <w:rPr>
          <w:lang w:val="de-DE"/>
        </w:rPr>
        <w:t xml:space="preserve"> Dokumente</w:t>
      </w:r>
      <w:r w:rsidR="00E831F4">
        <w:rPr>
          <w:lang w:val="de-DE"/>
        </w:rPr>
        <w:t>n</w:t>
      </w:r>
      <w:r w:rsidRPr="00731C2E">
        <w:rPr>
          <w:lang w:val="de-DE"/>
        </w:rPr>
        <w:t xml:space="preserve">-Ordner, lokal oder auf OneDrive. Der letzte Ordner, in dem Sie eine Datei geöffnet oder gespeichert haben, wird jedoch standardmäßig angezeigt. </w:t>
      </w:r>
      <w:r w:rsidR="001D6A3C">
        <w:rPr>
          <w:lang w:val="de-DE"/>
        </w:rPr>
        <w:t>Ihr</w:t>
      </w:r>
      <w:r w:rsidRPr="00731C2E">
        <w:rPr>
          <w:lang w:val="de-DE"/>
        </w:rPr>
        <w:t xml:space="preserve"> Cursor befindet sich im Feld, um den Dateinamen einzugeben.</w:t>
      </w:r>
    </w:p>
    <w:p w14:paraId="0E646C69" w14:textId="2BFE0775" w:rsidR="00415819" w:rsidRPr="00731C2E" w:rsidRDefault="00E831F4" w:rsidP="00465FD4">
      <w:pPr>
        <w:pStyle w:val="Listenabsatz"/>
        <w:numPr>
          <w:ilvl w:val="0"/>
          <w:numId w:val="142"/>
        </w:numPr>
        <w:jc w:val="both"/>
        <w:rPr>
          <w:lang w:val="de-DE"/>
        </w:rPr>
      </w:pPr>
      <w:r>
        <w:rPr>
          <w:lang w:val="de-DE"/>
        </w:rPr>
        <w:t xml:space="preserve">Hier </w:t>
      </w:r>
      <w:r w:rsidR="00415819" w:rsidRPr="00731C2E">
        <w:rPr>
          <w:lang w:val="de-DE"/>
        </w:rPr>
        <w:t xml:space="preserve">geben Sie einen Dateinamen ein. Wenn </w:t>
      </w:r>
      <w:r w:rsidR="007D3CB1">
        <w:rPr>
          <w:lang w:val="de-DE"/>
        </w:rPr>
        <w:t>Sie</w:t>
      </w:r>
      <w:r w:rsidR="00415819" w:rsidRPr="00731C2E">
        <w:rPr>
          <w:lang w:val="de-DE"/>
        </w:rPr>
        <w:t xml:space="preserve"> </w:t>
      </w:r>
      <w:r w:rsidR="001D6A3C">
        <w:rPr>
          <w:lang w:val="de-DE"/>
        </w:rPr>
        <w:t>Ihr</w:t>
      </w:r>
      <w:r w:rsidR="00415819" w:rsidRPr="00731C2E">
        <w:rPr>
          <w:lang w:val="de-DE"/>
        </w:rPr>
        <w:t xml:space="preserve">e Datei </w:t>
      </w:r>
      <w:r w:rsidR="00824787">
        <w:rPr>
          <w:lang w:val="de-DE"/>
        </w:rPr>
        <w:t>Direkt</w:t>
      </w:r>
      <w:r w:rsidR="00415819" w:rsidRPr="00731C2E">
        <w:rPr>
          <w:lang w:val="de-DE"/>
        </w:rPr>
        <w:t xml:space="preserve"> an den ausgewählten Speicherort speichern </w:t>
      </w:r>
      <w:r w:rsidR="00D7479A">
        <w:rPr>
          <w:lang w:val="de-DE"/>
        </w:rPr>
        <w:t>möchten</w:t>
      </w:r>
      <w:r w:rsidR="00415819" w:rsidRPr="00731C2E">
        <w:rPr>
          <w:lang w:val="de-DE"/>
        </w:rPr>
        <w:t xml:space="preserve">, </w:t>
      </w:r>
      <w:r w:rsidR="007D3CB1">
        <w:rPr>
          <w:lang w:val="de-DE"/>
        </w:rPr>
        <w:t xml:space="preserve">drücken </w:t>
      </w:r>
      <w:r w:rsidR="00216C37">
        <w:rPr>
          <w:lang w:val="de-DE"/>
        </w:rPr>
        <w:t xml:space="preserve">Sie </w:t>
      </w:r>
      <w:r>
        <w:rPr>
          <w:lang w:val="de-DE"/>
        </w:rPr>
        <w:t xml:space="preserve">nach Eingabe des Dateinamens </w:t>
      </w:r>
      <w:r w:rsidR="00216C37">
        <w:rPr>
          <w:lang w:val="de-DE"/>
        </w:rPr>
        <w:t>Enter</w:t>
      </w:r>
      <w:r w:rsidR="00415819" w:rsidRPr="00731C2E">
        <w:rPr>
          <w:lang w:val="de-DE"/>
        </w:rPr>
        <w:t>, und die Datei wird automatisch gespeichert.</w:t>
      </w:r>
    </w:p>
    <w:p w14:paraId="3D9FA494" w14:textId="02259BFA" w:rsidR="00415819" w:rsidRPr="00731C2E" w:rsidRDefault="00415819" w:rsidP="00465FD4">
      <w:pPr>
        <w:pStyle w:val="Listenabsatz"/>
        <w:numPr>
          <w:ilvl w:val="0"/>
          <w:numId w:val="142"/>
        </w:numPr>
        <w:jc w:val="both"/>
        <w:rPr>
          <w:lang w:val="de-DE"/>
        </w:rPr>
      </w:pPr>
      <w:r w:rsidRPr="00731C2E">
        <w:rPr>
          <w:lang w:val="de-DE"/>
        </w:rPr>
        <w:t xml:space="preserve">Verwenden Sie die </w:t>
      </w:r>
      <w:r w:rsidR="00A7393B">
        <w:rPr>
          <w:lang w:val="de-DE"/>
        </w:rPr>
        <w:t>Tastenkombi</w:t>
      </w:r>
      <w:r w:rsidRPr="00731C2E">
        <w:rPr>
          <w:lang w:val="de-DE"/>
        </w:rPr>
        <w:t xml:space="preserve"> SHIFT + TAB, um auf die Liste der verfügbaren Ordner zu gelangen, wobei der Fokus auf de</w:t>
      </w:r>
      <w:r w:rsidR="00E831F4">
        <w:rPr>
          <w:lang w:val="de-DE"/>
        </w:rPr>
        <w:t>m</w:t>
      </w:r>
      <w:r w:rsidRPr="00731C2E">
        <w:rPr>
          <w:lang w:val="de-DE"/>
        </w:rPr>
        <w:t xml:space="preserve"> </w:t>
      </w:r>
      <w:r w:rsidR="00E831F4">
        <w:rPr>
          <w:lang w:val="de-DE"/>
        </w:rPr>
        <w:t xml:space="preserve">jeweils </w:t>
      </w:r>
      <w:r w:rsidRPr="00731C2E">
        <w:rPr>
          <w:lang w:val="de-DE"/>
        </w:rPr>
        <w:t xml:space="preserve">ausgewählten Speicherort </w:t>
      </w:r>
      <w:r w:rsidR="00E831F4">
        <w:rPr>
          <w:lang w:val="de-DE"/>
        </w:rPr>
        <w:t>steht</w:t>
      </w:r>
      <w:r w:rsidRPr="00731C2E">
        <w:rPr>
          <w:lang w:val="de-DE"/>
        </w:rPr>
        <w:t xml:space="preserve">. </w:t>
      </w:r>
      <w:r w:rsidR="007D3CB1">
        <w:rPr>
          <w:lang w:val="de-DE"/>
        </w:rPr>
        <w:t>Drücken Sie</w:t>
      </w:r>
      <w:r w:rsidR="0027343B">
        <w:rPr>
          <w:lang w:val="de-DE"/>
        </w:rPr>
        <w:t xml:space="preserve"> </w:t>
      </w:r>
      <w:r w:rsidRPr="00731C2E">
        <w:rPr>
          <w:lang w:val="de-DE"/>
        </w:rPr>
        <w:t xml:space="preserve">die </w:t>
      </w:r>
      <w:r w:rsidR="008D5B31">
        <w:rPr>
          <w:lang w:val="de-DE"/>
        </w:rPr>
        <w:t>Rück-Taste</w:t>
      </w:r>
      <w:r w:rsidRPr="00731C2E">
        <w:rPr>
          <w:lang w:val="de-DE"/>
        </w:rPr>
        <w:t>, um eine Ordnerebene zurückzugehen, und die ENTER-Taste, um einen Ordner oder Unterordner zu öffnen.</w:t>
      </w:r>
    </w:p>
    <w:p w14:paraId="30799097" w14:textId="55A74F32" w:rsidR="00415819" w:rsidRPr="00731C2E" w:rsidRDefault="00415819" w:rsidP="00465FD4">
      <w:pPr>
        <w:pStyle w:val="Listenabsatz"/>
        <w:numPr>
          <w:ilvl w:val="0"/>
          <w:numId w:val="142"/>
        </w:numPr>
        <w:jc w:val="both"/>
        <w:rPr>
          <w:lang w:val="de-DE"/>
        </w:rPr>
      </w:pPr>
      <w:r w:rsidRPr="00731C2E">
        <w:rPr>
          <w:lang w:val="de-DE"/>
        </w:rPr>
        <w:t xml:space="preserve">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D, um zur Liste der verfügbaren Laufwerke und Cloud-Speicher geleitet zu werden.</w:t>
      </w:r>
    </w:p>
    <w:p w14:paraId="42ACCDFE" w14:textId="77DD7C97" w:rsidR="00415819" w:rsidRPr="00731C2E" w:rsidRDefault="00415819" w:rsidP="00465FD4">
      <w:pPr>
        <w:pStyle w:val="Listenabsatz"/>
        <w:numPr>
          <w:ilvl w:val="0"/>
          <w:numId w:val="142"/>
        </w:numPr>
        <w:jc w:val="both"/>
        <w:rPr>
          <w:lang w:val="de-DE"/>
        </w:rPr>
      </w:pPr>
      <w:r w:rsidRPr="00731C2E">
        <w:rPr>
          <w:lang w:val="de-DE"/>
        </w:rPr>
        <w:t xml:space="preserve">Wenn </w:t>
      </w:r>
      <w:r w:rsidR="007D3CB1">
        <w:rPr>
          <w:lang w:val="de-DE"/>
        </w:rPr>
        <w:t>Sie</w:t>
      </w:r>
      <w:r w:rsidRPr="00731C2E">
        <w:rPr>
          <w:lang w:val="de-DE"/>
        </w:rPr>
        <w:t xml:space="preserve"> an der gewünschten Stelle für </w:t>
      </w:r>
      <w:r w:rsidR="001D6A3C">
        <w:rPr>
          <w:lang w:val="de-DE"/>
        </w:rPr>
        <w:t>Ihr</w:t>
      </w:r>
      <w:r w:rsidRPr="00731C2E">
        <w:rPr>
          <w:lang w:val="de-DE"/>
        </w:rPr>
        <w:t xml:space="preserve">e Datei positioniert </w:t>
      </w:r>
      <w:r w:rsidR="00D7479A">
        <w:rPr>
          <w:lang w:val="de-DE"/>
        </w:rPr>
        <w:t>sind</w:t>
      </w:r>
      <w:r w:rsidRPr="00731C2E">
        <w:rPr>
          <w:lang w:val="de-DE"/>
        </w:rPr>
        <w:t xml:space="preserve">, </w:t>
      </w:r>
      <w:r w:rsidR="007D3CB1">
        <w:rPr>
          <w:lang w:val="de-DE"/>
        </w:rPr>
        <w:t>drücken Sie</w:t>
      </w:r>
      <w:r w:rsidR="0027343B">
        <w:rPr>
          <w:lang w:val="de-DE"/>
        </w:rPr>
        <w:t xml:space="preserve"> </w:t>
      </w:r>
      <w:r w:rsidRPr="00731C2E">
        <w:rPr>
          <w:lang w:val="de-DE"/>
        </w:rPr>
        <w:t>TAB, um zum Dateinamen-Feld zurückzukehren, und dann ENTER, um sie zu speichern.</w:t>
      </w:r>
    </w:p>
    <w:p w14:paraId="7A675AA4" w14:textId="36943CE2" w:rsidR="00415819" w:rsidRPr="00731C2E" w:rsidRDefault="0027343B" w:rsidP="00465FD4">
      <w:pPr>
        <w:pStyle w:val="Listenabsatz"/>
        <w:numPr>
          <w:ilvl w:val="0"/>
          <w:numId w:val="142"/>
        </w:numPr>
        <w:jc w:val="both"/>
        <w:rPr>
          <w:lang w:val="de-DE"/>
        </w:rPr>
      </w:pPr>
      <w:r>
        <w:rPr>
          <w:lang w:val="de-DE"/>
        </w:rPr>
        <w:t xml:space="preserve">Sie können auf dem Dateinamensfeld auch </w:t>
      </w:r>
      <w:r w:rsidR="00415819" w:rsidRPr="00731C2E">
        <w:rPr>
          <w:lang w:val="de-DE"/>
        </w:rPr>
        <w:t xml:space="preserve">die </w:t>
      </w:r>
      <w:r w:rsidR="003E70BF">
        <w:rPr>
          <w:lang w:val="de-DE"/>
        </w:rPr>
        <w:t>Tab-Taste</w:t>
      </w:r>
      <w:r>
        <w:rPr>
          <w:lang w:val="de-DE"/>
        </w:rPr>
        <w:t xml:space="preserve"> nutzen</w:t>
      </w:r>
      <w:r w:rsidR="00415819" w:rsidRPr="00731C2E">
        <w:rPr>
          <w:lang w:val="de-DE"/>
        </w:rPr>
        <w:t xml:space="preserve">, um einen Dateityp auszuwählen. </w:t>
      </w:r>
      <w:r w:rsidR="007D3CB1">
        <w:rPr>
          <w:lang w:val="de-DE"/>
        </w:rPr>
        <w:t xml:space="preserve">Navigieren </w:t>
      </w:r>
      <w:r w:rsidR="00355AE8">
        <w:rPr>
          <w:lang w:val="de-DE"/>
        </w:rPr>
        <w:t>Sie durch</w:t>
      </w:r>
      <w:r w:rsidR="00415819" w:rsidRPr="00731C2E">
        <w:rPr>
          <w:lang w:val="de-DE"/>
        </w:rPr>
        <w:t xml:space="preserve"> die verfügbaren Dateitypen mit den </w:t>
      </w:r>
      <w:r>
        <w:rPr>
          <w:lang w:val="de-DE"/>
        </w:rPr>
        <w:t xml:space="preserve">Tasten Cursor rauf und Cursor runter </w:t>
      </w:r>
      <w:r w:rsidR="00415819" w:rsidRPr="00731C2E">
        <w:rPr>
          <w:lang w:val="de-DE"/>
        </w:rPr>
        <w:t xml:space="preserve">und </w:t>
      </w:r>
      <w:r w:rsidR="007D3CB1">
        <w:rPr>
          <w:lang w:val="de-DE"/>
        </w:rPr>
        <w:t xml:space="preserve">drücken </w:t>
      </w:r>
      <w:r w:rsidR="00CE2DD9">
        <w:rPr>
          <w:lang w:val="de-DE"/>
        </w:rPr>
        <w:t>Sie dann</w:t>
      </w:r>
      <w:r w:rsidR="00415819" w:rsidRPr="00731C2E">
        <w:rPr>
          <w:lang w:val="de-DE"/>
        </w:rPr>
        <w:t xml:space="preserve"> ENTER, um </w:t>
      </w:r>
      <w:r w:rsidR="001D6A3C">
        <w:rPr>
          <w:lang w:val="de-DE"/>
        </w:rPr>
        <w:t>Ihr</w:t>
      </w:r>
      <w:r w:rsidR="00415819" w:rsidRPr="00731C2E">
        <w:rPr>
          <w:lang w:val="de-DE"/>
        </w:rPr>
        <w:t>en bevorzugten Dateityp auszuwählen.</w:t>
      </w:r>
    </w:p>
    <w:p w14:paraId="6A0D4FD2" w14:textId="64C3B225" w:rsidR="00415819" w:rsidRPr="00731C2E" w:rsidRDefault="001D6A3C" w:rsidP="00465FD4">
      <w:pPr>
        <w:pStyle w:val="Listenabsatz"/>
        <w:numPr>
          <w:ilvl w:val="0"/>
          <w:numId w:val="142"/>
        </w:numPr>
        <w:jc w:val="both"/>
        <w:rPr>
          <w:lang w:val="de-DE"/>
        </w:rPr>
      </w:pPr>
      <w:r>
        <w:rPr>
          <w:lang w:val="de-DE"/>
        </w:rPr>
        <w:t>Sie können</w:t>
      </w:r>
      <w:r w:rsidR="00415819" w:rsidRPr="00731C2E">
        <w:rPr>
          <w:lang w:val="de-DE"/>
        </w:rPr>
        <w:t xml:space="preserve"> </w:t>
      </w:r>
      <w:r>
        <w:rPr>
          <w:lang w:val="de-DE"/>
        </w:rPr>
        <w:t>Ihr</w:t>
      </w:r>
      <w:r w:rsidR="00415819" w:rsidRPr="00731C2E">
        <w:rPr>
          <w:lang w:val="de-DE"/>
        </w:rPr>
        <w:t xml:space="preserve">e Datei speichern oder die Operation abbrechen, indem </w:t>
      </w:r>
      <w:r w:rsidR="007D3CB1">
        <w:rPr>
          <w:lang w:val="de-DE"/>
        </w:rPr>
        <w:t>Sie</w:t>
      </w:r>
      <w:r w:rsidR="00415819" w:rsidRPr="00731C2E">
        <w:rPr>
          <w:lang w:val="de-DE"/>
        </w:rPr>
        <w:t xml:space="preserve"> TAB oder SHIFT + TAB benutzt, bis </w:t>
      </w:r>
      <w:r w:rsidR="007D3CB1">
        <w:rPr>
          <w:lang w:val="de-DE"/>
        </w:rPr>
        <w:t>Sie</w:t>
      </w:r>
      <w:r w:rsidR="00415819" w:rsidRPr="00731C2E">
        <w:rPr>
          <w:lang w:val="de-DE"/>
        </w:rPr>
        <w:t xml:space="preserve"> die Schaltflächen "Speichern" oder "Abbrechen" </w:t>
      </w:r>
      <w:r w:rsidR="003E5488">
        <w:rPr>
          <w:lang w:val="de-DE"/>
        </w:rPr>
        <w:t>erreichen</w:t>
      </w:r>
      <w:r w:rsidR="00415819" w:rsidRPr="00731C2E">
        <w:rPr>
          <w:lang w:val="de-DE"/>
        </w:rPr>
        <w:t>.</w:t>
      </w:r>
    </w:p>
    <w:p w14:paraId="1BBC0A13" w14:textId="77777777" w:rsidR="00415819" w:rsidRPr="00731C2E" w:rsidRDefault="00415819" w:rsidP="001E0447">
      <w:pPr>
        <w:pStyle w:val="Listenabsatz"/>
        <w:jc w:val="both"/>
        <w:rPr>
          <w:lang w:val="de-DE"/>
        </w:rPr>
      </w:pPr>
    </w:p>
    <w:p w14:paraId="17DB4C21" w14:textId="280D7ACC" w:rsidR="00415819" w:rsidRPr="00731C2E" w:rsidRDefault="0027343B" w:rsidP="001E0447">
      <w:pPr>
        <w:jc w:val="both"/>
        <w:rPr>
          <w:lang w:val="de-DE"/>
        </w:rPr>
      </w:pPr>
      <w:r>
        <w:rPr>
          <w:lang w:val="de-DE"/>
        </w:rPr>
        <w:t xml:space="preserve">Wenn Sie in einem bestehenden Dokument die speichern unter Funktion nutzen, so </w:t>
      </w:r>
      <w:r w:rsidR="00415819" w:rsidRPr="00731C2E">
        <w:rPr>
          <w:lang w:val="de-DE"/>
        </w:rPr>
        <w:t>impliziert</w:t>
      </w:r>
      <w:r>
        <w:rPr>
          <w:lang w:val="de-DE"/>
        </w:rPr>
        <w:t xml:space="preserve"> dies</w:t>
      </w:r>
      <w:r w:rsidR="00415819" w:rsidRPr="00731C2E">
        <w:rPr>
          <w:lang w:val="de-DE"/>
        </w:rPr>
        <w:t>, dass Sie eine Kopie Ihres Dokuments erstellen, es als Vorlage für die Erstellung eines neuen Dokuments verwenden oder überschreiben möchten.</w:t>
      </w:r>
    </w:p>
    <w:p w14:paraId="53043D91" w14:textId="6C6FF015" w:rsidR="00415819" w:rsidRPr="00731C2E" w:rsidRDefault="00415819" w:rsidP="001E0447">
      <w:pPr>
        <w:jc w:val="both"/>
        <w:rPr>
          <w:lang w:val="de-DE"/>
        </w:rPr>
      </w:pPr>
      <w:r w:rsidRPr="00731C2E">
        <w:rPr>
          <w:lang w:val="de-DE"/>
        </w:rPr>
        <w:t>Das Verfahren zum "</w:t>
      </w:r>
      <w:r w:rsidR="00E831F4">
        <w:rPr>
          <w:lang w:val="de-DE"/>
        </w:rPr>
        <w:t>speichern unter</w:t>
      </w:r>
      <w:r w:rsidRPr="00731C2E">
        <w:rPr>
          <w:lang w:val="de-DE"/>
        </w:rPr>
        <w:t xml:space="preserve">" ist dasselbe wie oben beschrieben, jedoch mit der </w:t>
      </w:r>
      <w:r w:rsidR="00A7393B">
        <w:rPr>
          <w:lang w:val="de-DE"/>
        </w:rPr>
        <w:t>Tastenkombi</w:t>
      </w:r>
      <w:r w:rsidRPr="00731C2E">
        <w:rPr>
          <w:lang w:val="de-DE"/>
        </w:rPr>
        <w:t xml:space="preserve"> </w:t>
      </w:r>
      <w:r w:rsidR="00460D1F">
        <w:rPr>
          <w:lang w:val="de-DE"/>
        </w:rPr>
        <w:t xml:space="preserve">Leer-Taste + </w:t>
      </w:r>
      <w:r w:rsidR="001B4E2B">
        <w:rPr>
          <w:lang w:val="de-DE"/>
        </w:rPr>
        <w:t>Rück-Taste</w:t>
      </w:r>
      <w:r w:rsidRPr="00731C2E">
        <w:rPr>
          <w:lang w:val="de-DE"/>
        </w:rPr>
        <w:t xml:space="preserve"> + S.</w:t>
      </w:r>
    </w:p>
    <w:p w14:paraId="64BACAA0" w14:textId="623C5738" w:rsidR="00415819" w:rsidRPr="00731C2E" w:rsidRDefault="00415819" w:rsidP="001E0447">
      <w:pPr>
        <w:jc w:val="both"/>
        <w:rPr>
          <w:lang w:val="de-DE"/>
        </w:rPr>
      </w:pPr>
      <w:r w:rsidRPr="00731C2E">
        <w:rPr>
          <w:lang w:val="de-DE"/>
        </w:rPr>
        <w:t xml:space="preserve">Wenn </w:t>
      </w:r>
      <w:r w:rsidR="007D3CB1">
        <w:rPr>
          <w:lang w:val="de-DE"/>
        </w:rPr>
        <w:t>Sie</w:t>
      </w:r>
      <w:r w:rsidRPr="00731C2E">
        <w:rPr>
          <w:lang w:val="de-DE"/>
        </w:rPr>
        <w:t xml:space="preserve"> </w:t>
      </w:r>
      <w:r w:rsidR="00460D1F">
        <w:rPr>
          <w:lang w:val="de-DE"/>
        </w:rPr>
        <w:t xml:space="preserve">über speichern unter Ihr Dokument mit demselben Namen abspeichern möchten, unter welchem es schon einmal gespeichert wurde, </w:t>
      </w:r>
      <w:r w:rsidRPr="00731C2E">
        <w:rPr>
          <w:lang w:val="de-DE"/>
        </w:rPr>
        <w:t xml:space="preserve">informiert Excel </w:t>
      </w:r>
      <w:r w:rsidR="00460D1F">
        <w:rPr>
          <w:lang w:val="de-DE"/>
        </w:rPr>
        <w:t>Sie</w:t>
      </w:r>
      <w:r w:rsidRPr="00731C2E">
        <w:rPr>
          <w:lang w:val="de-DE"/>
        </w:rPr>
        <w:t xml:space="preserve"> </w:t>
      </w:r>
      <w:r w:rsidR="00460D1F">
        <w:rPr>
          <w:lang w:val="de-DE"/>
        </w:rPr>
        <w:t xml:space="preserve">darüber, </w:t>
      </w:r>
      <w:r w:rsidRPr="00731C2E">
        <w:rPr>
          <w:lang w:val="de-DE"/>
        </w:rPr>
        <w:t xml:space="preserve">dass diese Datei bereits existiert und fragt </w:t>
      </w:r>
      <w:r w:rsidR="00460D1F">
        <w:rPr>
          <w:lang w:val="de-DE"/>
        </w:rPr>
        <w:t>Sie</w:t>
      </w:r>
      <w:r w:rsidRPr="00731C2E">
        <w:rPr>
          <w:lang w:val="de-DE"/>
        </w:rPr>
        <w:t xml:space="preserve">, ob </w:t>
      </w:r>
      <w:r w:rsidR="007D3CB1">
        <w:rPr>
          <w:lang w:val="de-DE"/>
        </w:rPr>
        <w:t>Sie</w:t>
      </w:r>
      <w:r w:rsidRPr="00731C2E">
        <w:rPr>
          <w:lang w:val="de-DE"/>
        </w:rPr>
        <w:t xml:space="preserve"> diese Datei überschreiben </w:t>
      </w:r>
      <w:r w:rsidR="00D7479A">
        <w:rPr>
          <w:lang w:val="de-DE"/>
        </w:rPr>
        <w:t>möchten</w:t>
      </w:r>
      <w:r w:rsidRPr="00731C2E">
        <w:rPr>
          <w:lang w:val="de-DE"/>
        </w:rPr>
        <w:t>.</w:t>
      </w:r>
    </w:p>
    <w:p w14:paraId="6CFC4BFE" w14:textId="13A1340F" w:rsidR="00415819" w:rsidRPr="00731C2E" w:rsidRDefault="007D3CB1" w:rsidP="001E0447">
      <w:pPr>
        <w:jc w:val="both"/>
        <w:rPr>
          <w:lang w:val="de-DE"/>
        </w:rPr>
      </w:pPr>
      <w:r>
        <w:rPr>
          <w:lang w:val="de-DE"/>
        </w:rPr>
        <w:t xml:space="preserve">Drücken </w:t>
      </w:r>
      <w:r w:rsidR="00216C37">
        <w:rPr>
          <w:lang w:val="de-DE"/>
        </w:rPr>
        <w:t>Sie Enter</w:t>
      </w:r>
      <w:r w:rsidR="00415819" w:rsidRPr="00731C2E">
        <w:rPr>
          <w:lang w:val="de-DE"/>
        </w:rPr>
        <w:t xml:space="preserve"> auf der "Ja"-</w:t>
      </w:r>
      <w:r w:rsidR="00460D1F">
        <w:rPr>
          <w:lang w:val="de-DE"/>
        </w:rPr>
        <w:t>Schaltfläche</w:t>
      </w:r>
      <w:r w:rsidR="00415819" w:rsidRPr="00731C2E">
        <w:rPr>
          <w:lang w:val="de-DE"/>
        </w:rPr>
        <w:t xml:space="preserve">, um diese Datei zu überschreiben und die Originaldatei </w:t>
      </w:r>
      <w:r w:rsidR="0022142F">
        <w:rPr>
          <w:lang w:val="de-DE"/>
        </w:rPr>
        <w:t>du</w:t>
      </w:r>
      <w:r w:rsidR="004D4E32">
        <w:rPr>
          <w:lang w:val="de-DE"/>
        </w:rPr>
        <w:t>rch</w:t>
      </w:r>
      <w:r w:rsidR="00415819" w:rsidRPr="00731C2E">
        <w:rPr>
          <w:lang w:val="de-DE"/>
        </w:rPr>
        <w:t xml:space="preserve"> diese neue Version zu ersetzen, oder </w:t>
      </w:r>
      <w:r w:rsidR="00285145">
        <w:rPr>
          <w:lang w:val="de-DE"/>
        </w:rPr>
        <w:t>benutzen Sie</w:t>
      </w:r>
      <w:r w:rsidR="00460D1F">
        <w:rPr>
          <w:lang w:val="de-DE"/>
        </w:rPr>
        <w:t xml:space="preserve"> </w:t>
      </w:r>
      <w:r w:rsidR="00415819" w:rsidRPr="00731C2E">
        <w:rPr>
          <w:lang w:val="de-DE"/>
        </w:rPr>
        <w:t xml:space="preserve">die </w:t>
      </w:r>
      <w:r w:rsidR="003E70BF">
        <w:rPr>
          <w:lang w:val="de-DE"/>
        </w:rPr>
        <w:t>Tab-Taste</w:t>
      </w:r>
      <w:r w:rsidR="00415819" w:rsidRPr="00731C2E">
        <w:rPr>
          <w:lang w:val="de-DE"/>
        </w:rPr>
        <w:t xml:space="preserve"> und </w:t>
      </w:r>
      <w:r>
        <w:rPr>
          <w:lang w:val="de-DE"/>
        </w:rPr>
        <w:t xml:space="preserve">drücken </w:t>
      </w:r>
      <w:r w:rsidR="00CE2DD9">
        <w:rPr>
          <w:lang w:val="de-DE"/>
        </w:rPr>
        <w:t>Sie dann</w:t>
      </w:r>
      <w:r w:rsidR="00415819" w:rsidRPr="00731C2E">
        <w:rPr>
          <w:lang w:val="de-DE"/>
        </w:rPr>
        <w:t xml:space="preserve"> ENTER auf der "Nein"-</w:t>
      </w:r>
      <w:r w:rsidR="00460D1F">
        <w:rPr>
          <w:lang w:val="de-DE"/>
        </w:rPr>
        <w:t>Schaltfläche</w:t>
      </w:r>
      <w:r w:rsidR="00415819" w:rsidRPr="00731C2E">
        <w:rPr>
          <w:lang w:val="de-DE"/>
        </w:rPr>
        <w:t xml:space="preserve">, um einen anderen Namen für </w:t>
      </w:r>
      <w:r w:rsidR="001D6A3C">
        <w:rPr>
          <w:lang w:val="de-DE"/>
        </w:rPr>
        <w:t>Ihr</w:t>
      </w:r>
      <w:r w:rsidR="00415819" w:rsidRPr="00731C2E">
        <w:rPr>
          <w:lang w:val="de-DE"/>
        </w:rPr>
        <w:t>e Datei einzugeben.</w:t>
      </w:r>
    </w:p>
    <w:p w14:paraId="25FC3062" w14:textId="0478A77E" w:rsidR="00415819" w:rsidRPr="00731C2E" w:rsidRDefault="001D6A3C" w:rsidP="001E0447">
      <w:pPr>
        <w:jc w:val="both"/>
        <w:rPr>
          <w:lang w:val="de-DE"/>
        </w:rPr>
      </w:pPr>
      <w:r>
        <w:rPr>
          <w:lang w:val="de-DE"/>
        </w:rPr>
        <w:t>Sie können</w:t>
      </w:r>
      <w:r w:rsidR="00415819" w:rsidRPr="00731C2E">
        <w:rPr>
          <w:lang w:val="de-DE"/>
        </w:rPr>
        <w:t xml:space="preserve"> auch den Speicher</w:t>
      </w:r>
      <w:r w:rsidR="00435EB6">
        <w:rPr>
          <w:lang w:val="de-DE"/>
        </w:rPr>
        <w:t>pfad</w:t>
      </w:r>
      <w:r w:rsidR="00415819" w:rsidRPr="00731C2E">
        <w:rPr>
          <w:lang w:val="de-DE"/>
        </w:rPr>
        <w:t xml:space="preserve"> ändern, wie oben beschrieben.</w:t>
      </w:r>
    </w:p>
    <w:p w14:paraId="56D8E2A9" w14:textId="77777777" w:rsidR="00415819" w:rsidRPr="00731C2E" w:rsidRDefault="00415819" w:rsidP="001E0447">
      <w:pPr>
        <w:jc w:val="both"/>
        <w:rPr>
          <w:lang w:val="de-DE"/>
        </w:rPr>
      </w:pPr>
    </w:p>
    <w:p w14:paraId="597C5D09" w14:textId="63ADA032" w:rsidR="00415819" w:rsidRPr="00731C2E" w:rsidRDefault="00415819" w:rsidP="001E0447">
      <w:pPr>
        <w:jc w:val="both"/>
        <w:rPr>
          <w:lang w:val="de-DE"/>
        </w:rPr>
      </w:pPr>
      <w:r w:rsidRPr="00731C2E">
        <w:rPr>
          <w:lang w:val="de-DE"/>
        </w:rPr>
        <w:t xml:space="preserve">Um ein Dokument zu schließen,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W. </w:t>
      </w:r>
      <w:r w:rsidR="00435EB6">
        <w:rPr>
          <w:lang w:val="de-DE"/>
        </w:rPr>
        <w:t>Dies</w:t>
      </w:r>
      <w:r w:rsidRPr="00731C2E">
        <w:rPr>
          <w:lang w:val="de-DE"/>
        </w:rPr>
        <w:t xml:space="preserve"> schließt </w:t>
      </w:r>
      <w:r w:rsidR="001D6A3C">
        <w:rPr>
          <w:lang w:val="de-DE"/>
        </w:rPr>
        <w:t>Ihr</w:t>
      </w:r>
      <w:r w:rsidRPr="00731C2E">
        <w:rPr>
          <w:lang w:val="de-DE"/>
        </w:rPr>
        <w:t xml:space="preserve"> aktuelles Dokument und verlagert </w:t>
      </w:r>
      <w:r w:rsidR="001D6A3C">
        <w:rPr>
          <w:lang w:val="de-DE"/>
        </w:rPr>
        <w:t>Ihr</w:t>
      </w:r>
      <w:r w:rsidRPr="00731C2E">
        <w:rPr>
          <w:lang w:val="de-DE"/>
        </w:rPr>
        <w:t xml:space="preserve">en Fokus auf das zuvor geöffnete Dokument, falls vorhanden. Wenn zuvor kein Dokument geöffnet wurde, werden Sie in ein leeres Fenster </w:t>
      </w:r>
      <w:r w:rsidR="00435EB6">
        <w:rPr>
          <w:lang w:val="de-DE"/>
        </w:rPr>
        <w:t>geleitet</w:t>
      </w:r>
      <w:r w:rsidRPr="00731C2E">
        <w:rPr>
          <w:lang w:val="de-DE"/>
        </w:rPr>
        <w:t xml:space="preserve"> und müssen ein neues Dokument erstellen oder ein Dokument öffnen, um erneut Excel zu verwenden. Wenn Sie ein Dokument schließen und es nicht zuvor gespeichert wurde, werden Sie aufgefordert, Ihr Dokument zu speichern.</w:t>
      </w:r>
    </w:p>
    <w:p w14:paraId="3E749CE0" w14:textId="77777777" w:rsidR="00435FCA" w:rsidRPr="00731C2E" w:rsidRDefault="00435FCA" w:rsidP="001E0447">
      <w:pPr>
        <w:jc w:val="both"/>
        <w:rPr>
          <w:lang w:val="de-DE"/>
        </w:rPr>
      </w:pPr>
    </w:p>
    <w:p w14:paraId="3E134F6D" w14:textId="2D193F05" w:rsidR="004E3253" w:rsidRPr="00731C2E" w:rsidRDefault="00415819" w:rsidP="001E0447">
      <w:pPr>
        <w:jc w:val="both"/>
        <w:rPr>
          <w:lang w:val="de-DE"/>
        </w:rPr>
      </w:pPr>
      <w:r w:rsidRPr="00731C2E">
        <w:rPr>
          <w:lang w:val="de-DE"/>
        </w:rPr>
        <w:t xml:space="preserve">Schließlich </w:t>
      </w:r>
      <w:r w:rsidR="007D3CB1">
        <w:rPr>
          <w:lang w:val="de-DE"/>
        </w:rPr>
        <w:t>können Sie</w:t>
      </w:r>
      <w:r w:rsidRPr="00731C2E">
        <w:rPr>
          <w:lang w:val="de-DE"/>
        </w:rPr>
        <w:t xml:space="preserve"> Excel mit der </w:t>
      </w:r>
      <w:r w:rsidR="00A7393B">
        <w:rPr>
          <w:lang w:val="de-DE"/>
        </w:rPr>
        <w:t>Tastenkombi</w:t>
      </w:r>
      <w:r w:rsidRPr="00731C2E">
        <w:rPr>
          <w:lang w:val="de-DE"/>
        </w:rPr>
        <w:t xml:space="preserve"> </w:t>
      </w:r>
      <w:r w:rsidR="00B06FD6">
        <w:rPr>
          <w:lang w:val="de-DE"/>
        </w:rPr>
        <w:t>Leer-Taste</w:t>
      </w:r>
      <w:r w:rsidRPr="00731C2E">
        <w:rPr>
          <w:lang w:val="de-DE"/>
        </w:rPr>
        <w:t xml:space="preserve"> + E schließen. Wenn mehr als ein Dokument geöffnet ist, ermöglicht diese </w:t>
      </w:r>
      <w:r w:rsidR="00A7393B">
        <w:rPr>
          <w:lang w:val="de-DE"/>
        </w:rPr>
        <w:t>Tastenkombi</w:t>
      </w:r>
      <w:r w:rsidRPr="00731C2E">
        <w:rPr>
          <w:lang w:val="de-DE"/>
        </w:rPr>
        <w:t xml:space="preserve"> Ihnen, jedes dieser Dokumente bis zum letzten zu schließen. Beim Schließen des letzten Dokuments schließt diese </w:t>
      </w:r>
      <w:r w:rsidR="00A7393B">
        <w:rPr>
          <w:lang w:val="de-DE"/>
        </w:rPr>
        <w:t>Tastenkombi</w:t>
      </w:r>
      <w:r w:rsidRPr="00731C2E">
        <w:rPr>
          <w:lang w:val="de-DE"/>
        </w:rPr>
        <w:t xml:space="preserve"> Excel komplett. Wenn einige dieser Dokumente nicht gespeichert wurden, </w:t>
      </w:r>
      <w:r w:rsidR="00435EB6">
        <w:rPr>
          <w:lang w:val="de-DE"/>
        </w:rPr>
        <w:t xml:space="preserve">fordert Sie </w:t>
      </w:r>
      <w:r w:rsidRPr="00731C2E">
        <w:rPr>
          <w:lang w:val="de-DE"/>
        </w:rPr>
        <w:t xml:space="preserve">ein Prompt </w:t>
      </w:r>
      <w:r w:rsidR="00435EB6">
        <w:rPr>
          <w:lang w:val="de-DE"/>
        </w:rPr>
        <w:t>auf</w:t>
      </w:r>
      <w:r w:rsidRPr="00731C2E">
        <w:rPr>
          <w:lang w:val="de-DE"/>
        </w:rPr>
        <w:t>, jedes einzelne zu speichern, um keinen Inhalt zu verlieren.</w:t>
      </w:r>
    </w:p>
    <w:p w14:paraId="7C3E3648" w14:textId="77777777" w:rsidR="008873B8" w:rsidRPr="00731C2E" w:rsidRDefault="008873B8" w:rsidP="001E0447">
      <w:pPr>
        <w:jc w:val="both"/>
        <w:rPr>
          <w:lang w:val="de-DE"/>
        </w:rPr>
      </w:pPr>
    </w:p>
    <w:p w14:paraId="287A285C" w14:textId="62D24AFC" w:rsidR="0001230A" w:rsidRPr="00731C2E" w:rsidRDefault="001F7AEC" w:rsidP="00465FD4">
      <w:pPr>
        <w:pStyle w:val="berschrift2"/>
        <w:numPr>
          <w:ilvl w:val="1"/>
          <w:numId w:val="96"/>
        </w:numPr>
        <w:jc w:val="both"/>
        <w:rPr>
          <w:rFonts w:ascii="Times New Roman" w:hAnsi="Times New Roman"/>
          <w:lang w:val="de-DE"/>
        </w:rPr>
      </w:pPr>
      <w:bookmarkStart w:id="412" w:name="_Toc231553041"/>
      <w:bookmarkStart w:id="413" w:name="_Toc239845160"/>
      <w:r w:rsidRPr="00731C2E">
        <w:rPr>
          <w:rFonts w:ascii="Times New Roman" w:hAnsi="Times New Roman"/>
          <w:lang w:val="de-DE"/>
        </w:rPr>
        <w:t>Microsoft Excel-Funktionen</w:t>
      </w:r>
      <w:bookmarkEnd w:id="412"/>
      <w:bookmarkEnd w:id="413"/>
    </w:p>
    <w:p w14:paraId="4C7DC5C7" w14:textId="7B4F5DAE" w:rsidR="00F20C61" w:rsidRPr="00731C2E" w:rsidRDefault="00F20C61" w:rsidP="001E0447">
      <w:pPr>
        <w:jc w:val="both"/>
        <w:rPr>
          <w:lang w:val="de-DE"/>
        </w:rPr>
      </w:pPr>
    </w:p>
    <w:p w14:paraId="4723ECCC" w14:textId="2637AC01" w:rsidR="00E16AF3" w:rsidRPr="00731C2E" w:rsidRDefault="00E16AF3" w:rsidP="001E0447">
      <w:pPr>
        <w:jc w:val="both"/>
        <w:rPr>
          <w:lang w:val="de-DE"/>
        </w:rPr>
      </w:pPr>
      <w:r w:rsidRPr="00731C2E">
        <w:rPr>
          <w:lang w:val="de-DE"/>
        </w:rPr>
        <w:t xml:space="preserve">Hier sind alle Funktionen für Microsoft Excel, integriert in unser </w:t>
      </w:r>
      <w:r w:rsidR="00EB0880">
        <w:rPr>
          <w:lang w:val="de-DE"/>
        </w:rPr>
        <w:t>Anwendung</w:t>
      </w:r>
      <w:r w:rsidRPr="00731C2E">
        <w:rPr>
          <w:lang w:val="de-DE"/>
        </w:rPr>
        <w:t xml:space="preserve">smenü und mit unserem Add-in verfügbar. </w:t>
      </w:r>
      <w:r w:rsidR="001D6A3C">
        <w:rPr>
          <w:lang w:val="de-DE"/>
        </w:rPr>
        <w:t>Sie können</w:t>
      </w:r>
      <w:r w:rsidRPr="00731C2E">
        <w:rPr>
          <w:lang w:val="de-DE"/>
        </w:rPr>
        <w:t xml:space="preserve"> auf diese Funktionen zugreifen, indem </w:t>
      </w:r>
      <w:r w:rsidR="007D3CB1">
        <w:rPr>
          <w:lang w:val="de-DE"/>
        </w:rPr>
        <w:t>Sie</w:t>
      </w:r>
      <w:r w:rsidRPr="00731C2E">
        <w:rPr>
          <w:lang w:val="de-DE"/>
        </w:rPr>
        <w:t xml:space="preserve"> das Menü mit der </w:t>
      </w:r>
      <w:r w:rsidR="00A7393B">
        <w:rPr>
          <w:lang w:val="de-DE"/>
        </w:rPr>
        <w:t>Tastenkombi</w:t>
      </w:r>
      <w:r w:rsidRPr="00731C2E">
        <w:rPr>
          <w:lang w:val="de-DE"/>
        </w:rPr>
        <w:t xml:space="preserve"> </w:t>
      </w:r>
      <w:r w:rsidR="00435EB6">
        <w:rPr>
          <w:lang w:val="de-DE"/>
        </w:rPr>
        <w:t xml:space="preserve">Leer-Taste + </w:t>
      </w:r>
      <w:r w:rsidR="001B4E2B">
        <w:rPr>
          <w:lang w:val="de-DE"/>
        </w:rPr>
        <w:t>Rück-Taste</w:t>
      </w:r>
      <w:r w:rsidRPr="00731C2E">
        <w:rPr>
          <w:lang w:val="de-DE"/>
        </w:rPr>
        <w:t xml:space="preserve"> + A öffne</w:t>
      </w:r>
      <w:r w:rsidR="00435EB6">
        <w:rPr>
          <w:lang w:val="de-DE"/>
        </w:rPr>
        <w:t>n</w:t>
      </w:r>
      <w:r w:rsidRPr="00731C2E">
        <w:rPr>
          <w:lang w:val="de-DE"/>
        </w:rPr>
        <w:t>.</w:t>
      </w:r>
    </w:p>
    <w:p w14:paraId="1FD66217" w14:textId="69B273BA" w:rsidR="003917BC" w:rsidRPr="00731C2E" w:rsidRDefault="00E16AF3" w:rsidP="001E0447">
      <w:pPr>
        <w:jc w:val="both"/>
        <w:rPr>
          <w:lang w:val="de-DE"/>
        </w:rPr>
      </w:pPr>
      <w:r w:rsidRPr="00731C2E">
        <w:rPr>
          <w:lang w:val="de-DE"/>
        </w:rPr>
        <w:t xml:space="preserve">Befehle und Abkürzungen sind ebenfalls in der </w:t>
      </w:r>
      <w:hyperlink w:anchor="_Microsoft_Excel" w:history="1">
        <w:r w:rsidRPr="00731C2E">
          <w:rPr>
            <w:rStyle w:val="Hyperlink"/>
            <w:lang w:val="de-DE"/>
          </w:rPr>
          <w:t>Befehlszusammenfassung</w:t>
        </w:r>
      </w:hyperlink>
      <w:r w:rsidRPr="00731C2E">
        <w:rPr>
          <w:lang w:val="de-DE"/>
        </w:rPr>
        <w:t xml:space="preserve"> verfügbar.</w:t>
      </w:r>
    </w:p>
    <w:p w14:paraId="0E2D24A3" w14:textId="77777777" w:rsidR="00035810" w:rsidRPr="00731C2E" w:rsidRDefault="00035810" w:rsidP="001E0447">
      <w:pPr>
        <w:jc w:val="both"/>
        <w:rPr>
          <w:lang w:val="de-DE"/>
        </w:rPr>
      </w:pPr>
    </w:p>
    <w:p w14:paraId="641B05C8" w14:textId="7713BCFB" w:rsidR="00165C44" w:rsidRPr="00731C2E" w:rsidRDefault="00827D09" w:rsidP="001E0447">
      <w:pPr>
        <w:pStyle w:val="berschrift3"/>
        <w:jc w:val="both"/>
        <w:rPr>
          <w:lang w:val="de-DE"/>
        </w:rPr>
      </w:pPr>
      <w:bookmarkStart w:id="414" w:name="_Toc231553042"/>
      <w:bookmarkStart w:id="415" w:name="_Toc239845161"/>
      <w:r w:rsidRPr="00731C2E">
        <w:rPr>
          <w:lang w:val="de-DE"/>
        </w:rPr>
        <w:t>Excel-Funktionen für Dateifunktionen</w:t>
      </w:r>
      <w:bookmarkEnd w:id="414"/>
      <w:bookmarkEnd w:id="415"/>
    </w:p>
    <w:p w14:paraId="31488A2D" w14:textId="77777777" w:rsidR="00F20C61" w:rsidRPr="00731C2E" w:rsidRDefault="00F20C61" w:rsidP="001E0447">
      <w:pPr>
        <w:jc w:val="both"/>
        <w:rPr>
          <w:lang w:val="de-DE"/>
        </w:rPr>
      </w:pPr>
    </w:p>
    <w:p w14:paraId="7BB9B51A" w14:textId="7109B10B" w:rsidR="00165C44" w:rsidRPr="00731C2E" w:rsidRDefault="00165C44" w:rsidP="00465FD4">
      <w:pPr>
        <w:pStyle w:val="Listenabsatz"/>
        <w:numPr>
          <w:ilvl w:val="0"/>
          <w:numId w:val="102"/>
        </w:numPr>
        <w:spacing w:after="0"/>
        <w:jc w:val="both"/>
        <w:rPr>
          <w:noProof/>
          <w:lang w:val="de-DE"/>
        </w:rPr>
      </w:pPr>
      <w:r w:rsidRPr="00731C2E">
        <w:rPr>
          <w:noProof/>
          <w:lang w:val="de-DE"/>
        </w:rPr>
        <w:t xml:space="preserve">Neu: </w:t>
      </w:r>
      <w:r w:rsidR="00435EB6">
        <w:rPr>
          <w:noProof/>
          <w:lang w:val="de-DE"/>
        </w:rPr>
        <w:t xml:space="preserve">Leer-Taste + </w:t>
      </w:r>
      <w:r w:rsidR="001B4E2B">
        <w:rPr>
          <w:noProof/>
          <w:lang w:val="de-DE"/>
        </w:rPr>
        <w:t>Rück-Taste</w:t>
      </w:r>
      <w:r w:rsidRPr="00731C2E">
        <w:rPr>
          <w:noProof/>
          <w:lang w:val="de-DE"/>
        </w:rPr>
        <w:t xml:space="preserve"> + N</w:t>
      </w:r>
    </w:p>
    <w:p w14:paraId="1E65926B" w14:textId="524341AC" w:rsidR="00165C44" w:rsidRPr="00731C2E" w:rsidRDefault="00165C44" w:rsidP="00465FD4">
      <w:pPr>
        <w:pStyle w:val="Listenabsatz"/>
        <w:numPr>
          <w:ilvl w:val="0"/>
          <w:numId w:val="102"/>
        </w:numPr>
        <w:spacing w:after="0"/>
        <w:jc w:val="both"/>
        <w:rPr>
          <w:noProof/>
          <w:lang w:val="de-DE"/>
        </w:rPr>
      </w:pPr>
      <w:r w:rsidRPr="00731C2E">
        <w:rPr>
          <w:noProof/>
          <w:lang w:val="de-DE"/>
        </w:rPr>
        <w:t xml:space="preserve">Open: </w:t>
      </w:r>
      <w:r w:rsidR="00435EB6">
        <w:rPr>
          <w:noProof/>
          <w:lang w:val="de-DE"/>
        </w:rPr>
        <w:t xml:space="preserve">Leer-Taste + </w:t>
      </w:r>
      <w:r w:rsidR="001B4E2B">
        <w:rPr>
          <w:noProof/>
          <w:lang w:val="de-DE"/>
        </w:rPr>
        <w:t>Rück-Taste</w:t>
      </w:r>
      <w:r w:rsidRPr="00731C2E">
        <w:rPr>
          <w:noProof/>
          <w:lang w:val="de-DE"/>
        </w:rPr>
        <w:t xml:space="preserve"> + O</w:t>
      </w:r>
    </w:p>
    <w:p w14:paraId="39AEE2F8" w14:textId="4BC8B6AD" w:rsidR="00165C44" w:rsidRPr="00731C2E" w:rsidRDefault="00435EB6" w:rsidP="00465FD4">
      <w:pPr>
        <w:pStyle w:val="Listenabsatz"/>
        <w:numPr>
          <w:ilvl w:val="0"/>
          <w:numId w:val="102"/>
        </w:numPr>
        <w:spacing w:after="0"/>
        <w:jc w:val="both"/>
        <w:rPr>
          <w:noProof/>
          <w:lang w:val="de-DE"/>
        </w:rPr>
      </w:pPr>
      <w:r>
        <w:rPr>
          <w:noProof/>
          <w:lang w:val="de-DE"/>
        </w:rPr>
        <w:t xml:space="preserve">Schließe Mappe: </w:t>
      </w:r>
      <w:r w:rsidR="00B06FD6">
        <w:rPr>
          <w:noProof/>
          <w:lang w:val="de-DE"/>
        </w:rPr>
        <w:t>Leer-Taste</w:t>
      </w:r>
      <w:r w:rsidR="00165C44" w:rsidRPr="00731C2E">
        <w:rPr>
          <w:noProof/>
          <w:lang w:val="de-DE"/>
        </w:rPr>
        <w:t xml:space="preserve"> + W</w:t>
      </w:r>
    </w:p>
    <w:p w14:paraId="0546249B" w14:textId="18D8D38A" w:rsidR="00165C44" w:rsidRPr="00731C2E" w:rsidRDefault="00165C44" w:rsidP="00465FD4">
      <w:pPr>
        <w:pStyle w:val="Listenabsatz"/>
        <w:numPr>
          <w:ilvl w:val="0"/>
          <w:numId w:val="102"/>
        </w:numPr>
        <w:spacing w:after="0"/>
        <w:jc w:val="both"/>
        <w:rPr>
          <w:noProof/>
          <w:lang w:val="de-DE"/>
        </w:rPr>
      </w:pPr>
      <w:r w:rsidRPr="00731C2E">
        <w:rPr>
          <w:noProof/>
          <w:lang w:val="de-DE"/>
        </w:rPr>
        <w:t xml:space="preserve">Speichern: </w:t>
      </w:r>
      <w:r w:rsidR="00B06FD6">
        <w:rPr>
          <w:noProof/>
          <w:lang w:val="de-DE"/>
        </w:rPr>
        <w:t>Leer-Taste</w:t>
      </w:r>
      <w:r w:rsidRPr="00731C2E">
        <w:rPr>
          <w:noProof/>
          <w:lang w:val="de-DE"/>
        </w:rPr>
        <w:t xml:space="preserve"> + S</w:t>
      </w:r>
    </w:p>
    <w:p w14:paraId="6EF6FFFC" w14:textId="7F144FD6" w:rsidR="00165C44" w:rsidRPr="00731C2E" w:rsidRDefault="00E831F4" w:rsidP="00465FD4">
      <w:pPr>
        <w:pStyle w:val="Listenabsatz"/>
        <w:numPr>
          <w:ilvl w:val="0"/>
          <w:numId w:val="102"/>
        </w:numPr>
        <w:spacing w:after="0"/>
        <w:jc w:val="both"/>
        <w:rPr>
          <w:noProof/>
          <w:lang w:val="de-DE"/>
        </w:rPr>
      </w:pPr>
      <w:r>
        <w:rPr>
          <w:noProof/>
          <w:lang w:val="de-DE"/>
        </w:rPr>
        <w:t>Speichern unter</w:t>
      </w:r>
      <w:r w:rsidR="00165C44" w:rsidRPr="00731C2E">
        <w:rPr>
          <w:noProof/>
          <w:lang w:val="de-DE"/>
        </w:rPr>
        <w:t xml:space="preserve">: </w:t>
      </w:r>
      <w:r w:rsidR="00435EB6">
        <w:rPr>
          <w:noProof/>
          <w:lang w:val="de-DE"/>
        </w:rPr>
        <w:t xml:space="preserve">Leer-Taste + </w:t>
      </w:r>
      <w:r w:rsidR="001B4E2B">
        <w:rPr>
          <w:noProof/>
          <w:lang w:val="de-DE"/>
        </w:rPr>
        <w:t>Rück-Taste</w:t>
      </w:r>
      <w:r w:rsidR="00165C44" w:rsidRPr="00731C2E">
        <w:rPr>
          <w:noProof/>
          <w:lang w:val="de-DE"/>
        </w:rPr>
        <w:t xml:space="preserve"> + S</w:t>
      </w:r>
    </w:p>
    <w:p w14:paraId="14C750CC" w14:textId="4D72E4D7" w:rsidR="00165C44" w:rsidRPr="00731C2E" w:rsidRDefault="00165C44" w:rsidP="00465FD4">
      <w:pPr>
        <w:pStyle w:val="Listenabsatz"/>
        <w:numPr>
          <w:ilvl w:val="0"/>
          <w:numId w:val="102"/>
        </w:numPr>
        <w:spacing w:after="0"/>
        <w:jc w:val="both"/>
        <w:rPr>
          <w:lang w:val="de-DE"/>
        </w:rPr>
      </w:pPr>
      <w:r w:rsidRPr="00731C2E">
        <w:rPr>
          <w:lang w:val="de-DE"/>
        </w:rPr>
        <w:t xml:space="preserve">Drucken: </w:t>
      </w:r>
      <w:r w:rsidR="00435EB6">
        <w:rPr>
          <w:lang w:val="de-DE"/>
        </w:rPr>
        <w:t xml:space="preserve">Leer-Taste + </w:t>
      </w:r>
      <w:r w:rsidRPr="00731C2E">
        <w:rPr>
          <w:lang w:val="de-DE"/>
        </w:rPr>
        <w:t>ENTER + V</w:t>
      </w:r>
    </w:p>
    <w:p w14:paraId="3D736B77" w14:textId="6F8F24BE" w:rsidR="00165C44" w:rsidRPr="00731C2E" w:rsidRDefault="00165C44" w:rsidP="00465FD4">
      <w:pPr>
        <w:pStyle w:val="Listenabsatz"/>
        <w:numPr>
          <w:ilvl w:val="0"/>
          <w:numId w:val="102"/>
        </w:numPr>
        <w:spacing w:after="0"/>
        <w:jc w:val="both"/>
        <w:rPr>
          <w:noProof/>
          <w:lang w:val="de-DE"/>
        </w:rPr>
      </w:pPr>
      <w:r w:rsidRPr="00731C2E">
        <w:rPr>
          <w:noProof/>
          <w:lang w:val="de-DE"/>
        </w:rPr>
        <w:t xml:space="preserve">Info: </w:t>
      </w:r>
      <w:r w:rsidR="00B06FD6">
        <w:rPr>
          <w:noProof/>
          <w:lang w:val="de-DE"/>
        </w:rPr>
        <w:t>Leer-Taste</w:t>
      </w:r>
      <w:r w:rsidRPr="00731C2E">
        <w:rPr>
          <w:noProof/>
          <w:lang w:val="de-DE"/>
        </w:rPr>
        <w:t xml:space="preserve"> + I</w:t>
      </w:r>
    </w:p>
    <w:p w14:paraId="6669E86D" w14:textId="6620BB91" w:rsidR="0080279B" w:rsidRPr="00731C2E" w:rsidRDefault="006A1DD8" w:rsidP="00465FD4">
      <w:pPr>
        <w:pStyle w:val="Listenabsatz"/>
        <w:numPr>
          <w:ilvl w:val="0"/>
          <w:numId w:val="102"/>
        </w:numPr>
        <w:spacing w:after="0"/>
        <w:jc w:val="both"/>
        <w:rPr>
          <w:noProof/>
          <w:lang w:val="de-DE"/>
        </w:rPr>
      </w:pPr>
      <w:r w:rsidRPr="00731C2E">
        <w:rPr>
          <w:noProof/>
          <w:lang w:val="de-DE"/>
        </w:rPr>
        <w:t>Teilen</w:t>
      </w:r>
    </w:p>
    <w:p w14:paraId="0FEE8767" w14:textId="2EEECFA2" w:rsidR="00165C44" w:rsidRPr="00731C2E" w:rsidRDefault="000F00C6" w:rsidP="00465FD4">
      <w:pPr>
        <w:pStyle w:val="Listenabsatz"/>
        <w:numPr>
          <w:ilvl w:val="0"/>
          <w:numId w:val="102"/>
        </w:numPr>
        <w:spacing w:after="0"/>
        <w:jc w:val="both"/>
        <w:rPr>
          <w:noProof/>
          <w:lang w:val="de-DE"/>
        </w:rPr>
      </w:pPr>
      <w:r>
        <w:rPr>
          <w:noProof/>
          <w:lang w:val="de-DE"/>
        </w:rPr>
        <w:t xml:space="preserve">Excel verlassen: </w:t>
      </w:r>
      <w:r w:rsidR="00B06FD6">
        <w:rPr>
          <w:noProof/>
          <w:lang w:val="de-DE"/>
        </w:rPr>
        <w:t>Leer-Taste</w:t>
      </w:r>
      <w:r w:rsidR="00165C44" w:rsidRPr="00731C2E">
        <w:rPr>
          <w:noProof/>
          <w:lang w:val="de-DE"/>
        </w:rPr>
        <w:t xml:space="preserve"> + E</w:t>
      </w:r>
    </w:p>
    <w:p w14:paraId="05A593DD" w14:textId="77777777" w:rsidR="004B091B" w:rsidRPr="00731C2E" w:rsidRDefault="004B091B" w:rsidP="001E0447">
      <w:pPr>
        <w:spacing w:after="0"/>
        <w:ind w:left="360"/>
        <w:jc w:val="both"/>
        <w:rPr>
          <w:noProof/>
          <w:lang w:val="de-DE"/>
        </w:rPr>
      </w:pPr>
    </w:p>
    <w:p w14:paraId="4CCD45B8" w14:textId="591FB302" w:rsidR="00165C44" w:rsidRPr="00731C2E" w:rsidRDefault="00893D24" w:rsidP="001E0447">
      <w:pPr>
        <w:pStyle w:val="berschrift3"/>
        <w:jc w:val="both"/>
        <w:rPr>
          <w:lang w:val="de-DE"/>
        </w:rPr>
      </w:pPr>
      <w:bookmarkStart w:id="416" w:name="_Toc231553043"/>
      <w:bookmarkStart w:id="417" w:name="_Toc239845162"/>
      <w:r w:rsidRPr="00731C2E">
        <w:rPr>
          <w:lang w:val="de-DE"/>
        </w:rPr>
        <w:t>Excel-Funktionen für Bearbeitungsfunktionen</w:t>
      </w:r>
      <w:bookmarkEnd w:id="416"/>
      <w:bookmarkEnd w:id="417"/>
    </w:p>
    <w:p w14:paraId="0B17E8F9" w14:textId="77777777" w:rsidR="00F20C61" w:rsidRPr="00731C2E" w:rsidRDefault="00F20C61" w:rsidP="001E0447">
      <w:pPr>
        <w:jc w:val="both"/>
        <w:rPr>
          <w:lang w:val="de-DE"/>
        </w:rPr>
      </w:pPr>
    </w:p>
    <w:p w14:paraId="79F892BC" w14:textId="1E9A061A" w:rsidR="00165C44" w:rsidRPr="00731C2E" w:rsidRDefault="00165C44" w:rsidP="00465FD4">
      <w:pPr>
        <w:pStyle w:val="Listenabsatz"/>
        <w:numPr>
          <w:ilvl w:val="0"/>
          <w:numId w:val="103"/>
        </w:numPr>
        <w:spacing w:after="0"/>
        <w:jc w:val="both"/>
        <w:rPr>
          <w:noProof/>
          <w:lang w:val="de-DE"/>
        </w:rPr>
      </w:pPr>
      <w:r w:rsidRPr="00731C2E">
        <w:rPr>
          <w:noProof/>
          <w:lang w:val="de-DE"/>
        </w:rPr>
        <w:t xml:space="preserve">Rechtschreibprüfung: </w:t>
      </w:r>
      <w:r w:rsidR="00EB1C5E">
        <w:rPr>
          <w:noProof/>
          <w:lang w:val="de-DE"/>
        </w:rPr>
        <w:t>Leer-Taste</w:t>
      </w:r>
      <w:r w:rsidRPr="00731C2E">
        <w:rPr>
          <w:noProof/>
          <w:lang w:val="de-DE"/>
        </w:rPr>
        <w:t xml:space="preserve"> + PUNKTE 1-6</w:t>
      </w:r>
    </w:p>
    <w:p w14:paraId="50222FE8" w14:textId="43E1B4AA" w:rsidR="00165C44" w:rsidRPr="00731C2E" w:rsidRDefault="000F00C6" w:rsidP="00465FD4">
      <w:pPr>
        <w:pStyle w:val="Listenabsatz"/>
        <w:numPr>
          <w:ilvl w:val="0"/>
          <w:numId w:val="103"/>
        </w:numPr>
        <w:spacing w:after="0"/>
        <w:jc w:val="both"/>
        <w:rPr>
          <w:noProof/>
          <w:lang w:val="de-DE"/>
        </w:rPr>
      </w:pPr>
      <w:r>
        <w:rPr>
          <w:noProof/>
          <w:lang w:val="de-DE"/>
        </w:rPr>
        <w:t xml:space="preserve">Suchen: </w:t>
      </w:r>
      <w:r w:rsidR="00B06FD6">
        <w:rPr>
          <w:noProof/>
          <w:lang w:val="de-DE"/>
        </w:rPr>
        <w:t>Leer-Taste</w:t>
      </w:r>
      <w:r w:rsidR="00165C44" w:rsidRPr="00731C2E">
        <w:rPr>
          <w:noProof/>
          <w:lang w:val="de-DE"/>
        </w:rPr>
        <w:t xml:space="preserve"> + F</w:t>
      </w:r>
    </w:p>
    <w:p w14:paraId="4A94A9A1" w14:textId="2B11E24F" w:rsidR="00165C44" w:rsidRPr="00731C2E" w:rsidRDefault="000F00C6" w:rsidP="00465FD4">
      <w:pPr>
        <w:pStyle w:val="Listenabsatz"/>
        <w:numPr>
          <w:ilvl w:val="0"/>
          <w:numId w:val="103"/>
        </w:numPr>
        <w:spacing w:after="0"/>
        <w:jc w:val="both"/>
        <w:rPr>
          <w:noProof/>
          <w:lang w:val="de-DE"/>
        </w:rPr>
      </w:pPr>
      <w:r>
        <w:rPr>
          <w:noProof/>
          <w:lang w:val="de-DE"/>
        </w:rPr>
        <w:t xml:space="preserve">Suchen wückwärts: </w:t>
      </w:r>
      <w:r w:rsidR="00B06FD6">
        <w:rPr>
          <w:noProof/>
          <w:lang w:val="de-DE"/>
        </w:rPr>
        <w:t>Leer-Taste</w:t>
      </w:r>
      <w:r w:rsidR="00165C44" w:rsidRPr="00731C2E">
        <w:rPr>
          <w:noProof/>
          <w:lang w:val="de-DE"/>
        </w:rPr>
        <w:t xml:space="preserve"> + P</w:t>
      </w:r>
    </w:p>
    <w:p w14:paraId="443C50DE" w14:textId="3908155A" w:rsidR="00165C44" w:rsidRPr="00731C2E" w:rsidRDefault="000F00C6" w:rsidP="00465FD4">
      <w:pPr>
        <w:pStyle w:val="Listenabsatz"/>
        <w:numPr>
          <w:ilvl w:val="0"/>
          <w:numId w:val="103"/>
        </w:numPr>
        <w:spacing w:after="0"/>
        <w:jc w:val="both"/>
        <w:rPr>
          <w:noProof/>
          <w:lang w:val="de-DE"/>
        </w:rPr>
      </w:pPr>
      <w:r>
        <w:rPr>
          <w:noProof/>
          <w:lang w:val="de-DE"/>
        </w:rPr>
        <w:t>Suchen vorwärts</w:t>
      </w:r>
      <w:r w:rsidR="00165C44" w:rsidRPr="00731C2E">
        <w:rPr>
          <w:noProof/>
          <w:lang w:val="de-DE"/>
        </w:rPr>
        <w:t xml:space="preserve">: </w:t>
      </w:r>
      <w:r w:rsidR="00B06FD6">
        <w:rPr>
          <w:noProof/>
          <w:lang w:val="de-DE"/>
        </w:rPr>
        <w:t>Leer-Taste</w:t>
      </w:r>
      <w:r w:rsidR="00165C44" w:rsidRPr="00731C2E">
        <w:rPr>
          <w:noProof/>
          <w:lang w:val="de-DE"/>
        </w:rPr>
        <w:t xml:space="preserve"> + N</w:t>
      </w:r>
    </w:p>
    <w:p w14:paraId="58F72425" w14:textId="4E82CDB7" w:rsidR="00165C44" w:rsidRPr="00731C2E" w:rsidRDefault="00165C44" w:rsidP="00465FD4">
      <w:pPr>
        <w:pStyle w:val="Listenabsatz"/>
        <w:numPr>
          <w:ilvl w:val="0"/>
          <w:numId w:val="103"/>
        </w:numPr>
        <w:spacing w:after="0"/>
        <w:jc w:val="both"/>
        <w:rPr>
          <w:noProof/>
          <w:lang w:val="de-DE"/>
        </w:rPr>
      </w:pPr>
      <w:r w:rsidRPr="00731C2E">
        <w:rPr>
          <w:noProof/>
          <w:lang w:val="de-DE"/>
        </w:rPr>
        <w:t xml:space="preserve">Ersetzen: </w:t>
      </w:r>
      <w:r w:rsidR="000F00C6">
        <w:rPr>
          <w:noProof/>
          <w:lang w:val="de-DE"/>
        </w:rPr>
        <w:t xml:space="preserve">Leer-Taste + </w:t>
      </w:r>
      <w:r w:rsidR="001B4E2B">
        <w:rPr>
          <w:noProof/>
          <w:lang w:val="de-DE"/>
        </w:rPr>
        <w:t>Rück-Taste</w:t>
      </w:r>
      <w:r w:rsidRPr="00731C2E">
        <w:rPr>
          <w:noProof/>
          <w:lang w:val="de-DE"/>
        </w:rPr>
        <w:t xml:space="preserve"> + F</w:t>
      </w:r>
    </w:p>
    <w:p w14:paraId="1C3294EE" w14:textId="1DAFB1E2" w:rsidR="00165C44" w:rsidRPr="00731C2E" w:rsidRDefault="00165C44" w:rsidP="00465FD4">
      <w:pPr>
        <w:pStyle w:val="Listenabsatz"/>
        <w:numPr>
          <w:ilvl w:val="0"/>
          <w:numId w:val="103"/>
        </w:numPr>
        <w:spacing w:after="0"/>
        <w:jc w:val="both"/>
        <w:rPr>
          <w:noProof/>
          <w:lang w:val="de-DE"/>
        </w:rPr>
      </w:pPr>
      <w:r w:rsidRPr="00731C2E">
        <w:rPr>
          <w:noProof/>
          <w:lang w:val="de-DE"/>
        </w:rPr>
        <w:t xml:space="preserve">Hyperlink einfügen: </w:t>
      </w:r>
      <w:r w:rsidR="00B06FD6">
        <w:rPr>
          <w:noProof/>
          <w:lang w:val="de-DE"/>
        </w:rPr>
        <w:t>Leer-Taste</w:t>
      </w:r>
      <w:r w:rsidRPr="00731C2E">
        <w:rPr>
          <w:noProof/>
          <w:lang w:val="de-DE"/>
        </w:rPr>
        <w:t xml:space="preserve"> + K</w:t>
      </w:r>
    </w:p>
    <w:p w14:paraId="5B88411B" w14:textId="41B21A85" w:rsidR="00165C44" w:rsidRPr="00731C2E" w:rsidRDefault="00165C44" w:rsidP="00465FD4">
      <w:pPr>
        <w:pStyle w:val="Listenabsatz"/>
        <w:numPr>
          <w:ilvl w:val="0"/>
          <w:numId w:val="103"/>
        </w:numPr>
        <w:spacing w:after="0"/>
        <w:jc w:val="both"/>
        <w:rPr>
          <w:noProof/>
          <w:lang w:val="de-DE"/>
        </w:rPr>
      </w:pPr>
      <w:r w:rsidRPr="00731C2E">
        <w:rPr>
          <w:noProof/>
          <w:lang w:val="de-DE"/>
        </w:rPr>
        <w:t>Alle</w:t>
      </w:r>
      <w:r w:rsidR="001D5618">
        <w:rPr>
          <w:noProof/>
          <w:lang w:val="de-DE"/>
        </w:rPr>
        <w:t>s</w:t>
      </w:r>
      <w:r w:rsidRPr="00731C2E">
        <w:rPr>
          <w:noProof/>
          <w:lang w:val="de-DE"/>
        </w:rPr>
        <w:t xml:space="preserve"> auswählen: </w:t>
      </w:r>
      <w:r w:rsidR="001D5618">
        <w:rPr>
          <w:noProof/>
          <w:lang w:val="de-DE"/>
        </w:rPr>
        <w:t xml:space="preserve">Leer-Taste + Enter </w:t>
      </w:r>
      <w:r w:rsidRPr="00731C2E">
        <w:rPr>
          <w:noProof/>
          <w:lang w:val="de-DE"/>
        </w:rPr>
        <w:t xml:space="preserve">+ </w:t>
      </w:r>
      <w:r w:rsidR="001D5618">
        <w:rPr>
          <w:noProof/>
          <w:lang w:val="de-DE"/>
        </w:rPr>
        <w:t>Punkte</w:t>
      </w:r>
      <w:r w:rsidRPr="00731C2E">
        <w:rPr>
          <w:noProof/>
          <w:lang w:val="de-DE"/>
        </w:rPr>
        <w:t xml:space="preserve"> 1-2-3-4-5-6</w:t>
      </w:r>
    </w:p>
    <w:p w14:paraId="15369010" w14:textId="7BD31BA9" w:rsidR="00165C44" w:rsidRPr="00731C2E" w:rsidRDefault="00165C44" w:rsidP="00465FD4">
      <w:pPr>
        <w:pStyle w:val="Listenabsatz"/>
        <w:numPr>
          <w:ilvl w:val="0"/>
          <w:numId w:val="103"/>
        </w:numPr>
        <w:spacing w:after="0"/>
        <w:jc w:val="both"/>
        <w:rPr>
          <w:noProof/>
          <w:lang w:val="de-DE"/>
        </w:rPr>
      </w:pPr>
      <w:r w:rsidRPr="00731C2E">
        <w:rPr>
          <w:noProof/>
          <w:lang w:val="de-DE"/>
        </w:rPr>
        <w:t xml:space="preserve">Aktuelle Zeile auswählen: SHIFT + </w:t>
      </w:r>
      <w:r w:rsidR="00B06FD6">
        <w:rPr>
          <w:noProof/>
          <w:lang w:val="de-DE"/>
        </w:rPr>
        <w:t>Leer-Taste</w:t>
      </w:r>
    </w:p>
    <w:p w14:paraId="694174D3" w14:textId="200147F1" w:rsidR="00165C44" w:rsidRPr="00731C2E" w:rsidRDefault="00165C44" w:rsidP="00465FD4">
      <w:pPr>
        <w:pStyle w:val="Listenabsatz"/>
        <w:numPr>
          <w:ilvl w:val="0"/>
          <w:numId w:val="103"/>
        </w:numPr>
        <w:spacing w:after="0"/>
        <w:jc w:val="both"/>
        <w:rPr>
          <w:noProof/>
          <w:lang w:val="de-DE"/>
        </w:rPr>
      </w:pPr>
      <w:r w:rsidRPr="00731C2E">
        <w:rPr>
          <w:noProof/>
          <w:lang w:val="de-DE"/>
        </w:rPr>
        <w:t xml:space="preserve">Aktuelle Spalte auswählen: STRG + </w:t>
      </w:r>
      <w:r w:rsidR="00EB1C5E">
        <w:rPr>
          <w:noProof/>
          <w:lang w:val="de-DE"/>
        </w:rPr>
        <w:t>Leer-Taste</w:t>
      </w:r>
    </w:p>
    <w:p w14:paraId="0F2BB9A4" w14:textId="1FBE8BE8" w:rsidR="00165C44" w:rsidRPr="00731C2E" w:rsidRDefault="00165C44" w:rsidP="00465FD4">
      <w:pPr>
        <w:pStyle w:val="Listenabsatz"/>
        <w:numPr>
          <w:ilvl w:val="0"/>
          <w:numId w:val="103"/>
        </w:numPr>
        <w:spacing w:after="0"/>
        <w:jc w:val="both"/>
        <w:rPr>
          <w:noProof/>
          <w:lang w:val="de-DE"/>
        </w:rPr>
      </w:pPr>
      <w:r w:rsidRPr="00731C2E">
        <w:rPr>
          <w:noProof/>
          <w:lang w:val="de-DE"/>
        </w:rPr>
        <w:t xml:space="preserve">Kopie: </w:t>
      </w:r>
      <w:r w:rsidR="000F00C6">
        <w:rPr>
          <w:noProof/>
          <w:lang w:val="de-DE"/>
        </w:rPr>
        <w:t xml:space="preserve">Leer-Taste + </w:t>
      </w:r>
      <w:r w:rsidR="001B4E2B">
        <w:rPr>
          <w:noProof/>
          <w:lang w:val="de-DE"/>
        </w:rPr>
        <w:t>Rück-Taste</w:t>
      </w:r>
      <w:r w:rsidRPr="00731C2E">
        <w:rPr>
          <w:noProof/>
          <w:lang w:val="de-DE"/>
        </w:rPr>
        <w:t xml:space="preserve"> + Y</w:t>
      </w:r>
    </w:p>
    <w:p w14:paraId="1B7D8D24" w14:textId="1D38097F" w:rsidR="00165C44" w:rsidRPr="00731C2E" w:rsidRDefault="000F00C6" w:rsidP="00465FD4">
      <w:pPr>
        <w:pStyle w:val="Listenabsatz"/>
        <w:numPr>
          <w:ilvl w:val="0"/>
          <w:numId w:val="103"/>
        </w:numPr>
        <w:spacing w:after="0"/>
        <w:jc w:val="both"/>
        <w:rPr>
          <w:noProof/>
          <w:lang w:val="de-DE"/>
        </w:rPr>
      </w:pPr>
      <w:r>
        <w:rPr>
          <w:noProof/>
          <w:lang w:val="de-DE"/>
        </w:rPr>
        <w:t xml:space="preserve">Ausschneiden: Leer-Taste + </w:t>
      </w:r>
      <w:r w:rsidR="001B4E2B">
        <w:rPr>
          <w:noProof/>
          <w:lang w:val="de-DE"/>
        </w:rPr>
        <w:t>Rück-Taste</w:t>
      </w:r>
      <w:r w:rsidR="00165C44" w:rsidRPr="00731C2E">
        <w:rPr>
          <w:noProof/>
          <w:lang w:val="de-DE"/>
        </w:rPr>
        <w:t xml:space="preserve"> + X</w:t>
      </w:r>
    </w:p>
    <w:p w14:paraId="3A9C5946" w14:textId="1B97D051" w:rsidR="00165C44" w:rsidRPr="00731C2E" w:rsidRDefault="000F00C6" w:rsidP="00465FD4">
      <w:pPr>
        <w:pStyle w:val="Listenabsatz"/>
        <w:numPr>
          <w:ilvl w:val="0"/>
          <w:numId w:val="103"/>
        </w:numPr>
        <w:spacing w:after="0"/>
        <w:jc w:val="both"/>
        <w:rPr>
          <w:noProof/>
          <w:lang w:val="de-DE"/>
        </w:rPr>
      </w:pPr>
      <w:r>
        <w:rPr>
          <w:noProof/>
          <w:lang w:val="de-DE"/>
        </w:rPr>
        <w:t>Einfügen</w:t>
      </w:r>
      <w:r w:rsidR="00165C44" w:rsidRPr="00731C2E">
        <w:rPr>
          <w:noProof/>
          <w:lang w:val="de-DE"/>
        </w:rPr>
        <w:t xml:space="preserve">: </w:t>
      </w:r>
      <w:r>
        <w:rPr>
          <w:noProof/>
          <w:lang w:val="de-DE"/>
        </w:rPr>
        <w:t xml:space="preserve">Leer-Taste + </w:t>
      </w:r>
      <w:r w:rsidR="001B4E2B">
        <w:rPr>
          <w:noProof/>
          <w:lang w:val="de-DE"/>
        </w:rPr>
        <w:t>Rück-Taste</w:t>
      </w:r>
      <w:r w:rsidR="00165C44" w:rsidRPr="00731C2E">
        <w:rPr>
          <w:noProof/>
          <w:lang w:val="de-DE"/>
        </w:rPr>
        <w:t xml:space="preserve"> + V</w:t>
      </w:r>
    </w:p>
    <w:p w14:paraId="1B1998F1" w14:textId="77777777" w:rsidR="00165C44" w:rsidRPr="00731C2E" w:rsidRDefault="00165C44" w:rsidP="00465FD4">
      <w:pPr>
        <w:pStyle w:val="Listenabsatz"/>
        <w:numPr>
          <w:ilvl w:val="0"/>
          <w:numId w:val="103"/>
        </w:numPr>
        <w:spacing w:after="0"/>
        <w:jc w:val="both"/>
        <w:rPr>
          <w:noProof/>
          <w:lang w:val="de-DE"/>
        </w:rPr>
      </w:pPr>
      <w:r w:rsidRPr="00731C2E">
        <w:rPr>
          <w:noProof/>
          <w:lang w:val="de-DE"/>
        </w:rPr>
        <w:t>Spezial einfügen: CTRL + ALT + V</w:t>
      </w:r>
    </w:p>
    <w:p w14:paraId="400D061B" w14:textId="1095E097" w:rsidR="00165C44" w:rsidRPr="00731C2E" w:rsidRDefault="00165C44" w:rsidP="00465FD4">
      <w:pPr>
        <w:pStyle w:val="Listenabsatz"/>
        <w:numPr>
          <w:ilvl w:val="0"/>
          <w:numId w:val="103"/>
        </w:numPr>
        <w:spacing w:after="0"/>
        <w:jc w:val="both"/>
        <w:rPr>
          <w:noProof/>
          <w:lang w:val="de-DE"/>
        </w:rPr>
      </w:pPr>
      <w:r w:rsidRPr="00731C2E">
        <w:rPr>
          <w:noProof/>
          <w:lang w:val="de-DE"/>
        </w:rPr>
        <w:t xml:space="preserve">Aktuelle Zelle bearbeiten: </w:t>
      </w:r>
      <w:r w:rsidR="000F00C6">
        <w:rPr>
          <w:noProof/>
          <w:lang w:val="de-DE"/>
        </w:rPr>
        <w:t xml:space="preserve">Leer-Taste + </w:t>
      </w:r>
      <w:r w:rsidR="001B4E2B">
        <w:rPr>
          <w:noProof/>
          <w:lang w:val="de-DE"/>
        </w:rPr>
        <w:t>Rück-Taste</w:t>
      </w:r>
      <w:r w:rsidRPr="00731C2E">
        <w:rPr>
          <w:noProof/>
          <w:lang w:val="de-DE"/>
        </w:rPr>
        <w:t xml:space="preserve"> + E</w:t>
      </w:r>
    </w:p>
    <w:p w14:paraId="4EB00842" w14:textId="77777777" w:rsidR="00165C44" w:rsidRPr="00731C2E" w:rsidRDefault="00165C44" w:rsidP="00465FD4">
      <w:pPr>
        <w:pStyle w:val="Listenabsatz"/>
        <w:numPr>
          <w:ilvl w:val="0"/>
          <w:numId w:val="103"/>
        </w:numPr>
        <w:spacing w:after="0"/>
        <w:jc w:val="both"/>
        <w:rPr>
          <w:noProof/>
          <w:lang w:val="de-DE"/>
        </w:rPr>
      </w:pPr>
      <w:r w:rsidRPr="00731C2E">
        <w:rPr>
          <w:noProof/>
          <w:lang w:val="de-DE"/>
        </w:rPr>
        <w:t>Zellinhalt löschen: LÖSCHEN</w:t>
      </w:r>
    </w:p>
    <w:p w14:paraId="5239ACA2" w14:textId="18DDD193" w:rsidR="00165C44" w:rsidRPr="00731C2E" w:rsidRDefault="00165C44" w:rsidP="00465FD4">
      <w:pPr>
        <w:pStyle w:val="Listenabsatz"/>
        <w:numPr>
          <w:ilvl w:val="0"/>
          <w:numId w:val="103"/>
        </w:numPr>
        <w:spacing w:after="0"/>
        <w:jc w:val="both"/>
        <w:rPr>
          <w:noProof/>
          <w:lang w:val="de-DE"/>
        </w:rPr>
      </w:pPr>
      <w:r w:rsidRPr="00731C2E">
        <w:rPr>
          <w:noProof/>
          <w:lang w:val="de-DE"/>
        </w:rPr>
        <w:t>Zellen einfügen: STRG + SHIFT + =</w:t>
      </w:r>
    </w:p>
    <w:p w14:paraId="09A0A8D5" w14:textId="77777777" w:rsidR="00165C44" w:rsidRPr="00731C2E" w:rsidRDefault="00165C44" w:rsidP="00465FD4">
      <w:pPr>
        <w:pStyle w:val="Listenabsatz"/>
        <w:numPr>
          <w:ilvl w:val="0"/>
          <w:numId w:val="103"/>
        </w:numPr>
        <w:spacing w:after="0"/>
        <w:jc w:val="both"/>
        <w:rPr>
          <w:noProof/>
          <w:lang w:val="de-DE"/>
        </w:rPr>
      </w:pPr>
      <w:r w:rsidRPr="00731C2E">
        <w:rPr>
          <w:noProof/>
          <w:lang w:val="de-DE"/>
        </w:rPr>
        <w:t>Zellen löschen: STRG + -</w:t>
      </w:r>
    </w:p>
    <w:p w14:paraId="7379AF05" w14:textId="01D94F5F" w:rsidR="00165C44" w:rsidRPr="00731C2E" w:rsidRDefault="00165C44" w:rsidP="00465FD4">
      <w:pPr>
        <w:pStyle w:val="Listenabsatz"/>
        <w:numPr>
          <w:ilvl w:val="0"/>
          <w:numId w:val="103"/>
        </w:numPr>
        <w:spacing w:after="0"/>
        <w:jc w:val="both"/>
        <w:rPr>
          <w:noProof/>
          <w:lang w:val="de-DE"/>
        </w:rPr>
      </w:pPr>
      <w:r w:rsidRPr="00731C2E">
        <w:rPr>
          <w:noProof/>
          <w:lang w:val="de-DE"/>
        </w:rPr>
        <w:t xml:space="preserve">Gehe zu: </w:t>
      </w:r>
      <w:r w:rsidR="000F00C6">
        <w:rPr>
          <w:noProof/>
          <w:lang w:val="de-DE"/>
        </w:rPr>
        <w:t xml:space="preserve">Leer-Taste + </w:t>
      </w:r>
      <w:r w:rsidRPr="00731C2E">
        <w:rPr>
          <w:noProof/>
          <w:lang w:val="de-DE"/>
        </w:rPr>
        <w:t>ENTER + G</w:t>
      </w:r>
    </w:p>
    <w:p w14:paraId="1E3C4323" w14:textId="77777777" w:rsidR="00165C44" w:rsidRPr="00731C2E" w:rsidRDefault="00165C44" w:rsidP="00465FD4">
      <w:pPr>
        <w:pStyle w:val="Listenabsatz"/>
        <w:numPr>
          <w:ilvl w:val="0"/>
          <w:numId w:val="103"/>
        </w:numPr>
        <w:spacing w:after="0"/>
        <w:jc w:val="both"/>
        <w:rPr>
          <w:noProof/>
          <w:lang w:val="de-DE"/>
        </w:rPr>
      </w:pPr>
      <w:r w:rsidRPr="00731C2E">
        <w:rPr>
          <w:noProof/>
          <w:lang w:val="de-DE"/>
        </w:rPr>
        <w:t>Einfügefunktion: SHIFT + F3</w:t>
      </w:r>
    </w:p>
    <w:p w14:paraId="08E853FC" w14:textId="77777777" w:rsidR="00165C44" w:rsidRPr="00731C2E" w:rsidRDefault="00165C44" w:rsidP="00465FD4">
      <w:pPr>
        <w:pStyle w:val="Listenabsatz"/>
        <w:numPr>
          <w:ilvl w:val="0"/>
          <w:numId w:val="103"/>
        </w:numPr>
        <w:spacing w:after="0"/>
        <w:jc w:val="both"/>
        <w:rPr>
          <w:noProof/>
          <w:lang w:val="de-DE"/>
        </w:rPr>
      </w:pPr>
      <w:r w:rsidRPr="00731C2E">
        <w:rPr>
          <w:noProof/>
          <w:lang w:val="de-DE"/>
        </w:rPr>
        <w:t>Summe: ALT + =</w:t>
      </w:r>
    </w:p>
    <w:p w14:paraId="53EA9BD9" w14:textId="12167D2A" w:rsidR="00165C44" w:rsidRPr="00731C2E" w:rsidRDefault="00165C44" w:rsidP="00465FD4">
      <w:pPr>
        <w:pStyle w:val="Listenabsatz"/>
        <w:numPr>
          <w:ilvl w:val="0"/>
          <w:numId w:val="103"/>
        </w:numPr>
        <w:spacing w:after="0"/>
        <w:jc w:val="both"/>
        <w:rPr>
          <w:noProof/>
          <w:lang w:val="de-DE"/>
        </w:rPr>
      </w:pPr>
      <w:r w:rsidRPr="00731C2E">
        <w:rPr>
          <w:noProof/>
          <w:lang w:val="de-DE"/>
        </w:rPr>
        <w:t xml:space="preserve">Rückgängig machen: </w:t>
      </w:r>
      <w:r w:rsidR="000F00C6">
        <w:rPr>
          <w:noProof/>
          <w:lang w:val="de-DE"/>
        </w:rPr>
        <w:t xml:space="preserve">Leer-Taste + Rück-Taste + </w:t>
      </w:r>
      <w:r w:rsidRPr="00731C2E">
        <w:rPr>
          <w:noProof/>
          <w:lang w:val="de-DE"/>
        </w:rPr>
        <w:t>+ Z</w:t>
      </w:r>
    </w:p>
    <w:p w14:paraId="6A69C19A" w14:textId="2830FA64" w:rsidR="00165C44" w:rsidRPr="00731C2E" w:rsidRDefault="00165C44" w:rsidP="00465FD4">
      <w:pPr>
        <w:pStyle w:val="Listenabsatz"/>
        <w:numPr>
          <w:ilvl w:val="0"/>
          <w:numId w:val="103"/>
        </w:numPr>
        <w:spacing w:after="0"/>
        <w:jc w:val="both"/>
        <w:rPr>
          <w:lang w:val="de-DE"/>
        </w:rPr>
      </w:pPr>
      <w:r w:rsidRPr="00731C2E">
        <w:rPr>
          <w:lang w:val="de-DE"/>
        </w:rPr>
        <w:t xml:space="preserve">Wiederholung: </w:t>
      </w:r>
      <w:r w:rsidR="000F00C6">
        <w:rPr>
          <w:lang w:val="de-DE"/>
        </w:rPr>
        <w:t xml:space="preserve">Leer-Taste + </w:t>
      </w:r>
      <w:r w:rsidRPr="00731C2E">
        <w:rPr>
          <w:lang w:val="de-DE"/>
        </w:rPr>
        <w:t>ENTER + Z</w:t>
      </w:r>
    </w:p>
    <w:p w14:paraId="76350EC1" w14:textId="03F5F86D" w:rsidR="00165C44" w:rsidRPr="00731C2E" w:rsidRDefault="000F00C6" w:rsidP="00465FD4">
      <w:pPr>
        <w:pStyle w:val="Listenabsatz"/>
        <w:numPr>
          <w:ilvl w:val="0"/>
          <w:numId w:val="103"/>
        </w:numPr>
        <w:spacing w:after="0"/>
        <w:jc w:val="both"/>
        <w:rPr>
          <w:noProof/>
          <w:lang w:val="de-DE"/>
        </w:rPr>
      </w:pPr>
      <w:r>
        <w:rPr>
          <w:noProof/>
          <w:lang w:val="de-DE"/>
        </w:rPr>
        <w:t xml:space="preserve">Zur Suchleiste springen: </w:t>
      </w:r>
      <w:r w:rsidR="00165C44" w:rsidRPr="00731C2E">
        <w:rPr>
          <w:noProof/>
          <w:lang w:val="de-DE"/>
        </w:rPr>
        <w:t xml:space="preserve">ALT + Q </w:t>
      </w:r>
    </w:p>
    <w:p w14:paraId="3D83E861" w14:textId="77777777" w:rsidR="00CC5CF6" w:rsidRPr="00731C2E" w:rsidRDefault="00CC5CF6" w:rsidP="001E0447">
      <w:pPr>
        <w:spacing w:after="0"/>
        <w:jc w:val="both"/>
        <w:rPr>
          <w:b/>
          <w:bCs/>
          <w:noProof/>
          <w:lang w:val="de-DE"/>
        </w:rPr>
      </w:pPr>
    </w:p>
    <w:p w14:paraId="6C83EBD6" w14:textId="55AAAC5F" w:rsidR="00165C44" w:rsidRPr="00731C2E" w:rsidRDefault="00CC5CF6" w:rsidP="001E0447">
      <w:pPr>
        <w:pStyle w:val="berschrift3"/>
        <w:jc w:val="both"/>
        <w:rPr>
          <w:lang w:val="de-DE"/>
        </w:rPr>
      </w:pPr>
      <w:bookmarkStart w:id="418" w:name="_Toc231553044"/>
      <w:bookmarkStart w:id="419" w:name="_Toc239845163"/>
      <w:r w:rsidRPr="00731C2E">
        <w:rPr>
          <w:lang w:val="de-DE"/>
        </w:rPr>
        <w:t>Excel-Funktionen für Formatierungsfunktionen</w:t>
      </w:r>
      <w:bookmarkEnd w:id="418"/>
      <w:bookmarkEnd w:id="419"/>
    </w:p>
    <w:p w14:paraId="5D39BD3A" w14:textId="77777777" w:rsidR="00F20C61" w:rsidRPr="00731C2E" w:rsidRDefault="00F20C61" w:rsidP="001E0447">
      <w:pPr>
        <w:jc w:val="both"/>
        <w:rPr>
          <w:lang w:val="de-DE"/>
        </w:rPr>
      </w:pPr>
    </w:p>
    <w:p w14:paraId="1BFB55F9" w14:textId="77777777" w:rsidR="00165C44" w:rsidRPr="00731C2E" w:rsidRDefault="00165C44" w:rsidP="00465FD4">
      <w:pPr>
        <w:pStyle w:val="Listenabsatz"/>
        <w:numPr>
          <w:ilvl w:val="0"/>
          <w:numId w:val="104"/>
        </w:numPr>
        <w:spacing w:after="0"/>
        <w:jc w:val="both"/>
        <w:rPr>
          <w:noProof/>
          <w:lang w:val="de-DE"/>
        </w:rPr>
      </w:pPr>
      <w:r w:rsidRPr="00731C2E">
        <w:rPr>
          <w:noProof/>
          <w:lang w:val="de-DE"/>
        </w:rPr>
        <w:t>Formatiere Zellen: STRG + 1</w:t>
      </w:r>
    </w:p>
    <w:p w14:paraId="141DF439" w14:textId="0AE1A151" w:rsidR="00165C44" w:rsidRPr="00731C2E" w:rsidRDefault="00165C44" w:rsidP="00465FD4">
      <w:pPr>
        <w:pStyle w:val="Listenabsatz"/>
        <w:numPr>
          <w:ilvl w:val="0"/>
          <w:numId w:val="104"/>
        </w:numPr>
        <w:spacing w:after="0"/>
        <w:jc w:val="both"/>
        <w:rPr>
          <w:noProof/>
          <w:lang w:val="de-DE"/>
        </w:rPr>
      </w:pPr>
      <w:r w:rsidRPr="00731C2E">
        <w:rPr>
          <w:noProof/>
          <w:lang w:val="de-DE"/>
        </w:rPr>
        <w:t xml:space="preserve">Fett: </w:t>
      </w:r>
      <w:r w:rsidR="000F00C6">
        <w:rPr>
          <w:noProof/>
          <w:lang w:val="de-DE"/>
        </w:rPr>
        <w:t xml:space="preserve">Leer-Taste + </w:t>
      </w:r>
      <w:r w:rsidRPr="00731C2E">
        <w:rPr>
          <w:noProof/>
          <w:lang w:val="de-DE"/>
        </w:rPr>
        <w:t>ENTER + B</w:t>
      </w:r>
    </w:p>
    <w:p w14:paraId="5C2EDC1D" w14:textId="35D7D234" w:rsidR="00165C44" w:rsidRPr="00731C2E" w:rsidRDefault="00165C44" w:rsidP="00465FD4">
      <w:pPr>
        <w:pStyle w:val="Listenabsatz"/>
        <w:numPr>
          <w:ilvl w:val="0"/>
          <w:numId w:val="104"/>
        </w:numPr>
        <w:spacing w:after="0"/>
        <w:jc w:val="both"/>
        <w:rPr>
          <w:noProof/>
          <w:lang w:val="de-DE"/>
        </w:rPr>
      </w:pPr>
      <w:r w:rsidRPr="00731C2E">
        <w:rPr>
          <w:noProof/>
          <w:lang w:val="de-DE"/>
        </w:rPr>
        <w:t xml:space="preserve">Kursiv: </w:t>
      </w:r>
      <w:r w:rsidR="000F00C6">
        <w:rPr>
          <w:noProof/>
          <w:lang w:val="de-DE"/>
        </w:rPr>
        <w:t xml:space="preserve">Leer-Taste + </w:t>
      </w:r>
      <w:r w:rsidRPr="00731C2E">
        <w:rPr>
          <w:noProof/>
          <w:lang w:val="de-DE"/>
        </w:rPr>
        <w:t>ENTER + I</w:t>
      </w:r>
    </w:p>
    <w:p w14:paraId="0CBF213A" w14:textId="7051A372" w:rsidR="00165C44" w:rsidRPr="00731C2E" w:rsidRDefault="00165C44" w:rsidP="00465FD4">
      <w:pPr>
        <w:pStyle w:val="Listenabsatz"/>
        <w:numPr>
          <w:ilvl w:val="0"/>
          <w:numId w:val="104"/>
        </w:numPr>
        <w:spacing w:after="0"/>
        <w:jc w:val="both"/>
        <w:rPr>
          <w:noProof/>
          <w:lang w:val="de-DE"/>
        </w:rPr>
      </w:pPr>
      <w:r w:rsidRPr="00731C2E">
        <w:rPr>
          <w:noProof/>
          <w:lang w:val="de-DE"/>
        </w:rPr>
        <w:t xml:space="preserve">Unterstreichen: </w:t>
      </w:r>
      <w:r w:rsidR="00CE75E4">
        <w:rPr>
          <w:noProof/>
          <w:lang w:val="de-DE"/>
        </w:rPr>
        <w:t xml:space="preserve">Leer-Taste + </w:t>
      </w:r>
      <w:r w:rsidRPr="00731C2E">
        <w:rPr>
          <w:noProof/>
          <w:lang w:val="de-DE"/>
        </w:rPr>
        <w:t>ENTER + U</w:t>
      </w:r>
    </w:p>
    <w:p w14:paraId="1B6A55A3" w14:textId="2959FE4E" w:rsidR="00165C44" w:rsidRPr="00731C2E" w:rsidRDefault="00CE75E4" w:rsidP="00465FD4">
      <w:pPr>
        <w:pStyle w:val="Listenabsatz"/>
        <w:numPr>
          <w:ilvl w:val="0"/>
          <w:numId w:val="104"/>
        </w:numPr>
        <w:spacing w:after="0"/>
        <w:jc w:val="both"/>
        <w:rPr>
          <w:noProof/>
          <w:lang w:val="de-DE"/>
        </w:rPr>
      </w:pPr>
      <w:r>
        <w:rPr>
          <w:noProof/>
          <w:lang w:val="de-DE"/>
        </w:rPr>
        <w:t>Schriftendialog öffnen</w:t>
      </w:r>
      <w:r w:rsidR="00165C44" w:rsidRPr="00731C2E">
        <w:rPr>
          <w:noProof/>
          <w:lang w:val="de-DE"/>
        </w:rPr>
        <w:t xml:space="preserve">: </w:t>
      </w:r>
      <w:r>
        <w:rPr>
          <w:noProof/>
          <w:lang w:val="de-DE"/>
        </w:rPr>
        <w:t xml:space="preserve">Leer-Taste + </w:t>
      </w:r>
      <w:r w:rsidR="00165C44" w:rsidRPr="00731C2E">
        <w:rPr>
          <w:noProof/>
          <w:lang w:val="de-DE"/>
        </w:rPr>
        <w:t>ENTER + F</w:t>
      </w:r>
    </w:p>
    <w:p w14:paraId="36CDE20B" w14:textId="77777777" w:rsidR="00CC5CF6" w:rsidRPr="00731C2E" w:rsidRDefault="00CC5CF6" w:rsidP="001E0447">
      <w:pPr>
        <w:spacing w:after="0"/>
        <w:jc w:val="both"/>
        <w:rPr>
          <w:b/>
          <w:bCs/>
          <w:noProof/>
          <w:lang w:val="de-DE"/>
        </w:rPr>
      </w:pPr>
    </w:p>
    <w:p w14:paraId="5963FE18" w14:textId="5A5D5F56" w:rsidR="00165C44" w:rsidRPr="00731C2E" w:rsidRDefault="00CC5CF6" w:rsidP="001E0447">
      <w:pPr>
        <w:pStyle w:val="berschrift3"/>
        <w:jc w:val="both"/>
        <w:rPr>
          <w:lang w:val="de-DE"/>
        </w:rPr>
      </w:pPr>
      <w:bookmarkStart w:id="420" w:name="_Toc231553045"/>
      <w:bookmarkStart w:id="421" w:name="_Toc239845164"/>
      <w:r w:rsidRPr="00731C2E">
        <w:rPr>
          <w:lang w:val="de-DE"/>
        </w:rPr>
        <w:t>Excel-Funktionen für Tabellenfunktionen</w:t>
      </w:r>
      <w:bookmarkEnd w:id="420"/>
      <w:bookmarkEnd w:id="421"/>
    </w:p>
    <w:p w14:paraId="7CE9C5F5" w14:textId="77777777" w:rsidR="00F20C61" w:rsidRPr="00731C2E" w:rsidRDefault="00F20C61" w:rsidP="001E0447">
      <w:pPr>
        <w:jc w:val="both"/>
        <w:rPr>
          <w:lang w:val="de-DE"/>
        </w:rPr>
      </w:pPr>
    </w:p>
    <w:p w14:paraId="6C17BB2E" w14:textId="62C045EE" w:rsidR="00165C44" w:rsidRPr="00731C2E" w:rsidRDefault="00165C44" w:rsidP="00465FD4">
      <w:pPr>
        <w:pStyle w:val="Listenabsatz"/>
        <w:numPr>
          <w:ilvl w:val="0"/>
          <w:numId w:val="105"/>
        </w:numPr>
        <w:spacing w:after="0"/>
        <w:jc w:val="both"/>
        <w:rPr>
          <w:noProof/>
          <w:lang w:val="de-DE"/>
        </w:rPr>
      </w:pPr>
      <w:r w:rsidRPr="00731C2E">
        <w:rPr>
          <w:noProof/>
          <w:lang w:val="de-DE"/>
        </w:rPr>
        <w:t xml:space="preserve">Vorheriges Blatt: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2-3</w:t>
      </w:r>
    </w:p>
    <w:p w14:paraId="6574B318" w14:textId="268DB8C4" w:rsidR="00165C44" w:rsidRPr="00731C2E" w:rsidRDefault="00165C44" w:rsidP="00465FD4">
      <w:pPr>
        <w:pStyle w:val="Listenabsatz"/>
        <w:numPr>
          <w:ilvl w:val="0"/>
          <w:numId w:val="105"/>
        </w:numPr>
        <w:spacing w:after="0"/>
        <w:jc w:val="both"/>
        <w:rPr>
          <w:noProof/>
          <w:lang w:val="de-DE"/>
        </w:rPr>
      </w:pPr>
      <w:r w:rsidRPr="00731C2E">
        <w:rPr>
          <w:noProof/>
          <w:lang w:val="de-DE"/>
        </w:rPr>
        <w:t xml:space="preserve">Nächstes Blatt: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5-6</w:t>
      </w:r>
    </w:p>
    <w:p w14:paraId="49078266" w14:textId="4904A316" w:rsidR="00165C44" w:rsidRPr="00731C2E" w:rsidRDefault="00CE75E4" w:rsidP="00465FD4">
      <w:pPr>
        <w:pStyle w:val="Listenabsatz"/>
        <w:numPr>
          <w:ilvl w:val="0"/>
          <w:numId w:val="105"/>
        </w:numPr>
        <w:spacing w:after="0"/>
        <w:jc w:val="both"/>
        <w:rPr>
          <w:noProof/>
          <w:lang w:val="de-DE"/>
        </w:rPr>
      </w:pPr>
      <w:r>
        <w:rPr>
          <w:noProof/>
          <w:lang w:val="de-DE"/>
        </w:rPr>
        <w:t>Blatt einfügen</w:t>
      </w:r>
      <w:r w:rsidR="00165C44" w:rsidRPr="00731C2E">
        <w:rPr>
          <w:noProof/>
          <w:lang w:val="de-DE"/>
        </w:rPr>
        <w:t>: SHIFT + F11</w:t>
      </w:r>
    </w:p>
    <w:p w14:paraId="0F055A2B" w14:textId="07E74689" w:rsidR="00733F27" w:rsidRPr="00731C2E" w:rsidRDefault="00CE75E4" w:rsidP="00465FD4">
      <w:pPr>
        <w:pStyle w:val="Listenabsatz"/>
        <w:numPr>
          <w:ilvl w:val="0"/>
          <w:numId w:val="105"/>
        </w:numPr>
        <w:spacing w:after="0"/>
        <w:jc w:val="both"/>
        <w:rPr>
          <w:noProof/>
          <w:lang w:val="de-DE"/>
        </w:rPr>
      </w:pPr>
      <w:r>
        <w:rPr>
          <w:noProof/>
          <w:lang w:val="de-DE"/>
        </w:rPr>
        <w:t>Blatt löschen</w:t>
      </w:r>
    </w:p>
    <w:p w14:paraId="2EE4B608" w14:textId="4BFD8D69" w:rsidR="000D7795" w:rsidRPr="00731C2E" w:rsidRDefault="00CE75E4" w:rsidP="00465FD4">
      <w:pPr>
        <w:pStyle w:val="Listenabsatz"/>
        <w:numPr>
          <w:ilvl w:val="0"/>
          <w:numId w:val="105"/>
        </w:numPr>
        <w:spacing w:after="0"/>
        <w:jc w:val="both"/>
        <w:rPr>
          <w:noProof/>
          <w:lang w:val="de-DE"/>
        </w:rPr>
      </w:pPr>
      <w:r>
        <w:rPr>
          <w:noProof/>
          <w:lang w:val="de-DE"/>
        </w:rPr>
        <w:t>Blatt umbenennen</w:t>
      </w:r>
    </w:p>
    <w:p w14:paraId="2A09ACCB" w14:textId="41049B7B" w:rsidR="00F20C61" w:rsidRPr="00731C2E" w:rsidRDefault="00CE75E4" w:rsidP="00465FD4">
      <w:pPr>
        <w:pStyle w:val="Listenabsatz"/>
        <w:numPr>
          <w:ilvl w:val="0"/>
          <w:numId w:val="105"/>
        </w:numPr>
        <w:spacing w:after="0"/>
        <w:jc w:val="both"/>
        <w:rPr>
          <w:noProof/>
          <w:lang w:val="de-DE"/>
        </w:rPr>
      </w:pPr>
      <w:r>
        <w:rPr>
          <w:noProof/>
          <w:lang w:val="de-DE"/>
        </w:rPr>
        <w:t>Blatt verschieben oder kopieren</w:t>
      </w:r>
    </w:p>
    <w:p w14:paraId="50B40AEA" w14:textId="77777777" w:rsidR="00F20C61" w:rsidRPr="00731C2E" w:rsidRDefault="00F20C61" w:rsidP="001E0447">
      <w:pPr>
        <w:jc w:val="both"/>
        <w:rPr>
          <w:noProof/>
          <w:lang w:val="de-DE"/>
        </w:rPr>
      </w:pPr>
      <w:r w:rsidRPr="00731C2E">
        <w:rPr>
          <w:noProof/>
          <w:lang w:val="de-DE"/>
        </w:rPr>
        <w:br w:type="page"/>
      </w:r>
    </w:p>
    <w:p w14:paraId="6F3B5007" w14:textId="77777777" w:rsidR="00F30BD3" w:rsidRPr="00731C2E" w:rsidRDefault="00F30BD3" w:rsidP="001E0447">
      <w:pPr>
        <w:pStyle w:val="Listenabsatz"/>
        <w:spacing w:after="0"/>
        <w:jc w:val="both"/>
        <w:rPr>
          <w:noProof/>
          <w:lang w:val="de-DE"/>
        </w:rPr>
      </w:pPr>
    </w:p>
    <w:p w14:paraId="2D25294B" w14:textId="1AC3AE82" w:rsidR="001F7AEC" w:rsidRPr="00731C2E" w:rsidRDefault="00CE75E4" w:rsidP="00465FD4">
      <w:pPr>
        <w:pStyle w:val="berschrift1"/>
        <w:numPr>
          <w:ilvl w:val="0"/>
          <w:numId w:val="96"/>
        </w:numPr>
        <w:jc w:val="both"/>
        <w:rPr>
          <w:rFonts w:ascii="Times New Roman" w:hAnsi="Times New Roman"/>
          <w:lang w:val="de-DE"/>
        </w:rPr>
      </w:pPr>
      <w:bookmarkStart w:id="422" w:name="_Toc231553046"/>
      <w:bookmarkStart w:id="423" w:name="_Toc239845165"/>
      <w:r>
        <w:rPr>
          <w:rFonts w:ascii="Times New Roman" w:hAnsi="Times New Roman"/>
          <w:lang w:val="de-DE"/>
        </w:rPr>
        <w:t xml:space="preserve">Folien erstellen und lesen mit </w:t>
      </w:r>
      <w:r w:rsidR="001F7AEC" w:rsidRPr="00731C2E">
        <w:rPr>
          <w:rFonts w:ascii="Times New Roman" w:hAnsi="Times New Roman"/>
          <w:lang w:val="de-DE"/>
        </w:rPr>
        <w:t>Microsoft PowerPoint</w:t>
      </w:r>
      <w:bookmarkEnd w:id="422"/>
      <w:bookmarkEnd w:id="423"/>
    </w:p>
    <w:p w14:paraId="4FFD3BA4" w14:textId="496D4EAF" w:rsidR="00F20C61" w:rsidRPr="00731C2E" w:rsidRDefault="00F20C61" w:rsidP="001E0447">
      <w:pPr>
        <w:jc w:val="both"/>
        <w:rPr>
          <w:lang w:val="de-DE"/>
        </w:rPr>
      </w:pPr>
    </w:p>
    <w:p w14:paraId="2E6FBF1B" w14:textId="46DE9C8B" w:rsidR="00A10A34" w:rsidRPr="00731C2E" w:rsidRDefault="00DF29F7" w:rsidP="001E0447">
      <w:pPr>
        <w:jc w:val="both"/>
        <w:rPr>
          <w:lang w:val="de-DE"/>
        </w:rPr>
      </w:pPr>
      <w:r w:rsidRPr="00731C2E">
        <w:rPr>
          <w:lang w:val="de-DE"/>
        </w:rPr>
        <w:t xml:space="preserve">Wie bei jedem anderen Windows-Computer ist Microsoft PowerPoint die bekannte </w:t>
      </w:r>
      <w:r w:rsidR="00EB0880">
        <w:rPr>
          <w:lang w:val="de-DE"/>
        </w:rPr>
        <w:t>Anwendung</w:t>
      </w:r>
      <w:r w:rsidRPr="00731C2E">
        <w:rPr>
          <w:lang w:val="de-DE"/>
        </w:rPr>
        <w:t xml:space="preserve"> zum Lesen und Schreiben von Folien, die in Präsentationen verwendet werden. Tatsächlich haben wir ein Add-in erstellt, um diese </w:t>
      </w:r>
      <w:r w:rsidR="00EB0880">
        <w:rPr>
          <w:lang w:val="de-DE"/>
        </w:rPr>
        <w:t>Anwendung</w:t>
      </w:r>
      <w:r w:rsidRPr="00731C2E">
        <w:rPr>
          <w:lang w:val="de-DE"/>
        </w:rPr>
        <w:t xml:space="preserve"> für blinde Nutzer zugänglicher zu machen; So können Sie Präsentationen lesen, erstellen und an Ihre Bedürfnisse anpassen. Bitte beachten Sie, dass Sie die Installation des Add-ins möglicherweise abschließen müssen, indem Sie beim ersten Öffnen von PowerPoint auf dem "Installieren"-Button ENTER drücken. Da der Fokus auf der Schaltfläche "Nicht installieren" </w:t>
      </w:r>
      <w:r w:rsidR="006104C9">
        <w:rPr>
          <w:lang w:val="de-DE"/>
        </w:rPr>
        <w:t>steht</w:t>
      </w:r>
      <w:r w:rsidRPr="00731C2E">
        <w:rPr>
          <w:lang w:val="de-DE"/>
        </w:rPr>
        <w:t>, nutze</w:t>
      </w:r>
      <w:r w:rsidR="006104C9">
        <w:rPr>
          <w:lang w:val="de-DE"/>
        </w:rPr>
        <w:t xml:space="preserve">n Sie </w:t>
      </w:r>
      <w:r w:rsidRPr="00731C2E">
        <w:rPr>
          <w:lang w:val="de-DE"/>
        </w:rPr>
        <w:t xml:space="preserve">die </w:t>
      </w:r>
      <w:r w:rsidR="003E70BF">
        <w:rPr>
          <w:lang w:val="de-DE"/>
        </w:rPr>
        <w:t>Tab-Taste</w:t>
      </w:r>
      <w:r w:rsidRPr="00731C2E">
        <w:rPr>
          <w:lang w:val="de-DE"/>
        </w:rPr>
        <w:t>, um bis zur "Installieren"-</w:t>
      </w:r>
      <w:r w:rsidR="006104C9">
        <w:rPr>
          <w:lang w:val="de-DE"/>
        </w:rPr>
        <w:t>Schaltfläche</w:t>
      </w:r>
      <w:r w:rsidRPr="00731C2E">
        <w:rPr>
          <w:lang w:val="de-DE"/>
        </w:rPr>
        <w:t xml:space="preserve"> zu navigieren, und </w:t>
      </w:r>
      <w:r w:rsidR="007D3CB1">
        <w:rPr>
          <w:lang w:val="de-DE"/>
        </w:rPr>
        <w:t xml:space="preserve">drücken </w:t>
      </w:r>
      <w:r w:rsidR="00CE2DD9">
        <w:rPr>
          <w:lang w:val="de-DE"/>
        </w:rPr>
        <w:t>Sie dann</w:t>
      </w:r>
      <w:r w:rsidRPr="00731C2E">
        <w:rPr>
          <w:lang w:val="de-DE"/>
        </w:rPr>
        <w:t xml:space="preserve"> ENTER. </w:t>
      </w:r>
    </w:p>
    <w:p w14:paraId="25167080" w14:textId="314F046C" w:rsidR="00A94B60" w:rsidRPr="00731C2E" w:rsidRDefault="00A10A34" w:rsidP="001E0447">
      <w:pPr>
        <w:jc w:val="both"/>
        <w:rPr>
          <w:lang w:val="de-DE"/>
        </w:rPr>
      </w:pPr>
      <w:r w:rsidRPr="00731C2E">
        <w:rPr>
          <w:lang w:val="de-DE"/>
        </w:rPr>
        <w:t>Ab jetzt können Sie unsere Braille-Shortcuts nutzen, während Sie in PowerPoint navigieren.</w:t>
      </w:r>
    </w:p>
    <w:p w14:paraId="7D1640E7" w14:textId="77777777" w:rsidR="00F00DD9" w:rsidRPr="00731C2E" w:rsidRDefault="00F00DD9" w:rsidP="001E0447">
      <w:pPr>
        <w:jc w:val="both"/>
        <w:rPr>
          <w:lang w:val="de-DE"/>
        </w:rPr>
      </w:pPr>
    </w:p>
    <w:p w14:paraId="7A000DC1" w14:textId="526BB8E9" w:rsidR="001F7AEC" w:rsidRPr="00731C2E" w:rsidRDefault="00AA1BBA" w:rsidP="00465FD4">
      <w:pPr>
        <w:pStyle w:val="berschrift2"/>
        <w:numPr>
          <w:ilvl w:val="1"/>
          <w:numId w:val="96"/>
        </w:numPr>
        <w:jc w:val="both"/>
        <w:rPr>
          <w:rFonts w:ascii="Times New Roman" w:hAnsi="Times New Roman"/>
          <w:lang w:val="de-DE"/>
        </w:rPr>
      </w:pPr>
      <w:bookmarkStart w:id="424" w:name="_Toc231553047"/>
      <w:bookmarkStart w:id="425" w:name="_Toc239845166"/>
      <w:r w:rsidRPr="00731C2E">
        <w:rPr>
          <w:rFonts w:ascii="Times New Roman" w:hAnsi="Times New Roman"/>
          <w:lang w:val="de-DE"/>
        </w:rPr>
        <w:t>Einführung von Microsoft PowerPoint</w:t>
      </w:r>
      <w:bookmarkEnd w:id="424"/>
      <w:bookmarkEnd w:id="425"/>
    </w:p>
    <w:p w14:paraId="507BE18E" w14:textId="77777777" w:rsidR="00F20C61" w:rsidRPr="00731C2E" w:rsidRDefault="00F20C61" w:rsidP="001E0447">
      <w:pPr>
        <w:jc w:val="both"/>
        <w:rPr>
          <w:lang w:val="de-DE"/>
        </w:rPr>
      </w:pPr>
    </w:p>
    <w:p w14:paraId="67653ABE" w14:textId="051B6B0B" w:rsidR="00303396" w:rsidRPr="00731C2E" w:rsidRDefault="003C2D6E" w:rsidP="001E0447">
      <w:pPr>
        <w:jc w:val="both"/>
        <w:rPr>
          <w:lang w:val="de-DE"/>
        </w:rPr>
      </w:pPr>
      <w:r w:rsidRPr="00731C2E">
        <w:rPr>
          <w:lang w:val="de-DE"/>
        </w:rPr>
        <w:t>Um Microsoft PowerPoint zu starten, navigieren Sie über das KeySoft-Hauptmenü zur PowerPoint-</w:t>
      </w:r>
      <w:r w:rsidR="00EB0880">
        <w:rPr>
          <w:lang w:val="de-DE"/>
        </w:rPr>
        <w:t>Anwendung</w:t>
      </w:r>
      <w:r w:rsidRPr="00731C2E">
        <w:rPr>
          <w:lang w:val="de-DE"/>
        </w:rPr>
        <w:t xml:space="preserve"> oder verwenden Sie den Buchstaben P, um dorthin geleitet zu werden, und drücken Sie dann ENTER, um zu öffnen. Ein neues Präsentationsfenster wird geöffnet.</w:t>
      </w:r>
    </w:p>
    <w:p w14:paraId="7BF24EC6" w14:textId="77777777" w:rsidR="003C2D6E" w:rsidRPr="00731C2E" w:rsidRDefault="003C2D6E" w:rsidP="001E0447">
      <w:pPr>
        <w:jc w:val="both"/>
        <w:rPr>
          <w:lang w:val="de-DE"/>
        </w:rPr>
      </w:pPr>
    </w:p>
    <w:p w14:paraId="385CD31F" w14:textId="36F8BB22" w:rsidR="00A83B1F" w:rsidRPr="00731C2E" w:rsidRDefault="00A83B1F" w:rsidP="00465FD4">
      <w:pPr>
        <w:pStyle w:val="berschrift2"/>
        <w:numPr>
          <w:ilvl w:val="1"/>
          <w:numId w:val="96"/>
        </w:numPr>
        <w:jc w:val="both"/>
        <w:rPr>
          <w:rFonts w:ascii="Times New Roman" w:hAnsi="Times New Roman"/>
          <w:lang w:val="de-DE"/>
        </w:rPr>
      </w:pPr>
      <w:bookmarkStart w:id="426" w:name="_Toc231553048"/>
      <w:bookmarkStart w:id="427" w:name="_Toc239845167"/>
      <w:r w:rsidRPr="00731C2E">
        <w:rPr>
          <w:rFonts w:ascii="Times New Roman" w:hAnsi="Times New Roman"/>
          <w:lang w:val="de-DE"/>
        </w:rPr>
        <w:t>Optimale Zugänglichkeitskonfiguration</w:t>
      </w:r>
      <w:bookmarkEnd w:id="426"/>
      <w:bookmarkEnd w:id="427"/>
    </w:p>
    <w:p w14:paraId="0E50BBAF" w14:textId="77777777" w:rsidR="00F20C61" w:rsidRPr="00731C2E" w:rsidRDefault="00F20C61" w:rsidP="001E0447">
      <w:pPr>
        <w:jc w:val="both"/>
        <w:rPr>
          <w:lang w:val="de-DE"/>
        </w:rPr>
      </w:pPr>
    </w:p>
    <w:p w14:paraId="5C1C1371" w14:textId="6B062B7A" w:rsidR="00A83B1F" w:rsidRPr="00731C2E" w:rsidRDefault="000B70B7" w:rsidP="001E0447">
      <w:pPr>
        <w:jc w:val="both"/>
        <w:rPr>
          <w:lang w:val="de-DE"/>
        </w:rPr>
      </w:pPr>
      <w:r w:rsidRPr="00731C2E">
        <w:rPr>
          <w:lang w:val="de-DE"/>
        </w:rPr>
        <w:t>Um ein optimales Barrierefreiheitserlebnis in PowerPoint zu gewährleisten, empfehlen wir, die folgende Einstellung in den PowerPoint-Optionen zu ändern. Beim Lesen dieses Benutzerhandbuchs erklären wir, wie man PowerPoint verwendet, vorausgesetzt, Sie haben diese Einstellung geändert. Das Verhalten könnte anders sein, wenn diese Einstellung auf ihrem Standardwert bleibt.</w:t>
      </w:r>
    </w:p>
    <w:p w14:paraId="3C22C552" w14:textId="77777777" w:rsidR="00A83B1F" w:rsidRPr="00731C2E" w:rsidRDefault="00A83B1F" w:rsidP="001E0447">
      <w:pPr>
        <w:jc w:val="both"/>
        <w:rPr>
          <w:lang w:val="de-DE"/>
        </w:rPr>
      </w:pPr>
    </w:p>
    <w:p w14:paraId="1CF8AA84" w14:textId="48308B80" w:rsidR="00A83B1F" w:rsidRPr="00731C2E" w:rsidRDefault="0096780E" w:rsidP="001E0447">
      <w:pPr>
        <w:pStyle w:val="berschrift3"/>
        <w:jc w:val="both"/>
        <w:rPr>
          <w:lang w:val="de-DE"/>
        </w:rPr>
      </w:pPr>
      <w:bookmarkStart w:id="428" w:name="_Toc231553049"/>
      <w:bookmarkStart w:id="429" w:name="_Toc239845168"/>
      <w:r>
        <w:rPr>
          <w:lang w:val="de-DE"/>
        </w:rPr>
        <w:t>Beim Öffnen dieser App den Startbildschirm zeigen</w:t>
      </w:r>
      <w:bookmarkEnd w:id="428"/>
      <w:bookmarkEnd w:id="429"/>
    </w:p>
    <w:p w14:paraId="1E00574F" w14:textId="77777777" w:rsidR="00F20C61" w:rsidRPr="00731C2E" w:rsidRDefault="00F20C61" w:rsidP="001E0447">
      <w:pPr>
        <w:jc w:val="both"/>
        <w:rPr>
          <w:lang w:val="de-DE"/>
        </w:rPr>
      </w:pPr>
    </w:p>
    <w:p w14:paraId="5B7995B0" w14:textId="1059E83A" w:rsidR="008D6B2E" w:rsidRPr="00731C2E" w:rsidRDefault="008D6B2E" w:rsidP="001E0447">
      <w:pPr>
        <w:jc w:val="both"/>
        <w:rPr>
          <w:lang w:val="de-DE"/>
        </w:rPr>
      </w:pPr>
      <w:r w:rsidRPr="00731C2E">
        <w:rPr>
          <w:lang w:val="de-DE"/>
        </w:rPr>
        <w:t xml:space="preserve">Standardmäßig ist diese Einstellung aktiviert, was bedeutet, dass bei jedem Start der </w:t>
      </w:r>
      <w:r w:rsidR="00EB0880">
        <w:rPr>
          <w:lang w:val="de-DE"/>
        </w:rPr>
        <w:t>Anwendung</w:t>
      </w:r>
      <w:r w:rsidRPr="00731C2E">
        <w:rPr>
          <w:lang w:val="de-DE"/>
        </w:rPr>
        <w:t xml:space="preserve"> der Startbildschirm angezeigt wird. </w:t>
      </w:r>
      <w:r w:rsidR="007D3CB1">
        <w:rPr>
          <w:lang w:val="de-DE"/>
        </w:rPr>
        <w:t>Sie</w:t>
      </w:r>
      <w:r w:rsidRPr="00731C2E">
        <w:rPr>
          <w:lang w:val="de-DE"/>
        </w:rPr>
        <w:t xml:space="preserve"> sollte</w:t>
      </w:r>
      <w:r w:rsidR="0096780E">
        <w:rPr>
          <w:lang w:val="de-DE"/>
        </w:rPr>
        <w:t>n</w:t>
      </w:r>
      <w:r w:rsidRPr="00731C2E">
        <w:rPr>
          <w:lang w:val="de-DE"/>
        </w:rPr>
        <w:t xml:space="preserve"> diese Einstellung deaktivieren, damit PowerPoint beim Start sofort ein leeres Dokument öffnet. Um dies zu tun:</w:t>
      </w:r>
    </w:p>
    <w:p w14:paraId="62706A36" w14:textId="6C2E5915" w:rsidR="008D6B2E" w:rsidRPr="00731C2E" w:rsidRDefault="008D6B2E" w:rsidP="00465FD4">
      <w:pPr>
        <w:pStyle w:val="Listenabsatz"/>
        <w:numPr>
          <w:ilvl w:val="0"/>
          <w:numId w:val="68"/>
        </w:numPr>
        <w:jc w:val="both"/>
        <w:rPr>
          <w:lang w:val="de-DE"/>
        </w:rPr>
      </w:pPr>
      <w:r w:rsidRPr="00731C2E">
        <w:rPr>
          <w:lang w:val="de-DE"/>
        </w:rPr>
        <w:t xml:space="preserve">Beim Öffnen von PowerPoint verwenden Sie die </w:t>
      </w:r>
      <w:r w:rsidR="00A7393B">
        <w:rPr>
          <w:lang w:val="de-DE"/>
        </w:rPr>
        <w:t>Tastenkombi</w:t>
      </w:r>
      <w:r w:rsidRPr="00731C2E">
        <w:rPr>
          <w:lang w:val="de-DE"/>
        </w:rPr>
        <w:t xml:space="preserve"> ALT + </w:t>
      </w:r>
      <w:r w:rsidR="0096780E">
        <w:rPr>
          <w:lang w:val="de-DE"/>
        </w:rPr>
        <w:t>D</w:t>
      </w:r>
      <w:r w:rsidRPr="00731C2E">
        <w:rPr>
          <w:lang w:val="de-DE"/>
        </w:rPr>
        <w:t>, um zum Menü "Dateiliste" weitergeleitet zu werden.</w:t>
      </w:r>
    </w:p>
    <w:p w14:paraId="0DA77B54" w14:textId="0C1C89D2" w:rsidR="008D6B2E" w:rsidRPr="00731C2E" w:rsidRDefault="007D3CB1" w:rsidP="00465FD4">
      <w:pPr>
        <w:pStyle w:val="Listenabsatz"/>
        <w:numPr>
          <w:ilvl w:val="0"/>
          <w:numId w:val="68"/>
        </w:numPr>
        <w:jc w:val="both"/>
        <w:rPr>
          <w:noProof/>
          <w:lang w:val="de-DE"/>
        </w:rPr>
      </w:pPr>
      <w:r>
        <w:rPr>
          <w:lang w:val="de-DE"/>
        </w:rPr>
        <w:t xml:space="preserve">Navigieren </w:t>
      </w:r>
      <w:r w:rsidR="00CE2DD9">
        <w:rPr>
          <w:lang w:val="de-DE"/>
        </w:rPr>
        <w:t>Sie in</w:t>
      </w:r>
      <w:r w:rsidR="008D6B2E" w:rsidRPr="00731C2E">
        <w:rPr>
          <w:lang w:val="de-DE"/>
        </w:rPr>
        <w:t xml:space="preserve"> diesem Menü mit den Pfeilen </w:t>
      </w:r>
      <w:r w:rsidR="0096780E">
        <w:rPr>
          <w:lang w:val="de-DE"/>
        </w:rPr>
        <w:t xml:space="preserve">nach </w:t>
      </w:r>
      <w:r w:rsidR="008D6B2E" w:rsidRPr="00731C2E">
        <w:rPr>
          <w:lang w:val="de-DE"/>
        </w:rPr>
        <w:t xml:space="preserve">oben und </w:t>
      </w:r>
      <w:r w:rsidR="0096780E">
        <w:rPr>
          <w:lang w:val="de-DE"/>
        </w:rPr>
        <w:t>unten</w:t>
      </w:r>
      <w:r w:rsidR="008D6B2E" w:rsidRPr="00731C2E">
        <w:rPr>
          <w:lang w:val="de-DE"/>
        </w:rPr>
        <w:t xml:space="preserve">, bis </w:t>
      </w:r>
      <w:r>
        <w:rPr>
          <w:lang w:val="de-DE"/>
        </w:rPr>
        <w:t>Sie</w:t>
      </w:r>
      <w:r w:rsidR="008D6B2E" w:rsidRPr="00731C2E">
        <w:rPr>
          <w:lang w:val="de-DE"/>
        </w:rPr>
        <w:t xml:space="preserve"> zu "Optionen" komm</w:t>
      </w:r>
      <w:r w:rsidR="0096780E">
        <w:rPr>
          <w:lang w:val="de-DE"/>
        </w:rPr>
        <w:t>en</w:t>
      </w:r>
      <w:r w:rsidR="008D6B2E" w:rsidRPr="00731C2E">
        <w:rPr>
          <w:lang w:val="de-DE"/>
        </w:rPr>
        <w:t xml:space="preserve">, und </w:t>
      </w:r>
      <w:r>
        <w:rPr>
          <w:lang w:val="de-DE"/>
        </w:rPr>
        <w:t xml:space="preserve">drücken </w:t>
      </w:r>
      <w:r w:rsidR="00CE2DD9">
        <w:rPr>
          <w:lang w:val="de-DE"/>
        </w:rPr>
        <w:t>Sie dann</w:t>
      </w:r>
      <w:r w:rsidR="008D6B2E" w:rsidRPr="00731C2E">
        <w:rPr>
          <w:lang w:val="de-DE"/>
        </w:rPr>
        <w:t xml:space="preserve"> ENTER. Alternativ</w:t>
      </w:r>
      <w:r w:rsidR="0096780E">
        <w:rPr>
          <w:lang w:val="de-DE"/>
        </w:rPr>
        <w:t xml:space="preserve"> können Sie</w:t>
      </w:r>
      <w:r w:rsidR="008D6B2E" w:rsidRPr="00731C2E">
        <w:rPr>
          <w:lang w:val="de-DE"/>
        </w:rPr>
        <w:t xml:space="preserve">, nachdem </w:t>
      </w:r>
      <w:r>
        <w:rPr>
          <w:lang w:val="de-DE"/>
        </w:rPr>
        <w:t>Sie</w:t>
      </w:r>
      <w:r w:rsidR="008D6B2E" w:rsidRPr="00731C2E">
        <w:rPr>
          <w:lang w:val="de-DE"/>
        </w:rPr>
        <w:t xml:space="preserve"> ALT+</w:t>
      </w:r>
      <w:r w:rsidR="0096780E">
        <w:rPr>
          <w:lang w:val="de-DE"/>
        </w:rPr>
        <w:t>D</w:t>
      </w:r>
      <w:r w:rsidR="008D6B2E" w:rsidRPr="00731C2E">
        <w:rPr>
          <w:lang w:val="de-DE"/>
        </w:rPr>
        <w:t xml:space="preserve"> gedrückt ha</w:t>
      </w:r>
      <w:r w:rsidR="0096780E">
        <w:rPr>
          <w:lang w:val="de-DE"/>
        </w:rPr>
        <w:t>ben</w:t>
      </w:r>
      <w:r w:rsidR="008D6B2E" w:rsidRPr="00731C2E">
        <w:rPr>
          <w:lang w:val="de-DE"/>
        </w:rPr>
        <w:t xml:space="preserve">, um zum Dateimenü zu gelangen, </w:t>
      </w:r>
      <w:r w:rsidR="0096780E">
        <w:rPr>
          <w:lang w:val="de-DE"/>
        </w:rPr>
        <w:t xml:space="preserve">ein O geben, </w:t>
      </w:r>
      <w:r w:rsidR="008D6B2E" w:rsidRPr="00731C2E">
        <w:rPr>
          <w:lang w:val="de-DE"/>
        </w:rPr>
        <w:t>für "Options".</w:t>
      </w:r>
    </w:p>
    <w:p w14:paraId="6D32F398" w14:textId="7C95067A" w:rsidR="008D6B2E" w:rsidRPr="00731C2E" w:rsidRDefault="008D6B2E" w:rsidP="00465FD4">
      <w:pPr>
        <w:pStyle w:val="Listenabsatz"/>
        <w:numPr>
          <w:ilvl w:val="0"/>
          <w:numId w:val="68"/>
        </w:numPr>
        <w:jc w:val="both"/>
        <w:rPr>
          <w:lang w:val="de-DE"/>
        </w:rPr>
      </w:pPr>
      <w:r w:rsidRPr="00731C2E">
        <w:rPr>
          <w:lang w:val="de-DE"/>
        </w:rPr>
        <w:t xml:space="preserve">Sie werden zum PowerPoint-Optionsfenster </w:t>
      </w:r>
      <w:r w:rsidR="0096780E">
        <w:rPr>
          <w:lang w:val="de-DE"/>
        </w:rPr>
        <w:t xml:space="preserve">auf die Registerkarte </w:t>
      </w:r>
      <w:r w:rsidRPr="00731C2E">
        <w:rPr>
          <w:lang w:val="de-DE"/>
        </w:rPr>
        <w:t xml:space="preserve">Allgemeine weitergeleitet. </w:t>
      </w:r>
      <w:r w:rsidR="007D3CB1">
        <w:rPr>
          <w:lang w:val="de-DE"/>
        </w:rPr>
        <w:t xml:space="preserve">Navigieren </w:t>
      </w:r>
      <w:r w:rsidR="004D4E32">
        <w:rPr>
          <w:lang w:val="de-DE"/>
        </w:rPr>
        <w:t>Sie mit</w:t>
      </w:r>
      <w:r w:rsidRPr="00731C2E">
        <w:rPr>
          <w:lang w:val="de-DE"/>
        </w:rPr>
        <w:t xml:space="preserve"> der </w:t>
      </w:r>
      <w:r w:rsidR="00A7393B">
        <w:rPr>
          <w:lang w:val="de-DE"/>
        </w:rPr>
        <w:t>Tastenkombi</w:t>
      </w:r>
      <w:r w:rsidRPr="00731C2E">
        <w:rPr>
          <w:lang w:val="de-DE"/>
        </w:rPr>
        <w:t xml:space="preserve"> SHIFT + TAB, bis </w:t>
      </w:r>
      <w:r w:rsidR="007D3CB1">
        <w:rPr>
          <w:lang w:val="de-DE"/>
        </w:rPr>
        <w:t>Sie</w:t>
      </w:r>
      <w:r w:rsidRPr="00731C2E">
        <w:rPr>
          <w:lang w:val="de-DE"/>
        </w:rPr>
        <w:t xml:space="preserve"> die Option "Startbildschirm anzeigen, wenn diese </w:t>
      </w:r>
      <w:r w:rsidR="00EB0880">
        <w:rPr>
          <w:lang w:val="de-DE"/>
        </w:rPr>
        <w:t>Anwendung</w:t>
      </w:r>
      <w:r w:rsidRPr="00731C2E">
        <w:rPr>
          <w:lang w:val="de-DE"/>
        </w:rPr>
        <w:t xml:space="preserve"> startet" </w:t>
      </w:r>
      <w:r w:rsidR="003E5488">
        <w:rPr>
          <w:lang w:val="de-DE"/>
        </w:rPr>
        <w:t>erreichen</w:t>
      </w:r>
      <w:r w:rsidRPr="00731C2E">
        <w:rPr>
          <w:lang w:val="de-DE"/>
        </w:rPr>
        <w:t>.</w:t>
      </w:r>
    </w:p>
    <w:p w14:paraId="56B80341" w14:textId="6A9FB42F" w:rsidR="008D6B2E" w:rsidRPr="00731C2E" w:rsidRDefault="008D6B2E" w:rsidP="00465FD4">
      <w:pPr>
        <w:pStyle w:val="Listenabsatz"/>
        <w:numPr>
          <w:ilvl w:val="0"/>
          <w:numId w:val="68"/>
        </w:numPr>
        <w:jc w:val="both"/>
        <w:rPr>
          <w:lang w:val="de-DE"/>
        </w:rPr>
      </w:pPr>
      <w:r w:rsidRPr="00731C2E">
        <w:rPr>
          <w:lang w:val="de-DE"/>
        </w:rPr>
        <w:t xml:space="preserve">Drücken Sie die </w:t>
      </w:r>
      <w:r w:rsidR="00B06FD6">
        <w:rPr>
          <w:lang w:val="de-DE"/>
        </w:rPr>
        <w:t>Leer-Taste</w:t>
      </w:r>
      <w:r w:rsidRPr="00731C2E">
        <w:rPr>
          <w:lang w:val="de-DE"/>
        </w:rPr>
        <w:t>, um diese Option zu deaktivieren.</w:t>
      </w:r>
    </w:p>
    <w:p w14:paraId="6C61CA53" w14:textId="6574582C" w:rsidR="008D6B2E" w:rsidRPr="00731C2E" w:rsidRDefault="007D3CB1" w:rsidP="00465FD4">
      <w:pPr>
        <w:pStyle w:val="Listenabsatz"/>
        <w:numPr>
          <w:ilvl w:val="0"/>
          <w:numId w:val="68"/>
        </w:numPr>
        <w:jc w:val="both"/>
        <w:rPr>
          <w:noProof/>
          <w:lang w:val="de-DE"/>
        </w:rPr>
      </w:pPr>
      <w:r>
        <w:rPr>
          <w:lang w:val="de-DE"/>
        </w:rPr>
        <w:t xml:space="preserve">Navigieren </w:t>
      </w:r>
      <w:r w:rsidR="004D4E32">
        <w:rPr>
          <w:lang w:val="de-DE"/>
        </w:rPr>
        <w:t>Sie mit</w:t>
      </w:r>
      <w:r w:rsidR="008D6B2E" w:rsidRPr="00731C2E">
        <w:rPr>
          <w:lang w:val="de-DE"/>
        </w:rPr>
        <w:t xml:space="preserve"> der </w:t>
      </w:r>
      <w:r w:rsidR="003E70BF">
        <w:rPr>
          <w:lang w:val="de-DE"/>
        </w:rPr>
        <w:t>Tab-Taste</w:t>
      </w:r>
      <w:r w:rsidR="008D6B2E" w:rsidRPr="00731C2E">
        <w:rPr>
          <w:lang w:val="de-DE"/>
        </w:rPr>
        <w:t xml:space="preserve">, bis </w:t>
      </w:r>
      <w:r>
        <w:rPr>
          <w:lang w:val="de-DE"/>
        </w:rPr>
        <w:t>Sie</w:t>
      </w:r>
      <w:r w:rsidR="008D6B2E" w:rsidRPr="00731C2E">
        <w:rPr>
          <w:lang w:val="de-DE"/>
        </w:rPr>
        <w:t xml:space="preserve"> die OK-</w:t>
      </w:r>
      <w:r w:rsidR="0096780E">
        <w:rPr>
          <w:lang w:val="de-DE"/>
        </w:rPr>
        <w:t>Schaltfläche</w:t>
      </w:r>
      <w:r w:rsidR="008D6B2E" w:rsidRPr="00731C2E">
        <w:rPr>
          <w:lang w:val="de-DE"/>
        </w:rPr>
        <w:t xml:space="preserve"> </w:t>
      </w:r>
      <w:r w:rsidR="003E5488">
        <w:rPr>
          <w:lang w:val="de-DE"/>
        </w:rPr>
        <w:t>erreichen</w:t>
      </w:r>
      <w:r w:rsidR="008D6B2E" w:rsidRPr="00731C2E">
        <w:rPr>
          <w:lang w:val="de-DE"/>
        </w:rPr>
        <w:t xml:space="preserve">, und </w:t>
      </w:r>
      <w:r>
        <w:rPr>
          <w:lang w:val="de-DE"/>
        </w:rPr>
        <w:t xml:space="preserve">drücken </w:t>
      </w:r>
      <w:r w:rsidR="00CE2DD9">
        <w:rPr>
          <w:lang w:val="de-DE"/>
        </w:rPr>
        <w:t>Sie dann</w:t>
      </w:r>
      <w:r w:rsidR="008D6B2E" w:rsidRPr="00731C2E">
        <w:rPr>
          <w:lang w:val="de-DE"/>
        </w:rPr>
        <w:t xml:space="preserve"> ENTER, um zu aktivieren.</w:t>
      </w:r>
    </w:p>
    <w:p w14:paraId="7E9BB9B3" w14:textId="7D3ADC9D" w:rsidR="008D6B2E" w:rsidRPr="00731C2E" w:rsidRDefault="008D6B2E" w:rsidP="001E0447">
      <w:pPr>
        <w:jc w:val="both"/>
        <w:rPr>
          <w:lang w:val="de-DE"/>
        </w:rPr>
      </w:pPr>
      <w:r w:rsidRPr="00731C2E">
        <w:rPr>
          <w:lang w:val="de-DE"/>
        </w:rPr>
        <w:t>Der Startbildschirm wird beim Öffnen von PowerPoint nicht mehr angezeigt.</w:t>
      </w:r>
    </w:p>
    <w:p w14:paraId="23CE25E5" w14:textId="56CC51B8" w:rsidR="00A83B1F" w:rsidRPr="00731C2E" w:rsidRDefault="008D6B2E" w:rsidP="001E0447">
      <w:pPr>
        <w:jc w:val="both"/>
        <w:rPr>
          <w:lang w:val="de-DE"/>
        </w:rPr>
      </w:pPr>
      <w:r w:rsidRPr="00731C2E">
        <w:rPr>
          <w:lang w:val="de-DE"/>
        </w:rPr>
        <w:t>Hinweis: Sie müssen diese Operation wiederholen, wenn Sie jede Ihrer Office-</w:t>
      </w:r>
      <w:r w:rsidR="002D7BCD">
        <w:rPr>
          <w:lang w:val="de-DE"/>
        </w:rPr>
        <w:t>Anwendungen</w:t>
      </w:r>
      <w:r w:rsidRPr="00731C2E">
        <w:rPr>
          <w:lang w:val="de-DE"/>
        </w:rPr>
        <w:t xml:space="preserve"> zum ersten Mal öffnen.</w:t>
      </w:r>
    </w:p>
    <w:p w14:paraId="6A3E1D48" w14:textId="77777777" w:rsidR="008D6B2E" w:rsidRPr="00731C2E" w:rsidRDefault="008D6B2E" w:rsidP="001E0447">
      <w:pPr>
        <w:jc w:val="both"/>
        <w:rPr>
          <w:lang w:val="de-DE"/>
        </w:rPr>
      </w:pPr>
    </w:p>
    <w:p w14:paraId="4548AB73" w14:textId="50A50DC7" w:rsidR="00E26839" w:rsidRPr="00731C2E" w:rsidRDefault="00E26839" w:rsidP="00465FD4">
      <w:pPr>
        <w:pStyle w:val="berschrift2"/>
        <w:numPr>
          <w:ilvl w:val="1"/>
          <w:numId w:val="96"/>
        </w:numPr>
        <w:jc w:val="both"/>
        <w:rPr>
          <w:rFonts w:ascii="Times New Roman" w:hAnsi="Times New Roman"/>
          <w:lang w:val="de-DE"/>
        </w:rPr>
      </w:pPr>
      <w:bookmarkStart w:id="430" w:name="_Toc231553050"/>
      <w:bookmarkStart w:id="431" w:name="_Toc239845169"/>
      <w:r w:rsidRPr="00731C2E">
        <w:rPr>
          <w:rFonts w:ascii="Times New Roman" w:hAnsi="Times New Roman"/>
          <w:lang w:val="de-DE"/>
        </w:rPr>
        <w:t xml:space="preserve">Erstellen </w:t>
      </w:r>
      <w:r w:rsidR="002D7BCD">
        <w:rPr>
          <w:rFonts w:ascii="Times New Roman" w:hAnsi="Times New Roman"/>
          <w:lang w:val="de-DE"/>
        </w:rPr>
        <w:t xml:space="preserve">eines </w:t>
      </w:r>
      <w:r w:rsidRPr="00731C2E">
        <w:rPr>
          <w:rFonts w:ascii="Times New Roman" w:hAnsi="Times New Roman"/>
          <w:lang w:val="de-DE"/>
        </w:rPr>
        <w:t>PowerPoint-Dokument</w:t>
      </w:r>
      <w:bookmarkEnd w:id="430"/>
      <w:r w:rsidR="002D7BCD" w:rsidRPr="002D7BCD">
        <w:rPr>
          <w:lang w:val="de-DE"/>
        </w:rPr>
        <w:t>es</w:t>
      </w:r>
      <w:bookmarkEnd w:id="431"/>
    </w:p>
    <w:p w14:paraId="4FD37731" w14:textId="77777777" w:rsidR="00F20C61" w:rsidRPr="00731C2E" w:rsidRDefault="00F20C61" w:rsidP="001E0447">
      <w:pPr>
        <w:jc w:val="both"/>
        <w:rPr>
          <w:lang w:val="de-DE"/>
        </w:rPr>
      </w:pPr>
    </w:p>
    <w:p w14:paraId="3B4C3689" w14:textId="4208E024" w:rsidR="0023782C" w:rsidRPr="00731C2E" w:rsidRDefault="008750DB" w:rsidP="001E0447">
      <w:pPr>
        <w:jc w:val="both"/>
        <w:rPr>
          <w:lang w:val="de-DE"/>
        </w:rPr>
      </w:pPr>
      <w:r w:rsidRPr="00731C2E">
        <w:rPr>
          <w:lang w:val="de-DE"/>
        </w:rPr>
        <w:t xml:space="preserve">Um ein PowerPoint-Dokument zu erstellen, starten Sie die </w:t>
      </w:r>
      <w:r w:rsidR="00EB0880">
        <w:rPr>
          <w:lang w:val="de-DE"/>
        </w:rPr>
        <w:t>Anwendung</w:t>
      </w:r>
      <w:r w:rsidRPr="00731C2E">
        <w:rPr>
          <w:lang w:val="de-DE"/>
        </w:rPr>
        <w:t>. Ein neues Präsentationsfenster öffnet sich, in dem Sie Folien und deren Inhalt hinzufügen, verändern oder löschen können.</w:t>
      </w:r>
    </w:p>
    <w:p w14:paraId="69091468" w14:textId="51982DF7" w:rsidR="002169C7" w:rsidRPr="00731C2E" w:rsidRDefault="002169C7" w:rsidP="001E0447">
      <w:pPr>
        <w:jc w:val="both"/>
        <w:rPr>
          <w:lang w:val="de-DE"/>
        </w:rPr>
      </w:pPr>
      <w:r w:rsidRPr="00731C2E">
        <w:rPr>
          <w:lang w:val="de-DE"/>
        </w:rPr>
        <w:t>Um ein</w:t>
      </w:r>
      <w:r w:rsidR="002D7BCD">
        <w:rPr>
          <w:lang w:val="de-DE"/>
        </w:rPr>
        <w:t>e</w:t>
      </w:r>
      <w:r w:rsidRPr="00731C2E">
        <w:rPr>
          <w:lang w:val="de-DE"/>
        </w:rPr>
        <w:t xml:space="preserve"> neue Präsentation</w:t>
      </w:r>
      <w:r w:rsidR="002D7BCD">
        <w:rPr>
          <w:lang w:val="de-DE"/>
        </w:rPr>
        <w:t xml:space="preserve"> </w:t>
      </w:r>
      <w:r w:rsidRPr="00731C2E">
        <w:rPr>
          <w:lang w:val="de-DE"/>
        </w:rPr>
        <w:t xml:space="preserve">zu erstellen, während eine Präsentation bereits geöffnet ist, verwenden Sie die </w:t>
      </w:r>
      <w:r w:rsidR="00A7393B">
        <w:rPr>
          <w:lang w:val="de-DE"/>
        </w:rPr>
        <w:t>Tastenkombi</w:t>
      </w:r>
      <w:r w:rsidRPr="00731C2E">
        <w:rPr>
          <w:lang w:val="de-DE"/>
        </w:rPr>
        <w:t xml:space="preserve"> </w:t>
      </w:r>
      <w:r w:rsidR="002D7BCD">
        <w:rPr>
          <w:lang w:val="de-DE"/>
        </w:rPr>
        <w:t xml:space="preserve">Leer-Taste + </w:t>
      </w:r>
      <w:r w:rsidR="001B4E2B">
        <w:rPr>
          <w:lang w:val="de-DE"/>
        </w:rPr>
        <w:t>Rück-Taste</w:t>
      </w:r>
      <w:r w:rsidRPr="00731C2E">
        <w:rPr>
          <w:lang w:val="de-DE"/>
        </w:rPr>
        <w:t xml:space="preserve"> + N.</w:t>
      </w:r>
    </w:p>
    <w:p w14:paraId="5268848A" w14:textId="77777777" w:rsidR="00574AB9" w:rsidRPr="00731C2E" w:rsidRDefault="00574AB9" w:rsidP="001E0447">
      <w:pPr>
        <w:jc w:val="both"/>
        <w:rPr>
          <w:lang w:val="de-DE"/>
        </w:rPr>
      </w:pPr>
    </w:p>
    <w:p w14:paraId="4A806A88" w14:textId="613C961E" w:rsidR="00574AB9" w:rsidRPr="00731C2E" w:rsidRDefault="00574AB9" w:rsidP="00465FD4">
      <w:pPr>
        <w:pStyle w:val="berschrift2"/>
        <w:numPr>
          <w:ilvl w:val="1"/>
          <w:numId w:val="96"/>
        </w:numPr>
        <w:jc w:val="both"/>
        <w:rPr>
          <w:rFonts w:ascii="Times New Roman" w:hAnsi="Times New Roman"/>
          <w:lang w:val="de-DE"/>
        </w:rPr>
      </w:pPr>
      <w:bookmarkStart w:id="432" w:name="_Toc231553051"/>
      <w:bookmarkStart w:id="433" w:name="_Toc239845170"/>
      <w:r w:rsidRPr="00731C2E">
        <w:rPr>
          <w:rFonts w:ascii="Times New Roman" w:hAnsi="Times New Roman"/>
          <w:lang w:val="de-DE"/>
        </w:rPr>
        <w:t>Öffnen eines PowerPoint-Dokuments</w:t>
      </w:r>
      <w:bookmarkEnd w:id="432"/>
      <w:bookmarkEnd w:id="433"/>
    </w:p>
    <w:p w14:paraId="04A1ECE5" w14:textId="77777777" w:rsidR="00F20C61" w:rsidRPr="00731C2E" w:rsidRDefault="00F20C61" w:rsidP="001E0447">
      <w:pPr>
        <w:jc w:val="both"/>
        <w:rPr>
          <w:lang w:val="de-DE"/>
        </w:rPr>
      </w:pPr>
    </w:p>
    <w:p w14:paraId="701B4F3F" w14:textId="6E09EA86" w:rsidR="00CB3817" w:rsidRPr="00731C2E" w:rsidRDefault="00CB3817" w:rsidP="001E0447">
      <w:pPr>
        <w:jc w:val="both"/>
        <w:rPr>
          <w:lang w:val="de-DE"/>
        </w:rPr>
      </w:pPr>
      <w:r w:rsidRPr="00731C2E">
        <w:rPr>
          <w:lang w:val="de-DE"/>
        </w:rPr>
        <w:t xml:space="preserve">Microsoft PowerPoint kann </w:t>
      </w:r>
      <w:r w:rsidR="002D7BCD">
        <w:rPr>
          <w:lang w:val="de-DE"/>
        </w:rPr>
        <w:t xml:space="preserve">Original </w:t>
      </w:r>
      <w:r w:rsidRPr="00731C2E">
        <w:rPr>
          <w:lang w:val="de-DE"/>
        </w:rPr>
        <w:t xml:space="preserve">.pptx lesen und Dateien </w:t>
      </w:r>
      <w:r w:rsidR="002D7BCD">
        <w:rPr>
          <w:lang w:val="de-DE"/>
        </w:rPr>
        <w:t xml:space="preserve">des Typs </w:t>
      </w:r>
      <w:r w:rsidRPr="00731C2E">
        <w:rPr>
          <w:lang w:val="de-DE"/>
        </w:rPr>
        <w:t>.ppt.</w:t>
      </w:r>
    </w:p>
    <w:p w14:paraId="62BC1A46" w14:textId="65BA28A5" w:rsidR="00CB3817" w:rsidRPr="00731C2E" w:rsidRDefault="00CB3817" w:rsidP="001E0447">
      <w:pPr>
        <w:jc w:val="both"/>
        <w:rPr>
          <w:lang w:val="de-DE"/>
        </w:rPr>
      </w:pPr>
      <w:r w:rsidRPr="00731C2E">
        <w:rPr>
          <w:lang w:val="de-DE"/>
        </w:rPr>
        <w:t xml:space="preserve">Um PowerPoint-Dokumente zu öffnen, verwenden Sie die </w:t>
      </w:r>
      <w:r w:rsidR="00A7393B">
        <w:rPr>
          <w:lang w:val="de-DE"/>
        </w:rPr>
        <w:t>Tastenkombi</w:t>
      </w:r>
      <w:r w:rsidRPr="00731C2E">
        <w:rPr>
          <w:lang w:val="de-DE"/>
        </w:rPr>
        <w:t xml:space="preserve"> </w:t>
      </w:r>
      <w:r w:rsidR="002D7BCD">
        <w:rPr>
          <w:lang w:val="de-DE"/>
        </w:rPr>
        <w:t xml:space="preserve">Leer-Taste + </w:t>
      </w:r>
      <w:r w:rsidR="001B4E2B">
        <w:rPr>
          <w:lang w:val="de-DE"/>
        </w:rPr>
        <w:t>Rück-Taste</w:t>
      </w:r>
      <w:r w:rsidRPr="00731C2E">
        <w:rPr>
          <w:lang w:val="de-DE"/>
        </w:rPr>
        <w:t xml:space="preserve"> + O oder finden Sie diese Option im </w:t>
      </w:r>
      <w:r w:rsidR="00EB0880">
        <w:rPr>
          <w:lang w:val="de-DE"/>
        </w:rPr>
        <w:t>Anwendung</w:t>
      </w:r>
      <w:r w:rsidRPr="00731C2E">
        <w:rPr>
          <w:lang w:val="de-DE"/>
        </w:rPr>
        <w:t>smenü.</w:t>
      </w:r>
    </w:p>
    <w:p w14:paraId="6548C8F8" w14:textId="4910D122" w:rsidR="00CB3817" w:rsidRPr="00731C2E" w:rsidRDefault="00CB3817" w:rsidP="001E0447">
      <w:pPr>
        <w:pStyle w:val="Listenabsatz"/>
        <w:numPr>
          <w:ilvl w:val="0"/>
          <w:numId w:val="20"/>
        </w:numPr>
        <w:jc w:val="both"/>
        <w:rPr>
          <w:lang w:val="de-DE"/>
        </w:rPr>
      </w:pPr>
      <w:r w:rsidRPr="00731C2E">
        <w:rPr>
          <w:lang w:val="de-DE"/>
        </w:rPr>
        <w:t xml:space="preserve">Nachdem Sie PowerPoint geöffnet haben, drücken Sie die </w:t>
      </w:r>
      <w:r w:rsidR="00A7393B">
        <w:rPr>
          <w:lang w:val="de-DE"/>
        </w:rPr>
        <w:t>Tastenkombi</w:t>
      </w:r>
      <w:r w:rsidRPr="00731C2E">
        <w:rPr>
          <w:lang w:val="de-DE"/>
        </w:rPr>
        <w:t xml:space="preserve"> </w:t>
      </w:r>
      <w:r w:rsidR="002D7BCD">
        <w:rPr>
          <w:lang w:val="de-DE"/>
        </w:rPr>
        <w:t xml:space="preserve">Leer-Taste + </w:t>
      </w:r>
      <w:r w:rsidR="001B4E2B">
        <w:rPr>
          <w:lang w:val="de-DE"/>
        </w:rPr>
        <w:t>Rück-Taste</w:t>
      </w:r>
      <w:r w:rsidRPr="00731C2E">
        <w:rPr>
          <w:lang w:val="de-DE"/>
        </w:rPr>
        <w:t xml:space="preserve"> + A, um zum </w:t>
      </w:r>
      <w:r w:rsidR="00EB0880">
        <w:rPr>
          <w:lang w:val="de-DE"/>
        </w:rPr>
        <w:t>Anwendung</w:t>
      </w:r>
      <w:r w:rsidRPr="00731C2E">
        <w:rPr>
          <w:lang w:val="de-DE"/>
        </w:rPr>
        <w:t>smenü weitergeleitet zu werden.</w:t>
      </w:r>
    </w:p>
    <w:p w14:paraId="3452AE42" w14:textId="5760AF73" w:rsidR="00CB3817" w:rsidRPr="00731C2E" w:rsidRDefault="00CB3817" w:rsidP="001E0447">
      <w:pPr>
        <w:pStyle w:val="Listenabsatz"/>
        <w:numPr>
          <w:ilvl w:val="0"/>
          <w:numId w:val="20"/>
        </w:numPr>
        <w:jc w:val="both"/>
        <w:rPr>
          <w:lang w:val="de-DE"/>
        </w:rPr>
      </w:pPr>
      <w:r w:rsidRPr="00731C2E">
        <w:rPr>
          <w:lang w:val="de-DE"/>
        </w:rPr>
        <w:t xml:space="preserve">Im </w:t>
      </w:r>
      <w:r w:rsidR="00EB0880">
        <w:rPr>
          <w:lang w:val="de-DE"/>
        </w:rPr>
        <w:t>Anwendung</w:t>
      </w:r>
      <w:r w:rsidRPr="00731C2E">
        <w:rPr>
          <w:lang w:val="de-DE"/>
        </w:rPr>
        <w:t xml:space="preserve">smenü befindet man sich </w:t>
      </w:r>
      <w:r w:rsidR="0024275E">
        <w:rPr>
          <w:lang w:val="de-DE"/>
        </w:rPr>
        <w:t>d</w:t>
      </w:r>
      <w:r w:rsidR="00824787">
        <w:rPr>
          <w:lang w:val="de-DE"/>
        </w:rPr>
        <w:t>irekt</w:t>
      </w:r>
      <w:r w:rsidRPr="00731C2E">
        <w:rPr>
          <w:lang w:val="de-DE"/>
        </w:rPr>
        <w:t xml:space="preserve"> im Untermenü "Dateifunktionen". </w:t>
      </w:r>
      <w:r w:rsidR="007D3CB1">
        <w:rPr>
          <w:lang w:val="de-DE"/>
        </w:rPr>
        <w:t>Drücken Sie</w:t>
      </w:r>
      <w:r w:rsidR="002D7BCD">
        <w:rPr>
          <w:lang w:val="de-DE"/>
        </w:rPr>
        <w:t xml:space="preserve"> Die Taste Cursor rechts, </w:t>
      </w:r>
      <w:r w:rsidRPr="00731C2E">
        <w:rPr>
          <w:lang w:val="de-DE"/>
        </w:rPr>
        <w:t>um zu erweitern.</w:t>
      </w:r>
    </w:p>
    <w:p w14:paraId="62F3DD7C" w14:textId="77777777" w:rsidR="00CB3817" w:rsidRPr="00731C2E" w:rsidRDefault="00CB3817" w:rsidP="001E0447">
      <w:pPr>
        <w:pStyle w:val="Listenabsatz"/>
        <w:numPr>
          <w:ilvl w:val="0"/>
          <w:numId w:val="20"/>
        </w:numPr>
        <w:jc w:val="both"/>
        <w:rPr>
          <w:lang w:val="de-DE"/>
        </w:rPr>
      </w:pPr>
      <w:r w:rsidRPr="00731C2E">
        <w:rPr>
          <w:lang w:val="de-DE"/>
        </w:rPr>
        <w:t>Im Untermenü "Dateifunktionen" navigieren Sie bis zur Option "Öffnen" und drücken Sie dann ENTER, um zu aktivieren.</w:t>
      </w:r>
    </w:p>
    <w:p w14:paraId="4084D123" w14:textId="0B750B27" w:rsidR="00CB3817" w:rsidRPr="00731C2E" w:rsidRDefault="00CB3817" w:rsidP="001E0447">
      <w:pPr>
        <w:pStyle w:val="Listenabsatz"/>
        <w:numPr>
          <w:ilvl w:val="0"/>
          <w:numId w:val="20"/>
        </w:numPr>
        <w:jc w:val="both"/>
        <w:rPr>
          <w:lang w:val="de-DE"/>
        </w:rPr>
      </w:pPr>
      <w:r w:rsidRPr="00731C2E">
        <w:rPr>
          <w:lang w:val="de-DE"/>
        </w:rPr>
        <w:t xml:space="preserve">Ein Dateimanager-Dialog öffnet sich. </w:t>
      </w:r>
      <w:r w:rsidR="001D6A3C">
        <w:rPr>
          <w:lang w:val="de-DE"/>
        </w:rPr>
        <w:t>Sie können</w:t>
      </w:r>
      <w:r w:rsidRPr="00731C2E">
        <w:rPr>
          <w:lang w:val="de-DE"/>
        </w:rPr>
        <w:t xml:space="preserve"> </w:t>
      </w:r>
      <w:r w:rsidR="001D6A3C">
        <w:rPr>
          <w:lang w:val="de-DE"/>
        </w:rPr>
        <w:t>Ihr</w:t>
      </w:r>
      <w:r w:rsidRPr="00731C2E">
        <w:rPr>
          <w:lang w:val="de-DE"/>
        </w:rPr>
        <w:t xml:space="preserve">e Datei </w:t>
      </w:r>
      <w:r w:rsidR="002D7BCD">
        <w:rPr>
          <w:lang w:val="de-DE"/>
        </w:rPr>
        <w:t xml:space="preserve">in Ihrem </w:t>
      </w:r>
      <w:r w:rsidRPr="00731C2E">
        <w:rPr>
          <w:lang w:val="de-DE"/>
        </w:rPr>
        <w:t xml:space="preserve">Cloud-Speicher, </w:t>
      </w:r>
      <w:r w:rsidR="00F756A6">
        <w:rPr>
          <w:lang w:val="de-DE"/>
        </w:rPr>
        <w:t xml:space="preserve">Ihren </w:t>
      </w:r>
      <w:r w:rsidRPr="00731C2E">
        <w:rPr>
          <w:lang w:val="de-DE"/>
        </w:rPr>
        <w:t>Ordner</w:t>
      </w:r>
      <w:r w:rsidR="00F756A6">
        <w:rPr>
          <w:lang w:val="de-DE"/>
        </w:rPr>
        <w:t>n</w:t>
      </w:r>
      <w:r w:rsidRPr="00731C2E">
        <w:rPr>
          <w:lang w:val="de-DE"/>
        </w:rPr>
        <w:t xml:space="preserve"> und verfügbare Dateien suchen. Wenn Sie eine Datei zum ersten Mal in PowerPoint über den Öffnen-Dialog öffnen, befindet sich der Fokus an Ihrem Standardstandort, typischerweise Ihrem Dokumenten-Ordner, lokal oder auf OneDrive. Beim Öffnen nachfolgender Dokumente wird der letzte Ordner angezeigt, in dem Sie </w:t>
      </w:r>
      <w:r w:rsidR="00F756A6">
        <w:rPr>
          <w:lang w:val="de-DE"/>
        </w:rPr>
        <w:t xml:space="preserve">eine </w:t>
      </w:r>
      <w:r w:rsidRPr="00731C2E">
        <w:rPr>
          <w:lang w:val="de-DE"/>
        </w:rPr>
        <w:t>Datei geöffnet oder gespeichert haben.</w:t>
      </w:r>
    </w:p>
    <w:p w14:paraId="4258058E" w14:textId="79BF81E5" w:rsidR="00CB3817" w:rsidRPr="00731C2E" w:rsidRDefault="007D3CB1" w:rsidP="001E0447">
      <w:pPr>
        <w:pStyle w:val="Listenabsatz"/>
        <w:numPr>
          <w:ilvl w:val="0"/>
          <w:numId w:val="20"/>
        </w:numPr>
        <w:jc w:val="both"/>
        <w:rPr>
          <w:lang w:val="de-DE"/>
        </w:rPr>
      </w:pPr>
      <w:r>
        <w:rPr>
          <w:lang w:val="de-DE"/>
        </w:rPr>
        <w:t xml:space="preserve">Navigieren </w:t>
      </w:r>
      <w:r w:rsidR="00355AE8">
        <w:rPr>
          <w:lang w:val="de-DE"/>
        </w:rPr>
        <w:t>Sie durch</w:t>
      </w:r>
      <w:r w:rsidR="00CB3817" w:rsidRPr="00731C2E">
        <w:rPr>
          <w:lang w:val="de-DE"/>
        </w:rPr>
        <w:t xml:space="preserve"> die Liste der Ordner und Dateien mit den Pfeilen </w:t>
      </w:r>
      <w:r w:rsidR="00F756A6">
        <w:rPr>
          <w:lang w:val="de-DE"/>
        </w:rPr>
        <w:t xml:space="preserve">nach </w:t>
      </w:r>
      <w:r w:rsidR="00CB3817" w:rsidRPr="00731C2E">
        <w:rPr>
          <w:lang w:val="de-DE"/>
        </w:rPr>
        <w:t xml:space="preserve">Oben und </w:t>
      </w:r>
      <w:r w:rsidR="00F756A6">
        <w:rPr>
          <w:lang w:val="de-DE"/>
        </w:rPr>
        <w:t>unten</w:t>
      </w:r>
      <w:r w:rsidR="00CB3817" w:rsidRPr="00731C2E">
        <w:rPr>
          <w:lang w:val="de-DE"/>
        </w:rPr>
        <w:t>. Drücken Sie ENTER, um in einen Ordner zu</w:t>
      </w:r>
      <w:r w:rsidR="00F756A6">
        <w:rPr>
          <w:lang w:val="de-DE"/>
        </w:rPr>
        <w:t xml:space="preserve"> </w:t>
      </w:r>
      <w:r w:rsidR="00CB3817" w:rsidRPr="00731C2E">
        <w:rPr>
          <w:lang w:val="de-DE"/>
        </w:rPr>
        <w:t xml:space="preserve">gehen, oder drücken Sie die </w:t>
      </w:r>
      <w:r w:rsidR="008D5B31">
        <w:rPr>
          <w:lang w:val="de-DE"/>
        </w:rPr>
        <w:t>Rück-Taste</w:t>
      </w:r>
      <w:r w:rsidR="00CB3817" w:rsidRPr="00731C2E">
        <w:rPr>
          <w:lang w:val="de-DE"/>
        </w:rPr>
        <w:t xml:space="preserve">, um  einer Ordnerebene zurückzugehen. Drücken Sie die </w:t>
      </w:r>
      <w:r w:rsidR="00A7393B">
        <w:rPr>
          <w:lang w:val="de-DE"/>
        </w:rPr>
        <w:t>Tastenkombi</w:t>
      </w:r>
      <w:r w:rsidR="00CB3817" w:rsidRPr="00731C2E">
        <w:rPr>
          <w:lang w:val="de-DE"/>
        </w:rPr>
        <w:t xml:space="preserve"> </w:t>
      </w:r>
      <w:r w:rsidR="00B06FD6">
        <w:rPr>
          <w:lang w:val="de-DE"/>
        </w:rPr>
        <w:t>Leer-Taste</w:t>
      </w:r>
      <w:r w:rsidR="00CB3817" w:rsidRPr="00731C2E">
        <w:rPr>
          <w:lang w:val="de-DE"/>
        </w:rPr>
        <w:t xml:space="preserve"> + D, um zur Liste der Laufwerke und Cloud-Speicher auf Ihrem Gerät geleitet zu werden.</w:t>
      </w:r>
    </w:p>
    <w:p w14:paraId="45D9EA42" w14:textId="38257EDF" w:rsidR="00CB3817" w:rsidRPr="00731C2E" w:rsidRDefault="00CB3817" w:rsidP="001E0447">
      <w:pPr>
        <w:pStyle w:val="Listenabsatz"/>
        <w:numPr>
          <w:ilvl w:val="0"/>
          <w:numId w:val="20"/>
        </w:numPr>
        <w:jc w:val="both"/>
        <w:rPr>
          <w:lang w:val="de-DE"/>
        </w:rPr>
      </w:pPr>
      <w:r w:rsidRPr="00731C2E">
        <w:rPr>
          <w:lang w:val="de-DE"/>
        </w:rPr>
        <w:t xml:space="preserve">Wenn </w:t>
      </w:r>
      <w:r w:rsidR="007D3CB1">
        <w:rPr>
          <w:lang w:val="de-DE"/>
        </w:rPr>
        <w:t>Sie</w:t>
      </w:r>
      <w:r w:rsidRPr="00731C2E">
        <w:rPr>
          <w:lang w:val="de-DE"/>
        </w:rPr>
        <w:t xml:space="preserve"> auf der Datei positioniert </w:t>
      </w:r>
      <w:r w:rsidR="00D7479A">
        <w:rPr>
          <w:lang w:val="de-DE"/>
        </w:rPr>
        <w:t>sind</w:t>
      </w:r>
      <w:r w:rsidRPr="00731C2E">
        <w:rPr>
          <w:lang w:val="de-DE"/>
        </w:rPr>
        <w:t xml:space="preserve">, die </w:t>
      </w:r>
      <w:r w:rsidR="007D3CB1">
        <w:rPr>
          <w:lang w:val="de-DE"/>
        </w:rPr>
        <w:t>Sie</w:t>
      </w:r>
      <w:r w:rsidRPr="00731C2E">
        <w:rPr>
          <w:lang w:val="de-DE"/>
        </w:rPr>
        <w:t xml:space="preserve"> öffnen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xml:space="preserve">, und diese Datei wird </w:t>
      </w:r>
      <w:r w:rsidR="0024275E">
        <w:rPr>
          <w:lang w:val="de-DE"/>
        </w:rPr>
        <w:t>d</w:t>
      </w:r>
      <w:r w:rsidR="00824787">
        <w:rPr>
          <w:lang w:val="de-DE"/>
        </w:rPr>
        <w:t>irekt</w:t>
      </w:r>
      <w:r w:rsidRPr="00731C2E">
        <w:rPr>
          <w:lang w:val="de-DE"/>
        </w:rPr>
        <w:t xml:space="preserve"> in PowerPoint geöffnet. Der Dateiname wird </w:t>
      </w:r>
      <w:r w:rsidR="006A17C4">
        <w:rPr>
          <w:lang w:val="de-DE"/>
        </w:rPr>
        <w:t>von der TTS</w:t>
      </w:r>
      <w:r w:rsidRPr="00731C2E">
        <w:rPr>
          <w:lang w:val="de-DE"/>
        </w:rPr>
        <w:t xml:space="preserve"> ange</w:t>
      </w:r>
      <w:r w:rsidR="00F756A6">
        <w:rPr>
          <w:lang w:val="de-DE"/>
        </w:rPr>
        <w:t>sagt,</w:t>
      </w:r>
      <w:r w:rsidRPr="00731C2E">
        <w:rPr>
          <w:lang w:val="de-DE"/>
        </w:rPr>
        <w:t xml:space="preserve"> und die erste Folie wird in Braille angezeigt. Wenn Sie sich </w:t>
      </w:r>
      <w:r w:rsidR="00F756A6">
        <w:rPr>
          <w:lang w:val="de-DE"/>
        </w:rPr>
        <w:t xml:space="preserve">einmal </w:t>
      </w:r>
      <w:r w:rsidRPr="00731C2E">
        <w:rPr>
          <w:lang w:val="de-DE"/>
        </w:rPr>
        <w:t xml:space="preserve">nicht sicher sind, welche Datei geöffnet ist, verwenden Sie die </w:t>
      </w:r>
      <w:r w:rsidR="00A7393B">
        <w:rPr>
          <w:lang w:val="de-DE"/>
        </w:rPr>
        <w:t>Tastenkombi</w:t>
      </w:r>
      <w:r w:rsidRPr="00731C2E">
        <w:rPr>
          <w:lang w:val="de-DE"/>
        </w:rPr>
        <w:t xml:space="preserve"> NVDA + T, und </w:t>
      </w:r>
      <w:r w:rsidR="00F756A6">
        <w:rPr>
          <w:lang w:val="de-DE"/>
        </w:rPr>
        <w:t>die</w:t>
      </w:r>
      <w:r w:rsidRPr="00731C2E">
        <w:rPr>
          <w:lang w:val="de-DE"/>
        </w:rPr>
        <w:t xml:space="preserve"> TTS </w:t>
      </w:r>
      <w:r w:rsidR="00F756A6">
        <w:rPr>
          <w:lang w:val="de-DE"/>
        </w:rPr>
        <w:t>sagt</w:t>
      </w:r>
      <w:r w:rsidRPr="00731C2E">
        <w:rPr>
          <w:lang w:val="de-DE"/>
        </w:rPr>
        <w:t xml:space="preserve"> den Namen des Fensters an.</w:t>
      </w:r>
    </w:p>
    <w:p w14:paraId="53FCBF5D" w14:textId="1DFD7EFF" w:rsidR="00CB3817" w:rsidRPr="00731C2E" w:rsidRDefault="006268EE" w:rsidP="001E0447">
      <w:pPr>
        <w:jc w:val="both"/>
        <w:rPr>
          <w:lang w:val="de-DE"/>
        </w:rPr>
      </w:pPr>
      <w:r w:rsidRPr="00731C2E">
        <w:rPr>
          <w:lang w:val="de-DE"/>
        </w:rPr>
        <w:t xml:space="preserve">Hinweis: </w:t>
      </w:r>
      <w:r w:rsidR="001D6A3C">
        <w:rPr>
          <w:lang w:val="de-DE"/>
        </w:rPr>
        <w:t>Sie können</w:t>
      </w:r>
      <w:r w:rsidRPr="00731C2E">
        <w:rPr>
          <w:lang w:val="de-DE"/>
        </w:rPr>
        <w:t xml:space="preserve"> den Dateityp für das gesuchte Dokument ändern, indem </w:t>
      </w:r>
      <w:r w:rsidR="007D3CB1">
        <w:rPr>
          <w:lang w:val="de-DE"/>
        </w:rPr>
        <w:t>Sie</w:t>
      </w:r>
      <w:r w:rsidRPr="00731C2E">
        <w:rPr>
          <w:lang w:val="de-DE"/>
        </w:rPr>
        <w:t xml:space="preserve"> zur Dateityp</w:t>
      </w:r>
      <w:r w:rsidR="00F756A6">
        <w:rPr>
          <w:lang w:val="de-DE"/>
        </w:rPr>
        <w:t>en</w:t>
      </w:r>
      <w:r w:rsidRPr="00731C2E">
        <w:rPr>
          <w:lang w:val="de-DE"/>
        </w:rPr>
        <w:t xml:space="preserve">liste </w:t>
      </w:r>
      <w:r w:rsidR="00F756A6">
        <w:rPr>
          <w:lang w:val="de-DE"/>
        </w:rPr>
        <w:t>gehen (Mit der Tab-Taste)</w:t>
      </w:r>
      <w:r w:rsidRPr="00731C2E">
        <w:rPr>
          <w:lang w:val="de-DE"/>
        </w:rPr>
        <w:t>, mit de</w:t>
      </w:r>
      <w:r w:rsidR="00F756A6">
        <w:rPr>
          <w:lang w:val="de-DE"/>
        </w:rPr>
        <w:t xml:space="preserve">n Tasten Cursor rauf und Cursor runter </w:t>
      </w:r>
      <w:r w:rsidRPr="00731C2E">
        <w:rPr>
          <w:lang w:val="de-DE"/>
        </w:rPr>
        <w:t>navigier</w:t>
      </w:r>
      <w:r w:rsidR="00F756A6">
        <w:rPr>
          <w:lang w:val="de-DE"/>
        </w:rPr>
        <w:t>en</w:t>
      </w:r>
      <w:r w:rsidRPr="00731C2E">
        <w:rPr>
          <w:lang w:val="de-DE"/>
        </w:rPr>
        <w:t xml:space="preserve">, bis </w:t>
      </w:r>
      <w:r w:rsidR="007D3CB1">
        <w:rPr>
          <w:lang w:val="de-DE"/>
        </w:rPr>
        <w:t>Sie</w:t>
      </w:r>
      <w:r w:rsidRPr="00731C2E">
        <w:rPr>
          <w:lang w:val="de-DE"/>
        </w:rPr>
        <w:t xml:space="preserve"> den Dateityp für die gewünschte Datei </w:t>
      </w:r>
      <w:r w:rsidR="003E5488">
        <w:rPr>
          <w:lang w:val="de-DE"/>
        </w:rPr>
        <w:t>erreichen</w:t>
      </w:r>
      <w:r w:rsidRPr="00731C2E">
        <w:rPr>
          <w:lang w:val="de-DE"/>
        </w:rPr>
        <w:t>, und dann ENTER drück</w:t>
      </w:r>
      <w:r w:rsidR="00F756A6">
        <w:rPr>
          <w:lang w:val="de-DE"/>
        </w:rPr>
        <w:t>en</w:t>
      </w:r>
      <w:r w:rsidRPr="00731C2E">
        <w:rPr>
          <w:lang w:val="de-DE"/>
        </w:rPr>
        <w:t>, um auszuwählen.</w:t>
      </w:r>
    </w:p>
    <w:p w14:paraId="7BCFE5DB" w14:textId="421957AC" w:rsidR="0002401A" w:rsidRPr="00731C2E" w:rsidRDefault="00CB3817" w:rsidP="001E0447">
      <w:pPr>
        <w:jc w:val="both"/>
        <w:rPr>
          <w:lang w:val="de-DE"/>
        </w:rPr>
      </w:pPr>
      <w:r w:rsidRPr="00731C2E">
        <w:rPr>
          <w:lang w:val="de-DE"/>
        </w:rPr>
        <w:t xml:space="preserve">Alternativ können Sie ein PowerPoint-Dokument über den Dateimanager öffnen. Navigieren Sie, bis Sie das Dokument erreichen, das Sie öffnen möchten, </w:t>
      </w:r>
      <w:r w:rsidR="00F756A6">
        <w:rPr>
          <w:lang w:val="de-DE"/>
        </w:rPr>
        <w:t xml:space="preserve">im </w:t>
      </w:r>
      <w:r w:rsidRPr="00731C2E">
        <w:rPr>
          <w:lang w:val="de-DE"/>
        </w:rPr>
        <w:t xml:space="preserve">KeyFile-Fenster, wie in </w:t>
      </w:r>
      <w:hyperlink w:anchor="_Navigate_in_your" w:history="1">
        <w:r w:rsidRPr="00731C2E">
          <w:rPr>
            <w:rStyle w:val="Hyperlink"/>
            <w:lang w:val="de-DE"/>
          </w:rPr>
          <w:t>Abschnitt 7.1 "Navigieren in Ihrer Ordner-/Dateiliste" beschrieben</w:t>
        </w:r>
      </w:hyperlink>
      <w:r w:rsidRPr="00731C2E">
        <w:rPr>
          <w:lang w:val="de-DE"/>
        </w:rPr>
        <w:t xml:space="preserve">. Wenn Sie das Dokument erreicht haben, das Sie öffnen möchten, drücken Sie ENTER, und das PowerPoint-Dokument wird </w:t>
      </w:r>
      <w:r w:rsidR="00824787">
        <w:rPr>
          <w:lang w:val="de-DE"/>
        </w:rPr>
        <w:t>Direkt</w:t>
      </w:r>
      <w:r w:rsidRPr="00731C2E">
        <w:rPr>
          <w:lang w:val="de-DE"/>
        </w:rPr>
        <w:t xml:space="preserve"> geöffnet.</w:t>
      </w:r>
    </w:p>
    <w:p w14:paraId="5EABEB92" w14:textId="77777777" w:rsidR="00AA1432" w:rsidRPr="00731C2E" w:rsidRDefault="00AA1432" w:rsidP="001E0447">
      <w:pPr>
        <w:jc w:val="both"/>
        <w:rPr>
          <w:lang w:val="de-DE"/>
        </w:rPr>
      </w:pPr>
    </w:p>
    <w:p w14:paraId="07C54A5A" w14:textId="0F14B622" w:rsidR="009D320E" w:rsidRPr="00731C2E" w:rsidRDefault="007D3CB1" w:rsidP="00465FD4">
      <w:pPr>
        <w:pStyle w:val="berschrift2"/>
        <w:numPr>
          <w:ilvl w:val="1"/>
          <w:numId w:val="96"/>
        </w:numPr>
        <w:jc w:val="both"/>
        <w:rPr>
          <w:rFonts w:ascii="Times New Roman" w:hAnsi="Times New Roman"/>
          <w:lang w:val="de-DE"/>
        </w:rPr>
      </w:pPr>
      <w:bookmarkStart w:id="434" w:name="_Toc231553052"/>
      <w:bookmarkStart w:id="435" w:name="_Toc239845171"/>
      <w:r>
        <w:rPr>
          <w:rFonts w:ascii="Times New Roman" w:hAnsi="Times New Roman"/>
          <w:lang w:val="de-DE"/>
        </w:rPr>
        <w:t xml:space="preserve">Navigieren </w:t>
      </w:r>
      <w:r w:rsidR="009D320E" w:rsidRPr="00731C2E">
        <w:rPr>
          <w:rFonts w:ascii="Times New Roman" w:hAnsi="Times New Roman"/>
          <w:lang w:val="de-DE"/>
        </w:rPr>
        <w:t xml:space="preserve">zwischen </w:t>
      </w:r>
      <w:r w:rsidR="001D6A3C">
        <w:rPr>
          <w:rFonts w:ascii="Times New Roman" w:hAnsi="Times New Roman"/>
          <w:lang w:val="de-DE"/>
        </w:rPr>
        <w:t>Ihr</w:t>
      </w:r>
      <w:r w:rsidR="009D320E" w:rsidRPr="00731C2E">
        <w:rPr>
          <w:rFonts w:ascii="Times New Roman" w:hAnsi="Times New Roman"/>
          <w:lang w:val="de-DE"/>
        </w:rPr>
        <w:t>en Folien in einem PowerPoint-Dokument</w:t>
      </w:r>
      <w:bookmarkEnd w:id="434"/>
      <w:bookmarkEnd w:id="435"/>
    </w:p>
    <w:p w14:paraId="3637488E" w14:textId="77777777" w:rsidR="00F20C61" w:rsidRPr="00731C2E" w:rsidRDefault="00F20C61" w:rsidP="001E0447">
      <w:pPr>
        <w:jc w:val="both"/>
        <w:rPr>
          <w:lang w:val="de-DE"/>
        </w:rPr>
      </w:pPr>
    </w:p>
    <w:p w14:paraId="5627096F" w14:textId="5FED7A5D" w:rsidR="0023782C" w:rsidRPr="00731C2E" w:rsidRDefault="002E4696" w:rsidP="001E0447">
      <w:pPr>
        <w:jc w:val="both"/>
        <w:rPr>
          <w:lang w:val="de-DE"/>
        </w:rPr>
      </w:pPr>
      <w:r w:rsidRPr="00731C2E">
        <w:rPr>
          <w:lang w:val="de-DE"/>
        </w:rPr>
        <w:t xml:space="preserve">Während eine Präsentation geöffnet ist, ist der einfachste Weg, </w:t>
      </w:r>
      <w:r w:rsidR="0022142F">
        <w:rPr>
          <w:lang w:val="de-DE"/>
        </w:rPr>
        <w:t>du</w:t>
      </w:r>
      <w:r w:rsidR="004D4E32">
        <w:rPr>
          <w:lang w:val="de-DE"/>
        </w:rPr>
        <w:t>rch</w:t>
      </w:r>
      <w:r w:rsidRPr="00731C2E">
        <w:rPr>
          <w:lang w:val="de-DE"/>
        </w:rPr>
        <w:t xml:space="preserve"> Ihre Folien zu navigieren, die Option "Diashow von Anfang beginnen" mit der </w:t>
      </w:r>
      <w:r w:rsidR="00A7393B">
        <w:rPr>
          <w:lang w:val="de-DE"/>
        </w:rPr>
        <w:t>Tastenkombi</w:t>
      </w:r>
      <w:r w:rsidRPr="00731C2E">
        <w:rPr>
          <w:lang w:val="de-DE"/>
        </w:rPr>
        <w:t xml:space="preserve"> </w:t>
      </w:r>
      <w:r w:rsidR="00B06FD6">
        <w:rPr>
          <w:lang w:val="de-DE"/>
        </w:rPr>
        <w:t>Leer-Taste</w:t>
      </w:r>
      <w:r w:rsidRPr="00731C2E">
        <w:rPr>
          <w:lang w:val="de-DE"/>
        </w:rPr>
        <w:t xml:space="preserve"> + P oder das Kontextmenü </w:t>
      </w:r>
      <w:r w:rsidR="006918A8">
        <w:rPr>
          <w:lang w:val="de-DE"/>
        </w:rPr>
        <w:t xml:space="preserve">und dort </w:t>
      </w:r>
      <w:r w:rsidRPr="00731C2E">
        <w:rPr>
          <w:lang w:val="de-DE"/>
        </w:rPr>
        <w:t xml:space="preserve">"Präsentationsfunktionen" zu verwenden. </w:t>
      </w:r>
      <w:r w:rsidR="001D6A3C">
        <w:rPr>
          <w:lang w:val="de-DE"/>
        </w:rPr>
        <w:t>Sie können</w:t>
      </w:r>
      <w:r w:rsidRPr="00731C2E">
        <w:rPr>
          <w:lang w:val="de-DE"/>
        </w:rPr>
        <w:t xml:space="preserve"> die Diashow auch von der aktuellen Folie starten, wenn </w:t>
      </w:r>
      <w:r w:rsidR="007D3CB1">
        <w:rPr>
          <w:lang w:val="de-DE"/>
        </w:rPr>
        <w:t>Sie</w:t>
      </w:r>
      <w:r w:rsidRPr="00731C2E">
        <w:rPr>
          <w:lang w:val="de-DE"/>
        </w:rPr>
        <w:t xml:space="preserve"> nicht auf Folie 1 positioniert </w:t>
      </w:r>
      <w:r w:rsidR="00D7479A">
        <w:rPr>
          <w:lang w:val="de-DE"/>
        </w:rPr>
        <w:t>sind</w:t>
      </w:r>
      <w:r w:rsidRPr="00731C2E">
        <w:rPr>
          <w:lang w:val="de-DE"/>
        </w:rPr>
        <w:t xml:space="preserve">, und wenn </w:t>
      </w:r>
      <w:r w:rsidR="007D3CB1">
        <w:rPr>
          <w:lang w:val="de-DE"/>
        </w:rPr>
        <w:t>Sie</w:t>
      </w:r>
      <w:r w:rsidRPr="00731C2E">
        <w:rPr>
          <w:lang w:val="de-DE"/>
        </w:rPr>
        <w:t xml:space="preserve"> </w:t>
      </w:r>
      <w:r w:rsidR="00D7479A">
        <w:rPr>
          <w:lang w:val="de-DE"/>
        </w:rPr>
        <w:t>möchten</w:t>
      </w:r>
      <w:r w:rsidRPr="00731C2E">
        <w:rPr>
          <w:lang w:val="de-DE"/>
        </w:rPr>
        <w:t xml:space="preserve">, mit der </w:t>
      </w:r>
      <w:r w:rsidR="00A7393B">
        <w:rPr>
          <w:lang w:val="de-DE"/>
        </w:rPr>
        <w:t>Tastenkombi</w:t>
      </w:r>
      <w:r w:rsidRPr="00731C2E">
        <w:rPr>
          <w:lang w:val="de-DE"/>
        </w:rPr>
        <w:t xml:space="preserve"> SHIFT + F5.</w:t>
      </w:r>
    </w:p>
    <w:p w14:paraId="669FDC74" w14:textId="1AEB9BE4" w:rsidR="003A565A" w:rsidRPr="00731C2E" w:rsidRDefault="003A565A" w:rsidP="001E0447">
      <w:pPr>
        <w:jc w:val="both"/>
        <w:rPr>
          <w:lang w:val="de-DE"/>
        </w:rPr>
      </w:pPr>
      <w:r w:rsidRPr="00731C2E">
        <w:rPr>
          <w:lang w:val="de-DE"/>
        </w:rPr>
        <w:t xml:space="preserve">Während der Diashow navigieren Sie mit den Pfeilen oben und unten </w:t>
      </w:r>
      <w:r w:rsidR="0022142F">
        <w:rPr>
          <w:lang w:val="de-DE"/>
        </w:rPr>
        <w:t>du</w:t>
      </w:r>
      <w:r w:rsidR="004D4E32">
        <w:rPr>
          <w:lang w:val="de-DE"/>
        </w:rPr>
        <w:t>rch</w:t>
      </w:r>
      <w:r w:rsidRPr="00731C2E">
        <w:rPr>
          <w:lang w:val="de-DE"/>
        </w:rPr>
        <w:t xml:space="preserve"> den Inhalt Ihrer Folie und navigieren Sie mit der Taste </w:t>
      </w:r>
      <w:r w:rsidR="00B06FD6">
        <w:rPr>
          <w:lang w:val="de-DE"/>
        </w:rPr>
        <w:t>Leer-Taste</w:t>
      </w:r>
      <w:r w:rsidRPr="00731C2E">
        <w:rPr>
          <w:lang w:val="de-DE"/>
        </w:rPr>
        <w:t xml:space="preserve"> oder ENTER zur nächsten Folie. </w:t>
      </w:r>
      <w:r w:rsidR="001D6A3C">
        <w:rPr>
          <w:lang w:val="de-DE"/>
        </w:rPr>
        <w:t>Sie können</w:t>
      </w:r>
      <w:r w:rsidRPr="00731C2E">
        <w:rPr>
          <w:lang w:val="de-DE"/>
        </w:rPr>
        <w:t xml:space="preserve"> jederzeit mit der </w:t>
      </w:r>
      <w:r w:rsidR="006918A8">
        <w:rPr>
          <w:lang w:val="de-DE"/>
        </w:rPr>
        <w:t>Rück</w:t>
      </w:r>
      <w:r w:rsidRPr="00731C2E">
        <w:rPr>
          <w:lang w:val="de-DE"/>
        </w:rPr>
        <w:t xml:space="preserve">-Taste zur vorherigen Folie zurückkehren oder mit der </w:t>
      </w:r>
      <w:r w:rsidR="006918A8">
        <w:rPr>
          <w:lang w:val="de-DE"/>
        </w:rPr>
        <w:t xml:space="preserve">Tastenkombi </w:t>
      </w:r>
      <w:r w:rsidRPr="00731C2E">
        <w:rPr>
          <w:lang w:val="de-DE"/>
        </w:rPr>
        <w:t xml:space="preserve">Strg-+ auf </w:t>
      </w:r>
      <w:r w:rsidR="001D6A3C">
        <w:rPr>
          <w:lang w:val="de-DE"/>
        </w:rPr>
        <w:t>Ihr</w:t>
      </w:r>
      <w:r w:rsidRPr="00731C2E">
        <w:rPr>
          <w:lang w:val="de-DE"/>
        </w:rPr>
        <w:t xml:space="preserve">e Folienliste zugreifen. Beim Wechseln von Folie zu Folie wird der Titel der Folie vorgelesen, dann wird der Text </w:t>
      </w:r>
      <w:r w:rsidR="006A17C4">
        <w:rPr>
          <w:lang w:val="de-DE"/>
        </w:rPr>
        <w:t>von der TTS</w:t>
      </w:r>
      <w:r w:rsidRPr="00731C2E">
        <w:rPr>
          <w:lang w:val="de-DE"/>
        </w:rPr>
        <w:t xml:space="preserve"> </w:t>
      </w:r>
      <w:r w:rsidR="006918A8">
        <w:rPr>
          <w:lang w:val="de-DE"/>
        </w:rPr>
        <w:t>angesagt</w:t>
      </w:r>
      <w:r w:rsidRPr="00731C2E">
        <w:rPr>
          <w:lang w:val="de-DE"/>
        </w:rPr>
        <w:t xml:space="preserve">. </w:t>
      </w:r>
      <w:r w:rsidR="006918A8">
        <w:rPr>
          <w:lang w:val="de-DE"/>
        </w:rPr>
        <w:t xml:space="preserve">Das Vorlesen kann mit der Strg-Taste gestoppt werden. </w:t>
      </w:r>
      <w:r w:rsidRPr="00731C2E">
        <w:rPr>
          <w:lang w:val="de-DE"/>
        </w:rPr>
        <w:t xml:space="preserve">Wenn die Diashow abgeschlossen ist, wird </w:t>
      </w:r>
      <w:r w:rsidR="003F04A2">
        <w:rPr>
          <w:lang w:val="de-DE"/>
        </w:rPr>
        <w:t>Ihnen</w:t>
      </w:r>
      <w:r w:rsidRPr="00731C2E">
        <w:rPr>
          <w:lang w:val="de-DE"/>
        </w:rPr>
        <w:t xml:space="preserve"> ein</w:t>
      </w:r>
      <w:r w:rsidR="006918A8">
        <w:rPr>
          <w:lang w:val="de-DE"/>
        </w:rPr>
        <w:t xml:space="preserve"> Prompt </w:t>
      </w:r>
      <w:r w:rsidRPr="00731C2E">
        <w:rPr>
          <w:lang w:val="de-DE"/>
        </w:rPr>
        <w:t xml:space="preserve">angezeigt. </w:t>
      </w:r>
      <w:r w:rsidR="007D3CB1">
        <w:rPr>
          <w:lang w:val="de-DE"/>
        </w:rPr>
        <w:t>Drücken Sie</w:t>
      </w:r>
      <w:r w:rsidR="006918A8">
        <w:rPr>
          <w:lang w:val="de-DE"/>
        </w:rPr>
        <w:t xml:space="preserve"> </w:t>
      </w:r>
      <w:r w:rsidRPr="00731C2E">
        <w:rPr>
          <w:lang w:val="de-DE"/>
        </w:rPr>
        <w:t xml:space="preserve">die ESCAPE-Taste, um zur Folienliste zurückzukehren, wobei </w:t>
      </w:r>
      <w:r w:rsidR="007D3CB1">
        <w:rPr>
          <w:lang w:val="de-DE"/>
        </w:rPr>
        <w:t>Sie</w:t>
      </w:r>
      <w:r w:rsidRPr="00731C2E">
        <w:rPr>
          <w:lang w:val="de-DE"/>
        </w:rPr>
        <w:t xml:space="preserve"> </w:t>
      </w:r>
      <w:r w:rsidR="006918A8">
        <w:rPr>
          <w:lang w:val="de-DE"/>
        </w:rPr>
        <w:t>sich</w:t>
      </w:r>
      <w:r w:rsidRPr="00731C2E">
        <w:rPr>
          <w:lang w:val="de-DE"/>
        </w:rPr>
        <w:t xml:space="preserve"> auf die letzte konzentrier</w:t>
      </w:r>
      <w:r w:rsidR="006918A8">
        <w:rPr>
          <w:lang w:val="de-DE"/>
        </w:rPr>
        <w:t>en</w:t>
      </w:r>
      <w:r w:rsidRPr="00731C2E">
        <w:rPr>
          <w:lang w:val="de-DE"/>
        </w:rPr>
        <w:t>.</w:t>
      </w:r>
    </w:p>
    <w:p w14:paraId="6ABDABE9" w14:textId="303059FB" w:rsidR="00CC0470" w:rsidRPr="00731C2E" w:rsidRDefault="00B71FB6" w:rsidP="001E0447">
      <w:pPr>
        <w:jc w:val="both"/>
        <w:rPr>
          <w:lang w:val="de-DE"/>
        </w:rPr>
      </w:pPr>
      <w:r w:rsidRPr="00731C2E">
        <w:rPr>
          <w:lang w:val="de-DE"/>
        </w:rPr>
        <w:t xml:space="preserve">Es gibt eine alternative Möglichkeit, </w:t>
      </w:r>
      <w:r w:rsidR="00B92D51">
        <w:rPr>
          <w:lang w:val="de-DE"/>
        </w:rPr>
        <w:t xml:space="preserve">durch </w:t>
      </w:r>
      <w:r w:rsidRPr="00731C2E">
        <w:rPr>
          <w:lang w:val="de-DE"/>
        </w:rPr>
        <w:t>Ihre Präsentation</w:t>
      </w:r>
      <w:r w:rsidR="00B92D51">
        <w:rPr>
          <w:lang w:val="de-DE"/>
        </w:rPr>
        <w:t xml:space="preserve">en </w:t>
      </w:r>
      <w:r w:rsidRPr="00731C2E">
        <w:rPr>
          <w:lang w:val="de-DE"/>
        </w:rPr>
        <w:t xml:space="preserve">zu navigieren. Nachdem Sie Ihre PowerPoint-Präsentation geöffnet haben, werden Sie zur Folienliste geleitet. Man kann die Foliennummer und dann den Titel lesen. </w:t>
      </w:r>
      <w:r w:rsidR="001D6A3C">
        <w:rPr>
          <w:lang w:val="de-DE"/>
        </w:rPr>
        <w:t>Sie können</w:t>
      </w:r>
      <w:r w:rsidRPr="00731C2E">
        <w:rPr>
          <w:lang w:val="de-DE"/>
        </w:rPr>
        <w:t xml:space="preserve"> </w:t>
      </w:r>
      <w:r w:rsidR="00B92D51">
        <w:rPr>
          <w:lang w:val="de-DE"/>
        </w:rPr>
        <w:t xml:space="preserve">durch </w:t>
      </w:r>
      <w:r w:rsidRPr="00731C2E">
        <w:rPr>
          <w:lang w:val="de-DE"/>
        </w:rPr>
        <w:t xml:space="preserve">die Folien mit den Pfeilen nach oben und unten navigieren. Um den Inhalt einer Folie zu lesen, drücken Sie die </w:t>
      </w:r>
      <w:r w:rsidR="003E70BF">
        <w:rPr>
          <w:lang w:val="de-DE"/>
        </w:rPr>
        <w:t>Tab-Taste</w:t>
      </w:r>
      <w:r w:rsidRPr="00731C2E">
        <w:rPr>
          <w:lang w:val="de-DE"/>
        </w:rPr>
        <w:t xml:space="preserve">, wenn Sie auf der Folie positioniert sind, die Sie lesen möchten. </w:t>
      </w:r>
      <w:r w:rsidR="007D3CB1">
        <w:rPr>
          <w:lang w:val="de-DE"/>
        </w:rPr>
        <w:t>Sie</w:t>
      </w:r>
      <w:r w:rsidRPr="00731C2E">
        <w:rPr>
          <w:lang w:val="de-DE"/>
        </w:rPr>
        <w:t xml:space="preserve"> </w:t>
      </w:r>
      <w:r w:rsidR="00B92D51">
        <w:rPr>
          <w:lang w:val="de-DE"/>
        </w:rPr>
        <w:t>müssen</w:t>
      </w:r>
      <w:r w:rsidRPr="00731C2E">
        <w:rPr>
          <w:lang w:val="de-DE"/>
        </w:rPr>
        <w:t xml:space="preserve"> vielleicht mehrmals tabben, wenn es mehrere </w:t>
      </w:r>
      <w:r w:rsidR="00A7393B">
        <w:rPr>
          <w:lang w:val="de-DE"/>
        </w:rPr>
        <w:t>Region</w:t>
      </w:r>
      <w:r w:rsidR="00100612">
        <w:rPr>
          <w:lang w:val="de-DE"/>
        </w:rPr>
        <w:t>e</w:t>
      </w:r>
      <w:r w:rsidRPr="00731C2E">
        <w:rPr>
          <w:lang w:val="de-DE"/>
        </w:rPr>
        <w:t xml:space="preserve">n mit Text und Bildern gibt. Wenn Sie den Inhalt der Folie gelesen haben, drücken Sie die ESCAPE-Taste, um </w:t>
      </w:r>
      <w:r w:rsidR="00824787">
        <w:rPr>
          <w:lang w:val="de-DE"/>
        </w:rPr>
        <w:t>Direkt</w:t>
      </w:r>
      <w:r w:rsidRPr="00731C2E">
        <w:rPr>
          <w:lang w:val="de-DE"/>
        </w:rPr>
        <w:t xml:space="preserve"> zur Folienliste zurückzukehren.</w:t>
      </w:r>
    </w:p>
    <w:p w14:paraId="2236D048" w14:textId="77777777" w:rsidR="006144A2" w:rsidRPr="00731C2E" w:rsidRDefault="006144A2" w:rsidP="001E0447">
      <w:pPr>
        <w:jc w:val="both"/>
        <w:rPr>
          <w:lang w:val="de-DE"/>
        </w:rPr>
      </w:pPr>
    </w:p>
    <w:p w14:paraId="73EBD07C" w14:textId="5BE4AE83" w:rsidR="006144A2" w:rsidRPr="00731C2E" w:rsidRDefault="006144A2" w:rsidP="001E0447">
      <w:pPr>
        <w:pStyle w:val="berschrift3"/>
        <w:jc w:val="both"/>
        <w:rPr>
          <w:lang w:val="de-DE"/>
        </w:rPr>
      </w:pPr>
      <w:bookmarkStart w:id="436" w:name="_Toc231553053"/>
      <w:bookmarkStart w:id="437" w:name="_Toc239845172"/>
      <w:r w:rsidRPr="00731C2E">
        <w:rPr>
          <w:lang w:val="de-DE"/>
        </w:rPr>
        <w:t>Foliennavigations-Shortcuts</w:t>
      </w:r>
      <w:bookmarkEnd w:id="436"/>
      <w:bookmarkEnd w:id="437"/>
    </w:p>
    <w:p w14:paraId="205D7341" w14:textId="77777777" w:rsidR="00F20C61" w:rsidRPr="00731C2E" w:rsidRDefault="00F20C61" w:rsidP="001E0447">
      <w:pPr>
        <w:jc w:val="both"/>
        <w:rPr>
          <w:lang w:val="de-DE"/>
        </w:rPr>
      </w:pPr>
    </w:p>
    <w:p w14:paraId="3B5278D2" w14:textId="2B4DA630" w:rsidR="006144A2" w:rsidRPr="00731C2E" w:rsidRDefault="006144A2" w:rsidP="001E0447">
      <w:pPr>
        <w:jc w:val="both"/>
        <w:rPr>
          <w:lang w:val="de-DE"/>
        </w:rPr>
      </w:pPr>
      <w:r w:rsidRPr="00731C2E">
        <w:rPr>
          <w:lang w:val="de-DE"/>
        </w:rPr>
        <w:t xml:space="preserve">Hier sind die Befehle und Abkürzungen im Zusammenhang mit der Navigation </w:t>
      </w:r>
      <w:r w:rsidR="0022142F">
        <w:rPr>
          <w:lang w:val="de-DE"/>
        </w:rPr>
        <w:t>du</w:t>
      </w:r>
      <w:r w:rsidR="004D4E32">
        <w:rPr>
          <w:lang w:val="de-DE"/>
        </w:rPr>
        <w:t>rch</w:t>
      </w:r>
      <w:r w:rsidRPr="00731C2E">
        <w:rPr>
          <w:lang w:val="de-DE"/>
        </w:rPr>
        <w:t xml:space="preserve"> die Folien.</w:t>
      </w:r>
    </w:p>
    <w:p w14:paraId="591730E0" w14:textId="349A8564" w:rsidR="00A05410" w:rsidRPr="00731C2E" w:rsidRDefault="00A05410" w:rsidP="00465FD4">
      <w:pPr>
        <w:pStyle w:val="Listenabsatz"/>
        <w:numPr>
          <w:ilvl w:val="0"/>
          <w:numId w:val="109"/>
        </w:numPr>
        <w:spacing w:after="0"/>
        <w:jc w:val="both"/>
        <w:rPr>
          <w:noProof/>
          <w:lang w:val="de-DE"/>
        </w:rPr>
      </w:pPr>
      <w:r w:rsidRPr="00731C2E">
        <w:rPr>
          <w:noProof/>
          <w:lang w:val="de-DE"/>
        </w:rPr>
        <w:t>die Diashow von Anfang an</w:t>
      </w:r>
      <w:r w:rsidR="00B92D51">
        <w:rPr>
          <w:noProof/>
          <w:lang w:val="de-DE"/>
        </w:rPr>
        <w:t xml:space="preserve"> starten</w:t>
      </w:r>
      <w:r w:rsidRPr="00731C2E">
        <w:rPr>
          <w:noProof/>
          <w:lang w:val="de-DE"/>
        </w:rPr>
        <w:t xml:space="preserve">: </w:t>
      </w:r>
      <w:r w:rsidR="00B06FD6">
        <w:rPr>
          <w:noProof/>
          <w:lang w:val="de-DE"/>
        </w:rPr>
        <w:t>Leer-Taste</w:t>
      </w:r>
      <w:r w:rsidRPr="00731C2E">
        <w:rPr>
          <w:noProof/>
          <w:lang w:val="de-DE"/>
        </w:rPr>
        <w:t xml:space="preserve"> + P</w:t>
      </w:r>
    </w:p>
    <w:p w14:paraId="69BAF6F0" w14:textId="77777777" w:rsidR="00A05410" w:rsidRPr="00731C2E" w:rsidRDefault="00A05410" w:rsidP="00465FD4">
      <w:pPr>
        <w:pStyle w:val="Listenabsatz"/>
        <w:numPr>
          <w:ilvl w:val="0"/>
          <w:numId w:val="109"/>
        </w:numPr>
        <w:spacing w:after="0"/>
        <w:jc w:val="both"/>
        <w:rPr>
          <w:noProof/>
          <w:lang w:val="de-DE"/>
        </w:rPr>
      </w:pPr>
      <w:r w:rsidRPr="00731C2E">
        <w:rPr>
          <w:noProof/>
          <w:lang w:val="de-DE"/>
        </w:rPr>
        <w:t>Start der Diashow von der aktuellen Folie: SHIFT + F5</w:t>
      </w:r>
    </w:p>
    <w:p w14:paraId="44A045CE" w14:textId="77777777" w:rsidR="00A05410" w:rsidRPr="00731C2E" w:rsidRDefault="00A05410" w:rsidP="00465FD4">
      <w:pPr>
        <w:pStyle w:val="Listenabsatz"/>
        <w:numPr>
          <w:ilvl w:val="0"/>
          <w:numId w:val="109"/>
        </w:numPr>
        <w:spacing w:after="0"/>
        <w:jc w:val="both"/>
        <w:rPr>
          <w:noProof/>
          <w:lang w:val="de-DE"/>
        </w:rPr>
      </w:pPr>
      <w:r w:rsidRPr="00731C2E">
        <w:rPr>
          <w:noProof/>
          <w:lang w:val="de-DE"/>
        </w:rPr>
        <w:t>Präsenz in Teams</w:t>
      </w:r>
    </w:p>
    <w:p w14:paraId="53A2C9E6" w14:textId="77777777" w:rsidR="00A05410" w:rsidRPr="00731C2E" w:rsidRDefault="00A05410" w:rsidP="00465FD4">
      <w:pPr>
        <w:pStyle w:val="Listenabsatz"/>
        <w:numPr>
          <w:ilvl w:val="0"/>
          <w:numId w:val="109"/>
        </w:numPr>
        <w:spacing w:after="0"/>
        <w:jc w:val="both"/>
        <w:rPr>
          <w:noProof/>
          <w:lang w:val="de-DE"/>
        </w:rPr>
      </w:pPr>
      <w:r w:rsidRPr="00731C2E">
        <w:rPr>
          <w:noProof/>
          <w:lang w:val="de-DE"/>
        </w:rPr>
        <w:t>Präsentationsansicht: ALT + F5</w:t>
      </w:r>
    </w:p>
    <w:p w14:paraId="27286322" w14:textId="004EB6EA" w:rsidR="00A05410" w:rsidRPr="00731C2E" w:rsidRDefault="00A05410" w:rsidP="00465FD4">
      <w:pPr>
        <w:pStyle w:val="Listenabsatz"/>
        <w:numPr>
          <w:ilvl w:val="0"/>
          <w:numId w:val="109"/>
        </w:numPr>
        <w:spacing w:after="0"/>
        <w:jc w:val="both"/>
        <w:rPr>
          <w:noProof/>
          <w:lang w:val="de-DE"/>
        </w:rPr>
      </w:pPr>
      <w:r w:rsidRPr="00731C2E">
        <w:rPr>
          <w:noProof/>
          <w:lang w:val="de-DE"/>
        </w:rPr>
        <w:t xml:space="preserve">Nächste Folie (in der Diashow): </w:t>
      </w:r>
      <w:r w:rsidR="00B06FD6">
        <w:rPr>
          <w:noProof/>
          <w:lang w:val="de-DE"/>
        </w:rPr>
        <w:t>Leer-Taste</w:t>
      </w:r>
      <w:r w:rsidRPr="00731C2E">
        <w:rPr>
          <w:noProof/>
          <w:lang w:val="de-DE"/>
        </w:rPr>
        <w:t xml:space="preserve"> oder N</w:t>
      </w:r>
    </w:p>
    <w:p w14:paraId="536FDC61" w14:textId="7450563A" w:rsidR="00A05410" w:rsidRPr="00731C2E" w:rsidRDefault="00A05410" w:rsidP="00465FD4">
      <w:pPr>
        <w:pStyle w:val="Listenabsatz"/>
        <w:numPr>
          <w:ilvl w:val="0"/>
          <w:numId w:val="109"/>
        </w:numPr>
        <w:spacing w:after="0"/>
        <w:jc w:val="both"/>
        <w:rPr>
          <w:noProof/>
          <w:lang w:val="de-DE"/>
        </w:rPr>
      </w:pPr>
      <w:r w:rsidRPr="00731C2E">
        <w:rPr>
          <w:noProof/>
          <w:lang w:val="de-DE"/>
        </w:rPr>
        <w:t xml:space="preserve">Vorherige Folie (in der Diashow): </w:t>
      </w:r>
      <w:r w:rsidR="001B4E2B">
        <w:rPr>
          <w:noProof/>
          <w:lang w:val="de-DE"/>
        </w:rPr>
        <w:t>Rück-Taste</w:t>
      </w:r>
      <w:r w:rsidRPr="00731C2E">
        <w:rPr>
          <w:noProof/>
          <w:lang w:val="de-DE"/>
        </w:rPr>
        <w:t xml:space="preserve"> oder P</w:t>
      </w:r>
    </w:p>
    <w:p w14:paraId="30F47EE3" w14:textId="3BD81581" w:rsidR="00A05410" w:rsidRPr="00731C2E" w:rsidRDefault="00A05410" w:rsidP="00465FD4">
      <w:pPr>
        <w:pStyle w:val="Listenabsatz"/>
        <w:numPr>
          <w:ilvl w:val="0"/>
          <w:numId w:val="109"/>
        </w:numPr>
        <w:spacing w:after="0"/>
        <w:jc w:val="both"/>
        <w:rPr>
          <w:noProof/>
          <w:lang w:val="de-DE"/>
        </w:rPr>
      </w:pPr>
      <w:r w:rsidRPr="00731C2E">
        <w:rPr>
          <w:noProof/>
          <w:lang w:val="de-DE"/>
        </w:rPr>
        <w:t xml:space="preserve">Geh zu </w:t>
      </w:r>
      <w:r w:rsidR="00B92D51">
        <w:rPr>
          <w:noProof/>
          <w:lang w:val="de-DE"/>
        </w:rPr>
        <w:t xml:space="preserve">Folie # </w:t>
      </w:r>
      <w:r w:rsidRPr="00731C2E">
        <w:rPr>
          <w:noProof/>
          <w:lang w:val="de-DE"/>
        </w:rPr>
        <w:t xml:space="preserve"> Zahl gefolgt von ENTER</w:t>
      </w:r>
    </w:p>
    <w:p w14:paraId="2EB48A9B" w14:textId="235E11C2" w:rsidR="00A05410" w:rsidRPr="00731C2E" w:rsidRDefault="00A05410" w:rsidP="00465FD4">
      <w:pPr>
        <w:pStyle w:val="Listenabsatz"/>
        <w:numPr>
          <w:ilvl w:val="0"/>
          <w:numId w:val="109"/>
        </w:numPr>
        <w:spacing w:after="0"/>
        <w:jc w:val="both"/>
        <w:rPr>
          <w:noProof/>
          <w:lang w:val="de-DE"/>
        </w:rPr>
      </w:pPr>
      <w:r w:rsidRPr="00731C2E">
        <w:rPr>
          <w:noProof/>
          <w:lang w:val="de-DE"/>
        </w:rPr>
        <w:t>Wechsel zwischen Sprechernot</w:t>
      </w:r>
      <w:r w:rsidR="00B92D51">
        <w:rPr>
          <w:noProof/>
          <w:lang w:val="de-DE"/>
        </w:rPr>
        <w:t xml:space="preserve">izen </w:t>
      </w:r>
      <w:r w:rsidRPr="00731C2E">
        <w:rPr>
          <w:noProof/>
          <w:lang w:val="de-DE"/>
        </w:rPr>
        <w:t xml:space="preserve">und Folieninhalt: </w:t>
      </w:r>
      <w:r w:rsidR="00B06FD6">
        <w:rPr>
          <w:noProof/>
          <w:lang w:val="de-DE"/>
        </w:rPr>
        <w:t>Leer-Taste</w:t>
      </w:r>
      <w:r w:rsidRPr="00731C2E">
        <w:rPr>
          <w:noProof/>
          <w:lang w:val="de-DE"/>
        </w:rPr>
        <w:t xml:space="preserve"> + N</w:t>
      </w:r>
    </w:p>
    <w:p w14:paraId="026ADFC5" w14:textId="7A2E6015" w:rsidR="00A05410" w:rsidRPr="00731C2E" w:rsidRDefault="00A05410" w:rsidP="00465FD4">
      <w:pPr>
        <w:pStyle w:val="Listenabsatz"/>
        <w:numPr>
          <w:ilvl w:val="0"/>
          <w:numId w:val="109"/>
        </w:numPr>
        <w:spacing w:after="0"/>
        <w:jc w:val="both"/>
        <w:rPr>
          <w:lang w:val="de-DE"/>
        </w:rPr>
      </w:pPr>
      <w:r w:rsidRPr="00731C2E">
        <w:rPr>
          <w:noProof/>
          <w:lang w:val="de-DE"/>
        </w:rPr>
        <w:t xml:space="preserve">Ende der Diashow: </w:t>
      </w:r>
      <w:r w:rsidR="00B92D51">
        <w:rPr>
          <w:noProof/>
          <w:lang w:val="de-DE"/>
        </w:rPr>
        <w:t>escape</w:t>
      </w:r>
    </w:p>
    <w:p w14:paraId="27C47458" w14:textId="77777777" w:rsidR="000B33C1" w:rsidRPr="00731C2E" w:rsidRDefault="000B33C1" w:rsidP="001E0447">
      <w:pPr>
        <w:jc w:val="both"/>
        <w:rPr>
          <w:lang w:val="de-DE"/>
        </w:rPr>
      </w:pPr>
    </w:p>
    <w:p w14:paraId="3DD30675" w14:textId="05291490" w:rsidR="009D320E" w:rsidRPr="00731C2E" w:rsidRDefault="00851EB4" w:rsidP="00465FD4">
      <w:pPr>
        <w:pStyle w:val="berschrift2"/>
        <w:numPr>
          <w:ilvl w:val="1"/>
          <w:numId w:val="96"/>
        </w:numPr>
        <w:jc w:val="both"/>
        <w:rPr>
          <w:rFonts w:ascii="Times New Roman" w:hAnsi="Times New Roman"/>
          <w:lang w:val="de-DE"/>
        </w:rPr>
      </w:pPr>
      <w:bookmarkStart w:id="438" w:name="_Toc231553054"/>
      <w:bookmarkStart w:id="439" w:name="_Toc239845173"/>
      <w:r w:rsidRPr="00731C2E">
        <w:rPr>
          <w:rFonts w:ascii="Times New Roman" w:hAnsi="Times New Roman"/>
          <w:lang w:val="de-DE"/>
        </w:rPr>
        <w:t>Folien in einem PowerPoint-Dokument erstellen/verändern/löschen</w:t>
      </w:r>
      <w:bookmarkEnd w:id="438"/>
      <w:bookmarkEnd w:id="439"/>
    </w:p>
    <w:p w14:paraId="7FCCFEC7" w14:textId="77777777" w:rsidR="00F20C61" w:rsidRPr="00731C2E" w:rsidRDefault="00F20C61" w:rsidP="001E0447">
      <w:pPr>
        <w:jc w:val="both"/>
        <w:rPr>
          <w:lang w:val="de-DE"/>
        </w:rPr>
      </w:pPr>
    </w:p>
    <w:p w14:paraId="05636B19" w14:textId="11811053" w:rsidR="0023782C" w:rsidRPr="00731C2E" w:rsidRDefault="00F350AE" w:rsidP="001E0447">
      <w:pPr>
        <w:jc w:val="both"/>
        <w:rPr>
          <w:lang w:val="de-DE"/>
        </w:rPr>
      </w:pPr>
      <w:r w:rsidRPr="00731C2E">
        <w:rPr>
          <w:lang w:val="de-DE"/>
        </w:rPr>
        <w:t xml:space="preserve">Um eine neue Folie zu erstellen, verwenden Sie die </w:t>
      </w:r>
      <w:r w:rsidR="00A7393B">
        <w:rPr>
          <w:lang w:val="de-DE"/>
        </w:rPr>
        <w:t>Tastenkombi</w:t>
      </w:r>
      <w:r w:rsidRPr="00731C2E">
        <w:rPr>
          <w:lang w:val="de-DE"/>
        </w:rPr>
        <w:t xml:space="preserve"> ENTER + N. Diese Funktion finde</w:t>
      </w:r>
      <w:r w:rsidR="00B92D51">
        <w:rPr>
          <w:lang w:val="de-DE"/>
        </w:rPr>
        <w:t xml:space="preserve">n Sie </w:t>
      </w:r>
      <w:r w:rsidRPr="00731C2E">
        <w:rPr>
          <w:lang w:val="de-DE"/>
        </w:rPr>
        <w:t>auch im Menü unter "</w:t>
      </w:r>
      <w:r w:rsidR="00B92D51">
        <w:rPr>
          <w:lang w:val="de-DE"/>
        </w:rPr>
        <w:t>Bearbeitungsfunktionen</w:t>
      </w:r>
      <w:r w:rsidRPr="00731C2E">
        <w:rPr>
          <w:lang w:val="de-DE"/>
        </w:rPr>
        <w:t>".</w:t>
      </w:r>
    </w:p>
    <w:p w14:paraId="126B6BD5" w14:textId="25E3360F" w:rsidR="00087ABF" w:rsidRPr="00731C2E" w:rsidRDefault="009F5C20" w:rsidP="001E0447">
      <w:pPr>
        <w:jc w:val="both"/>
        <w:rPr>
          <w:lang w:val="de-DE"/>
        </w:rPr>
      </w:pPr>
      <w:r w:rsidRPr="00731C2E">
        <w:rPr>
          <w:lang w:val="de-DE"/>
        </w:rPr>
        <w:t xml:space="preserve">Die </w:t>
      </w:r>
      <w:r w:rsidR="00C05F1E">
        <w:rPr>
          <w:lang w:val="de-DE"/>
        </w:rPr>
        <w:t>Folien</w:t>
      </w:r>
      <w:r w:rsidRPr="00731C2E">
        <w:rPr>
          <w:lang w:val="de-DE"/>
        </w:rPr>
        <w:t xml:space="preserve">-Nummer kann nicht verändert werden. Verwenden Sie die </w:t>
      </w:r>
      <w:r w:rsidR="003E70BF">
        <w:rPr>
          <w:lang w:val="de-DE"/>
        </w:rPr>
        <w:t>Tab-Taste</w:t>
      </w:r>
      <w:r w:rsidRPr="00731C2E">
        <w:rPr>
          <w:lang w:val="de-DE"/>
        </w:rPr>
        <w:t>, um zu anderen Feldern zu blättern, nämlich "</w:t>
      </w:r>
      <w:r w:rsidR="00C05F1E">
        <w:rPr>
          <w:lang w:val="de-DE"/>
        </w:rPr>
        <w:t>Hauptt</w:t>
      </w:r>
      <w:r w:rsidRPr="00731C2E">
        <w:rPr>
          <w:lang w:val="de-DE"/>
        </w:rPr>
        <w:t>it</w:t>
      </w:r>
      <w:r w:rsidR="00C05F1E">
        <w:rPr>
          <w:lang w:val="de-DE"/>
        </w:rPr>
        <w:t>el</w:t>
      </w:r>
      <w:r w:rsidRPr="00731C2E">
        <w:rPr>
          <w:lang w:val="de-DE"/>
        </w:rPr>
        <w:t>" und "</w:t>
      </w:r>
      <w:r w:rsidR="00C05F1E">
        <w:rPr>
          <w:lang w:val="de-DE"/>
        </w:rPr>
        <w:t>Untertitel</w:t>
      </w:r>
      <w:r w:rsidRPr="00731C2E">
        <w:rPr>
          <w:lang w:val="de-DE"/>
        </w:rPr>
        <w:t xml:space="preserve">", und drücken Sie dann ENTER, um jedes Feld zu bearbeiten. Nach dem Schreiben wird der </w:t>
      </w:r>
      <w:r w:rsidR="00C05F1E">
        <w:rPr>
          <w:lang w:val="de-DE"/>
        </w:rPr>
        <w:t xml:space="preserve">Haupttitel </w:t>
      </w:r>
      <w:r w:rsidR="0024275E">
        <w:rPr>
          <w:lang w:val="de-DE"/>
        </w:rPr>
        <w:t>d</w:t>
      </w:r>
      <w:r w:rsidR="00824787">
        <w:rPr>
          <w:lang w:val="de-DE"/>
        </w:rPr>
        <w:t>irekt</w:t>
      </w:r>
      <w:r w:rsidRPr="00731C2E">
        <w:rPr>
          <w:lang w:val="de-DE"/>
        </w:rPr>
        <w:t xml:space="preserve"> nach der Foliennummer in der Folienliste angezeigt. </w:t>
      </w:r>
      <w:r w:rsidR="007D3CB1">
        <w:rPr>
          <w:lang w:val="de-DE"/>
        </w:rPr>
        <w:t xml:space="preserve">Drücken </w:t>
      </w:r>
      <w:r w:rsidR="00C05F1E">
        <w:rPr>
          <w:lang w:val="de-DE"/>
        </w:rPr>
        <w:t>Sie Escape</w:t>
      </w:r>
      <w:r w:rsidRPr="00731C2E">
        <w:rPr>
          <w:lang w:val="de-DE"/>
        </w:rPr>
        <w:t>, wenn die Ausgabe fertig ist.</w:t>
      </w:r>
    </w:p>
    <w:p w14:paraId="51217A2F" w14:textId="2D418A1C" w:rsidR="007B47CC" w:rsidRPr="00731C2E" w:rsidRDefault="001D6A3C" w:rsidP="001E0447">
      <w:pPr>
        <w:jc w:val="both"/>
        <w:rPr>
          <w:lang w:val="de-DE"/>
        </w:rPr>
      </w:pPr>
      <w:r>
        <w:rPr>
          <w:lang w:val="de-DE"/>
        </w:rPr>
        <w:t>Sie können</w:t>
      </w:r>
      <w:r w:rsidR="0090338A" w:rsidRPr="00731C2E">
        <w:rPr>
          <w:lang w:val="de-DE"/>
        </w:rPr>
        <w:t xml:space="preserve"> den Inhalt eines Feldes löschen, indem </w:t>
      </w:r>
      <w:r w:rsidR="007D3CB1">
        <w:rPr>
          <w:lang w:val="de-DE"/>
        </w:rPr>
        <w:t>Sie</w:t>
      </w:r>
      <w:r w:rsidR="0090338A" w:rsidRPr="00731C2E">
        <w:rPr>
          <w:lang w:val="de-DE"/>
        </w:rPr>
        <w:t xml:space="preserve"> die DELETE-Taste drück</w:t>
      </w:r>
      <w:r w:rsidR="00C05F1E">
        <w:rPr>
          <w:lang w:val="de-DE"/>
        </w:rPr>
        <w:t>en</w:t>
      </w:r>
      <w:r w:rsidR="0090338A" w:rsidRPr="00731C2E">
        <w:rPr>
          <w:lang w:val="de-DE"/>
        </w:rPr>
        <w:t xml:space="preserve">, wenn </w:t>
      </w:r>
      <w:r w:rsidR="007D3CB1">
        <w:rPr>
          <w:lang w:val="de-DE"/>
        </w:rPr>
        <w:t>Sie</w:t>
      </w:r>
      <w:r w:rsidR="0090338A" w:rsidRPr="00731C2E">
        <w:rPr>
          <w:lang w:val="de-DE"/>
        </w:rPr>
        <w:t xml:space="preserve"> darauf positionier</w:t>
      </w:r>
      <w:r w:rsidR="00C05F1E">
        <w:rPr>
          <w:lang w:val="de-DE"/>
        </w:rPr>
        <w:t>t sind</w:t>
      </w:r>
      <w:r w:rsidR="0090338A" w:rsidRPr="00731C2E">
        <w:rPr>
          <w:lang w:val="de-DE"/>
        </w:rPr>
        <w:t xml:space="preserve">, oder einen Teil des geschriebenen Inhalts ändern, indem </w:t>
      </w:r>
      <w:r w:rsidR="007D3CB1">
        <w:rPr>
          <w:lang w:val="de-DE"/>
        </w:rPr>
        <w:t>Sie</w:t>
      </w:r>
      <w:r w:rsidR="0090338A" w:rsidRPr="00731C2E">
        <w:rPr>
          <w:lang w:val="de-DE"/>
        </w:rPr>
        <w:t xml:space="preserve"> ENTER drück</w:t>
      </w:r>
      <w:r w:rsidR="00C05F1E">
        <w:rPr>
          <w:lang w:val="de-DE"/>
        </w:rPr>
        <w:t>en</w:t>
      </w:r>
      <w:r w:rsidR="0090338A" w:rsidRPr="00731C2E">
        <w:rPr>
          <w:lang w:val="de-DE"/>
        </w:rPr>
        <w:t xml:space="preserve">, um das Feld des Inhalts zu bearbeiten, dann die </w:t>
      </w:r>
      <w:r w:rsidR="008D5B31">
        <w:rPr>
          <w:lang w:val="de-DE"/>
        </w:rPr>
        <w:t>Rück-Taste</w:t>
      </w:r>
      <w:r w:rsidR="0090338A" w:rsidRPr="00731C2E">
        <w:rPr>
          <w:lang w:val="de-DE"/>
        </w:rPr>
        <w:t xml:space="preserve"> drück</w:t>
      </w:r>
      <w:r w:rsidR="00C05F1E">
        <w:rPr>
          <w:lang w:val="de-DE"/>
        </w:rPr>
        <w:t>en</w:t>
      </w:r>
      <w:r w:rsidR="0090338A" w:rsidRPr="00731C2E">
        <w:rPr>
          <w:lang w:val="de-DE"/>
        </w:rPr>
        <w:t>, um einige Zeichen zu löschen und neue einzutippen.</w:t>
      </w:r>
    </w:p>
    <w:p w14:paraId="6780F86F" w14:textId="72976964" w:rsidR="005337EB" w:rsidRPr="00731C2E" w:rsidRDefault="008C1480" w:rsidP="001E0447">
      <w:pPr>
        <w:jc w:val="both"/>
        <w:rPr>
          <w:lang w:val="de-DE"/>
        </w:rPr>
      </w:pPr>
      <w:r w:rsidRPr="00731C2E">
        <w:rPr>
          <w:lang w:val="de-DE"/>
        </w:rPr>
        <w:t xml:space="preserve">Im Untermenü "Bearbeitungsfunktionen" können Sie auch Hyperlinks oder Bilder einfügen oder Folien nach einer Vorlage oder Gliederung erstellen. So können Sie Ihre Präsentationen </w:t>
      </w:r>
      <w:r w:rsidR="00C05F1E">
        <w:rPr>
          <w:lang w:val="de-DE"/>
        </w:rPr>
        <w:t xml:space="preserve">besser </w:t>
      </w:r>
      <w:r w:rsidRPr="00731C2E">
        <w:rPr>
          <w:lang w:val="de-DE"/>
        </w:rPr>
        <w:t>anpassen als das Standardmodell</w:t>
      </w:r>
      <w:r w:rsidR="00C05F1E">
        <w:rPr>
          <w:lang w:val="de-DE"/>
        </w:rPr>
        <w:t xml:space="preserve"> es erlaubt</w:t>
      </w:r>
      <w:r w:rsidRPr="00731C2E">
        <w:rPr>
          <w:lang w:val="de-DE"/>
        </w:rPr>
        <w:t>.</w:t>
      </w:r>
    </w:p>
    <w:p w14:paraId="12345D98" w14:textId="4DF1FB31" w:rsidR="008C1480" w:rsidRPr="00731C2E" w:rsidRDefault="001D6A3C" w:rsidP="001E0447">
      <w:pPr>
        <w:jc w:val="both"/>
        <w:rPr>
          <w:lang w:val="de-DE"/>
        </w:rPr>
      </w:pPr>
      <w:r>
        <w:rPr>
          <w:lang w:val="de-DE"/>
        </w:rPr>
        <w:t>Sie können</w:t>
      </w:r>
      <w:r w:rsidR="004761FE" w:rsidRPr="00731C2E">
        <w:rPr>
          <w:lang w:val="de-DE"/>
        </w:rPr>
        <w:t xml:space="preserve"> auch Text </w:t>
      </w:r>
      <w:r w:rsidR="00C05F1E">
        <w:rPr>
          <w:lang w:val="de-DE"/>
        </w:rPr>
        <w:t xml:space="preserve">in </w:t>
      </w:r>
      <w:r w:rsidR="004761FE" w:rsidRPr="00731C2E">
        <w:rPr>
          <w:lang w:val="de-DE"/>
        </w:rPr>
        <w:t xml:space="preserve">eine andere Folie oder eine andere </w:t>
      </w:r>
      <w:r w:rsidR="00EB0880">
        <w:rPr>
          <w:lang w:val="de-DE"/>
        </w:rPr>
        <w:t>Anwendung</w:t>
      </w:r>
      <w:r w:rsidR="004761FE" w:rsidRPr="00731C2E">
        <w:rPr>
          <w:lang w:val="de-DE"/>
        </w:rPr>
        <w:t xml:space="preserve"> verschieben, auswählen, Text in </w:t>
      </w:r>
      <w:r>
        <w:rPr>
          <w:lang w:val="de-DE"/>
        </w:rPr>
        <w:t>Ihr</w:t>
      </w:r>
      <w:r w:rsidR="004761FE" w:rsidRPr="00731C2E">
        <w:rPr>
          <w:lang w:val="de-DE"/>
        </w:rPr>
        <w:t>er Präsentation finden usw.</w:t>
      </w:r>
    </w:p>
    <w:p w14:paraId="6A09EFA1" w14:textId="56631FF7" w:rsidR="00B44106" w:rsidRPr="00731C2E" w:rsidRDefault="00FB4A06" w:rsidP="001E0447">
      <w:pPr>
        <w:jc w:val="both"/>
        <w:rPr>
          <w:lang w:val="de-DE"/>
        </w:rPr>
      </w:pPr>
      <w:r w:rsidRPr="00731C2E">
        <w:rPr>
          <w:lang w:val="de-DE"/>
        </w:rPr>
        <w:t xml:space="preserve">Im Untermenü "Formatfunktionen" können Sie das Layout Ihrer Präsentation anpassen; Zum Beispiel können Sie die Ausrichtung und Schriftart oder einige typografische Elemente ändern. So haben Sie die Werkzeuge, um eine visuell ansprechendere Präsentation zu erstellen, ohne die Hilfe eines sehenden </w:t>
      </w:r>
      <w:r w:rsidR="00C05F1E">
        <w:rPr>
          <w:lang w:val="de-DE"/>
        </w:rPr>
        <w:t>Kollegen</w:t>
      </w:r>
      <w:r w:rsidRPr="00731C2E">
        <w:rPr>
          <w:lang w:val="de-DE"/>
        </w:rPr>
        <w:t xml:space="preserve"> zu benötigen.</w:t>
      </w:r>
    </w:p>
    <w:p w14:paraId="0DC6A491" w14:textId="189DA0AA" w:rsidR="00B44106" w:rsidRPr="00731C2E" w:rsidRDefault="00B44106" w:rsidP="001E0447">
      <w:pPr>
        <w:jc w:val="both"/>
        <w:rPr>
          <w:lang w:val="de-DE"/>
        </w:rPr>
      </w:pPr>
    </w:p>
    <w:p w14:paraId="275AE1C4" w14:textId="3CFC9EF2" w:rsidR="00E24618" w:rsidRPr="00731C2E" w:rsidRDefault="00E24618" w:rsidP="00465FD4">
      <w:pPr>
        <w:pStyle w:val="berschrift2"/>
        <w:numPr>
          <w:ilvl w:val="1"/>
          <w:numId w:val="96"/>
        </w:numPr>
        <w:jc w:val="both"/>
        <w:rPr>
          <w:rFonts w:ascii="Times New Roman" w:hAnsi="Times New Roman"/>
          <w:lang w:val="de-DE"/>
        </w:rPr>
      </w:pPr>
      <w:bookmarkStart w:id="440" w:name="_Toc231553055"/>
      <w:bookmarkStart w:id="441" w:name="_Toc239845174"/>
      <w:r w:rsidRPr="00731C2E">
        <w:rPr>
          <w:rFonts w:ascii="Times New Roman" w:hAnsi="Times New Roman"/>
          <w:lang w:val="de-DE"/>
        </w:rPr>
        <w:t xml:space="preserve">Speichern, speichern </w:t>
      </w:r>
      <w:r w:rsidR="008B2E07">
        <w:rPr>
          <w:rFonts w:ascii="Times New Roman" w:hAnsi="Times New Roman"/>
          <w:lang w:val="de-DE"/>
        </w:rPr>
        <w:t xml:space="preserve">unter </w:t>
      </w:r>
      <w:r w:rsidRPr="00731C2E">
        <w:rPr>
          <w:rFonts w:ascii="Times New Roman" w:hAnsi="Times New Roman"/>
          <w:lang w:val="de-DE"/>
        </w:rPr>
        <w:t xml:space="preserve">und </w:t>
      </w:r>
      <w:r w:rsidR="008B2E07">
        <w:rPr>
          <w:rFonts w:ascii="Times New Roman" w:hAnsi="Times New Roman"/>
          <w:lang w:val="de-DE"/>
        </w:rPr>
        <w:t>schließen eines Powerpoint Dokuments</w:t>
      </w:r>
      <w:bookmarkEnd w:id="440"/>
      <w:bookmarkEnd w:id="441"/>
    </w:p>
    <w:p w14:paraId="085BDA68" w14:textId="77777777" w:rsidR="00F20C61" w:rsidRPr="00731C2E" w:rsidRDefault="00F20C61" w:rsidP="001E0447">
      <w:pPr>
        <w:jc w:val="both"/>
        <w:rPr>
          <w:lang w:val="de-DE"/>
        </w:rPr>
      </w:pPr>
    </w:p>
    <w:p w14:paraId="6493D5AC" w14:textId="0F5F9D1A" w:rsidR="00B44106" w:rsidRPr="00731C2E" w:rsidRDefault="00B44106" w:rsidP="001E0447">
      <w:pPr>
        <w:jc w:val="both"/>
        <w:rPr>
          <w:lang w:val="de-DE"/>
        </w:rPr>
      </w:pPr>
      <w:r w:rsidRPr="00731C2E">
        <w:rPr>
          <w:lang w:val="de-DE"/>
        </w:rPr>
        <w:t>Das Speichern eines Dokuments impliziert, dass es zuvor nicht gespeichert wurde</w:t>
      </w:r>
      <w:r w:rsidR="008B2E07">
        <w:rPr>
          <w:lang w:val="de-DE"/>
        </w:rPr>
        <w:t>,</w:t>
      </w:r>
      <w:r w:rsidRPr="00731C2E">
        <w:rPr>
          <w:lang w:val="de-DE"/>
        </w:rPr>
        <w:t xml:space="preserve"> oder</w:t>
      </w:r>
      <w:r w:rsidR="008B2E07">
        <w:rPr>
          <w:lang w:val="de-DE"/>
        </w:rPr>
        <w:t>,</w:t>
      </w:r>
      <w:r w:rsidRPr="00731C2E">
        <w:rPr>
          <w:lang w:val="de-DE"/>
        </w:rPr>
        <w:t xml:space="preserve"> dass seit dem letzten Speichern Änderungen vorgenommen wurden. Das Speichern eines Dokuments ist unerlässlich, wenn Sie Ihre Änderungen behalten möchten. Bitte beachten Sie, dass Ihre Dokumente, nachdem sie erstmals gespeichert wurden, automatisch gespeichert werden, wenn Änderungen vorgenommen werden. Auch wenn eine Version wiederhergestellt werden kann, wenn ein Absturz auftritt, wird dringend empfohlen, das Dokument schnell nach der Erstellung </w:t>
      </w:r>
      <w:r w:rsidR="008B2E07">
        <w:rPr>
          <w:lang w:val="de-DE"/>
        </w:rPr>
        <w:t xml:space="preserve">oder Änderung </w:t>
      </w:r>
      <w:r w:rsidRPr="00731C2E">
        <w:rPr>
          <w:lang w:val="de-DE"/>
        </w:rPr>
        <w:t>zu speichern.</w:t>
      </w:r>
    </w:p>
    <w:p w14:paraId="16790D8A" w14:textId="1A6CA6C5" w:rsidR="00B44106" w:rsidRPr="00731C2E" w:rsidRDefault="00B44106" w:rsidP="001E0447">
      <w:pPr>
        <w:jc w:val="both"/>
        <w:rPr>
          <w:lang w:val="de-DE"/>
        </w:rPr>
      </w:pPr>
      <w:r w:rsidRPr="00731C2E">
        <w:rPr>
          <w:lang w:val="de-DE"/>
        </w:rPr>
        <w:t xml:space="preserve">Um Ihr Dokument zu speichern,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S. Wenn Sie Ihr Dokument zum ersten Mal speichern, öffnet sich das Fenster "</w:t>
      </w:r>
      <w:r w:rsidR="00E831F4">
        <w:rPr>
          <w:lang w:val="de-DE"/>
        </w:rPr>
        <w:t>Speichern unter</w:t>
      </w:r>
      <w:r w:rsidRPr="00731C2E">
        <w:rPr>
          <w:lang w:val="de-DE"/>
        </w:rPr>
        <w:t>".</w:t>
      </w:r>
    </w:p>
    <w:p w14:paraId="3D0929BF" w14:textId="35202CFF" w:rsidR="00B44106" w:rsidRPr="00731C2E" w:rsidRDefault="00B44106" w:rsidP="00465FD4">
      <w:pPr>
        <w:pStyle w:val="Listenabsatz"/>
        <w:numPr>
          <w:ilvl w:val="0"/>
          <w:numId w:val="141"/>
        </w:numPr>
        <w:jc w:val="both"/>
        <w:rPr>
          <w:lang w:val="de-DE"/>
        </w:rPr>
      </w:pPr>
      <w:r w:rsidRPr="00731C2E">
        <w:rPr>
          <w:lang w:val="de-DE"/>
        </w:rPr>
        <w:t>Im Fenster "</w:t>
      </w:r>
      <w:r w:rsidR="00E831F4">
        <w:rPr>
          <w:lang w:val="de-DE"/>
        </w:rPr>
        <w:t>Speichern unter</w:t>
      </w:r>
      <w:r w:rsidRPr="00731C2E">
        <w:rPr>
          <w:lang w:val="de-DE"/>
        </w:rPr>
        <w:t xml:space="preserve">" ist die erste Information, die </w:t>
      </w:r>
      <w:r w:rsidR="006A17C4">
        <w:rPr>
          <w:lang w:val="de-DE"/>
        </w:rPr>
        <w:t>von der TTS</w:t>
      </w:r>
      <w:r w:rsidRPr="00731C2E">
        <w:rPr>
          <w:lang w:val="de-DE"/>
        </w:rPr>
        <w:t xml:space="preserve"> ange</w:t>
      </w:r>
      <w:r w:rsidR="008F1863">
        <w:rPr>
          <w:lang w:val="de-DE"/>
        </w:rPr>
        <w:t>sagt</w:t>
      </w:r>
      <w:r w:rsidR="0024275E">
        <w:rPr>
          <w:lang w:val="de-DE"/>
        </w:rPr>
        <w:t xml:space="preserve"> w</w:t>
      </w:r>
      <w:r w:rsidRPr="00731C2E">
        <w:rPr>
          <w:lang w:val="de-DE"/>
        </w:rPr>
        <w:t xml:space="preserve">ird, der Standortpfad, </w:t>
      </w:r>
      <w:r w:rsidR="008F1863">
        <w:rPr>
          <w:lang w:val="de-DE"/>
        </w:rPr>
        <w:t xml:space="preserve">in welchem </w:t>
      </w:r>
      <w:r w:rsidR="001D6A3C">
        <w:rPr>
          <w:lang w:val="de-DE"/>
        </w:rPr>
        <w:t>Ihr</w:t>
      </w:r>
      <w:r w:rsidRPr="00731C2E">
        <w:rPr>
          <w:lang w:val="de-DE"/>
        </w:rPr>
        <w:t xml:space="preserve">e Datei gespeichert wird. Der Standardspeicherort ist </w:t>
      </w:r>
      <w:r w:rsidR="001D6A3C">
        <w:rPr>
          <w:lang w:val="de-DE"/>
        </w:rPr>
        <w:t>Ihr</w:t>
      </w:r>
      <w:r w:rsidRPr="00731C2E">
        <w:rPr>
          <w:lang w:val="de-DE"/>
        </w:rPr>
        <w:t xml:space="preserve"> Dokumente</w:t>
      </w:r>
      <w:r w:rsidR="008F1863">
        <w:rPr>
          <w:lang w:val="de-DE"/>
        </w:rPr>
        <w:t>n</w:t>
      </w:r>
      <w:r w:rsidRPr="00731C2E">
        <w:rPr>
          <w:lang w:val="de-DE"/>
        </w:rPr>
        <w:t xml:space="preserve">-Ordner, lokal oder auf OneDrive. Der letzte Ordner, in dem Sie eine Datei geöffnet oder gespeichert haben, wird standardmäßig angezeigt. </w:t>
      </w:r>
      <w:r w:rsidR="001D6A3C">
        <w:rPr>
          <w:lang w:val="de-DE"/>
        </w:rPr>
        <w:t>Ihr</w:t>
      </w:r>
      <w:r w:rsidRPr="00731C2E">
        <w:rPr>
          <w:lang w:val="de-DE"/>
        </w:rPr>
        <w:t xml:space="preserve"> Cursor befindet sich </w:t>
      </w:r>
      <w:r w:rsidR="008F1863">
        <w:rPr>
          <w:lang w:val="de-DE"/>
        </w:rPr>
        <w:t>auf dem Dateinamensfeld</w:t>
      </w:r>
      <w:r w:rsidRPr="00731C2E">
        <w:rPr>
          <w:lang w:val="de-DE"/>
        </w:rPr>
        <w:t>.</w:t>
      </w:r>
    </w:p>
    <w:p w14:paraId="23934A39" w14:textId="7B55514F" w:rsidR="00B44106" w:rsidRPr="00731C2E" w:rsidRDefault="00B44106" w:rsidP="00465FD4">
      <w:pPr>
        <w:pStyle w:val="Listenabsatz"/>
        <w:numPr>
          <w:ilvl w:val="0"/>
          <w:numId w:val="142"/>
        </w:numPr>
        <w:jc w:val="both"/>
        <w:rPr>
          <w:lang w:val="de-DE"/>
        </w:rPr>
      </w:pPr>
      <w:r w:rsidRPr="00731C2E">
        <w:rPr>
          <w:lang w:val="de-DE"/>
        </w:rPr>
        <w:t xml:space="preserve">Im Dateinamen-Bearbeitungsfeld geben Sie einen Dateinamen ein. Wenn </w:t>
      </w:r>
      <w:r w:rsidR="007D3CB1">
        <w:rPr>
          <w:lang w:val="de-DE"/>
        </w:rPr>
        <w:t>Sie</w:t>
      </w:r>
      <w:r w:rsidRPr="00731C2E">
        <w:rPr>
          <w:lang w:val="de-DE"/>
        </w:rPr>
        <w:t xml:space="preserve"> </w:t>
      </w:r>
      <w:r w:rsidR="001D6A3C">
        <w:rPr>
          <w:lang w:val="de-DE"/>
        </w:rPr>
        <w:t>Ihr</w:t>
      </w:r>
      <w:r w:rsidRPr="00731C2E">
        <w:rPr>
          <w:lang w:val="de-DE"/>
        </w:rPr>
        <w:t xml:space="preserve">e Datei </w:t>
      </w:r>
      <w:r w:rsidR="00824787">
        <w:rPr>
          <w:lang w:val="de-DE"/>
        </w:rPr>
        <w:t>Direkt</w:t>
      </w:r>
      <w:r w:rsidRPr="00731C2E">
        <w:rPr>
          <w:lang w:val="de-DE"/>
        </w:rPr>
        <w:t xml:space="preserve"> a</w:t>
      </w:r>
      <w:r w:rsidR="008F1863">
        <w:rPr>
          <w:lang w:val="de-DE"/>
        </w:rPr>
        <w:t xml:space="preserve">m </w:t>
      </w:r>
      <w:r w:rsidRPr="00731C2E">
        <w:rPr>
          <w:lang w:val="de-DE"/>
        </w:rPr>
        <w:t xml:space="preserve">ausgewählten Speicherort speichern </w:t>
      </w:r>
      <w:r w:rsidR="00D7479A">
        <w:rPr>
          <w:lang w:val="de-DE"/>
        </w:rPr>
        <w:t>möchten</w:t>
      </w:r>
      <w:r w:rsidRPr="00731C2E">
        <w:rPr>
          <w:lang w:val="de-DE"/>
        </w:rPr>
        <w:t xml:space="preserve">, </w:t>
      </w:r>
      <w:r w:rsidR="007D3CB1">
        <w:rPr>
          <w:lang w:val="de-DE"/>
        </w:rPr>
        <w:t xml:space="preserve">drücken </w:t>
      </w:r>
      <w:r w:rsidR="00216C37">
        <w:rPr>
          <w:lang w:val="de-DE"/>
        </w:rPr>
        <w:t>Sie Enter</w:t>
      </w:r>
      <w:r w:rsidRPr="00731C2E">
        <w:rPr>
          <w:lang w:val="de-DE"/>
        </w:rPr>
        <w:t>, und die Datei wird automatisch gespeichert.</w:t>
      </w:r>
    </w:p>
    <w:p w14:paraId="125B62D6" w14:textId="0392E512" w:rsidR="00B44106" w:rsidRPr="00731C2E" w:rsidRDefault="00B44106" w:rsidP="00465FD4">
      <w:pPr>
        <w:pStyle w:val="Listenabsatz"/>
        <w:numPr>
          <w:ilvl w:val="0"/>
          <w:numId w:val="142"/>
        </w:numPr>
        <w:jc w:val="both"/>
        <w:rPr>
          <w:lang w:val="de-DE"/>
        </w:rPr>
      </w:pPr>
      <w:r w:rsidRPr="00731C2E">
        <w:rPr>
          <w:lang w:val="de-DE"/>
        </w:rPr>
        <w:t xml:space="preserve">Verwenden Sie die </w:t>
      </w:r>
      <w:r w:rsidR="00A7393B">
        <w:rPr>
          <w:lang w:val="de-DE"/>
        </w:rPr>
        <w:t>Tastenkombi</w:t>
      </w:r>
      <w:r w:rsidRPr="00731C2E">
        <w:rPr>
          <w:lang w:val="de-DE"/>
        </w:rPr>
        <w:t xml:space="preserve"> SHIFT + TAB, um auf die Liste der verfügbaren Ordner zu gelangen, wobei der Fokus auf de</w:t>
      </w:r>
      <w:r w:rsidR="008F1863">
        <w:rPr>
          <w:lang w:val="de-DE"/>
        </w:rPr>
        <w:t>m</w:t>
      </w:r>
      <w:r w:rsidRPr="00731C2E">
        <w:rPr>
          <w:lang w:val="de-DE"/>
        </w:rPr>
        <w:t xml:space="preserve"> ausgewählten Speicherort </w:t>
      </w:r>
      <w:r w:rsidR="008F1863">
        <w:rPr>
          <w:lang w:val="de-DE"/>
        </w:rPr>
        <w:t>steht</w:t>
      </w:r>
      <w:r w:rsidRPr="00731C2E">
        <w:rPr>
          <w:lang w:val="de-DE"/>
        </w:rPr>
        <w:t xml:space="preserve">. </w:t>
      </w:r>
      <w:r w:rsidR="007D3CB1">
        <w:rPr>
          <w:lang w:val="de-DE"/>
        </w:rPr>
        <w:t>Drücken Sie</w:t>
      </w:r>
      <w:r w:rsidR="008F1863">
        <w:rPr>
          <w:lang w:val="de-DE"/>
        </w:rPr>
        <w:t xml:space="preserve"> </w:t>
      </w:r>
      <w:r w:rsidRPr="00731C2E">
        <w:rPr>
          <w:lang w:val="de-DE"/>
        </w:rPr>
        <w:t xml:space="preserve">die </w:t>
      </w:r>
      <w:r w:rsidR="008D5B31">
        <w:rPr>
          <w:lang w:val="de-DE"/>
        </w:rPr>
        <w:t>Rück-Taste</w:t>
      </w:r>
      <w:r w:rsidRPr="00731C2E">
        <w:rPr>
          <w:lang w:val="de-DE"/>
        </w:rPr>
        <w:t xml:space="preserve">, um eine Ordnerebene zurückzugehen, und die ENTER-Taste, um </w:t>
      </w:r>
      <w:r w:rsidR="0024275E">
        <w:rPr>
          <w:lang w:val="de-DE"/>
        </w:rPr>
        <w:t>e</w:t>
      </w:r>
      <w:r w:rsidR="008F1863">
        <w:rPr>
          <w:lang w:val="de-DE"/>
        </w:rPr>
        <w:t>i</w:t>
      </w:r>
      <w:r w:rsidR="0024275E">
        <w:rPr>
          <w:lang w:val="de-DE"/>
        </w:rPr>
        <w:t>n</w:t>
      </w:r>
      <w:r w:rsidRPr="00731C2E">
        <w:rPr>
          <w:lang w:val="de-DE"/>
        </w:rPr>
        <w:t>en Ordner oder Unterordner zu öffnen.</w:t>
      </w:r>
    </w:p>
    <w:p w14:paraId="56EB6E34" w14:textId="3ADB81CA" w:rsidR="00B44106" w:rsidRPr="00731C2E" w:rsidRDefault="00B44106" w:rsidP="00465FD4">
      <w:pPr>
        <w:pStyle w:val="Listenabsatz"/>
        <w:numPr>
          <w:ilvl w:val="0"/>
          <w:numId w:val="142"/>
        </w:numPr>
        <w:jc w:val="both"/>
        <w:rPr>
          <w:lang w:val="de-DE"/>
        </w:rPr>
      </w:pPr>
      <w:r w:rsidRPr="00731C2E">
        <w:rPr>
          <w:lang w:val="de-DE"/>
        </w:rPr>
        <w:t xml:space="preserve">Drücken Sie die </w:t>
      </w:r>
      <w:r w:rsidR="00A7393B">
        <w:rPr>
          <w:lang w:val="de-DE"/>
        </w:rPr>
        <w:t>Tastenkombi</w:t>
      </w:r>
      <w:r w:rsidRPr="00731C2E">
        <w:rPr>
          <w:lang w:val="de-DE"/>
        </w:rPr>
        <w:t xml:space="preserve"> </w:t>
      </w:r>
      <w:r w:rsidR="00B06FD6">
        <w:rPr>
          <w:lang w:val="de-DE"/>
        </w:rPr>
        <w:t>Leer-Taste</w:t>
      </w:r>
      <w:r w:rsidRPr="00731C2E">
        <w:rPr>
          <w:lang w:val="de-DE"/>
        </w:rPr>
        <w:t xml:space="preserve"> + D, um zur Liste der verfügbaren Laufwerke und Cloud-Speicher geleitet zu werden.</w:t>
      </w:r>
    </w:p>
    <w:p w14:paraId="20EF9F27" w14:textId="356AA5ED" w:rsidR="00B44106" w:rsidRPr="00731C2E" w:rsidRDefault="00B44106" w:rsidP="00465FD4">
      <w:pPr>
        <w:pStyle w:val="Listenabsatz"/>
        <w:numPr>
          <w:ilvl w:val="0"/>
          <w:numId w:val="142"/>
        </w:numPr>
        <w:jc w:val="both"/>
        <w:rPr>
          <w:lang w:val="de-DE"/>
        </w:rPr>
      </w:pPr>
      <w:r w:rsidRPr="00731C2E">
        <w:rPr>
          <w:lang w:val="de-DE"/>
        </w:rPr>
        <w:t xml:space="preserve">Wenn </w:t>
      </w:r>
      <w:r w:rsidR="007D3CB1">
        <w:rPr>
          <w:lang w:val="de-DE"/>
        </w:rPr>
        <w:t>Sie</w:t>
      </w:r>
      <w:r w:rsidRPr="00731C2E">
        <w:rPr>
          <w:lang w:val="de-DE"/>
        </w:rPr>
        <w:t xml:space="preserve"> an der gewünschten Stelle für </w:t>
      </w:r>
      <w:r w:rsidR="001D6A3C">
        <w:rPr>
          <w:lang w:val="de-DE"/>
        </w:rPr>
        <w:t>Ihr</w:t>
      </w:r>
      <w:r w:rsidRPr="00731C2E">
        <w:rPr>
          <w:lang w:val="de-DE"/>
        </w:rPr>
        <w:t xml:space="preserve">e Datei positioniert </w:t>
      </w:r>
      <w:r w:rsidR="00D7479A">
        <w:rPr>
          <w:lang w:val="de-DE"/>
        </w:rPr>
        <w:t>sind</w:t>
      </w:r>
      <w:r w:rsidRPr="00731C2E">
        <w:rPr>
          <w:lang w:val="de-DE"/>
        </w:rPr>
        <w:t>, nutze</w:t>
      </w:r>
      <w:r w:rsidR="008F1863">
        <w:rPr>
          <w:lang w:val="de-DE"/>
        </w:rPr>
        <w:t xml:space="preserve">n Sie </w:t>
      </w:r>
      <w:r w:rsidRPr="00731C2E">
        <w:rPr>
          <w:lang w:val="de-DE"/>
        </w:rPr>
        <w:t xml:space="preserve">TAB, um zum Dateinamen-Feld zurückzukehren, und </w:t>
      </w:r>
      <w:r w:rsidR="007D3CB1">
        <w:rPr>
          <w:lang w:val="de-DE"/>
        </w:rPr>
        <w:t xml:space="preserve">drücken </w:t>
      </w:r>
      <w:r w:rsidR="00CE2DD9">
        <w:rPr>
          <w:lang w:val="de-DE"/>
        </w:rPr>
        <w:t>Sie dann</w:t>
      </w:r>
      <w:r w:rsidRPr="00731C2E">
        <w:rPr>
          <w:lang w:val="de-DE"/>
        </w:rPr>
        <w:t xml:space="preserve"> ENTER, um </w:t>
      </w:r>
      <w:r w:rsidR="008F1863">
        <w:rPr>
          <w:lang w:val="de-DE"/>
        </w:rPr>
        <w:t>die Datei</w:t>
      </w:r>
      <w:r w:rsidRPr="00731C2E">
        <w:rPr>
          <w:lang w:val="de-DE"/>
        </w:rPr>
        <w:t xml:space="preserve"> zu speichern.</w:t>
      </w:r>
    </w:p>
    <w:p w14:paraId="7CEFE99A" w14:textId="2B63A29D" w:rsidR="00B44106" w:rsidRPr="00731C2E" w:rsidRDefault="00B44106" w:rsidP="00465FD4">
      <w:pPr>
        <w:pStyle w:val="Listenabsatz"/>
        <w:numPr>
          <w:ilvl w:val="0"/>
          <w:numId w:val="142"/>
        </w:numPr>
        <w:jc w:val="both"/>
        <w:rPr>
          <w:lang w:val="de-DE"/>
        </w:rPr>
      </w:pPr>
      <w:r w:rsidRPr="00731C2E">
        <w:rPr>
          <w:lang w:val="de-DE"/>
        </w:rPr>
        <w:t>Im Datei</w:t>
      </w:r>
      <w:r w:rsidR="00E45ECC">
        <w:rPr>
          <w:lang w:val="de-DE"/>
        </w:rPr>
        <w:t>namens</w:t>
      </w:r>
      <w:r w:rsidRPr="00731C2E">
        <w:rPr>
          <w:lang w:val="de-DE"/>
        </w:rPr>
        <w:t xml:space="preserve">feld verwenden Sie die </w:t>
      </w:r>
      <w:r w:rsidR="003E70BF">
        <w:rPr>
          <w:lang w:val="de-DE"/>
        </w:rPr>
        <w:t>Tab-Taste</w:t>
      </w:r>
      <w:r w:rsidRPr="00731C2E">
        <w:rPr>
          <w:lang w:val="de-DE"/>
        </w:rPr>
        <w:t xml:space="preserve">, um einen Dateityp auszuwählen. </w:t>
      </w:r>
      <w:r w:rsidR="007D3CB1">
        <w:rPr>
          <w:lang w:val="de-DE"/>
        </w:rPr>
        <w:t xml:space="preserve">Navigieren </w:t>
      </w:r>
      <w:r w:rsidR="00355AE8">
        <w:rPr>
          <w:lang w:val="de-DE"/>
        </w:rPr>
        <w:t>Sie durch</w:t>
      </w:r>
      <w:r w:rsidRPr="00731C2E">
        <w:rPr>
          <w:lang w:val="de-DE"/>
        </w:rPr>
        <w:t xml:space="preserve"> die verfügbaren Dateitypen mit den Pfeilen </w:t>
      </w:r>
      <w:r w:rsidR="00E45ECC">
        <w:rPr>
          <w:lang w:val="de-DE"/>
        </w:rPr>
        <w:t xml:space="preserve">nach </w:t>
      </w:r>
      <w:r w:rsidRPr="00731C2E">
        <w:rPr>
          <w:lang w:val="de-DE"/>
        </w:rPr>
        <w:t xml:space="preserve">oben und </w:t>
      </w:r>
      <w:r w:rsidR="00E45ECC">
        <w:rPr>
          <w:lang w:val="de-DE"/>
        </w:rPr>
        <w:t xml:space="preserve">nach </w:t>
      </w:r>
      <w:r w:rsidRPr="00731C2E">
        <w:rPr>
          <w:lang w:val="de-DE"/>
        </w:rPr>
        <w:t xml:space="preserve">unten und </w:t>
      </w:r>
      <w:r w:rsidR="007D3CB1">
        <w:rPr>
          <w:lang w:val="de-DE"/>
        </w:rPr>
        <w:t xml:space="preserve">drücken </w:t>
      </w:r>
      <w:r w:rsidR="00CE2DD9">
        <w:rPr>
          <w:lang w:val="de-DE"/>
        </w:rPr>
        <w:t>Sie dann</w:t>
      </w:r>
      <w:r w:rsidRPr="00731C2E">
        <w:rPr>
          <w:lang w:val="de-DE"/>
        </w:rPr>
        <w:t xml:space="preserve"> ENTER, um </w:t>
      </w:r>
      <w:r w:rsidR="001D6A3C">
        <w:rPr>
          <w:lang w:val="de-DE"/>
        </w:rPr>
        <w:t>Ihr</w:t>
      </w:r>
      <w:r w:rsidRPr="00731C2E">
        <w:rPr>
          <w:lang w:val="de-DE"/>
        </w:rPr>
        <w:t>en bevorzugten Dateityp auszuwählen.</w:t>
      </w:r>
    </w:p>
    <w:p w14:paraId="765CB57C" w14:textId="576C4C63" w:rsidR="008A2B5D" w:rsidRPr="00731C2E" w:rsidRDefault="001D6A3C" w:rsidP="00465FD4">
      <w:pPr>
        <w:pStyle w:val="Listenabsatz"/>
        <w:numPr>
          <w:ilvl w:val="0"/>
          <w:numId w:val="142"/>
        </w:numPr>
        <w:jc w:val="both"/>
        <w:rPr>
          <w:lang w:val="de-DE"/>
        </w:rPr>
      </w:pPr>
      <w:r>
        <w:rPr>
          <w:lang w:val="de-DE"/>
        </w:rPr>
        <w:t>Sie können</w:t>
      </w:r>
      <w:r w:rsidR="00B44106" w:rsidRPr="00731C2E">
        <w:rPr>
          <w:lang w:val="de-DE"/>
        </w:rPr>
        <w:t xml:space="preserve"> </w:t>
      </w:r>
      <w:r>
        <w:rPr>
          <w:lang w:val="de-DE"/>
        </w:rPr>
        <w:t>Ihr</w:t>
      </w:r>
      <w:r w:rsidR="00B44106" w:rsidRPr="00731C2E">
        <w:rPr>
          <w:lang w:val="de-DE"/>
        </w:rPr>
        <w:t xml:space="preserve">e Datei speichern oder die Operation abbrechen, indem </w:t>
      </w:r>
      <w:r w:rsidR="007D3CB1">
        <w:rPr>
          <w:lang w:val="de-DE"/>
        </w:rPr>
        <w:t>Sie</w:t>
      </w:r>
      <w:r w:rsidR="00B44106" w:rsidRPr="00731C2E">
        <w:rPr>
          <w:lang w:val="de-DE"/>
        </w:rPr>
        <w:t xml:space="preserve"> ENTER auf der Schaltfläche "Speichern" oder "Abbrechen" drück</w:t>
      </w:r>
      <w:r w:rsidR="00E45ECC">
        <w:rPr>
          <w:lang w:val="de-DE"/>
        </w:rPr>
        <w:t>en</w:t>
      </w:r>
      <w:r w:rsidR="00B44106" w:rsidRPr="00731C2E">
        <w:rPr>
          <w:lang w:val="de-DE"/>
        </w:rPr>
        <w:t xml:space="preserve">, die </w:t>
      </w:r>
      <w:r w:rsidR="00E45ECC">
        <w:rPr>
          <w:lang w:val="de-DE"/>
        </w:rPr>
        <w:t>durch meh</w:t>
      </w:r>
      <w:r w:rsidR="0024275E">
        <w:rPr>
          <w:lang w:val="de-DE"/>
        </w:rPr>
        <w:t>r</w:t>
      </w:r>
      <w:r w:rsidR="00E45ECC">
        <w:rPr>
          <w:lang w:val="de-DE"/>
        </w:rPr>
        <w:t xml:space="preserve">maliges Drücken von </w:t>
      </w:r>
      <w:r w:rsidR="00B44106" w:rsidRPr="00731C2E">
        <w:rPr>
          <w:lang w:val="de-DE"/>
        </w:rPr>
        <w:t>TAB oder SHIFT + TAB erreichbar ist.</w:t>
      </w:r>
    </w:p>
    <w:p w14:paraId="1D8A5C90" w14:textId="77777777" w:rsidR="00B44106" w:rsidRPr="00731C2E" w:rsidRDefault="00B44106" w:rsidP="001E0447">
      <w:pPr>
        <w:jc w:val="both"/>
        <w:rPr>
          <w:lang w:val="de-DE"/>
        </w:rPr>
      </w:pPr>
    </w:p>
    <w:p w14:paraId="600DC3E5" w14:textId="7B6F9935" w:rsidR="00B44106" w:rsidRPr="00731C2E" w:rsidRDefault="00E831F4" w:rsidP="001E0447">
      <w:pPr>
        <w:jc w:val="both"/>
        <w:rPr>
          <w:lang w:val="de-DE"/>
        </w:rPr>
      </w:pPr>
      <w:r>
        <w:rPr>
          <w:lang w:val="de-DE"/>
        </w:rPr>
        <w:t>Speichern unter</w:t>
      </w:r>
      <w:r w:rsidR="00B44106" w:rsidRPr="00731C2E">
        <w:rPr>
          <w:lang w:val="de-DE"/>
        </w:rPr>
        <w:t xml:space="preserve"> impliziert, dass Sie eine Kopie Ihres Dokuments erstellen, es als Vorlage für die Erstellung eines neuen Dokuments verwenden oder überschreiben möchten.</w:t>
      </w:r>
    </w:p>
    <w:p w14:paraId="267AF39C" w14:textId="223EC1BE" w:rsidR="00B44106" w:rsidRPr="00731C2E" w:rsidRDefault="00B44106" w:rsidP="001E0447">
      <w:pPr>
        <w:jc w:val="both"/>
        <w:rPr>
          <w:lang w:val="de-DE"/>
        </w:rPr>
      </w:pPr>
      <w:r w:rsidRPr="00731C2E">
        <w:rPr>
          <w:lang w:val="de-DE"/>
        </w:rPr>
        <w:t>Das Verfahren "</w:t>
      </w:r>
      <w:r w:rsidR="00E831F4">
        <w:rPr>
          <w:lang w:val="de-DE"/>
        </w:rPr>
        <w:t>speichern unter</w:t>
      </w:r>
      <w:r w:rsidRPr="00731C2E">
        <w:rPr>
          <w:lang w:val="de-DE"/>
        </w:rPr>
        <w:t xml:space="preserve">" ist dasselbe wie oben beschrieben, jedoch mit der </w:t>
      </w:r>
      <w:r w:rsidR="00A7393B">
        <w:rPr>
          <w:lang w:val="de-DE"/>
        </w:rPr>
        <w:t>Tastenkombi</w:t>
      </w:r>
      <w:r w:rsidRPr="00731C2E">
        <w:rPr>
          <w:lang w:val="de-DE"/>
        </w:rPr>
        <w:t xml:space="preserve"> </w:t>
      </w:r>
      <w:r w:rsidR="001B4E2B">
        <w:rPr>
          <w:lang w:val="de-DE"/>
        </w:rPr>
        <w:t>Rück-Taste</w:t>
      </w:r>
      <w:r w:rsidRPr="00731C2E">
        <w:rPr>
          <w:lang w:val="de-DE"/>
        </w:rPr>
        <w:t xml:space="preserve"> + S</w:t>
      </w:r>
      <w:r w:rsidR="00E45ECC">
        <w:rPr>
          <w:lang w:val="de-DE"/>
        </w:rPr>
        <w:t xml:space="preserve"> erreichbar</w:t>
      </w:r>
      <w:r w:rsidRPr="00731C2E">
        <w:rPr>
          <w:lang w:val="de-DE"/>
        </w:rPr>
        <w:t>.</w:t>
      </w:r>
    </w:p>
    <w:p w14:paraId="55E05D9F" w14:textId="3DC3A65B" w:rsidR="00B44106" w:rsidRPr="00731C2E" w:rsidRDefault="00B44106" w:rsidP="001E0447">
      <w:pPr>
        <w:jc w:val="both"/>
        <w:rPr>
          <w:lang w:val="de-DE"/>
        </w:rPr>
      </w:pPr>
      <w:r w:rsidRPr="00731C2E">
        <w:rPr>
          <w:lang w:val="de-DE"/>
        </w:rPr>
        <w:t xml:space="preserve">Wenn </w:t>
      </w:r>
      <w:r w:rsidR="007D3CB1">
        <w:rPr>
          <w:lang w:val="de-DE"/>
        </w:rPr>
        <w:t>Sie</w:t>
      </w:r>
      <w:r w:rsidRPr="00731C2E">
        <w:rPr>
          <w:lang w:val="de-DE"/>
        </w:rPr>
        <w:t xml:space="preserve"> </w:t>
      </w:r>
      <w:r w:rsidR="001D6A3C">
        <w:rPr>
          <w:lang w:val="de-DE"/>
        </w:rPr>
        <w:t>Ihr</w:t>
      </w:r>
      <w:r w:rsidRPr="00731C2E">
        <w:rPr>
          <w:lang w:val="de-DE"/>
        </w:rPr>
        <w:t xml:space="preserve"> Dokument am selben Ort speicher</w:t>
      </w:r>
      <w:r w:rsidR="00E45ECC">
        <w:rPr>
          <w:lang w:val="de-DE"/>
        </w:rPr>
        <w:t>n</w:t>
      </w:r>
      <w:r w:rsidRPr="00731C2E">
        <w:rPr>
          <w:lang w:val="de-DE"/>
        </w:rPr>
        <w:t xml:space="preserve">, informiert </w:t>
      </w:r>
      <w:r w:rsidR="00E45ECC">
        <w:rPr>
          <w:lang w:val="de-DE"/>
        </w:rPr>
        <w:t xml:space="preserve">Sie </w:t>
      </w:r>
      <w:r w:rsidRPr="00731C2E">
        <w:rPr>
          <w:lang w:val="de-DE"/>
        </w:rPr>
        <w:t xml:space="preserve">PowerPoint darüber, dass diese Datei bereits existiert, und fragt </w:t>
      </w:r>
      <w:r w:rsidR="00E45ECC">
        <w:rPr>
          <w:lang w:val="de-DE"/>
        </w:rPr>
        <w:t>Sie</w:t>
      </w:r>
      <w:r w:rsidRPr="00731C2E">
        <w:rPr>
          <w:lang w:val="de-DE"/>
        </w:rPr>
        <w:t xml:space="preserve">, ob </w:t>
      </w:r>
      <w:r w:rsidR="007D3CB1">
        <w:rPr>
          <w:lang w:val="de-DE"/>
        </w:rPr>
        <w:t>Sie</w:t>
      </w:r>
      <w:r w:rsidRPr="00731C2E">
        <w:rPr>
          <w:lang w:val="de-DE"/>
        </w:rPr>
        <w:t xml:space="preserve"> diese Datei überschreiben </w:t>
      </w:r>
      <w:r w:rsidR="00D7479A">
        <w:rPr>
          <w:lang w:val="de-DE"/>
        </w:rPr>
        <w:t>möchten</w:t>
      </w:r>
      <w:r w:rsidRPr="00731C2E">
        <w:rPr>
          <w:lang w:val="de-DE"/>
        </w:rPr>
        <w:t>.</w:t>
      </w:r>
    </w:p>
    <w:p w14:paraId="112BC6F9" w14:textId="16C37EC6" w:rsidR="00B44106" w:rsidRPr="00731C2E" w:rsidRDefault="007D3CB1" w:rsidP="001E0447">
      <w:pPr>
        <w:jc w:val="both"/>
        <w:rPr>
          <w:lang w:val="de-DE"/>
        </w:rPr>
      </w:pPr>
      <w:r>
        <w:rPr>
          <w:lang w:val="de-DE"/>
        </w:rPr>
        <w:t xml:space="preserve">Drücken </w:t>
      </w:r>
      <w:r w:rsidR="00216C37">
        <w:rPr>
          <w:lang w:val="de-DE"/>
        </w:rPr>
        <w:t>Sie Enter</w:t>
      </w:r>
      <w:r w:rsidR="00B44106" w:rsidRPr="00731C2E">
        <w:rPr>
          <w:lang w:val="de-DE"/>
        </w:rPr>
        <w:t xml:space="preserve"> auf der "Ja"-</w:t>
      </w:r>
      <w:r w:rsidR="00E45ECC">
        <w:rPr>
          <w:lang w:val="de-DE"/>
        </w:rPr>
        <w:t>Schaltfläche</w:t>
      </w:r>
      <w:r w:rsidR="00B44106" w:rsidRPr="00731C2E">
        <w:rPr>
          <w:lang w:val="de-DE"/>
        </w:rPr>
        <w:t xml:space="preserve">, um diese Datei zu überschreiben und die Originaldatei </w:t>
      </w:r>
      <w:r w:rsidR="0022142F">
        <w:rPr>
          <w:lang w:val="de-DE"/>
        </w:rPr>
        <w:t>du</w:t>
      </w:r>
      <w:r w:rsidR="004D4E32">
        <w:rPr>
          <w:lang w:val="de-DE"/>
        </w:rPr>
        <w:t>rch</w:t>
      </w:r>
      <w:r w:rsidR="00B44106" w:rsidRPr="00731C2E">
        <w:rPr>
          <w:lang w:val="de-DE"/>
        </w:rPr>
        <w:t xml:space="preserve"> diese neue Version zu ersetzen, oder nutze</w:t>
      </w:r>
      <w:r w:rsidR="00E45ECC">
        <w:rPr>
          <w:lang w:val="de-DE"/>
        </w:rPr>
        <w:t xml:space="preserve">n Sie </w:t>
      </w:r>
      <w:r w:rsidR="00B44106" w:rsidRPr="00731C2E">
        <w:rPr>
          <w:lang w:val="de-DE"/>
        </w:rPr>
        <w:t xml:space="preserve">die </w:t>
      </w:r>
      <w:r w:rsidR="003E70BF">
        <w:rPr>
          <w:lang w:val="de-DE"/>
        </w:rPr>
        <w:t>Tab-Taste</w:t>
      </w:r>
      <w:r w:rsidR="00B44106" w:rsidRPr="00731C2E">
        <w:rPr>
          <w:lang w:val="de-DE"/>
        </w:rPr>
        <w:t xml:space="preserve"> und </w:t>
      </w:r>
      <w:r>
        <w:rPr>
          <w:lang w:val="de-DE"/>
        </w:rPr>
        <w:t xml:space="preserve">drücken </w:t>
      </w:r>
      <w:r w:rsidR="00CE2DD9">
        <w:rPr>
          <w:lang w:val="de-DE"/>
        </w:rPr>
        <w:t>Sie dann</w:t>
      </w:r>
      <w:r w:rsidR="00B44106" w:rsidRPr="00731C2E">
        <w:rPr>
          <w:lang w:val="de-DE"/>
        </w:rPr>
        <w:t xml:space="preserve"> ENTER auf der "Nein"-</w:t>
      </w:r>
      <w:r w:rsidR="00E45ECC">
        <w:rPr>
          <w:lang w:val="de-DE"/>
        </w:rPr>
        <w:t>Schaltfläche</w:t>
      </w:r>
      <w:r w:rsidR="00B44106" w:rsidRPr="00731C2E">
        <w:rPr>
          <w:lang w:val="de-DE"/>
        </w:rPr>
        <w:t xml:space="preserve">, um einen anderen Namen für </w:t>
      </w:r>
      <w:r w:rsidR="001D6A3C">
        <w:rPr>
          <w:lang w:val="de-DE"/>
        </w:rPr>
        <w:t>Ihr</w:t>
      </w:r>
      <w:r w:rsidR="00B44106" w:rsidRPr="00731C2E">
        <w:rPr>
          <w:lang w:val="de-DE"/>
        </w:rPr>
        <w:t>e Datei einzugeben.</w:t>
      </w:r>
    </w:p>
    <w:p w14:paraId="577CEA24" w14:textId="0EC40236" w:rsidR="00B44106" w:rsidRPr="00731C2E" w:rsidRDefault="001D6A3C" w:rsidP="001E0447">
      <w:pPr>
        <w:jc w:val="both"/>
        <w:rPr>
          <w:lang w:val="de-DE"/>
        </w:rPr>
      </w:pPr>
      <w:r>
        <w:rPr>
          <w:lang w:val="de-DE"/>
        </w:rPr>
        <w:t>Sie können</w:t>
      </w:r>
      <w:r w:rsidR="00B44106" w:rsidRPr="00731C2E">
        <w:rPr>
          <w:lang w:val="de-DE"/>
        </w:rPr>
        <w:t xml:space="preserve"> auch den Speicher</w:t>
      </w:r>
      <w:r w:rsidR="00E45ECC">
        <w:rPr>
          <w:lang w:val="de-DE"/>
        </w:rPr>
        <w:t>pfad</w:t>
      </w:r>
      <w:r w:rsidR="00B44106" w:rsidRPr="00731C2E">
        <w:rPr>
          <w:lang w:val="de-DE"/>
        </w:rPr>
        <w:t xml:space="preserve"> ändern, wie oben beschrieben.</w:t>
      </w:r>
    </w:p>
    <w:p w14:paraId="6E2F3CF2" w14:textId="77777777" w:rsidR="00B44106" w:rsidRPr="00731C2E" w:rsidRDefault="00B44106" w:rsidP="001E0447">
      <w:pPr>
        <w:jc w:val="both"/>
        <w:rPr>
          <w:lang w:val="de-DE"/>
        </w:rPr>
      </w:pPr>
    </w:p>
    <w:p w14:paraId="2541EFE6" w14:textId="72F1EFFD" w:rsidR="00B44106" w:rsidRPr="00731C2E" w:rsidRDefault="00B44106" w:rsidP="001E0447">
      <w:pPr>
        <w:jc w:val="both"/>
        <w:rPr>
          <w:lang w:val="de-DE"/>
        </w:rPr>
      </w:pPr>
      <w:r w:rsidRPr="00731C2E">
        <w:rPr>
          <w:lang w:val="de-DE"/>
        </w:rPr>
        <w:t xml:space="preserve">Um ein Dokument zu schließen, verwenden Sie die </w:t>
      </w:r>
      <w:r w:rsidR="00A7393B">
        <w:rPr>
          <w:lang w:val="de-DE"/>
        </w:rPr>
        <w:t>Tastenkombi</w:t>
      </w:r>
      <w:r w:rsidRPr="00731C2E">
        <w:rPr>
          <w:lang w:val="de-DE"/>
        </w:rPr>
        <w:t xml:space="preserve"> </w:t>
      </w:r>
      <w:r w:rsidR="00B06FD6">
        <w:rPr>
          <w:lang w:val="de-DE"/>
        </w:rPr>
        <w:t>Leer-Taste</w:t>
      </w:r>
      <w:r w:rsidRPr="00731C2E">
        <w:rPr>
          <w:lang w:val="de-DE"/>
        </w:rPr>
        <w:t xml:space="preserve"> + W. </w:t>
      </w:r>
      <w:r w:rsidR="00E45ECC">
        <w:rPr>
          <w:lang w:val="de-DE"/>
        </w:rPr>
        <w:t xml:space="preserve">Dies </w:t>
      </w:r>
      <w:r w:rsidRPr="00731C2E">
        <w:rPr>
          <w:lang w:val="de-DE"/>
        </w:rPr>
        <w:t xml:space="preserve">schließt </w:t>
      </w:r>
      <w:r w:rsidR="001D6A3C">
        <w:rPr>
          <w:lang w:val="de-DE"/>
        </w:rPr>
        <w:t>Ihr</w:t>
      </w:r>
      <w:r w:rsidRPr="00731C2E">
        <w:rPr>
          <w:lang w:val="de-DE"/>
        </w:rPr>
        <w:t xml:space="preserve"> aktuelles Dokument und </w:t>
      </w:r>
      <w:r w:rsidR="00E45ECC">
        <w:rPr>
          <w:lang w:val="de-DE"/>
        </w:rPr>
        <w:t xml:space="preserve">stellt </w:t>
      </w:r>
      <w:r w:rsidR="001D6A3C">
        <w:rPr>
          <w:lang w:val="de-DE"/>
        </w:rPr>
        <w:t>Ihr</w:t>
      </w:r>
      <w:r w:rsidRPr="00731C2E">
        <w:rPr>
          <w:lang w:val="de-DE"/>
        </w:rPr>
        <w:t xml:space="preserve">en Fokus auf das zuvor geöffnete Dokument, falls vorhanden. Wenn zuvor kein Dokument geöffnet wurde, </w:t>
      </w:r>
      <w:r w:rsidR="00E45ECC">
        <w:rPr>
          <w:lang w:val="de-DE"/>
        </w:rPr>
        <w:t xml:space="preserve">wird Ihr Cursor </w:t>
      </w:r>
      <w:r w:rsidRPr="00731C2E">
        <w:rPr>
          <w:lang w:val="de-DE"/>
        </w:rPr>
        <w:t>in ein leeres Fenster ge</w:t>
      </w:r>
      <w:r w:rsidR="00E45ECC">
        <w:rPr>
          <w:lang w:val="de-DE"/>
        </w:rPr>
        <w:t xml:space="preserve">stellt, und Sie müssen </w:t>
      </w:r>
      <w:r w:rsidRPr="00731C2E">
        <w:rPr>
          <w:lang w:val="de-DE"/>
        </w:rPr>
        <w:t>ein neues Dokument erstellen oder ein Dokument öffnen, um PowerPoint erneut zu nutzen. Wenn Sie ein Dokument schließen und es nicht zuvor gespeichert wurde, werden Sie aufgefordert, Ihr Dokument zu speichern.</w:t>
      </w:r>
    </w:p>
    <w:p w14:paraId="1002DF1A" w14:textId="5FDBA707" w:rsidR="00B44106" w:rsidRPr="00731C2E" w:rsidRDefault="00B44106" w:rsidP="001E0447">
      <w:pPr>
        <w:jc w:val="both"/>
        <w:rPr>
          <w:lang w:val="de-DE"/>
        </w:rPr>
      </w:pPr>
      <w:r w:rsidRPr="00731C2E">
        <w:rPr>
          <w:lang w:val="de-DE"/>
        </w:rPr>
        <w:t xml:space="preserve">Schließlich </w:t>
      </w:r>
      <w:r w:rsidR="007D3CB1">
        <w:rPr>
          <w:lang w:val="de-DE"/>
        </w:rPr>
        <w:t>können Sie</w:t>
      </w:r>
      <w:r w:rsidRPr="00731C2E">
        <w:rPr>
          <w:lang w:val="de-DE"/>
        </w:rPr>
        <w:t xml:space="preserve"> PowerPoint mit der </w:t>
      </w:r>
      <w:r w:rsidR="00A7393B">
        <w:rPr>
          <w:lang w:val="de-DE"/>
        </w:rPr>
        <w:t>Tastenkombi</w:t>
      </w:r>
      <w:r w:rsidRPr="00731C2E">
        <w:rPr>
          <w:lang w:val="de-DE"/>
        </w:rPr>
        <w:t xml:space="preserve"> </w:t>
      </w:r>
      <w:r w:rsidR="00B06FD6">
        <w:rPr>
          <w:lang w:val="de-DE"/>
        </w:rPr>
        <w:t>Leer-Taste</w:t>
      </w:r>
      <w:r w:rsidRPr="00731C2E">
        <w:rPr>
          <w:lang w:val="de-DE"/>
        </w:rPr>
        <w:t xml:space="preserve"> + E schließen. Wenn mehr als ein Dokument geöffnet ist, ermöglicht diese </w:t>
      </w:r>
      <w:r w:rsidR="00A7393B">
        <w:rPr>
          <w:lang w:val="de-DE"/>
        </w:rPr>
        <w:t>Tastenkombi</w:t>
      </w:r>
      <w:r w:rsidRPr="00731C2E">
        <w:rPr>
          <w:lang w:val="de-DE"/>
        </w:rPr>
        <w:t xml:space="preserve"> Ihnen, jedes dieser Dokumente bis zum </w:t>
      </w:r>
      <w:r w:rsidR="00C65CA2">
        <w:rPr>
          <w:lang w:val="de-DE"/>
        </w:rPr>
        <w:t xml:space="preserve">zuletzt benutzten </w:t>
      </w:r>
      <w:r w:rsidRPr="00731C2E">
        <w:rPr>
          <w:lang w:val="de-DE"/>
        </w:rPr>
        <w:t xml:space="preserve">zu schließen. Beim Schließen des letzten Dokuments schließt diese </w:t>
      </w:r>
      <w:r w:rsidR="00A7393B">
        <w:rPr>
          <w:lang w:val="de-DE"/>
        </w:rPr>
        <w:t>Tastenkombi</w:t>
      </w:r>
      <w:r w:rsidRPr="00731C2E">
        <w:rPr>
          <w:lang w:val="de-DE"/>
        </w:rPr>
        <w:t xml:space="preserve"> PowerPoint komplett. Wenn einige dieser Dokumente nicht gespeichert wurden, </w:t>
      </w:r>
      <w:r w:rsidR="0024275E">
        <w:rPr>
          <w:lang w:val="de-DE"/>
        </w:rPr>
        <w:t>f</w:t>
      </w:r>
      <w:r w:rsidR="00C65CA2">
        <w:rPr>
          <w:lang w:val="de-DE"/>
        </w:rPr>
        <w:t xml:space="preserve">ordert Sie ein Prompt auf, </w:t>
      </w:r>
      <w:r w:rsidRPr="00731C2E">
        <w:rPr>
          <w:lang w:val="de-DE"/>
        </w:rPr>
        <w:t>jedes einzelne zu speichern, um keinen Inhalt zu verlieren.</w:t>
      </w:r>
    </w:p>
    <w:p w14:paraId="46253858" w14:textId="77777777" w:rsidR="00B63A79" w:rsidRPr="00731C2E" w:rsidRDefault="00B63A79" w:rsidP="001E0447">
      <w:pPr>
        <w:jc w:val="both"/>
        <w:rPr>
          <w:lang w:val="de-DE"/>
        </w:rPr>
      </w:pPr>
    </w:p>
    <w:p w14:paraId="6A494228" w14:textId="7BA08D4A" w:rsidR="005A3971" w:rsidRPr="00731C2E" w:rsidRDefault="005A3971" w:rsidP="00465FD4">
      <w:pPr>
        <w:pStyle w:val="berschrift2"/>
        <w:numPr>
          <w:ilvl w:val="1"/>
          <w:numId w:val="96"/>
        </w:numPr>
        <w:jc w:val="both"/>
        <w:rPr>
          <w:rFonts w:ascii="Times New Roman" w:hAnsi="Times New Roman"/>
          <w:lang w:val="de-DE"/>
        </w:rPr>
      </w:pPr>
      <w:bookmarkStart w:id="442" w:name="_Toc231553056"/>
      <w:bookmarkStart w:id="443" w:name="_Toc239845175"/>
      <w:r w:rsidRPr="00731C2E">
        <w:rPr>
          <w:rFonts w:ascii="Times New Roman" w:hAnsi="Times New Roman"/>
          <w:lang w:val="de-DE"/>
        </w:rPr>
        <w:t>PowerPoint-Funktionen</w:t>
      </w:r>
      <w:bookmarkEnd w:id="442"/>
      <w:bookmarkEnd w:id="443"/>
    </w:p>
    <w:p w14:paraId="2AA882A7" w14:textId="77777777" w:rsidR="00F20C61" w:rsidRPr="00731C2E" w:rsidRDefault="00F20C61" w:rsidP="001E0447">
      <w:pPr>
        <w:jc w:val="both"/>
        <w:rPr>
          <w:lang w:val="de-DE"/>
        </w:rPr>
      </w:pPr>
    </w:p>
    <w:p w14:paraId="361F54CC" w14:textId="6CCBFAAB" w:rsidR="006A1194" w:rsidRPr="00731C2E" w:rsidRDefault="006A1194" w:rsidP="001E0447">
      <w:pPr>
        <w:jc w:val="both"/>
        <w:rPr>
          <w:lang w:val="de-DE"/>
        </w:rPr>
      </w:pPr>
      <w:r w:rsidRPr="00731C2E">
        <w:rPr>
          <w:lang w:val="de-DE"/>
        </w:rPr>
        <w:t xml:space="preserve">Hier sind alle Funktionen für Microsoft PowerPoint, integriert in unser </w:t>
      </w:r>
      <w:r w:rsidR="00EB0880">
        <w:rPr>
          <w:lang w:val="de-DE"/>
        </w:rPr>
        <w:t>Anwendung</w:t>
      </w:r>
      <w:r w:rsidRPr="00731C2E">
        <w:rPr>
          <w:lang w:val="de-DE"/>
        </w:rPr>
        <w:t xml:space="preserve">smenü und mit unserem Add-in verfügbar. </w:t>
      </w:r>
      <w:r w:rsidR="001D6A3C">
        <w:rPr>
          <w:lang w:val="de-DE"/>
        </w:rPr>
        <w:t>Sie können</w:t>
      </w:r>
      <w:r w:rsidRPr="00731C2E">
        <w:rPr>
          <w:lang w:val="de-DE"/>
        </w:rPr>
        <w:t xml:space="preserve"> auf diese Funktionen zugreifen, indem </w:t>
      </w:r>
      <w:r w:rsidR="007D3CB1">
        <w:rPr>
          <w:lang w:val="de-DE"/>
        </w:rPr>
        <w:t>Sie</w:t>
      </w:r>
      <w:r w:rsidRPr="00731C2E">
        <w:rPr>
          <w:lang w:val="de-DE"/>
        </w:rPr>
        <w:t xml:space="preserve"> das Menü mit der </w:t>
      </w:r>
      <w:r w:rsidR="00A7393B">
        <w:rPr>
          <w:lang w:val="de-DE"/>
        </w:rPr>
        <w:t>Tastenkombi</w:t>
      </w:r>
      <w:r w:rsidRPr="00731C2E">
        <w:rPr>
          <w:lang w:val="de-DE"/>
        </w:rPr>
        <w:t xml:space="preserve"> </w:t>
      </w:r>
      <w:r w:rsidR="001B4E2B">
        <w:rPr>
          <w:lang w:val="de-DE"/>
        </w:rPr>
        <w:t>Rück-Taste</w:t>
      </w:r>
      <w:r w:rsidRPr="00731C2E">
        <w:rPr>
          <w:lang w:val="de-DE"/>
        </w:rPr>
        <w:t xml:space="preserve"> + A öffne</w:t>
      </w:r>
      <w:r w:rsidR="00E11155">
        <w:rPr>
          <w:lang w:val="de-DE"/>
        </w:rPr>
        <w:t>n</w:t>
      </w:r>
      <w:r w:rsidRPr="00731C2E">
        <w:rPr>
          <w:lang w:val="de-DE"/>
        </w:rPr>
        <w:t>.</w:t>
      </w:r>
    </w:p>
    <w:p w14:paraId="49251D8A" w14:textId="2958B7C4" w:rsidR="00296F18" w:rsidRPr="00731C2E" w:rsidRDefault="006A1194" w:rsidP="001E0447">
      <w:pPr>
        <w:jc w:val="both"/>
        <w:rPr>
          <w:lang w:val="de-DE"/>
        </w:rPr>
      </w:pPr>
      <w:r w:rsidRPr="00731C2E">
        <w:rPr>
          <w:lang w:val="de-DE"/>
        </w:rPr>
        <w:t xml:space="preserve">Befehle und Abkürzungen sind ebenfalls in der </w:t>
      </w:r>
      <w:hyperlink w:anchor="_Microsoft_PowerPoint" w:history="1">
        <w:r w:rsidRPr="00731C2E">
          <w:rPr>
            <w:rStyle w:val="Hyperlink"/>
            <w:lang w:val="de-DE"/>
          </w:rPr>
          <w:t>Befehlszusammenfassung</w:t>
        </w:r>
      </w:hyperlink>
      <w:r w:rsidRPr="00731C2E">
        <w:rPr>
          <w:lang w:val="de-DE"/>
        </w:rPr>
        <w:t xml:space="preserve"> verfügbar.</w:t>
      </w:r>
    </w:p>
    <w:p w14:paraId="39BDFCC7" w14:textId="77777777" w:rsidR="0042399B" w:rsidRPr="00731C2E" w:rsidRDefault="0042399B" w:rsidP="001E0447">
      <w:pPr>
        <w:jc w:val="both"/>
        <w:rPr>
          <w:lang w:val="de-DE"/>
        </w:rPr>
      </w:pPr>
    </w:p>
    <w:p w14:paraId="661F6C0F" w14:textId="72C72117" w:rsidR="00B4305A" w:rsidRPr="00731C2E" w:rsidRDefault="00B4305A" w:rsidP="001E0447">
      <w:pPr>
        <w:pStyle w:val="berschrift3"/>
        <w:jc w:val="both"/>
        <w:rPr>
          <w:lang w:val="de-DE"/>
        </w:rPr>
      </w:pPr>
      <w:bookmarkStart w:id="444" w:name="_Toc231553057"/>
      <w:bookmarkStart w:id="445" w:name="_Toc239845176"/>
      <w:r w:rsidRPr="00731C2E">
        <w:rPr>
          <w:lang w:val="de-DE"/>
        </w:rPr>
        <w:t>Dateifunktionen</w:t>
      </w:r>
      <w:bookmarkEnd w:id="444"/>
      <w:bookmarkEnd w:id="445"/>
    </w:p>
    <w:p w14:paraId="7AE684D8" w14:textId="77777777" w:rsidR="00F20C61" w:rsidRPr="00731C2E" w:rsidRDefault="00F20C61" w:rsidP="001E0447">
      <w:pPr>
        <w:jc w:val="both"/>
        <w:rPr>
          <w:lang w:val="de-DE"/>
        </w:rPr>
      </w:pPr>
    </w:p>
    <w:p w14:paraId="5E8168FE" w14:textId="341E81CE" w:rsidR="00B4305A" w:rsidRPr="00731C2E" w:rsidRDefault="00B4305A" w:rsidP="00465FD4">
      <w:pPr>
        <w:pStyle w:val="Listenabsatz"/>
        <w:numPr>
          <w:ilvl w:val="0"/>
          <w:numId w:val="106"/>
        </w:numPr>
        <w:spacing w:after="0"/>
        <w:jc w:val="both"/>
        <w:rPr>
          <w:noProof/>
          <w:lang w:val="de-DE"/>
        </w:rPr>
      </w:pPr>
      <w:r w:rsidRPr="00731C2E">
        <w:rPr>
          <w:noProof/>
          <w:lang w:val="de-DE"/>
        </w:rPr>
        <w:t xml:space="preserve">Neu: </w:t>
      </w:r>
      <w:r w:rsidR="00C65CA2">
        <w:rPr>
          <w:noProof/>
          <w:lang w:val="de-DE"/>
        </w:rPr>
        <w:t xml:space="preserve">Leer-Taste + </w:t>
      </w:r>
      <w:r w:rsidR="001B4E2B">
        <w:rPr>
          <w:noProof/>
          <w:lang w:val="de-DE"/>
        </w:rPr>
        <w:t>Rück-Taste</w:t>
      </w:r>
      <w:r w:rsidRPr="00731C2E">
        <w:rPr>
          <w:noProof/>
          <w:lang w:val="de-DE"/>
        </w:rPr>
        <w:t xml:space="preserve"> + N</w:t>
      </w:r>
    </w:p>
    <w:p w14:paraId="25A5C78B" w14:textId="25A7CB4C" w:rsidR="00B4305A" w:rsidRPr="00731C2E" w:rsidRDefault="00B4305A" w:rsidP="00465FD4">
      <w:pPr>
        <w:pStyle w:val="Listenabsatz"/>
        <w:numPr>
          <w:ilvl w:val="0"/>
          <w:numId w:val="106"/>
        </w:numPr>
        <w:spacing w:after="0"/>
        <w:jc w:val="both"/>
        <w:rPr>
          <w:noProof/>
          <w:lang w:val="de-DE"/>
        </w:rPr>
      </w:pPr>
      <w:r w:rsidRPr="00731C2E">
        <w:rPr>
          <w:noProof/>
          <w:lang w:val="de-DE"/>
        </w:rPr>
        <w:t xml:space="preserve">Open: </w:t>
      </w:r>
      <w:r w:rsidR="00C65CA2">
        <w:rPr>
          <w:noProof/>
          <w:lang w:val="de-DE"/>
        </w:rPr>
        <w:t xml:space="preserve">Leer-Taste + </w:t>
      </w:r>
      <w:r w:rsidR="001B4E2B">
        <w:rPr>
          <w:noProof/>
          <w:lang w:val="de-DE"/>
        </w:rPr>
        <w:t>Rück-Taste</w:t>
      </w:r>
      <w:r w:rsidRPr="00731C2E">
        <w:rPr>
          <w:noProof/>
          <w:lang w:val="de-DE"/>
        </w:rPr>
        <w:t xml:space="preserve"> + O</w:t>
      </w:r>
    </w:p>
    <w:p w14:paraId="63E4EF38" w14:textId="5B6269B9" w:rsidR="00B4305A" w:rsidRPr="00731C2E" w:rsidRDefault="00C65CA2" w:rsidP="00465FD4">
      <w:pPr>
        <w:pStyle w:val="Listenabsatz"/>
        <w:numPr>
          <w:ilvl w:val="0"/>
          <w:numId w:val="106"/>
        </w:numPr>
        <w:spacing w:after="0"/>
        <w:jc w:val="both"/>
        <w:rPr>
          <w:noProof/>
          <w:lang w:val="de-DE"/>
        </w:rPr>
      </w:pPr>
      <w:r>
        <w:rPr>
          <w:noProof/>
          <w:lang w:val="de-DE"/>
        </w:rPr>
        <w:t>Schließen</w:t>
      </w:r>
      <w:r w:rsidR="00B4305A" w:rsidRPr="00731C2E">
        <w:rPr>
          <w:noProof/>
          <w:lang w:val="de-DE"/>
        </w:rPr>
        <w:t xml:space="preserve">: </w:t>
      </w:r>
      <w:r w:rsidR="00B06FD6">
        <w:rPr>
          <w:noProof/>
          <w:lang w:val="de-DE"/>
        </w:rPr>
        <w:t>Leer-Taste</w:t>
      </w:r>
      <w:r w:rsidR="00B4305A" w:rsidRPr="00731C2E">
        <w:rPr>
          <w:noProof/>
          <w:lang w:val="de-DE"/>
        </w:rPr>
        <w:t xml:space="preserve"> + W</w:t>
      </w:r>
    </w:p>
    <w:p w14:paraId="60BA1B5F" w14:textId="623480F1" w:rsidR="00B4305A" w:rsidRPr="00731C2E" w:rsidRDefault="00B4305A" w:rsidP="00465FD4">
      <w:pPr>
        <w:pStyle w:val="Listenabsatz"/>
        <w:numPr>
          <w:ilvl w:val="0"/>
          <w:numId w:val="106"/>
        </w:numPr>
        <w:spacing w:after="0"/>
        <w:jc w:val="both"/>
        <w:rPr>
          <w:noProof/>
          <w:lang w:val="de-DE"/>
        </w:rPr>
      </w:pPr>
      <w:r w:rsidRPr="00731C2E">
        <w:rPr>
          <w:noProof/>
          <w:lang w:val="de-DE"/>
        </w:rPr>
        <w:t xml:space="preserve">Speichern: </w:t>
      </w:r>
      <w:r w:rsidR="00B06FD6">
        <w:rPr>
          <w:noProof/>
          <w:lang w:val="de-DE"/>
        </w:rPr>
        <w:t>Leer-Taste</w:t>
      </w:r>
      <w:r w:rsidRPr="00731C2E">
        <w:rPr>
          <w:noProof/>
          <w:lang w:val="de-DE"/>
        </w:rPr>
        <w:t xml:space="preserve"> + S</w:t>
      </w:r>
    </w:p>
    <w:p w14:paraId="5EB8F828" w14:textId="49A1B099" w:rsidR="00B4305A" w:rsidRPr="00731C2E" w:rsidRDefault="00E831F4" w:rsidP="00465FD4">
      <w:pPr>
        <w:pStyle w:val="Listenabsatz"/>
        <w:numPr>
          <w:ilvl w:val="0"/>
          <w:numId w:val="106"/>
        </w:numPr>
        <w:spacing w:after="0"/>
        <w:jc w:val="both"/>
        <w:rPr>
          <w:noProof/>
          <w:lang w:val="de-DE"/>
        </w:rPr>
      </w:pPr>
      <w:r>
        <w:rPr>
          <w:noProof/>
          <w:lang w:val="de-DE"/>
        </w:rPr>
        <w:t>Speichern unter</w:t>
      </w:r>
      <w:r w:rsidR="00B4305A" w:rsidRPr="00731C2E">
        <w:rPr>
          <w:noProof/>
          <w:lang w:val="de-DE"/>
        </w:rPr>
        <w:t xml:space="preserve">: </w:t>
      </w:r>
      <w:r w:rsidR="00C65CA2">
        <w:rPr>
          <w:noProof/>
          <w:lang w:val="de-DE"/>
        </w:rPr>
        <w:t xml:space="preserve">Leer-Taste + </w:t>
      </w:r>
      <w:r w:rsidR="001B4E2B">
        <w:rPr>
          <w:noProof/>
          <w:lang w:val="de-DE"/>
        </w:rPr>
        <w:t>Rück-Taste</w:t>
      </w:r>
      <w:r w:rsidR="00B4305A" w:rsidRPr="00731C2E">
        <w:rPr>
          <w:noProof/>
          <w:lang w:val="de-DE"/>
        </w:rPr>
        <w:t xml:space="preserve"> + S</w:t>
      </w:r>
    </w:p>
    <w:p w14:paraId="7914FEE7" w14:textId="5CDDFBD9" w:rsidR="00B4305A" w:rsidRPr="00731C2E" w:rsidRDefault="00B4305A" w:rsidP="00465FD4">
      <w:pPr>
        <w:pStyle w:val="Listenabsatz"/>
        <w:numPr>
          <w:ilvl w:val="0"/>
          <w:numId w:val="106"/>
        </w:numPr>
        <w:spacing w:after="0"/>
        <w:jc w:val="both"/>
        <w:rPr>
          <w:noProof/>
          <w:lang w:val="de-DE"/>
        </w:rPr>
      </w:pPr>
      <w:r w:rsidRPr="00731C2E">
        <w:rPr>
          <w:noProof/>
          <w:lang w:val="de-DE"/>
        </w:rPr>
        <w:t xml:space="preserve">Drucken: </w:t>
      </w:r>
      <w:r w:rsidR="00C65CA2">
        <w:rPr>
          <w:noProof/>
          <w:lang w:val="de-DE"/>
        </w:rPr>
        <w:t xml:space="preserve">Leer-Taste + </w:t>
      </w:r>
      <w:r w:rsidRPr="00731C2E">
        <w:rPr>
          <w:noProof/>
          <w:lang w:val="de-DE"/>
        </w:rPr>
        <w:t>ENTER + V</w:t>
      </w:r>
    </w:p>
    <w:p w14:paraId="3583E518" w14:textId="1EA404DD" w:rsidR="00B4305A" w:rsidRPr="00731C2E" w:rsidRDefault="00B4305A" w:rsidP="00465FD4">
      <w:pPr>
        <w:pStyle w:val="Listenabsatz"/>
        <w:numPr>
          <w:ilvl w:val="0"/>
          <w:numId w:val="106"/>
        </w:numPr>
        <w:spacing w:after="0"/>
        <w:jc w:val="both"/>
        <w:rPr>
          <w:noProof/>
          <w:lang w:val="de-DE"/>
        </w:rPr>
      </w:pPr>
      <w:r w:rsidRPr="00731C2E">
        <w:rPr>
          <w:noProof/>
          <w:lang w:val="de-DE"/>
        </w:rPr>
        <w:t xml:space="preserve">Info: </w:t>
      </w:r>
      <w:r w:rsidR="00B06FD6">
        <w:rPr>
          <w:noProof/>
          <w:lang w:val="de-DE"/>
        </w:rPr>
        <w:t>Leer-Taste</w:t>
      </w:r>
      <w:r w:rsidRPr="00731C2E">
        <w:rPr>
          <w:noProof/>
          <w:lang w:val="de-DE"/>
        </w:rPr>
        <w:t xml:space="preserve"> + I</w:t>
      </w:r>
    </w:p>
    <w:p w14:paraId="4EF40CD1" w14:textId="30FA156A" w:rsidR="00F52460" w:rsidRPr="00731C2E" w:rsidRDefault="00F52460" w:rsidP="00465FD4">
      <w:pPr>
        <w:pStyle w:val="Listenabsatz"/>
        <w:numPr>
          <w:ilvl w:val="0"/>
          <w:numId w:val="106"/>
        </w:numPr>
        <w:spacing w:after="0"/>
        <w:jc w:val="both"/>
        <w:rPr>
          <w:noProof/>
          <w:lang w:val="de-DE"/>
        </w:rPr>
      </w:pPr>
      <w:r w:rsidRPr="00731C2E">
        <w:rPr>
          <w:noProof/>
          <w:lang w:val="de-DE"/>
        </w:rPr>
        <w:t>Teilen</w:t>
      </w:r>
    </w:p>
    <w:p w14:paraId="1FF8A941" w14:textId="5172A4E1" w:rsidR="00B4305A" w:rsidRPr="00731C2E" w:rsidRDefault="00C65CA2" w:rsidP="00465FD4">
      <w:pPr>
        <w:pStyle w:val="Listenabsatz"/>
        <w:numPr>
          <w:ilvl w:val="0"/>
          <w:numId w:val="106"/>
        </w:numPr>
        <w:spacing w:after="0"/>
        <w:jc w:val="both"/>
        <w:rPr>
          <w:noProof/>
          <w:lang w:val="de-DE"/>
        </w:rPr>
      </w:pPr>
      <w:r>
        <w:rPr>
          <w:noProof/>
          <w:lang w:val="de-DE"/>
        </w:rPr>
        <w:t xml:space="preserve">Programm beenden: </w:t>
      </w:r>
      <w:r w:rsidR="00B06FD6">
        <w:rPr>
          <w:noProof/>
          <w:lang w:val="de-DE"/>
        </w:rPr>
        <w:t>Leer-Taste</w:t>
      </w:r>
      <w:r w:rsidR="00B4305A" w:rsidRPr="00731C2E">
        <w:rPr>
          <w:noProof/>
          <w:lang w:val="de-DE"/>
        </w:rPr>
        <w:t xml:space="preserve"> + E</w:t>
      </w:r>
    </w:p>
    <w:p w14:paraId="608356D6" w14:textId="77777777" w:rsidR="00296F18" w:rsidRPr="00731C2E" w:rsidRDefault="00296F18" w:rsidP="001E0447">
      <w:pPr>
        <w:spacing w:after="0"/>
        <w:ind w:left="360"/>
        <w:jc w:val="both"/>
        <w:rPr>
          <w:noProof/>
          <w:lang w:val="de-DE"/>
        </w:rPr>
      </w:pPr>
    </w:p>
    <w:p w14:paraId="2181ECCB" w14:textId="59EE4506" w:rsidR="00B4305A" w:rsidRPr="00731C2E" w:rsidRDefault="00B4305A" w:rsidP="001E0447">
      <w:pPr>
        <w:pStyle w:val="berschrift3"/>
        <w:jc w:val="both"/>
        <w:rPr>
          <w:lang w:val="de-DE"/>
        </w:rPr>
      </w:pPr>
      <w:bookmarkStart w:id="446" w:name="_Toc231553058"/>
      <w:bookmarkStart w:id="447" w:name="_Toc239845177"/>
      <w:r w:rsidRPr="00731C2E">
        <w:rPr>
          <w:lang w:val="de-DE"/>
        </w:rPr>
        <w:t>Bearbeitungsfunktionen</w:t>
      </w:r>
      <w:bookmarkEnd w:id="447"/>
      <w:r w:rsidRPr="00731C2E">
        <w:rPr>
          <w:lang w:val="de-DE"/>
        </w:rPr>
        <w:t xml:space="preserve"> </w:t>
      </w:r>
      <w:bookmarkEnd w:id="446"/>
    </w:p>
    <w:p w14:paraId="609FE6E3" w14:textId="77777777" w:rsidR="00F20C61" w:rsidRPr="00731C2E" w:rsidRDefault="00F20C61" w:rsidP="001E0447">
      <w:pPr>
        <w:jc w:val="both"/>
        <w:rPr>
          <w:lang w:val="de-DE"/>
        </w:rPr>
      </w:pPr>
    </w:p>
    <w:p w14:paraId="1065FAD8" w14:textId="47217FDE" w:rsidR="00B4305A" w:rsidRPr="00731C2E" w:rsidRDefault="00B4305A" w:rsidP="00465FD4">
      <w:pPr>
        <w:pStyle w:val="Listenabsatz"/>
        <w:numPr>
          <w:ilvl w:val="0"/>
          <w:numId w:val="107"/>
        </w:numPr>
        <w:spacing w:after="0"/>
        <w:jc w:val="both"/>
        <w:rPr>
          <w:noProof/>
          <w:lang w:val="de-DE"/>
        </w:rPr>
      </w:pPr>
      <w:r w:rsidRPr="00731C2E">
        <w:rPr>
          <w:noProof/>
          <w:lang w:val="de-DE"/>
        </w:rPr>
        <w:t xml:space="preserve">Rechtschreibprüfung: </w:t>
      </w:r>
      <w:r w:rsidR="00EB1C5E">
        <w:rPr>
          <w:noProof/>
          <w:lang w:val="de-DE"/>
        </w:rPr>
        <w:t>Leer-Taste</w:t>
      </w:r>
      <w:r w:rsidRPr="00731C2E">
        <w:rPr>
          <w:noProof/>
          <w:lang w:val="de-DE"/>
        </w:rPr>
        <w:t xml:space="preserve"> + PUNKTE 1-6</w:t>
      </w:r>
    </w:p>
    <w:p w14:paraId="3354F4CE" w14:textId="25A2E6B7" w:rsidR="00B4305A" w:rsidRPr="00731C2E" w:rsidRDefault="00C65CA2" w:rsidP="00465FD4">
      <w:pPr>
        <w:pStyle w:val="Listenabsatz"/>
        <w:numPr>
          <w:ilvl w:val="0"/>
          <w:numId w:val="107"/>
        </w:numPr>
        <w:spacing w:after="0"/>
        <w:jc w:val="both"/>
        <w:rPr>
          <w:noProof/>
          <w:lang w:val="de-DE"/>
        </w:rPr>
      </w:pPr>
      <w:r>
        <w:rPr>
          <w:noProof/>
          <w:lang w:val="de-DE"/>
        </w:rPr>
        <w:t>Suchen</w:t>
      </w:r>
      <w:r w:rsidR="00E11155">
        <w:rPr>
          <w:noProof/>
          <w:lang w:val="de-DE"/>
        </w:rPr>
        <w:t>:</w:t>
      </w:r>
      <w:r w:rsidR="00B4305A" w:rsidRPr="00731C2E">
        <w:rPr>
          <w:noProof/>
          <w:lang w:val="de-DE"/>
        </w:rPr>
        <w:t xml:space="preserve"> </w:t>
      </w:r>
      <w:r w:rsidR="00B06FD6">
        <w:rPr>
          <w:noProof/>
          <w:lang w:val="de-DE"/>
        </w:rPr>
        <w:t>Leer-Taste</w:t>
      </w:r>
      <w:r w:rsidR="00B4305A" w:rsidRPr="00731C2E">
        <w:rPr>
          <w:noProof/>
          <w:lang w:val="de-DE"/>
        </w:rPr>
        <w:t xml:space="preserve"> + F</w:t>
      </w:r>
    </w:p>
    <w:p w14:paraId="5D404F7C" w14:textId="0D76C20C" w:rsidR="00B4305A" w:rsidRPr="00731C2E" w:rsidRDefault="00C65CA2" w:rsidP="00465FD4">
      <w:pPr>
        <w:pStyle w:val="Listenabsatz"/>
        <w:numPr>
          <w:ilvl w:val="0"/>
          <w:numId w:val="107"/>
        </w:numPr>
        <w:spacing w:after="0"/>
        <w:jc w:val="both"/>
        <w:rPr>
          <w:noProof/>
          <w:lang w:val="de-DE"/>
        </w:rPr>
      </w:pPr>
      <w:r>
        <w:rPr>
          <w:noProof/>
          <w:lang w:val="de-DE"/>
        </w:rPr>
        <w:t>Vorwärts suchen</w:t>
      </w:r>
      <w:r w:rsidR="00B4305A" w:rsidRPr="00731C2E">
        <w:rPr>
          <w:noProof/>
          <w:lang w:val="de-DE"/>
        </w:rPr>
        <w:t xml:space="preserve">: </w:t>
      </w:r>
      <w:r w:rsidR="00B06FD6">
        <w:rPr>
          <w:noProof/>
          <w:lang w:val="de-DE"/>
        </w:rPr>
        <w:t>Leer-Taste</w:t>
      </w:r>
      <w:r w:rsidR="00B4305A" w:rsidRPr="00731C2E">
        <w:rPr>
          <w:noProof/>
          <w:lang w:val="de-DE"/>
        </w:rPr>
        <w:t xml:space="preserve"> + N</w:t>
      </w:r>
    </w:p>
    <w:p w14:paraId="07364149" w14:textId="6755F189" w:rsidR="00B4305A" w:rsidRPr="00731C2E" w:rsidRDefault="00C65CA2" w:rsidP="00465FD4">
      <w:pPr>
        <w:pStyle w:val="Listenabsatz"/>
        <w:numPr>
          <w:ilvl w:val="0"/>
          <w:numId w:val="107"/>
        </w:numPr>
        <w:spacing w:after="0"/>
        <w:jc w:val="both"/>
        <w:rPr>
          <w:noProof/>
          <w:lang w:val="de-DE"/>
        </w:rPr>
      </w:pPr>
      <w:r>
        <w:rPr>
          <w:noProof/>
          <w:lang w:val="de-DE"/>
        </w:rPr>
        <w:t>Rückwärts suchen</w:t>
      </w:r>
      <w:r w:rsidR="00B4305A" w:rsidRPr="00731C2E">
        <w:rPr>
          <w:noProof/>
          <w:lang w:val="de-DE"/>
        </w:rPr>
        <w:t xml:space="preserve">: </w:t>
      </w:r>
      <w:r w:rsidR="00B06FD6">
        <w:rPr>
          <w:noProof/>
          <w:lang w:val="de-DE"/>
        </w:rPr>
        <w:t>Leer-Taste</w:t>
      </w:r>
      <w:r w:rsidR="00B4305A" w:rsidRPr="00731C2E">
        <w:rPr>
          <w:noProof/>
          <w:lang w:val="de-DE"/>
        </w:rPr>
        <w:t xml:space="preserve"> + K</w:t>
      </w:r>
    </w:p>
    <w:p w14:paraId="021CF09C" w14:textId="5647A8FA" w:rsidR="00FA61A2" w:rsidRPr="00731C2E" w:rsidRDefault="00FA61A2" w:rsidP="00465FD4">
      <w:pPr>
        <w:pStyle w:val="Listenabsatz"/>
        <w:numPr>
          <w:ilvl w:val="0"/>
          <w:numId w:val="107"/>
        </w:numPr>
        <w:spacing w:after="0"/>
        <w:jc w:val="both"/>
        <w:rPr>
          <w:noProof/>
          <w:lang w:val="de-DE"/>
        </w:rPr>
      </w:pPr>
      <w:r w:rsidRPr="00731C2E">
        <w:rPr>
          <w:noProof/>
          <w:lang w:val="de-DE"/>
        </w:rPr>
        <w:t>Bild einfügen</w:t>
      </w:r>
    </w:p>
    <w:p w14:paraId="47733CF3" w14:textId="5D2BE4FA" w:rsidR="00B4305A" w:rsidRPr="00731C2E" w:rsidRDefault="00B4305A" w:rsidP="00465FD4">
      <w:pPr>
        <w:pStyle w:val="Listenabsatz"/>
        <w:numPr>
          <w:ilvl w:val="0"/>
          <w:numId w:val="107"/>
        </w:numPr>
        <w:spacing w:after="0"/>
        <w:jc w:val="both"/>
        <w:rPr>
          <w:noProof/>
          <w:lang w:val="de-DE"/>
        </w:rPr>
      </w:pPr>
      <w:r w:rsidRPr="00731C2E">
        <w:rPr>
          <w:noProof/>
          <w:lang w:val="de-DE"/>
        </w:rPr>
        <w:t xml:space="preserve">Alle auswählen: </w:t>
      </w:r>
      <w:r w:rsidR="00C65CA2">
        <w:rPr>
          <w:noProof/>
          <w:lang w:val="de-DE"/>
        </w:rPr>
        <w:t xml:space="preserve">Leer-Taste + enter + </w:t>
      </w:r>
      <w:r w:rsidRPr="00731C2E">
        <w:rPr>
          <w:noProof/>
          <w:lang w:val="de-DE"/>
        </w:rPr>
        <w:t>PUNKTE 1-2-3-4-5-6</w:t>
      </w:r>
    </w:p>
    <w:p w14:paraId="2AF60F4B" w14:textId="763655CF" w:rsidR="00B4305A" w:rsidRPr="00731C2E" w:rsidRDefault="00B4305A" w:rsidP="00465FD4">
      <w:pPr>
        <w:pStyle w:val="Listenabsatz"/>
        <w:numPr>
          <w:ilvl w:val="0"/>
          <w:numId w:val="107"/>
        </w:numPr>
        <w:spacing w:after="0"/>
        <w:jc w:val="both"/>
        <w:rPr>
          <w:noProof/>
          <w:lang w:val="de-DE"/>
        </w:rPr>
      </w:pPr>
      <w:r w:rsidRPr="00731C2E">
        <w:rPr>
          <w:noProof/>
          <w:lang w:val="de-DE"/>
        </w:rPr>
        <w:t>Kopie</w:t>
      </w:r>
      <w:r w:rsidR="00C65CA2">
        <w:rPr>
          <w:noProof/>
          <w:lang w:val="de-DE"/>
        </w:rPr>
        <w:t>ren</w:t>
      </w:r>
      <w:r w:rsidRPr="00731C2E">
        <w:rPr>
          <w:noProof/>
          <w:lang w:val="de-DE"/>
        </w:rPr>
        <w:t xml:space="preserve">: </w:t>
      </w:r>
      <w:r w:rsidR="00C65CA2">
        <w:rPr>
          <w:noProof/>
          <w:lang w:val="de-DE"/>
        </w:rPr>
        <w:t xml:space="preserve">Leer-Taste + </w:t>
      </w:r>
      <w:r w:rsidR="001B4E2B">
        <w:rPr>
          <w:noProof/>
          <w:lang w:val="de-DE"/>
        </w:rPr>
        <w:t>Rück-Taste</w:t>
      </w:r>
      <w:r w:rsidRPr="00731C2E">
        <w:rPr>
          <w:noProof/>
          <w:lang w:val="de-DE"/>
        </w:rPr>
        <w:t xml:space="preserve"> + Y</w:t>
      </w:r>
    </w:p>
    <w:p w14:paraId="3CB581FE" w14:textId="03782F9C" w:rsidR="00B4305A" w:rsidRPr="00731C2E" w:rsidRDefault="00C65CA2" w:rsidP="00465FD4">
      <w:pPr>
        <w:pStyle w:val="Listenabsatz"/>
        <w:numPr>
          <w:ilvl w:val="0"/>
          <w:numId w:val="107"/>
        </w:numPr>
        <w:spacing w:after="0"/>
        <w:jc w:val="both"/>
        <w:rPr>
          <w:noProof/>
          <w:lang w:val="de-DE"/>
        </w:rPr>
      </w:pPr>
      <w:r>
        <w:rPr>
          <w:noProof/>
          <w:lang w:val="de-DE"/>
        </w:rPr>
        <w:t xml:space="preserve">Ausschneiden: Leer-Taste + </w:t>
      </w:r>
      <w:r w:rsidR="001B4E2B">
        <w:rPr>
          <w:noProof/>
          <w:lang w:val="de-DE"/>
        </w:rPr>
        <w:t>Rück-Taste</w:t>
      </w:r>
      <w:r w:rsidR="00B4305A" w:rsidRPr="00731C2E">
        <w:rPr>
          <w:noProof/>
          <w:lang w:val="de-DE"/>
        </w:rPr>
        <w:t xml:space="preserve"> + X</w:t>
      </w:r>
    </w:p>
    <w:p w14:paraId="1A48CDA2" w14:textId="5C2996C8" w:rsidR="00B4305A" w:rsidRPr="00731C2E" w:rsidRDefault="00C65CA2" w:rsidP="00465FD4">
      <w:pPr>
        <w:pStyle w:val="Listenabsatz"/>
        <w:numPr>
          <w:ilvl w:val="0"/>
          <w:numId w:val="107"/>
        </w:numPr>
        <w:spacing w:after="0"/>
        <w:jc w:val="both"/>
        <w:rPr>
          <w:noProof/>
          <w:lang w:val="de-DE"/>
        </w:rPr>
      </w:pPr>
      <w:r>
        <w:rPr>
          <w:noProof/>
          <w:lang w:val="de-DE"/>
        </w:rPr>
        <w:t>Einfügen</w:t>
      </w:r>
      <w:r w:rsidR="00B4305A" w:rsidRPr="00731C2E">
        <w:rPr>
          <w:noProof/>
          <w:lang w:val="de-DE"/>
        </w:rPr>
        <w:t xml:space="preserve">: </w:t>
      </w:r>
      <w:r>
        <w:rPr>
          <w:noProof/>
          <w:lang w:val="de-DE"/>
        </w:rPr>
        <w:t xml:space="preserve">Leer-Taste + </w:t>
      </w:r>
      <w:r w:rsidR="001B4E2B">
        <w:rPr>
          <w:noProof/>
          <w:lang w:val="de-DE"/>
        </w:rPr>
        <w:t>Rück-Taste</w:t>
      </w:r>
      <w:r w:rsidR="00B4305A" w:rsidRPr="00731C2E">
        <w:rPr>
          <w:noProof/>
          <w:lang w:val="de-DE"/>
        </w:rPr>
        <w:t xml:space="preserve"> + V</w:t>
      </w:r>
    </w:p>
    <w:p w14:paraId="760589F4" w14:textId="77777777" w:rsidR="00B4305A" w:rsidRPr="00731C2E" w:rsidRDefault="00B4305A" w:rsidP="00465FD4">
      <w:pPr>
        <w:pStyle w:val="Listenabsatz"/>
        <w:numPr>
          <w:ilvl w:val="0"/>
          <w:numId w:val="107"/>
        </w:numPr>
        <w:spacing w:after="0"/>
        <w:jc w:val="both"/>
        <w:rPr>
          <w:noProof/>
          <w:lang w:val="de-DE"/>
        </w:rPr>
      </w:pPr>
      <w:r w:rsidRPr="00731C2E">
        <w:rPr>
          <w:noProof/>
          <w:lang w:val="de-DE"/>
        </w:rPr>
        <w:t>Spezial einfügen: CTRL + ALT + V</w:t>
      </w:r>
    </w:p>
    <w:p w14:paraId="4D8A4821" w14:textId="08343620" w:rsidR="00B4305A" w:rsidRPr="00731C2E" w:rsidRDefault="00B4305A" w:rsidP="00465FD4">
      <w:pPr>
        <w:pStyle w:val="Listenabsatz"/>
        <w:numPr>
          <w:ilvl w:val="0"/>
          <w:numId w:val="107"/>
        </w:numPr>
        <w:spacing w:after="0"/>
        <w:jc w:val="both"/>
        <w:rPr>
          <w:noProof/>
          <w:lang w:val="de-DE"/>
        </w:rPr>
      </w:pPr>
      <w:r w:rsidRPr="00731C2E">
        <w:rPr>
          <w:noProof/>
          <w:lang w:val="de-DE"/>
        </w:rPr>
        <w:t xml:space="preserve">Neue Folie: </w:t>
      </w:r>
      <w:r w:rsidR="00E11155">
        <w:rPr>
          <w:noProof/>
          <w:lang w:val="de-DE"/>
        </w:rPr>
        <w:t xml:space="preserve">Leer-Taste + </w:t>
      </w:r>
      <w:r w:rsidRPr="00731C2E">
        <w:rPr>
          <w:noProof/>
          <w:lang w:val="de-DE"/>
        </w:rPr>
        <w:t>ENTER + N</w:t>
      </w:r>
    </w:p>
    <w:p w14:paraId="1403F6C3" w14:textId="777F8327" w:rsidR="00397F78" w:rsidRPr="00731C2E" w:rsidRDefault="00397F78" w:rsidP="00465FD4">
      <w:pPr>
        <w:pStyle w:val="Listenabsatz"/>
        <w:numPr>
          <w:ilvl w:val="0"/>
          <w:numId w:val="107"/>
        </w:numPr>
        <w:spacing w:after="0"/>
        <w:jc w:val="both"/>
        <w:rPr>
          <w:noProof/>
          <w:lang w:val="de-DE"/>
        </w:rPr>
      </w:pPr>
      <w:r w:rsidRPr="00731C2E">
        <w:rPr>
          <w:noProof/>
          <w:lang w:val="de-DE"/>
        </w:rPr>
        <w:t>Neue Folie aus der Vorlage hinzufügen (mit Untermenü)</w:t>
      </w:r>
    </w:p>
    <w:p w14:paraId="4CFE08CF" w14:textId="77777777" w:rsidR="00B4305A" w:rsidRPr="00731C2E" w:rsidRDefault="00B4305A" w:rsidP="00465FD4">
      <w:pPr>
        <w:pStyle w:val="Listenabsatz"/>
        <w:numPr>
          <w:ilvl w:val="0"/>
          <w:numId w:val="107"/>
        </w:numPr>
        <w:spacing w:after="0"/>
        <w:jc w:val="both"/>
        <w:rPr>
          <w:noProof/>
          <w:lang w:val="de-DE"/>
        </w:rPr>
      </w:pPr>
      <w:r w:rsidRPr="00731C2E">
        <w:rPr>
          <w:noProof/>
          <w:lang w:val="de-DE"/>
        </w:rPr>
        <w:t>Kommentar hinzufügen: STRG + ALT + M</w:t>
      </w:r>
    </w:p>
    <w:p w14:paraId="48A4B97A" w14:textId="633A76DB" w:rsidR="00B4305A" w:rsidRPr="00731C2E" w:rsidRDefault="00C65CA2" w:rsidP="00465FD4">
      <w:pPr>
        <w:pStyle w:val="Listenabsatz"/>
        <w:numPr>
          <w:ilvl w:val="0"/>
          <w:numId w:val="107"/>
        </w:numPr>
        <w:spacing w:after="0"/>
        <w:jc w:val="both"/>
        <w:rPr>
          <w:noProof/>
          <w:lang w:val="de-DE"/>
        </w:rPr>
      </w:pPr>
      <w:r>
        <w:rPr>
          <w:noProof/>
          <w:lang w:val="de-DE"/>
        </w:rPr>
        <w:t>Folie duplizieren:</w:t>
      </w:r>
      <w:r w:rsidR="00B4305A" w:rsidRPr="00731C2E">
        <w:rPr>
          <w:noProof/>
          <w:lang w:val="de-DE"/>
        </w:rPr>
        <w:t xml:space="preserve"> STRG + D</w:t>
      </w:r>
    </w:p>
    <w:p w14:paraId="70908490" w14:textId="4E6FB9FB" w:rsidR="00EF718C" w:rsidRPr="00731C2E" w:rsidRDefault="00D474D6" w:rsidP="00465FD4">
      <w:pPr>
        <w:pStyle w:val="Listenabsatz"/>
        <w:numPr>
          <w:ilvl w:val="0"/>
          <w:numId w:val="107"/>
        </w:numPr>
        <w:spacing w:after="0"/>
        <w:jc w:val="both"/>
        <w:rPr>
          <w:noProof/>
          <w:lang w:val="de-DE"/>
        </w:rPr>
      </w:pPr>
      <w:r w:rsidRPr="00731C2E">
        <w:rPr>
          <w:noProof/>
          <w:lang w:val="de-DE"/>
        </w:rPr>
        <w:t>Folien aus der Gliederung</w:t>
      </w:r>
    </w:p>
    <w:p w14:paraId="141A9FAE" w14:textId="3F50176D" w:rsidR="00D474D6" w:rsidRPr="00731C2E" w:rsidRDefault="00D474D6" w:rsidP="00465FD4">
      <w:pPr>
        <w:pStyle w:val="Listenabsatz"/>
        <w:numPr>
          <w:ilvl w:val="0"/>
          <w:numId w:val="107"/>
        </w:numPr>
        <w:spacing w:after="0"/>
        <w:jc w:val="both"/>
        <w:rPr>
          <w:noProof/>
          <w:lang w:val="de-DE"/>
        </w:rPr>
      </w:pPr>
      <w:r w:rsidRPr="00731C2E">
        <w:rPr>
          <w:noProof/>
          <w:lang w:val="de-DE"/>
        </w:rPr>
        <w:t>Anmerkungen: STRG + SHIFT + H</w:t>
      </w:r>
    </w:p>
    <w:p w14:paraId="43E8C3C5" w14:textId="62CAF293" w:rsidR="00D474D6" w:rsidRPr="00731C2E" w:rsidRDefault="00D474D6" w:rsidP="00465FD4">
      <w:pPr>
        <w:pStyle w:val="Listenabsatz"/>
        <w:numPr>
          <w:ilvl w:val="0"/>
          <w:numId w:val="107"/>
        </w:numPr>
        <w:spacing w:after="0"/>
        <w:jc w:val="both"/>
        <w:rPr>
          <w:noProof/>
          <w:lang w:val="de-DE"/>
        </w:rPr>
      </w:pPr>
      <w:r w:rsidRPr="00731C2E">
        <w:rPr>
          <w:noProof/>
          <w:lang w:val="de-DE"/>
        </w:rPr>
        <w:t>Tabelle einfügen</w:t>
      </w:r>
    </w:p>
    <w:p w14:paraId="40D45784" w14:textId="747A6889" w:rsidR="00B4305A" w:rsidRPr="00731C2E" w:rsidRDefault="00B4305A" w:rsidP="00465FD4">
      <w:pPr>
        <w:pStyle w:val="Listenabsatz"/>
        <w:numPr>
          <w:ilvl w:val="0"/>
          <w:numId w:val="107"/>
        </w:numPr>
        <w:spacing w:after="0"/>
        <w:jc w:val="both"/>
        <w:rPr>
          <w:noProof/>
          <w:lang w:val="de-DE"/>
        </w:rPr>
      </w:pPr>
      <w:r w:rsidRPr="00731C2E">
        <w:rPr>
          <w:noProof/>
          <w:lang w:val="de-DE"/>
        </w:rPr>
        <w:t xml:space="preserve">Rückgängig machen: </w:t>
      </w:r>
      <w:r w:rsidR="00C65CA2">
        <w:rPr>
          <w:noProof/>
          <w:lang w:val="de-DE"/>
        </w:rPr>
        <w:t xml:space="preserve">Leer-Taste + Rück-Taste + </w:t>
      </w:r>
      <w:r w:rsidRPr="00731C2E">
        <w:rPr>
          <w:noProof/>
          <w:lang w:val="de-DE"/>
        </w:rPr>
        <w:t>Z</w:t>
      </w:r>
    </w:p>
    <w:p w14:paraId="2D2E3A19" w14:textId="2482CC23" w:rsidR="00B4305A" w:rsidRPr="00731C2E" w:rsidRDefault="00B4305A" w:rsidP="00465FD4">
      <w:pPr>
        <w:pStyle w:val="Listenabsatz"/>
        <w:numPr>
          <w:ilvl w:val="0"/>
          <w:numId w:val="107"/>
        </w:numPr>
        <w:spacing w:after="0"/>
        <w:jc w:val="both"/>
        <w:rPr>
          <w:noProof/>
          <w:lang w:val="de-DE"/>
        </w:rPr>
      </w:pPr>
      <w:r w:rsidRPr="00731C2E">
        <w:rPr>
          <w:noProof/>
          <w:lang w:val="de-DE"/>
        </w:rPr>
        <w:t xml:space="preserve">Wiederholung: </w:t>
      </w:r>
      <w:r w:rsidR="00C65CA2">
        <w:rPr>
          <w:noProof/>
          <w:lang w:val="de-DE"/>
        </w:rPr>
        <w:t xml:space="preserve">Leer-Taste + </w:t>
      </w:r>
      <w:r w:rsidRPr="00731C2E">
        <w:rPr>
          <w:noProof/>
          <w:lang w:val="de-DE"/>
        </w:rPr>
        <w:t>ENTER + Z</w:t>
      </w:r>
    </w:p>
    <w:p w14:paraId="61778E12" w14:textId="560D0BDE" w:rsidR="00B4305A" w:rsidRPr="00731C2E" w:rsidRDefault="00C65CA2" w:rsidP="00465FD4">
      <w:pPr>
        <w:pStyle w:val="Listenabsatz"/>
        <w:numPr>
          <w:ilvl w:val="0"/>
          <w:numId w:val="107"/>
        </w:numPr>
        <w:spacing w:after="0"/>
        <w:jc w:val="both"/>
        <w:rPr>
          <w:noProof/>
          <w:lang w:val="de-DE"/>
        </w:rPr>
      </w:pPr>
      <w:r>
        <w:rPr>
          <w:noProof/>
          <w:lang w:val="de-DE"/>
        </w:rPr>
        <w:t>Zur Suchleiste springen</w:t>
      </w:r>
      <w:r w:rsidR="00B4305A" w:rsidRPr="00731C2E">
        <w:rPr>
          <w:noProof/>
          <w:lang w:val="de-DE"/>
        </w:rPr>
        <w:t xml:space="preserve">: ALT + Q </w:t>
      </w:r>
    </w:p>
    <w:p w14:paraId="6A9209B5" w14:textId="77777777" w:rsidR="00296F18" w:rsidRPr="00731C2E" w:rsidRDefault="00296F18" w:rsidP="001E0447">
      <w:pPr>
        <w:spacing w:after="0"/>
        <w:ind w:left="360"/>
        <w:jc w:val="both"/>
        <w:rPr>
          <w:noProof/>
          <w:lang w:val="de-DE"/>
        </w:rPr>
      </w:pPr>
    </w:p>
    <w:p w14:paraId="42924332" w14:textId="165D4656" w:rsidR="00B4305A" w:rsidRPr="00731C2E" w:rsidRDefault="00B4305A" w:rsidP="001E0447">
      <w:pPr>
        <w:pStyle w:val="berschrift3"/>
        <w:jc w:val="both"/>
        <w:rPr>
          <w:lang w:val="de-DE"/>
        </w:rPr>
      </w:pPr>
      <w:bookmarkStart w:id="448" w:name="_Toc231553059"/>
      <w:bookmarkStart w:id="449" w:name="_Toc239845178"/>
      <w:r w:rsidRPr="00731C2E">
        <w:rPr>
          <w:lang w:val="de-DE"/>
        </w:rPr>
        <w:t>Formatfunktionen</w:t>
      </w:r>
      <w:bookmarkEnd w:id="449"/>
      <w:r w:rsidRPr="00731C2E">
        <w:rPr>
          <w:lang w:val="de-DE"/>
        </w:rPr>
        <w:t xml:space="preserve"> </w:t>
      </w:r>
      <w:bookmarkEnd w:id="448"/>
    </w:p>
    <w:p w14:paraId="74A63B6B" w14:textId="77777777" w:rsidR="00F20C61" w:rsidRPr="00731C2E" w:rsidRDefault="00F20C61" w:rsidP="001E0447">
      <w:pPr>
        <w:jc w:val="both"/>
        <w:rPr>
          <w:lang w:val="de-DE"/>
        </w:rPr>
      </w:pPr>
    </w:p>
    <w:p w14:paraId="0028BC45" w14:textId="5B5EF9EE" w:rsidR="00B4305A" w:rsidRPr="00731C2E" w:rsidRDefault="00C65CA2" w:rsidP="00465FD4">
      <w:pPr>
        <w:pStyle w:val="Listenabsatz"/>
        <w:numPr>
          <w:ilvl w:val="0"/>
          <w:numId w:val="108"/>
        </w:numPr>
        <w:spacing w:after="0"/>
        <w:jc w:val="both"/>
        <w:rPr>
          <w:lang w:val="de-DE"/>
        </w:rPr>
      </w:pPr>
      <w:r>
        <w:rPr>
          <w:lang w:val="de-DE"/>
        </w:rPr>
        <w:t>Zentrieren</w:t>
      </w:r>
      <w:r w:rsidR="00B4305A" w:rsidRPr="00731C2E">
        <w:rPr>
          <w:lang w:val="de-DE"/>
        </w:rPr>
        <w:t xml:space="preserve">: </w:t>
      </w:r>
      <w:r>
        <w:rPr>
          <w:lang w:val="de-DE"/>
        </w:rPr>
        <w:t xml:space="preserve">Leer-Taste + </w:t>
      </w:r>
      <w:r w:rsidR="00B4305A" w:rsidRPr="00731C2E">
        <w:rPr>
          <w:lang w:val="de-DE"/>
        </w:rPr>
        <w:t>ENTER + C</w:t>
      </w:r>
    </w:p>
    <w:p w14:paraId="35CB5425" w14:textId="463F51FF" w:rsidR="00B4305A" w:rsidRPr="00731C2E" w:rsidRDefault="00C65CA2" w:rsidP="001E0447">
      <w:pPr>
        <w:pStyle w:val="Listenabsatz"/>
        <w:spacing w:after="0"/>
        <w:jc w:val="both"/>
        <w:rPr>
          <w:noProof/>
          <w:lang w:val="de-DE"/>
        </w:rPr>
      </w:pPr>
      <w:r>
        <w:rPr>
          <w:noProof/>
          <w:lang w:val="de-DE"/>
        </w:rPr>
        <w:t>Linksbündig</w:t>
      </w:r>
      <w:r w:rsidR="00B4305A" w:rsidRPr="00731C2E">
        <w:rPr>
          <w:noProof/>
          <w:lang w:val="de-DE"/>
        </w:rPr>
        <w:t xml:space="preserve">: </w:t>
      </w:r>
      <w:r w:rsidR="00271D56">
        <w:rPr>
          <w:noProof/>
          <w:lang w:val="de-DE"/>
        </w:rPr>
        <w:t xml:space="preserve">Leer-Taste + Rück-Taste </w:t>
      </w:r>
      <w:r w:rsidR="00B4305A" w:rsidRPr="00731C2E">
        <w:rPr>
          <w:noProof/>
          <w:lang w:val="de-DE"/>
        </w:rPr>
        <w:t>+ L</w:t>
      </w:r>
    </w:p>
    <w:p w14:paraId="5467E84F" w14:textId="7BC3CD81" w:rsidR="00B4305A" w:rsidRPr="00731C2E" w:rsidRDefault="00271D56" w:rsidP="00465FD4">
      <w:pPr>
        <w:pStyle w:val="Listenabsatz"/>
        <w:numPr>
          <w:ilvl w:val="0"/>
          <w:numId w:val="108"/>
        </w:numPr>
        <w:spacing w:after="0"/>
        <w:jc w:val="both"/>
        <w:rPr>
          <w:noProof/>
          <w:lang w:val="de-DE"/>
        </w:rPr>
      </w:pPr>
      <w:r>
        <w:rPr>
          <w:noProof/>
          <w:lang w:val="de-DE"/>
        </w:rPr>
        <w:t>Rechtsbündig</w:t>
      </w:r>
      <w:r w:rsidR="00B4305A" w:rsidRPr="00731C2E">
        <w:rPr>
          <w:noProof/>
          <w:lang w:val="de-DE"/>
        </w:rPr>
        <w:t xml:space="preserve">: </w:t>
      </w:r>
      <w:r>
        <w:rPr>
          <w:noProof/>
          <w:lang w:val="de-DE"/>
        </w:rPr>
        <w:t xml:space="preserve">Leer-Taste + </w:t>
      </w:r>
      <w:r w:rsidR="00B4305A" w:rsidRPr="00731C2E">
        <w:rPr>
          <w:noProof/>
          <w:lang w:val="de-DE"/>
        </w:rPr>
        <w:t>ENTER + R</w:t>
      </w:r>
    </w:p>
    <w:p w14:paraId="3147F0E6" w14:textId="3D5A7ABF" w:rsidR="00B4305A" w:rsidRPr="00731C2E" w:rsidRDefault="00B4305A" w:rsidP="00465FD4">
      <w:pPr>
        <w:pStyle w:val="Listenabsatz"/>
        <w:numPr>
          <w:ilvl w:val="0"/>
          <w:numId w:val="108"/>
        </w:numPr>
        <w:spacing w:after="0"/>
        <w:jc w:val="both"/>
        <w:rPr>
          <w:noProof/>
          <w:lang w:val="de-DE"/>
        </w:rPr>
      </w:pPr>
      <w:r w:rsidRPr="00731C2E">
        <w:rPr>
          <w:noProof/>
          <w:lang w:val="de-DE"/>
        </w:rPr>
        <w:t xml:space="preserve">Fett: </w:t>
      </w:r>
      <w:r w:rsidR="00271D56">
        <w:rPr>
          <w:noProof/>
          <w:lang w:val="de-DE"/>
        </w:rPr>
        <w:t xml:space="preserve">Leer-Taste + </w:t>
      </w:r>
      <w:r w:rsidRPr="00731C2E">
        <w:rPr>
          <w:noProof/>
          <w:lang w:val="de-DE"/>
        </w:rPr>
        <w:t>ENTER + B</w:t>
      </w:r>
    </w:p>
    <w:p w14:paraId="2FF164FF" w14:textId="168219AB" w:rsidR="00B4305A" w:rsidRPr="00731C2E" w:rsidRDefault="00B4305A" w:rsidP="00465FD4">
      <w:pPr>
        <w:pStyle w:val="Listenabsatz"/>
        <w:numPr>
          <w:ilvl w:val="0"/>
          <w:numId w:val="108"/>
        </w:numPr>
        <w:spacing w:after="0"/>
        <w:jc w:val="both"/>
        <w:rPr>
          <w:noProof/>
          <w:lang w:val="de-DE"/>
        </w:rPr>
      </w:pPr>
      <w:r w:rsidRPr="00731C2E">
        <w:rPr>
          <w:noProof/>
          <w:lang w:val="de-DE"/>
        </w:rPr>
        <w:t xml:space="preserve">Kursiv: </w:t>
      </w:r>
      <w:r w:rsidR="00271D56">
        <w:rPr>
          <w:noProof/>
          <w:lang w:val="de-DE"/>
        </w:rPr>
        <w:t xml:space="preserve">Leer-Taste + </w:t>
      </w:r>
      <w:r w:rsidRPr="00731C2E">
        <w:rPr>
          <w:noProof/>
          <w:lang w:val="de-DE"/>
        </w:rPr>
        <w:t>ENTER + I</w:t>
      </w:r>
    </w:p>
    <w:p w14:paraId="5ABC6260" w14:textId="696A52CD" w:rsidR="00B4305A" w:rsidRPr="00731C2E" w:rsidRDefault="00B4305A" w:rsidP="00465FD4">
      <w:pPr>
        <w:pStyle w:val="Listenabsatz"/>
        <w:numPr>
          <w:ilvl w:val="0"/>
          <w:numId w:val="108"/>
        </w:numPr>
        <w:spacing w:after="0"/>
        <w:jc w:val="both"/>
        <w:rPr>
          <w:noProof/>
          <w:lang w:val="de-DE"/>
        </w:rPr>
      </w:pPr>
      <w:r w:rsidRPr="00731C2E">
        <w:rPr>
          <w:noProof/>
          <w:lang w:val="de-DE"/>
        </w:rPr>
        <w:t xml:space="preserve">Unterstreichen: </w:t>
      </w:r>
      <w:r w:rsidR="00271D56">
        <w:rPr>
          <w:noProof/>
          <w:lang w:val="de-DE"/>
        </w:rPr>
        <w:t xml:space="preserve">Leer-Taste + </w:t>
      </w:r>
      <w:r w:rsidRPr="00731C2E">
        <w:rPr>
          <w:noProof/>
          <w:lang w:val="de-DE"/>
        </w:rPr>
        <w:t>ENTER + U</w:t>
      </w:r>
    </w:p>
    <w:p w14:paraId="0816F19E" w14:textId="63B578CB" w:rsidR="00B4305A" w:rsidRPr="00731C2E" w:rsidRDefault="00271D56" w:rsidP="00465FD4">
      <w:pPr>
        <w:pStyle w:val="Listenabsatz"/>
        <w:numPr>
          <w:ilvl w:val="0"/>
          <w:numId w:val="108"/>
        </w:numPr>
        <w:spacing w:after="0"/>
        <w:jc w:val="both"/>
        <w:rPr>
          <w:noProof/>
          <w:lang w:val="de-DE"/>
        </w:rPr>
      </w:pPr>
      <w:r>
        <w:rPr>
          <w:noProof/>
          <w:lang w:val="de-DE"/>
        </w:rPr>
        <w:t>Schriftendialog öffnen</w:t>
      </w:r>
      <w:r w:rsidR="00B4305A" w:rsidRPr="00731C2E">
        <w:rPr>
          <w:noProof/>
          <w:lang w:val="de-DE"/>
        </w:rPr>
        <w:t xml:space="preserve">: </w:t>
      </w:r>
      <w:r>
        <w:rPr>
          <w:noProof/>
          <w:lang w:val="de-DE"/>
        </w:rPr>
        <w:t xml:space="preserve">Leer-Taste + </w:t>
      </w:r>
      <w:r w:rsidR="00B4305A" w:rsidRPr="00731C2E">
        <w:rPr>
          <w:noProof/>
          <w:lang w:val="de-DE"/>
        </w:rPr>
        <w:t>ENTER + F</w:t>
      </w:r>
    </w:p>
    <w:p w14:paraId="733FEDB9" w14:textId="083C7B51" w:rsidR="00B4305A" w:rsidRPr="00731C2E" w:rsidRDefault="00B4305A" w:rsidP="00465FD4">
      <w:pPr>
        <w:pStyle w:val="Listenabsatz"/>
        <w:numPr>
          <w:ilvl w:val="0"/>
          <w:numId w:val="108"/>
        </w:numPr>
        <w:spacing w:after="0"/>
        <w:jc w:val="both"/>
        <w:rPr>
          <w:noProof/>
          <w:lang w:val="de-DE"/>
        </w:rPr>
      </w:pPr>
      <w:r w:rsidRPr="00731C2E">
        <w:rPr>
          <w:noProof/>
          <w:lang w:val="de-DE"/>
        </w:rPr>
        <w:t xml:space="preserve">Schriftgröße erhöhen: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3 4-5</w:t>
      </w:r>
    </w:p>
    <w:p w14:paraId="768FBC4D" w14:textId="07E86DB6" w:rsidR="00B4305A" w:rsidRPr="00731C2E" w:rsidRDefault="00B4305A" w:rsidP="00465FD4">
      <w:pPr>
        <w:pStyle w:val="Listenabsatz"/>
        <w:numPr>
          <w:ilvl w:val="0"/>
          <w:numId w:val="108"/>
        </w:numPr>
        <w:spacing w:after="0"/>
        <w:jc w:val="both"/>
        <w:rPr>
          <w:noProof/>
          <w:lang w:val="de-DE"/>
        </w:rPr>
      </w:pPr>
      <w:r w:rsidRPr="00731C2E">
        <w:rPr>
          <w:noProof/>
          <w:lang w:val="de-DE"/>
        </w:rPr>
        <w:t xml:space="preserve">Schriftgröße verringern: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1-2-6</w:t>
      </w:r>
    </w:p>
    <w:p w14:paraId="6A21875B" w14:textId="77777777" w:rsidR="00296F18" w:rsidRPr="00731C2E" w:rsidRDefault="00296F18" w:rsidP="001E0447">
      <w:pPr>
        <w:spacing w:after="0"/>
        <w:ind w:left="360"/>
        <w:jc w:val="both"/>
        <w:rPr>
          <w:noProof/>
          <w:lang w:val="de-DE"/>
        </w:rPr>
      </w:pPr>
    </w:p>
    <w:p w14:paraId="087E833C" w14:textId="08A39F79" w:rsidR="00DE57E7" w:rsidRPr="00731C2E" w:rsidRDefault="00DE57E7" w:rsidP="001E0447">
      <w:pPr>
        <w:jc w:val="both"/>
        <w:rPr>
          <w:rFonts w:eastAsiaTheme="majorEastAsia" w:cstheme="majorBidi"/>
          <w:color w:val="0F4761" w:themeColor="accent1" w:themeShade="BF"/>
          <w:sz w:val="28"/>
          <w:szCs w:val="28"/>
          <w:lang w:val="de-DE"/>
        </w:rPr>
      </w:pPr>
    </w:p>
    <w:p w14:paraId="0337DDF9" w14:textId="7CE2164D" w:rsidR="00B4305A" w:rsidRPr="00731C2E" w:rsidRDefault="00B4305A" w:rsidP="001E0447">
      <w:pPr>
        <w:pStyle w:val="berschrift3"/>
        <w:jc w:val="both"/>
        <w:rPr>
          <w:lang w:val="de-DE"/>
        </w:rPr>
      </w:pPr>
      <w:bookmarkStart w:id="450" w:name="_Toc231553060"/>
      <w:bookmarkStart w:id="451" w:name="_Toc239845179"/>
      <w:r w:rsidRPr="00731C2E">
        <w:rPr>
          <w:lang w:val="de-DE"/>
        </w:rPr>
        <w:t>Präsentationsfunktionen</w:t>
      </w:r>
      <w:bookmarkEnd w:id="451"/>
      <w:r w:rsidRPr="00731C2E">
        <w:rPr>
          <w:lang w:val="de-DE"/>
        </w:rPr>
        <w:t xml:space="preserve"> </w:t>
      </w:r>
      <w:bookmarkEnd w:id="450"/>
    </w:p>
    <w:p w14:paraId="181F4CFF" w14:textId="77777777" w:rsidR="00F20C61" w:rsidRPr="00731C2E" w:rsidRDefault="00F20C61" w:rsidP="001E0447">
      <w:pPr>
        <w:jc w:val="both"/>
        <w:rPr>
          <w:lang w:val="de-DE"/>
        </w:rPr>
      </w:pPr>
    </w:p>
    <w:p w14:paraId="114B40A6" w14:textId="0A560EB8" w:rsidR="00B4305A" w:rsidRPr="00731C2E" w:rsidRDefault="00B4305A" w:rsidP="00465FD4">
      <w:pPr>
        <w:pStyle w:val="Listenabsatz"/>
        <w:numPr>
          <w:ilvl w:val="0"/>
          <w:numId w:val="109"/>
        </w:numPr>
        <w:spacing w:after="0"/>
        <w:jc w:val="both"/>
        <w:rPr>
          <w:noProof/>
          <w:lang w:val="de-DE"/>
        </w:rPr>
      </w:pPr>
      <w:r w:rsidRPr="00731C2E">
        <w:rPr>
          <w:noProof/>
          <w:lang w:val="de-DE"/>
        </w:rPr>
        <w:t xml:space="preserve">Starte die Diashow von Anfang an: </w:t>
      </w:r>
      <w:r w:rsidR="00B06FD6">
        <w:rPr>
          <w:noProof/>
          <w:lang w:val="de-DE"/>
        </w:rPr>
        <w:t>Leer-Taste</w:t>
      </w:r>
      <w:r w:rsidRPr="00731C2E">
        <w:rPr>
          <w:noProof/>
          <w:lang w:val="de-DE"/>
        </w:rPr>
        <w:t xml:space="preserve"> + P / F5</w:t>
      </w:r>
    </w:p>
    <w:p w14:paraId="0EFBD3B6" w14:textId="77777777" w:rsidR="00B4305A" w:rsidRPr="00731C2E" w:rsidRDefault="00B4305A" w:rsidP="00465FD4">
      <w:pPr>
        <w:pStyle w:val="Listenabsatz"/>
        <w:numPr>
          <w:ilvl w:val="0"/>
          <w:numId w:val="109"/>
        </w:numPr>
        <w:spacing w:after="0"/>
        <w:jc w:val="both"/>
        <w:rPr>
          <w:noProof/>
          <w:lang w:val="de-DE"/>
        </w:rPr>
      </w:pPr>
      <w:r w:rsidRPr="00731C2E">
        <w:rPr>
          <w:noProof/>
          <w:lang w:val="de-DE"/>
        </w:rPr>
        <w:t>Start der Diashow von der aktuellen Folie: SHIFT + F5</w:t>
      </w:r>
    </w:p>
    <w:p w14:paraId="72B05312" w14:textId="78D835CA" w:rsidR="00BD0AAD" w:rsidRPr="00731C2E" w:rsidRDefault="00DC5E36" w:rsidP="00465FD4">
      <w:pPr>
        <w:pStyle w:val="Listenabsatz"/>
        <w:numPr>
          <w:ilvl w:val="0"/>
          <w:numId w:val="109"/>
        </w:numPr>
        <w:spacing w:after="0"/>
        <w:jc w:val="both"/>
        <w:rPr>
          <w:noProof/>
          <w:lang w:val="de-DE"/>
        </w:rPr>
      </w:pPr>
      <w:r w:rsidRPr="00731C2E">
        <w:rPr>
          <w:noProof/>
          <w:lang w:val="de-DE"/>
        </w:rPr>
        <w:t>Präsenz in Teams</w:t>
      </w:r>
    </w:p>
    <w:p w14:paraId="143A6AD5" w14:textId="77777777" w:rsidR="005550E0" w:rsidRPr="00731C2E" w:rsidRDefault="005550E0" w:rsidP="00465FD4">
      <w:pPr>
        <w:pStyle w:val="Listenabsatz"/>
        <w:numPr>
          <w:ilvl w:val="0"/>
          <w:numId w:val="109"/>
        </w:numPr>
        <w:spacing w:after="0"/>
        <w:jc w:val="both"/>
        <w:rPr>
          <w:noProof/>
          <w:lang w:val="de-DE"/>
        </w:rPr>
      </w:pPr>
      <w:r w:rsidRPr="00731C2E">
        <w:rPr>
          <w:noProof/>
          <w:lang w:val="de-DE"/>
        </w:rPr>
        <w:t>Präsentationsansicht: ALT + F5</w:t>
      </w:r>
    </w:p>
    <w:p w14:paraId="2021353D" w14:textId="0C5E77F2" w:rsidR="005550E0" w:rsidRPr="00731C2E" w:rsidRDefault="005550E0" w:rsidP="00465FD4">
      <w:pPr>
        <w:pStyle w:val="Listenabsatz"/>
        <w:numPr>
          <w:ilvl w:val="0"/>
          <w:numId w:val="109"/>
        </w:numPr>
        <w:spacing w:after="0"/>
        <w:jc w:val="both"/>
        <w:rPr>
          <w:noProof/>
          <w:lang w:val="de-DE"/>
        </w:rPr>
      </w:pPr>
      <w:r w:rsidRPr="00731C2E">
        <w:rPr>
          <w:noProof/>
          <w:lang w:val="de-DE"/>
        </w:rPr>
        <w:t xml:space="preserve">Nächste Folie (in der Diashow): </w:t>
      </w:r>
      <w:r w:rsidR="00B06FD6">
        <w:rPr>
          <w:noProof/>
          <w:lang w:val="de-DE"/>
        </w:rPr>
        <w:t>Leer-Taste</w:t>
      </w:r>
      <w:r w:rsidRPr="00731C2E">
        <w:rPr>
          <w:noProof/>
          <w:lang w:val="de-DE"/>
        </w:rPr>
        <w:t xml:space="preserve"> oder N</w:t>
      </w:r>
    </w:p>
    <w:p w14:paraId="3504200E" w14:textId="13DBCE91" w:rsidR="005550E0" w:rsidRPr="00731C2E" w:rsidRDefault="005550E0" w:rsidP="00465FD4">
      <w:pPr>
        <w:pStyle w:val="Listenabsatz"/>
        <w:numPr>
          <w:ilvl w:val="0"/>
          <w:numId w:val="109"/>
        </w:numPr>
        <w:spacing w:after="0"/>
        <w:jc w:val="both"/>
        <w:rPr>
          <w:noProof/>
          <w:lang w:val="de-DE"/>
        </w:rPr>
      </w:pPr>
      <w:r w:rsidRPr="00731C2E">
        <w:rPr>
          <w:noProof/>
          <w:lang w:val="de-DE"/>
        </w:rPr>
        <w:t xml:space="preserve">Vorherige Folie (in der Diashow): </w:t>
      </w:r>
      <w:r w:rsidR="001B4E2B">
        <w:rPr>
          <w:noProof/>
          <w:lang w:val="de-DE"/>
        </w:rPr>
        <w:t>Rück-Taste</w:t>
      </w:r>
      <w:r w:rsidRPr="00731C2E">
        <w:rPr>
          <w:noProof/>
          <w:lang w:val="de-DE"/>
        </w:rPr>
        <w:t xml:space="preserve"> oder P</w:t>
      </w:r>
    </w:p>
    <w:p w14:paraId="7A4E8A15" w14:textId="27496565" w:rsidR="005550E0" w:rsidRPr="00731C2E" w:rsidRDefault="005550E0" w:rsidP="00465FD4">
      <w:pPr>
        <w:pStyle w:val="Listenabsatz"/>
        <w:numPr>
          <w:ilvl w:val="0"/>
          <w:numId w:val="109"/>
        </w:numPr>
        <w:spacing w:after="0"/>
        <w:jc w:val="both"/>
        <w:rPr>
          <w:noProof/>
          <w:lang w:val="de-DE"/>
        </w:rPr>
      </w:pPr>
      <w:r w:rsidRPr="00731C2E">
        <w:rPr>
          <w:noProof/>
          <w:lang w:val="de-DE"/>
        </w:rPr>
        <w:t xml:space="preserve">Alle Folien-Dialog: STRG + S </w:t>
      </w:r>
    </w:p>
    <w:p w14:paraId="32142F08" w14:textId="77777777" w:rsidR="005550E0" w:rsidRPr="00731C2E" w:rsidRDefault="005550E0" w:rsidP="00465FD4">
      <w:pPr>
        <w:pStyle w:val="Listenabsatz"/>
        <w:numPr>
          <w:ilvl w:val="0"/>
          <w:numId w:val="109"/>
        </w:numPr>
        <w:spacing w:after="0"/>
        <w:jc w:val="both"/>
        <w:rPr>
          <w:noProof/>
          <w:lang w:val="de-DE"/>
        </w:rPr>
      </w:pPr>
      <w:r w:rsidRPr="00731C2E">
        <w:rPr>
          <w:noProof/>
          <w:lang w:val="de-DE"/>
        </w:rPr>
        <w:t xml:space="preserve">Alle Folien: STRG + - </w:t>
      </w:r>
    </w:p>
    <w:p w14:paraId="4B5D12DB" w14:textId="77777777" w:rsidR="005550E0" w:rsidRPr="00731C2E" w:rsidRDefault="005550E0" w:rsidP="00465FD4">
      <w:pPr>
        <w:pStyle w:val="Listenabsatz"/>
        <w:numPr>
          <w:ilvl w:val="0"/>
          <w:numId w:val="109"/>
        </w:numPr>
        <w:spacing w:after="0"/>
        <w:jc w:val="both"/>
        <w:rPr>
          <w:noProof/>
          <w:lang w:val="de-DE"/>
        </w:rPr>
      </w:pPr>
      <w:r w:rsidRPr="00731C2E">
        <w:rPr>
          <w:noProof/>
          <w:lang w:val="de-DE"/>
        </w:rPr>
        <w:t>Gehe auf eine Folie: Zahl gefolgt von ENTER</w:t>
      </w:r>
    </w:p>
    <w:p w14:paraId="4CA94A4D" w14:textId="7E217D66" w:rsidR="005550E0" w:rsidRPr="00731C2E" w:rsidRDefault="005550E0" w:rsidP="00465FD4">
      <w:pPr>
        <w:pStyle w:val="Listenabsatz"/>
        <w:numPr>
          <w:ilvl w:val="0"/>
          <w:numId w:val="109"/>
        </w:numPr>
        <w:spacing w:after="0"/>
        <w:jc w:val="both"/>
        <w:rPr>
          <w:noProof/>
          <w:lang w:val="de-DE"/>
        </w:rPr>
      </w:pPr>
      <w:r w:rsidRPr="00731C2E">
        <w:rPr>
          <w:noProof/>
          <w:lang w:val="de-DE"/>
        </w:rPr>
        <w:t>Wechsel zwischen Sprechernot</w:t>
      </w:r>
      <w:r w:rsidR="00271D56">
        <w:rPr>
          <w:noProof/>
          <w:lang w:val="de-DE"/>
        </w:rPr>
        <w:t>izen</w:t>
      </w:r>
      <w:r w:rsidRPr="00731C2E">
        <w:rPr>
          <w:noProof/>
          <w:lang w:val="de-DE"/>
        </w:rPr>
        <w:t xml:space="preserve"> und Folieninhalten: </w:t>
      </w:r>
      <w:r w:rsidR="00B06FD6">
        <w:rPr>
          <w:noProof/>
          <w:lang w:val="de-DE"/>
        </w:rPr>
        <w:t>Leer-Taste</w:t>
      </w:r>
      <w:r w:rsidRPr="00731C2E">
        <w:rPr>
          <w:noProof/>
          <w:lang w:val="de-DE"/>
        </w:rPr>
        <w:t xml:space="preserve"> + N / STRG + SHIFT + S </w:t>
      </w:r>
    </w:p>
    <w:p w14:paraId="59396EAF" w14:textId="3C41DFE8" w:rsidR="00F20C61" w:rsidRPr="00731C2E" w:rsidRDefault="005550E0" w:rsidP="00465FD4">
      <w:pPr>
        <w:pStyle w:val="Listenabsatz"/>
        <w:numPr>
          <w:ilvl w:val="0"/>
          <w:numId w:val="109"/>
        </w:numPr>
        <w:spacing w:after="0"/>
        <w:jc w:val="both"/>
        <w:rPr>
          <w:noProof/>
          <w:lang w:val="de-DE"/>
        </w:rPr>
      </w:pPr>
      <w:r w:rsidRPr="00731C2E">
        <w:rPr>
          <w:noProof/>
          <w:lang w:val="de-DE"/>
        </w:rPr>
        <w:t xml:space="preserve">Ende der Diashow: </w:t>
      </w:r>
      <w:r w:rsidR="00271D56">
        <w:rPr>
          <w:noProof/>
          <w:lang w:val="de-DE"/>
        </w:rPr>
        <w:t>Escape</w:t>
      </w:r>
    </w:p>
    <w:p w14:paraId="6B6F3444" w14:textId="51947CF9" w:rsidR="00296F18" w:rsidRDefault="00296F18" w:rsidP="001E0447">
      <w:pPr>
        <w:jc w:val="both"/>
        <w:rPr>
          <w:noProof/>
          <w:lang w:val="de-DE"/>
        </w:rPr>
      </w:pPr>
    </w:p>
    <w:p w14:paraId="2154FFC1" w14:textId="77777777" w:rsidR="00C27E1C" w:rsidRDefault="00C27E1C" w:rsidP="001E0447">
      <w:pPr>
        <w:jc w:val="both"/>
        <w:rPr>
          <w:noProof/>
          <w:lang w:val="de-DE"/>
        </w:rPr>
      </w:pPr>
    </w:p>
    <w:p w14:paraId="56E3899C" w14:textId="77777777" w:rsidR="00C27E1C" w:rsidRDefault="00C27E1C" w:rsidP="001E0447">
      <w:pPr>
        <w:jc w:val="both"/>
        <w:rPr>
          <w:noProof/>
          <w:lang w:val="de-DE"/>
        </w:rPr>
      </w:pPr>
    </w:p>
    <w:p w14:paraId="069703DA" w14:textId="77777777" w:rsidR="00C27E1C" w:rsidRDefault="00C27E1C" w:rsidP="001E0447">
      <w:pPr>
        <w:jc w:val="both"/>
        <w:rPr>
          <w:noProof/>
          <w:lang w:val="de-DE"/>
        </w:rPr>
      </w:pPr>
    </w:p>
    <w:p w14:paraId="2F2AC5FA" w14:textId="77777777" w:rsidR="00C27E1C" w:rsidRDefault="00C27E1C" w:rsidP="001E0447">
      <w:pPr>
        <w:jc w:val="both"/>
        <w:rPr>
          <w:noProof/>
          <w:lang w:val="de-DE"/>
        </w:rPr>
      </w:pPr>
    </w:p>
    <w:p w14:paraId="67018258" w14:textId="77777777" w:rsidR="00823754" w:rsidRPr="00823754" w:rsidRDefault="00823754" w:rsidP="00C27E1C">
      <w:pPr>
        <w:pStyle w:val="berschrift1"/>
        <w:numPr>
          <w:ilvl w:val="0"/>
          <w:numId w:val="96"/>
        </w:numPr>
        <w:jc w:val="both"/>
        <w:rPr>
          <w:rFonts w:ascii="Times New Roman" w:hAnsi="Times New Roman"/>
          <w:lang w:val="de-DE"/>
        </w:rPr>
      </w:pPr>
      <w:bookmarkStart w:id="452" w:name="_Toc238044338"/>
      <w:bookmarkStart w:id="453" w:name="_Toc238044889"/>
      <w:bookmarkStart w:id="454" w:name="_Toc239845180"/>
      <w:r w:rsidRPr="00823754">
        <w:rPr>
          <w:rFonts w:ascii="Times New Roman" w:hAnsi="Times New Roman"/>
          <w:lang w:val="de-DE"/>
        </w:rPr>
        <w:t>Die Nutzung Ihres BrailleNote als Braille-Terminal mit externen Geräte</w:t>
      </w:r>
      <w:bookmarkEnd w:id="452"/>
      <w:bookmarkEnd w:id="453"/>
      <w:r w:rsidRPr="00823754">
        <w:rPr>
          <w:rFonts w:ascii="Times New Roman" w:hAnsi="Times New Roman"/>
          <w:lang w:val="de-DE"/>
        </w:rPr>
        <w:t>n</w:t>
      </w:r>
      <w:bookmarkEnd w:id="454"/>
    </w:p>
    <w:p w14:paraId="3FF256C4" w14:textId="357971CC"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Eine der Funktionen des BrailleNote</w:t>
      </w:r>
      <w:r w:rsidR="00C27E1C">
        <w:rPr>
          <w:rFonts w:ascii="Times New Roman" w:hAnsi="Times New Roman" w:cs="Times New Roman"/>
          <w:sz w:val="24"/>
          <w:szCs w:val="24"/>
          <w:lang w:val="de-DE"/>
        </w:rPr>
        <w:t>-</w:t>
      </w:r>
      <w:r w:rsidRPr="00685784">
        <w:rPr>
          <w:rFonts w:ascii="Times New Roman" w:hAnsi="Times New Roman" w:cs="Times New Roman"/>
          <w:sz w:val="24"/>
          <w:szCs w:val="24"/>
          <w:lang w:val="de-DE"/>
        </w:rPr>
        <w:t xml:space="preserve">evolve ist die Anwendung des Braille-Terminals. Wenn sie mit einem Host-Gerät verbunden sind, welches einen Bildschirmleser benutzt, wie etwa ein Computer oder ein Smart-Gerät, zeigt die Braille-Terminal-Anwendung allen auf dem Hostgerät sichtbaren Text an. </w:t>
      </w:r>
    </w:p>
    <w:p w14:paraId="4EF76D27"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Sie können sich über Bluetooth-WLAN-Technologie®</w:t>
      </w:r>
      <w:r w:rsidRPr="00685784">
        <w:rPr>
          <w:rFonts w:ascii="Times New Roman" w:hAnsi="Times New Roman" w:cs="Times New Roman"/>
          <w:i/>
          <w:sz w:val="24"/>
          <w:szCs w:val="24"/>
          <w:lang w:val="de-DE"/>
        </w:rPr>
        <w:t xml:space="preserve"> mit Ihrem Host-Gerät verbinden</w:t>
      </w:r>
      <w:r w:rsidRPr="00685784">
        <w:rPr>
          <w:rFonts w:ascii="Times New Roman" w:hAnsi="Times New Roman" w:cs="Times New Roman"/>
          <w:sz w:val="24"/>
          <w:szCs w:val="24"/>
          <w:lang w:val="de-DE"/>
        </w:rPr>
        <w:t>. Bitte beachten Sie, dass eine Verbindung über USB nicht möglich ist.</w:t>
      </w:r>
    </w:p>
    <w:p w14:paraId="052343BE" w14:textId="77777777" w:rsidR="00823754" w:rsidRPr="00685784" w:rsidRDefault="00823754" w:rsidP="00C27E1C">
      <w:pPr>
        <w:pStyle w:val="Textkrper"/>
        <w:jc w:val="both"/>
        <w:rPr>
          <w:rFonts w:ascii="Times New Roman" w:hAnsi="Times New Roman" w:cs="Times New Roman"/>
          <w:sz w:val="24"/>
          <w:szCs w:val="24"/>
          <w:lang w:val="de-DE"/>
        </w:rPr>
      </w:pPr>
    </w:p>
    <w:p w14:paraId="34EA89F2" w14:textId="77777777" w:rsidR="00823754" w:rsidRDefault="00823754" w:rsidP="00C27E1C">
      <w:pPr>
        <w:pStyle w:val="berschrift2"/>
        <w:jc w:val="both"/>
        <w:rPr>
          <w:rFonts w:ascii="Times New Roman" w:hAnsi="Times New Roman" w:cs="Times New Roman"/>
        </w:rPr>
      </w:pPr>
      <w:bookmarkStart w:id="455" w:name="_Toc238044339"/>
      <w:bookmarkStart w:id="456" w:name="_Toc238044890"/>
      <w:bookmarkStart w:id="457" w:name="_Toc239845181"/>
      <w:r w:rsidRPr="00C27E1C">
        <w:rPr>
          <w:rFonts w:ascii="Times New Roman" w:hAnsi="Times New Roman" w:cs="Times New Roman"/>
        </w:rPr>
        <w:t>16.1. Öffnen und Erkunden der Braille-Terminal-Anwendung</w:t>
      </w:r>
      <w:bookmarkEnd w:id="457"/>
      <w:r w:rsidRPr="00C27E1C">
        <w:rPr>
          <w:rFonts w:ascii="Times New Roman" w:hAnsi="Times New Roman" w:cs="Times New Roman"/>
        </w:rPr>
        <w:t xml:space="preserve"> </w:t>
      </w:r>
      <w:bookmarkEnd w:id="455"/>
      <w:bookmarkEnd w:id="456"/>
    </w:p>
    <w:p w14:paraId="61A2A52A" w14:textId="77777777" w:rsidR="00C27E1C" w:rsidRPr="00C27E1C" w:rsidRDefault="00C27E1C" w:rsidP="00C27E1C">
      <w:pPr>
        <w:jc w:val="both"/>
      </w:pPr>
    </w:p>
    <w:p w14:paraId="24BACC0D"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Um Ihre Geräte mit dem Braille-Terminal des Evolve zu verbinden, stellen Sie sicher, dass Sie ein Windows®-, iOS-, TVOS®-® oder Mac-Gerät® mit laufendem Bildschirmleser haben.</w:t>
      </w:r>
    </w:p>
    <w:p w14:paraId="2D32DEF9"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Um die Braille-Terminal-Anwendung zu öffnen:</w:t>
      </w:r>
    </w:p>
    <w:p w14:paraId="13A0BE8B" w14:textId="77777777" w:rsidR="00823754" w:rsidRPr="00685784" w:rsidRDefault="00823754" w:rsidP="00C27E1C">
      <w:pPr>
        <w:pStyle w:val="Textkrper"/>
        <w:numPr>
          <w:ilvl w:val="0"/>
          <w:numId w:val="164"/>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Drücken Sie die Home-Taste, um das KeySoft-Hauptmenü zu öffnen.</w:t>
      </w:r>
    </w:p>
    <w:p w14:paraId="18BA83EF" w14:textId="77777777" w:rsidR="00823754" w:rsidRPr="00685784" w:rsidRDefault="00823754" w:rsidP="00C27E1C">
      <w:pPr>
        <w:pStyle w:val="Textkrper"/>
        <w:numPr>
          <w:ilvl w:val="0"/>
          <w:numId w:val="164"/>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Navigieren Sie zum Ordner "Alle Apps" und drücken Sie dann ENTER.</w:t>
      </w:r>
    </w:p>
    <w:p w14:paraId="46642C75" w14:textId="77777777" w:rsidR="00823754" w:rsidRPr="00685784" w:rsidRDefault="00823754" w:rsidP="00C27E1C">
      <w:pPr>
        <w:pStyle w:val="Textkrper"/>
        <w:numPr>
          <w:ilvl w:val="0"/>
          <w:numId w:val="164"/>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Im Ordner "Alle Apps" navigieren Sie zum "Braille-Terminal" und drücken Sie  dann ENTER, um die App zu öffnen.</w:t>
      </w:r>
    </w:p>
    <w:p w14:paraId="0C0A6D08"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Im Anwendungsfenster werden folgende Optionen präsentiert:</w:t>
      </w:r>
    </w:p>
    <w:p w14:paraId="07058E4C" w14:textId="77777777" w:rsidR="00823754" w:rsidRPr="00685784" w:rsidRDefault="00823754" w:rsidP="00C27E1C">
      <w:pPr>
        <w:pStyle w:val="Textkrper"/>
        <w:numPr>
          <w:ilvl w:val="0"/>
          <w:numId w:val="167"/>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"Gerät hinzufügen": Diese Option ermöglicht es, sich mit einem externen Gerät über das Braille-Terminal zu verbinden.</w:t>
      </w:r>
    </w:p>
    <w:p w14:paraId="7B30AA89" w14:textId="77777777" w:rsidR="00823754" w:rsidRPr="00685784" w:rsidRDefault="00823754" w:rsidP="00C27E1C">
      <w:pPr>
        <w:pStyle w:val="Textkrper"/>
        <w:numPr>
          <w:ilvl w:val="0"/>
          <w:numId w:val="167"/>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 xml:space="preserve">"Geräte erneut verbinden": Diese Option sucht nach zuvor gepaarten Geräten, die in der Nähe sind (hilfreich, wenn Sie die Verbindung zu einem zuvor gekoppelten Gerät verloren haben) und verbindet sich mit ihnen. </w:t>
      </w:r>
    </w:p>
    <w:p w14:paraId="150B3B10" w14:textId="77777777" w:rsidR="0082375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Nachdem Sie ein oder mehrere Geräte konfiguriert haben, erscheinen sie vor der Option "Geräte erneut verbinden" im Menü der Anwendung.</w:t>
      </w:r>
    </w:p>
    <w:p w14:paraId="7329F802" w14:textId="77777777" w:rsidR="00C27E1C" w:rsidRPr="00685784" w:rsidRDefault="00C27E1C" w:rsidP="00C27E1C">
      <w:pPr>
        <w:pStyle w:val="Textkrper"/>
        <w:jc w:val="both"/>
        <w:rPr>
          <w:rFonts w:ascii="Times New Roman" w:hAnsi="Times New Roman" w:cs="Times New Roman"/>
          <w:sz w:val="24"/>
          <w:szCs w:val="24"/>
          <w:lang w:val="de-DE"/>
        </w:rPr>
      </w:pPr>
    </w:p>
    <w:p w14:paraId="6AE5A0DD" w14:textId="77777777" w:rsidR="00823754" w:rsidRPr="00685784" w:rsidRDefault="00823754" w:rsidP="00C27E1C">
      <w:pPr>
        <w:pStyle w:val="berschrift3"/>
        <w:numPr>
          <w:ilvl w:val="2"/>
          <w:numId w:val="0"/>
        </w:numPr>
        <w:jc w:val="both"/>
        <w:rPr>
          <w:rFonts w:cs="Times New Roman"/>
          <w:sz w:val="24"/>
          <w:szCs w:val="24"/>
          <w:lang w:val="de-DE"/>
        </w:rPr>
      </w:pPr>
      <w:bookmarkStart w:id="458" w:name="_Toc238044340"/>
      <w:bookmarkStart w:id="459" w:name="_Toc238044891"/>
      <w:bookmarkStart w:id="460" w:name="_Toc239845182"/>
      <w:r w:rsidRPr="00685784">
        <w:rPr>
          <w:rFonts w:cs="Times New Roman"/>
          <w:sz w:val="24"/>
          <w:szCs w:val="24"/>
          <w:lang w:val="de-DE"/>
        </w:rPr>
        <w:t>16.1.1.Die Kompatibilität von Braille Terminal</w:t>
      </w:r>
      <w:bookmarkEnd w:id="458"/>
      <w:bookmarkEnd w:id="459"/>
      <w:bookmarkEnd w:id="460"/>
    </w:p>
    <w:p w14:paraId="06592624" w14:textId="5BBA60D3"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Die Braille-Terminalanwendung auf dem BrailleNote</w:t>
      </w:r>
      <w:r w:rsidR="00C27E1C">
        <w:rPr>
          <w:rFonts w:ascii="Times New Roman" w:hAnsi="Times New Roman" w:cs="Times New Roman"/>
          <w:sz w:val="24"/>
          <w:szCs w:val="24"/>
          <w:lang w:val="de-DE"/>
        </w:rPr>
        <w:t>-</w:t>
      </w:r>
      <w:r w:rsidRPr="00685784">
        <w:rPr>
          <w:rFonts w:ascii="Times New Roman" w:hAnsi="Times New Roman" w:cs="Times New Roman"/>
          <w:sz w:val="24"/>
          <w:szCs w:val="24"/>
          <w:lang w:val="de-DE"/>
        </w:rPr>
        <w:t>Evolve ist mit Folgendem kompatibel:</w:t>
      </w:r>
    </w:p>
    <w:p w14:paraId="2518DD44"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Style w:val="Fett"/>
          <w:rFonts w:ascii="Times New Roman" w:hAnsi="Times New Roman" w:cs="Times New Roman"/>
          <w:sz w:val="24"/>
          <w:szCs w:val="24"/>
          <w:lang w:val="de-DE"/>
        </w:rPr>
        <w:t>Bildschirmleser</w:t>
      </w:r>
      <w:r w:rsidRPr="00685784">
        <w:rPr>
          <w:rFonts w:ascii="Times New Roman" w:hAnsi="Times New Roman" w:cs="Times New Roman"/>
          <w:sz w:val="24"/>
          <w:szCs w:val="24"/>
          <w:lang w:val="de-DE"/>
        </w:rPr>
        <w:t>: JAWS® 2026+ (Version ab 2026), NVDA 2026.1+ (NVDA 2026.1 und neuer) und VoiceOver</w:t>
      </w:r>
    </w:p>
    <w:p w14:paraId="45ED374B"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Style w:val="Fett"/>
          <w:rFonts w:ascii="Times New Roman" w:hAnsi="Times New Roman" w:cs="Times New Roman"/>
          <w:sz w:val="24"/>
          <w:szCs w:val="24"/>
          <w:lang w:val="de-DE"/>
        </w:rPr>
        <w:t>Betriebssysteme</w:t>
      </w:r>
      <w:r w:rsidRPr="00685784">
        <w:rPr>
          <w:rFonts w:ascii="Times New Roman" w:hAnsi="Times New Roman" w:cs="Times New Roman"/>
          <w:sz w:val="24"/>
          <w:szCs w:val="24"/>
          <w:lang w:val="de-DE"/>
        </w:rPr>
        <w:t>: Windows 11+, macOS® 27+ (Golden Gate), TVOS 27+ und iOS-Gerät 26+</w:t>
      </w:r>
    </w:p>
    <w:p w14:paraId="19DBD33C" w14:textId="3FD839E5"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Hinweis: Android® wird derzeit nicht unterstützt.</w:t>
      </w:r>
    </w:p>
    <w:p w14:paraId="214358E0" w14:textId="77777777" w:rsidR="00823754" w:rsidRPr="00685784" w:rsidRDefault="00823754" w:rsidP="00C27E1C">
      <w:pPr>
        <w:pStyle w:val="berschrift3"/>
        <w:numPr>
          <w:ilvl w:val="2"/>
          <w:numId w:val="0"/>
        </w:numPr>
        <w:jc w:val="both"/>
        <w:rPr>
          <w:rFonts w:cs="Times New Roman"/>
          <w:sz w:val="24"/>
          <w:szCs w:val="24"/>
          <w:lang w:val="de-DE"/>
        </w:rPr>
      </w:pPr>
      <w:bookmarkStart w:id="461" w:name="_Toc238044341"/>
      <w:bookmarkStart w:id="462" w:name="_Toc238044892"/>
      <w:bookmarkStart w:id="463" w:name="_Toc239845183"/>
      <w:r w:rsidRPr="00685784">
        <w:rPr>
          <w:rFonts w:cs="Times New Roman"/>
          <w:sz w:val="24"/>
          <w:szCs w:val="24"/>
          <w:lang w:val="de-DE"/>
        </w:rPr>
        <w:t>16.1.2 Ein neues Gerät koppeln</w:t>
      </w:r>
      <w:bookmarkEnd w:id="461"/>
      <w:bookmarkEnd w:id="462"/>
      <w:bookmarkEnd w:id="463"/>
    </w:p>
    <w:p w14:paraId="2FB54611"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Zum Koppeln eines neuen Geräts:</w:t>
      </w:r>
    </w:p>
    <w:p w14:paraId="584DD8F5" w14:textId="77777777" w:rsidR="00823754" w:rsidRPr="00685784" w:rsidRDefault="00823754" w:rsidP="00C27E1C">
      <w:pPr>
        <w:pStyle w:val="Textkrper"/>
        <w:numPr>
          <w:ilvl w:val="0"/>
          <w:numId w:val="165"/>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Vom Host-Gerät aus aktivieren Sie Bluetooth.</w:t>
      </w:r>
    </w:p>
    <w:p w14:paraId="3D892697" w14:textId="53D0B9FC" w:rsidR="00823754" w:rsidRPr="00685784" w:rsidRDefault="00823754" w:rsidP="00C27E1C">
      <w:pPr>
        <w:pStyle w:val="Textkrper"/>
        <w:numPr>
          <w:ilvl w:val="0"/>
          <w:numId w:val="165"/>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Im BrailleNote</w:t>
      </w:r>
      <w:r w:rsidR="00C27E1C">
        <w:rPr>
          <w:rFonts w:ascii="Times New Roman" w:hAnsi="Times New Roman" w:cs="Times New Roman"/>
          <w:sz w:val="24"/>
          <w:szCs w:val="24"/>
          <w:lang w:val="de-DE"/>
        </w:rPr>
        <w:t>-</w:t>
      </w:r>
      <w:r w:rsidRPr="00685784">
        <w:rPr>
          <w:rFonts w:ascii="Times New Roman" w:hAnsi="Times New Roman" w:cs="Times New Roman"/>
          <w:sz w:val="24"/>
          <w:szCs w:val="24"/>
          <w:lang w:val="de-DE"/>
        </w:rPr>
        <w:t>Evolve gehen Sie zum KeySoft-Hauptmenü.</w:t>
      </w:r>
    </w:p>
    <w:p w14:paraId="519A44CC" w14:textId="77777777" w:rsidR="00823754" w:rsidRPr="00685784" w:rsidRDefault="00823754" w:rsidP="00C27E1C">
      <w:pPr>
        <w:pStyle w:val="Textkrper"/>
        <w:numPr>
          <w:ilvl w:val="0"/>
          <w:numId w:val="165"/>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Navigieren Sie zum Ordner "Alle Apps" und drücken Sie ENTER, um zu öffnen.</w:t>
      </w:r>
    </w:p>
    <w:p w14:paraId="264E2D10" w14:textId="77777777" w:rsidR="00823754" w:rsidRPr="00685784" w:rsidRDefault="00823754" w:rsidP="00C27E1C">
      <w:pPr>
        <w:pStyle w:val="Textkrper"/>
        <w:numPr>
          <w:ilvl w:val="0"/>
          <w:numId w:val="165"/>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Navigieren Sie zur Anwendung "Braille-Terminal" und drücken Sie dann ENTER, um die App zu öffnen.</w:t>
      </w:r>
    </w:p>
    <w:p w14:paraId="20238852" w14:textId="77777777" w:rsidR="00823754" w:rsidRPr="00685784" w:rsidRDefault="00823754" w:rsidP="00C27E1C">
      <w:pPr>
        <w:pStyle w:val="Textkrper"/>
        <w:numPr>
          <w:ilvl w:val="0"/>
          <w:numId w:val="165"/>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In der Anwendung "Braille-Terminal" navigieren Sie zur Option "Gerät hinzufügen" und drücken Sie dann ENTER.</w:t>
      </w:r>
    </w:p>
    <w:p w14:paraId="0E316C89" w14:textId="710EB16F" w:rsidR="00823754" w:rsidRPr="00685784" w:rsidRDefault="00823754" w:rsidP="00C27E1C">
      <w:pPr>
        <w:pStyle w:val="Textkrper"/>
        <w:numPr>
          <w:ilvl w:val="0"/>
          <w:numId w:val="165"/>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Das Braille-Display zeigt Anweisungen an, wie man sich mit dem Host-Gerät verbindet. Vom Host-Gerät aus starten Sie die Bluetooth-Kopplung mit dem BrailleNote</w:t>
      </w:r>
      <w:r w:rsidR="00C27E1C">
        <w:rPr>
          <w:rFonts w:ascii="Times New Roman" w:hAnsi="Times New Roman" w:cs="Times New Roman"/>
          <w:sz w:val="24"/>
          <w:szCs w:val="24"/>
          <w:lang w:val="de-DE"/>
        </w:rPr>
        <w:t>-</w:t>
      </w:r>
      <w:r w:rsidRPr="00685784">
        <w:rPr>
          <w:rFonts w:ascii="Times New Roman" w:hAnsi="Times New Roman" w:cs="Times New Roman"/>
          <w:sz w:val="24"/>
          <w:szCs w:val="24"/>
          <w:lang w:val="de-DE"/>
        </w:rPr>
        <w:t>Evolve.</w:t>
      </w:r>
    </w:p>
    <w:p w14:paraId="191D86D5" w14:textId="77777777" w:rsidR="00823754" w:rsidRPr="00685784" w:rsidRDefault="00823754" w:rsidP="00C27E1C">
      <w:pPr>
        <w:pStyle w:val="Textkrper"/>
        <w:numPr>
          <w:ilvl w:val="0"/>
          <w:numId w:val="165"/>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Auf dem Braille-Display erscheint nach Abschluss der Kopplung eine Meldung: "xx ist verbunden", wobei xx der Name des Host-Geräts ist. Der Fokus liegt auf der Liste der Geräte; Verbundene Geräte stehen ganz oben in der Liste.</w:t>
      </w:r>
    </w:p>
    <w:p w14:paraId="1CCA62A9" w14:textId="77777777" w:rsidR="00823754" w:rsidRPr="00685784" w:rsidRDefault="00823754" w:rsidP="00C27E1C">
      <w:pPr>
        <w:pStyle w:val="Textkrper"/>
        <w:numPr>
          <w:ilvl w:val="0"/>
          <w:numId w:val="165"/>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 xml:space="preserve">Verwenden Sie die Daumentasten oder die Pfeile nach oben oder unten, um durch die Liste der verbundenen Geräte zu gehen, bis Sie das Host-Gerät erreichen, mit dem Sie sich verbinden möchten. Verbundene Geräte haben ein 8-Punkte-Symbol hinter dem Gerätenamen. </w:t>
      </w:r>
    </w:p>
    <w:p w14:paraId="1B37B999" w14:textId="77777777" w:rsidR="00823754" w:rsidRPr="00685784" w:rsidRDefault="00823754" w:rsidP="00C27E1C">
      <w:pPr>
        <w:pStyle w:val="Textkrper"/>
        <w:numPr>
          <w:ilvl w:val="0"/>
          <w:numId w:val="165"/>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Drücken Sie ENTER oder eine Cursor-Routing-Taste, um ein verbundenes Gerät zu aktivieren. Der Inhalt Ihres Host-Geräts wird auf dem Braille-Display angezeigt.</w:t>
      </w:r>
    </w:p>
    <w:p w14:paraId="43D7F202" w14:textId="77777777" w:rsidR="00823754" w:rsidRPr="00685784" w:rsidRDefault="00823754" w:rsidP="00C27E1C">
      <w:pPr>
        <w:pStyle w:val="Textkrper"/>
        <w:numPr>
          <w:ilvl w:val="0"/>
          <w:numId w:val="165"/>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Um Ihr verbundenes Gerät zu verlassen und zur Liste der gepaarten Geräte im Braille-Terminalmenü zurückzukehren, drücken Sie einmal die Home-Taste.</w:t>
      </w:r>
    </w:p>
    <w:p w14:paraId="4E6BFEE2" w14:textId="77777777" w:rsidR="00823754" w:rsidRPr="00685784" w:rsidRDefault="00823754" w:rsidP="00C27E1C">
      <w:pPr>
        <w:pStyle w:val="Textkrper"/>
        <w:jc w:val="both"/>
        <w:rPr>
          <w:rFonts w:ascii="Times New Roman" w:hAnsi="Times New Roman" w:cs="Times New Roman"/>
          <w:sz w:val="24"/>
          <w:szCs w:val="24"/>
          <w:lang w:val="de-DE"/>
        </w:rPr>
      </w:pPr>
    </w:p>
    <w:p w14:paraId="201DFADF" w14:textId="7DCC5624" w:rsidR="00823754" w:rsidRPr="00685784" w:rsidRDefault="00823754" w:rsidP="00C27E1C">
      <w:pPr>
        <w:pStyle w:val="berschrift3"/>
        <w:numPr>
          <w:ilvl w:val="2"/>
          <w:numId w:val="0"/>
        </w:numPr>
        <w:jc w:val="both"/>
        <w:rPr>
          <w:rFonts w:cs="Times New Roman"/>
          <w:sz w:val="24"/>
          <w:szCs w:val="24"/>
          <w:lang w:val="de-DE"/>
        </w:rPr>
      </w:pPr>
      <w:bookmarkStart w:id="464" w:name="_Toc238044342"/>
      <w:bookmarkStart w:id="465" w:name="_Toc238044893"/>
      <w:bookmarkStart w:id="466" w:name="_Toc239845184"/>
      <w:r w:rsidRPr="00685784">
        <w:rPr>
          <w:rFonts w:cs="Times New Roman"/>
          <w:sz w:val="24"/>
          <w:szCs w:val="24"/>
          <w:lang w:val="de-DE"/>
        </w:rPr>
        <w:t>16.1.3 Ihr iOS-Gerät mit BrailleNote</w:t>
      </w:r>
      <w:r w:rsidR="00C27E1C">
        <w:rPr>
          <w:rFonts w:cs="Times New Roman"/>
          <w:sz w:val="24"/>
          <w:szCs w:val="24"/>
          <w:lang w:val="de-DE"/>
        </w:rPr>
        <w:t>-E</w:t>
      </w:r>
      <w:r w:rsidRPr="00685784">
        <w:rPr>
          <w:rFonts w:cs="Times New Roman"/>
          <w:sz w:val="24"/>
          <w:szCs w:val="24"/>
          <w:lang w:val="de-DE"/>
        </w:rPr>
        <w:t>volve aufwecken</w:t>
      </w:r>
      <w:bookmarkEnd w:id="464"/>
      <w:bookmarkEnd w:id="465"/>
      <w:bookmarkEnd w:id="466"/>
    </w:p>
    <w:p w14:paraId="392DFD87" w14:textId="77777777" w:rsidR="00823754" w:rsidRPr="00685784" w:rsidRDefault="00823754" w:rsidP="00C27E1C">
      <w:pPr>
        <w:jc w:val="both"/>
        <w:rPr>
          <w:rFonts w:cs="Times New Roman"/>
          <w:lang w:val="de-DE"/>
        </w:rPr>
      </w:pPr>
      <w:r w:rsidRPr="00685784">
        <w:rPr>
          <w:rFonts w:cs="Times New Roman"/>
          <w:lang w:val="de-DE"/>
        </w:rPr>
        <w:t>Wenn Ihr iOS-Gerät gesperrt ist, drücken Sie einmal die Tastenkombination Leer-Taste + h, und es wird Ihnen der Sperrbildschirm des iOS-Geräts angezeigt.</w:t>
      </w:r>
    </w:p>
    <w:p w14:paraId="3463E695" w14:textId="77777777" w:rsidR="00823754" w:rsidRPr="00685784" w:rsidRDefault="00823754" w:rsidP="00C27E1C">
      <w:pPr>
        <w:jc w:val="both"/>
        <w:rPr>
          <w:rFonts w:cs="Times New Roman"/>
          <w:lang w:val="de-DE"/>
        </w:rPr>
      </w:pPr>
      <w:r w:rsidRPr="00685784">
        <w:rPr>
          <w:rFonts w:cs="Times New Roman"/>
          <w:lang w:val="de-DE"/>
        </w:rPr>
        <w:t>Drücken Sie dann nochmals Leer-Taste + h auf dem Evolve, um in dasjenige Fenster zu gelangen, in welchem Sie Ihren Sperrcode eingeben können.</w:t>
      </w:r>
    </w:p>
    <w:p w14:paraId="7791A0FE" w14:textId="77777777" w:rsidR="00823754" w:rsidRPr="00685784" w:rsidRDefault="00823754" w:rsidP="00C27E1C">
      <w:pPr>
        <w:jc w:val="both"/>
        <w:rPr>
          <w:rFonts w:cs="Times New Roman"/>
          <w:lang w:val="de-DE"/>
        </w:rPr>
      </w:pPr>
      <w:r w:rsidRPr="00685784">
        <w:rPr>
          <w:rFonts w:cs="Times New Roman"/>
          <w:lang w:val="de-DE"/>
        </w:rPr>
        <w:t>Navigieren Sie durch die angezeigte Tastatur mit den linken und rechten Daumentasten und klicken Sie auf eine der Cursor-Routing-Tasten, um die Buchstaben und Ziffern des Passwortes auszuwählen.</w:t>
      </w:r>
    </w:p>
    <w:p w14:paraId="28DA1953" w14:textId="7678557D" w:rsidR="00823754" w:rsidRPr="00685784" w:rsidRDefault="00823754" w:rsidP="00C27E1C">
      <w:pPr>
        <w:jc w:val="both"/>
        <w:rPr>
          <w:rFonts w:cs="Times New Roman"/>
          <w:lang w:val="de-DE"/>
        </w:rPr>
      </w:pPr>
      <w:r w:rsidRPr="00685784">
        <w:rPr>
          <w:rFonts w:cs="Times New Roman"/>
          <w:lang w:val="de-DE"/>
        </w:rPr>
        <w:t>So können Sie Ihr iOS-Gerät in einer Tasche aufbewahren, während Sie das BrailleNote</w:t>
      </w:r>
      <w:r w:rsidR="00C27E1C">
        <w:rPr>
          <w:rFonts w:cs="Times New Roman"/>
          <w:lang w:val="de-DE"/>
        </w:rPr>
        <w:t>-</w:t>
      </w:r>
      <w:r w:rsidRPr="00685784">
        <w:rPr>
          <w:rFonts w:cs="Times New Roman"/>
          <w:lang w:val="de-DE"/>
        </w:rPr>
        <w:t>Evolve als Steuereinheit und Ausgabe benutzen.</w:t>
      </w:r>
    </w:p>
    <w:p w14:paraId="520A521A" w14:textId="77777777" w:rsidR="00823754" w:rsidRPr="00685784" w:rsidRDefault="00823754" w:rsidP="00C27E1C">
      <w:pPr>
        <w:jc w:val="both"/>
        <w:rPr>
          <w:rFonts w:cs="Times New Roman"/>
          <w:lang w:val="de-DE"/>
        </w:rPr>
      </w:pPr>
      <w:r w:rsidRPr="00685784">
        <w:rPr>
          <w:rFonts w:cs="Times New Roman"/>
          <w:lang w:val="de-DE"/>
        </w:rPr>
        <w:t>Hinweis: Um Ihr iOS-Gerät auf diese Weise zu aktivieren, stellen Sie bitte sicher, dass es vorher mit Ihrem Evolve verbunden war.</w:t>
      </w:r>
    </w:p>
    <w:p w14:paraId="70FC9E30" w14:textId="77777777" w:rsidR="00823754" w:rsidRPr="00685784" w:rsidRDefault="00823754" w:rsidP="00C27E1C">
      <w:pPr>
        <w:pStyle w:val="Textkrpe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 xml:space="preserve">Hinweis: Sie können die vier Pfeiltasten des Evolves nutzen, um zu navigieren, wenn Sie die Schnellnavigationstasten auf dem IOS-Gerät aktivieren. Um mehr zu erfahren, lesen Sie bitte den folgenden Artikel: Häufige </w:t>
      </w:r>
      <w:hyperlink r:id="rId16" w:history="1">
        <w:r w:rsidRPr="00685784">
          <w:rPr>
            <w:rStyle w:val="Hyperlink"/>
            <w:rFonts w:ascii="Times New Roman" w:hAnsi="Times New Roman" w:cs="Times New Roman"/>
            <w:sz w:val="24"/>
            <w:szCs w:val="24"/>
            <w:lang w:val="de-DE"/>
          </w:rPr>
          <w:t>Braille-Befehle für VoiceOver auf Ihrem iPhone</w:t>
        </w:r>
      </w:hyperlink>
      <w:r w:rsidRPr="00685784">
        <w:rPr>
          <w:rFonts w:ascii="Times New Roman" w:hAnsi="Times New Roman" w:cs="Times New Roman"/>
          <w:sz w:val="24"/>
          <w:szCs w:val="24"/>
          <w:lang w:val="de-DE"/>
        </w:rPr>
        <w:t>.</w:t>
      </w:r>
    </w:p>
    <w:p w14:paraId="264D831D" w14:textId="77777777" w:rsidR="00823754" w:rsidRPr="00685784" w:rsidRDefault="00823754" w:rsidP="00C27E1C">
      <w:pPr>
        <w:pStyle w:val="Textkrper"/>
        <w:spacing w:line="259" w:lineRule="auto"/>
        <w:jc w:val="both"/>
        <w:rPr>
          <w:rFonts w:ascii="Times New Roman" w:hAnsi="Times New Roman" w:cs="Times New Roman"/>
          <w:sz w:val="24"/>
          <w:szCs w:val="24"/>
          <w:lang w:val="de-DE"/>
        </w:rPr>
      </w:pPr>
    </w:p>
    <w:p w14:paraId="06ABA3C4" w14:textId="070FBC61" w:rsidR="00823754" w:rsidRDefault="00823754" w:rsidP="00C27E1C">
      <w:pPr>
        <w:pStyle w:val="Style1"/>
        <w:numPr>
          <w:ilvl w:val="0"/>
          <w:numId w:val="0"/>
        </w:numPr>
        <w:jc w:val="both"/>
        <w:rPr>
          <w:rFonts w:ascii="Times New Roman" w:hAnsi="Times New Roman" w:cs="Times New Roman"/>
          <w:b w:val="0"/>
          <w:bCs/>
          <w:sz w:val="32"/>
          <w:szCs w:val="32"/>
        </w:rPr>
      </w:pPr>
      <w:bookmarkStart w:id="467" w:name="_Toc238044343"/>
      <w:bookmarkStart w:id="468" w:name="_Toc238044894"/>
      <w:bookmarkStart w:id="469" w:name="_Toc239845185"/>
      <w:r w:rsidRPr="00C27E1C">
        <w:rPr>
          <w:rFonts w:ascii="Times New Roman" w:hAnsi="Times New Roman" w:cs="Times New Roman"/>
          <w:b w:val="0"/>
          <w:bCs/>
          <w:sz w:val="32"/>
          <w:szCs w:val="32"/>
        </w:rPr>
        <w:t>16.2.</w:t>
      </w:r>
      <w:r w:rsidR="00C27E1C">
        <w:rPr>
          <w:rFonts w:ascii="Times New Roman" w:hAnsi="Times New Roman" w:cs="Times New Roman"/>
          <w:b w:val="0"/>
          <w:bCs/>
          <w:sz w:val="32"/>
          <w:szCs w:val="32"/>
        </w:rPr>
        <w:t xml:space="preserve"> </w:t>
      </w:r>
      <w:r w:rsidRPr="00C27E1C">
        <w:rPr>
          <w:rFonts w:ascii="Times New Roman" w:hAnsi="Times New Roman" w:cs="Times New Roman"/>
          <w:b w:val="0"/>
          <w:bCs/>
          <w:sz w:val="32"/>
          <w:szCs w:val="32"/>
        </w:rPr>
        <w:t>Navigation zwischen verbundenen Geräten</w:t>
      </w:r>
      <w:bookmarkEnd w:id="467"/>
      <w:bookmarkEnd w:id="468"/>
      <w:bookmarkEnd w:id="469"/>
    </w:p>
    <w:p w14:paraId="1B0AC40C" w14:textId="77777777" w:rsidR="00C27E1C" w:rsidRPr="00C27E1C" w:rsidRDefault="00C27E1C" w:rsidP="00C27E1C">
      <w:pPr>
        <w:pStyle w:val="Style1"/>
        <w:numPr>
          <w:ilvl w:val="0"/>
          <w:numId w:val="0"/>
        </w:numPr>
        <w:jc w:val="both"/>
        <w:rPr>
          <w:rFonts w:ascii="Times New Roman" w:hAnsi="Times New Roman" w:cs="Times New Roman"/>
          <w:b w:val="0"/>
          <w:bCs/>
          <w:sz w:val="32"/>
          <w:szCs w:val="32"/>
        </w:rPr>
      </w:pPr>
    </w:p>
    <w:p w14:paraId="01B63A79" w14:textId="6DBDD1FD"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Wenn Sie mehr als ein Gerät mit dem BrailleNote</w:t>
      </w:r>
      <w:r w:rsidR="00C27E1C">
        <w:rPr>
          <w:rFonts w:ascii="Times New Roman" w:hAnsi="Times New Roman" w:cs="Times New Roman"/>
          <w:sz w:val="24"/>
          <w:szCs w:val="24"/>
          <w:lang w:val="de-DE"/>
        </w:rPr>
        <w:t>-</w:t>
      </w:r>
      <w:r w:rsidRPr="00685784">
        <w:rPr>
          <w:rFonts w:ascii="Times New Roman" w:hAnsi="Times New Roman" w:cs="Times New Roman"/>
          <w:sz w:val="24"/>
          <w:szCs w:val="24"/>
          <w:lang w:val="de-DE"/>
        </w:rPr>
        <w:t xml:space="preserve">Evolve verbunden haben, können Sie jederzeit das Gerät wechseln. </w:t>
      </w:r>
    </w:p>
    <w:p w14:paraId="46EDE423"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Wenn Sie mit einem externen Gerät verbunden sind, können Sie durch das Drücken und Halten der Home-Taste vom aktuell verbundenen Gerät zur aktuell genutzten App auf dem Evolve wechseln und umgekehrt.</w:t>
      </w:r>
    </w:p>
    <w:p w14:paraId="2F55E4B1"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 xml:space="preserve">Sie können zu einem anderen verbundenen Gerät wechseln, indem Sie Folgendes tun: </w:t>
      </w:r>
    </w:p>
    <w:p w14:paraId="0D3319D8" w14:textId="77777777" w:rsidR="00823754" w:rsidRPr="00685784" w:rsidRDefault="00823754" w:rsidP="00C27E1C">
      <w:pPr>
        <w:pStyle w:val="Textkrper"/>
        <w:numPr>
          <w:ilvl w:val="0"/>
          <w:numId w:val="166"/>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Drücken Sie die Home-Taste, um zur Braille-Terminal-Anwendung zurückzukehren.</w:t>
      </w:r>
    </w:p>
    <w:p w14:paraId="7C732824" w14:textId="77777777" w:rsidR="00823754" w:rsidRPr="00685784" w:rsidRDefault="00823754" w:rsidP="00C27E1C">
      <w:pPr>
        <w:pStyle w:val="Textkrper"/>
        <w:numPr>
          <w:ilvl w:val="0"/>
          <w:numId w:val="166"/>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Wählen Sie das verbundene Gerät mit den Daumentasten oder den Pfeilen nach oben oder nach unten aus.</w:t>
      </w:r>
    </w:p>
    <w:p w14:paraId="68D7E184" w14:textId="262DD10C" w:rsidR="00823754" w:rsidRPr="00685784" w:rsidRDefault="00823754" w:rsidP="00C27E1C">
      <w:pPr>
        <w:pStyle w:val="Textkrper"/>
        <w:numPr>
          <w:ilvl w:val="0"/>
          <w:numId w:val="166"/>
        </w:numPr>
        <w:spacing w:line="259" w:lineRule="auto"/>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Drücken Sie ENTER oder eine Cursor-Routing-Taste.</w:t>
      </w:r>
    </w:p>
    <w:p w14:paraId="3CF36948" w14:textId="77777777" w:rsidR="00823754" w:rsidRPr="00685784" w:rsidRDefault="00823754" w:rsidP="00C27E1C">
      <w:pPr>
        <w:pStyle w:val="Textkrper"/>
        <w:numPr>
          <w:ilvl w:val="0"/>
          <w:numId w:val="166"/>
        </w:numP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Wenn Sie mit einem externen Gerät verbunden sind, können Sie durch das Drücken und Halten der Home-Taste vom aktuell verbundenen Gerät zur aktuell genutzten App auf dem Evolve wechseln und umgekehrt.</w:t>
      </w:r>
    </w:p>
    <w:p w14:paraId="611AD150"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Style w:val="Fett"/>
          <w:rFonts w:ascii="Times New Roman" w:hAnsi="Times New Roman" w:cs="Times New Roman"/>
          <w:sz w:val="24"/>
          <w:szCs w:val="24"/>
          <w:lang w:val="de-DE"/>
        </w:rPr>
        <w:t>Hinweis</w:t>
      </w:r>
      <w:r w:rsidRPr="00685784">
        <w:rPr>
          <w:rFonts w:ascii="Times New Roman" w:hAnsi="Times New Roman" w:cs="Times New Roman"/>
          <w:sz w:val="24"/>
          <w:szCs w:val="24"/>
          <w:lang w:val="de-DE"/>
        </w:rPr>
        <w:t>: Wenn ein Bluetooth-Gerät verbunden ist, wird ein 8-Punkte-Symbol nach dem Namen des Geräts angezeigt. Wenn das 8-Punkte-Symbol nicht sichtbar ist, drücken Sie ENTER oder eine Cursor-Routing-Taste am Gerät, um die Verbindung herzustellen, oder öffnen Sie während der Position auf dem gewünschten Gerät das Kontextmenü mit Leer-Taste + M und wählen Sie die Option "Verbinden und aktivieren".</w:t>
      </w:r>
    </w:p>
    <w:p w14:paraId="5CDCC1F4" w14:textId="77777777"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 xml:space="preserve">Wenn Sie Probleme mit einer Bluetooth-Verbindung haben, können Sie die Option "Geräte neu verbinden" auswählen. Diese Option scannt nach zuvor gepaarten Geräten in der Nähe und verbindet sie. </w:t>
      </w:r>
    </w:p>
    <w:p w14:paraId="1C0989F4" w14:textId="46B97B39" w:rsidR="00823754" w:rsidRPr="0068578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Hinweis: Sie können maximal mit 5 Geräten gleichzeitig verbunden sein.</w:t>
      </w:r>
    </w:p>
    <w:p w14:paraId="34FE2717" w14:textId="77777777" w:rsidR="00823754" w:rsidRPr="00685784" w:rsidRDefault="00823754" w:rsidP="00C27E1C">
      <w:pPr>
        <w:pStyle w:val="Textkrper"/>
        <w:jc w:val="both"/>
        <w:rPr>
          <w:rFonts w:ascii="Times New Roman" w:hAnsi="Times New Roman" w:cs="Times New Roman"/>
          <w:sz w:val="24"/>
          <w:szCs w:val="24"/>
          <w:lang w:val="de-DE"/>
        </w:rPr>
      </w:pPr>
    </w:p>
    <w:p w14:paraId="31F42DD3" w14:textId="7F8ED5AF" w:rsidR="00C27E1C" w:rsidRDefault="00823754" w:rsidP="00C27E1C">
      <w:pPr>
        <w:pStyle w:val="Style1"/>
        <w:numPr>
          <w:ilvl w:val="0"/>
          <w:numId w:val="0"/>
        </w:numPr>
        <w:jc w:val="both"/>
        <w:rPr>
          <w:rFonts w:ascii="Times New Roman" w:hAnsi="Times New Roman" w:cs="Times New Roman"/>
          <w:b w:val="0"/>
          <w:bCs/>
          <w:sz w:val="32"/>
          <w:szCs w:val="32"/>
        </w:rPr>
      </w:pPr>
      <w:bookmarkStart w:id="470" w:name="_Toc238044344"/>
      <w:bookmarkStart w:id="471" w:name="_Toc238044895"/>
      <w:bookmarkStart w:id="472" w:name="_Toc239845186"/>
      <w:r w:rsidRPr="00C27E1C">
        <w:rPr>
          <w:rFonts w:ascii="Times New Roman" w:hAnsi="Times New Roman" w:cs="Times New Roman"/>
          <w:b w:val="0"/>
          <w:bCs/>
          <w:sz w:val="32"/>
          <w:szCs w:val="32"/>
        </w:rPr>
        <w:t>16.3  Ein externes Gerät trennen</w:t>
      </w:r>
      <w:bookmarkEnd w:id="470"/>
      <w:bookmarkEnd w:id="471"/>
      <w:bookmarkEnd w:id="472"/>
    </w:p>
    <w:p w14:paraId="61B47323" w14:textId="77777777" w:rsidR="00C27E1C" w:rsidRPr="00C27E1C" w:rsidRDefault="00C27E1C" w:rsidP="00C27E1C">
      <w:pPr>
        <w:pStyle w:val="Style1"/>
        <w:numPr>
          <w:ilvl w:val="0"/>
          <w:numId w:val="0"/>
        </w:numPr>
        <w:jc w:val="both"/>
        <w:rPr>
          <w:rFonts w:ascii="Times New Roman" w:hAnsi="Times New Roman" w:cs="Times New Roman"/>
          <w:b w:val="0"/>
          <w:bCs/>
          <w:sz w:val="32"/>
          <w:szCs w:val="32"/>
        </w:rPr>
      </w:pPr>
    </w:p>
    <w:p w14:paraId="2F6C4FB2" w14:textId="77777777" w:rsidR="00823754" w:rsidRPr="00685784" w:rsidRDefault="00823754" w:rsidP="00C27E1C">
      <w:pPr>
        <w:jc w:val="both"/>
        <w:rPr>
          <w:rFonts w:cs="Times New Roman"/>
          <w:lang w:val="de-DE"/>
        </w:rPr>
      </w:pPr>
      <w:r w:rsidRPr="00685784">
        <w:rPr>
          <w:rFonts w:cs="Times New Roman"/>
          <w:lang w:val="de-DE"/>
        </w:rPr>
        <w:t>Um ein externes Gerät zu trennen, öffnen Sie, wenn Sie sich auf dem Gerät positioniert haben, das Kontextmenü mit der Tastenkombi Leer-Taste + M und wählen Sie dann die Option "Trennen" und drücken Sie ENTER, um zu bestätigen. Ihr Gerät wird getrennt.</w:t>
      </w:r>
    </w:p>
    <w:p w14:paraId="693A2A4A" w14:textId="77777777" w:rsidR="00823754" w:rsidRPr="00C27E1C" w:rsidRDefault="00823754" w:rsidP="00823754">
      <w:pPr>
        <w:rPr>
          <w:rFonts w:cs="Times New Roman"/>
          <w:bCs/>
          <w:sz w:val="32"/>
          <w:szCs w:val="32"/>
          <w:lang w:val="de-DE"/>
        </w:rPr>
      </w:pPr>
    </w:p>
    <w:p w14:paraId="777555C9" w14:textId="77777777" w:rsidR="00823754" w:rsidRDefault="00823754" w:rsidP="00C27E1C">
      <w:pPr>
        <w:pStyle w:val="Style1"/>
        <w:numPr>
          <w:ilvl w:val="0"/>
          <w:numId w:val="0"/>
        </w:numPr>
        <w:rPr>
          <w:rFonts w:ascii="Times New Roman" w:hAnsi="Times New Roman" w:cs="Times New Roman"/>
          <w:b w:val="0"/>
          <w:bCs/>
          <w:sz w:val="32"/>
          <w:szCs w:val="32"/>
        </w:rPr>
      </w:pPr>
      <w:bookmarkStart w:id="473" w:name="_Toc238044345"/>
      <w:bookmarkStart w:id="474" w:name="_Toc238044896"/>
      <w:bookmarkStart w:id="475" w:name="_Toc239845187"/>
      <w:r w:rsidRPr="00C27E1C">
        <w:rPr>
          <w:rFonts w:ascii="Times New Roman" w:hAnsi="Times New Roman" w:cs="Times New Roman"/>
          <w:b w:val="0"/>
          <w:bCs/>
          <w:sz w:val="32"/>
          <w:szCs w:val="32"/>
        </w:rPr>
        <w:t>16.4 Löschen eines externen Geräts</w:t>
      </w:r>
      <w:bookmarkEnd w:id="473"/>
      <w:bookmarkEnd w:id="474"/>
      <w:bookmarkEnd w:id="475"/>
    </w:p>
    <w:p w14:paraId="001114F4" w14:textId="77777777" w:rsidR="00C27E1C" w:rsidRPr="00C27E1C" w:rsidRDefault="00C27E1C" w:rsidP="00C27E1C">
      <w:pPr>
        <w:pStyle w:val="Style1"/>
        <w:numPr>
          <w:ilvl w:val="0"/>
          <w:numId w:val="0"/>
        </w:numPr>
        <w:rPr>
          <w:rFonts w:ascii="Times New Roman" w:hAnsi="Times New Roman" w:cs="Times New Roman"/>
          <w:b w:val="0"/>
          <w:bCs/>
          <w:sz w:val="32"/>
          <w:szCs w:val="32"/>
        </w:rPr>
      </w:pPr>
    </w:p>
    <w:p w14:paraId="6B68F85A" w14:textId="593E69E7" w:rsidR="00823754" w:rsidRPr="00685784" w:rsidRDefault="00823754" w:rsidP="00C27E1C">
      <w:pPr>
        <w:jc w:val="both"/>
        <w:rPr>
          <w:rFonts w:cs="Times New Roman"/>
          <w:lang w:val="de-DE"/>
        </w:rPr>
      </w:pPr>
      <w:r w:rsidRPr="00685784">
        <w:rPr>
          <w:rFonts w:cs="Times New Roman"/>
          <w:lang w:val="de-DE"/>
        </w:rPr>
        <w:t>Um ein bereits im BrailleNote Terminal Ihres BrailleNote</w:t>
      </w:r>
      <w:r w:rsidR="00C27E1C">
        <w:rPr>
          <w:rFonts w:cs="Times New Roman"/>
          <w:lang w:val="de-DE"/>
        </w:rPr>
        <w:t>-</w:t>
      </w:r>
      <w:r w:rsidRPr="00685784">
        <w:rPr>
          <w:rFonts w:cs="Times New Roman"/>
          <w:lang w:val="de-DE"/>
        </w:rPr>
        <w:t>Evolve konfiguriertes Gerät zu löschen, öffnen Sie das Kontextmenü mit der Tastenkombi Leer-Taste + M, wählen Sie  dann die Option "Löschen" und drücken Sie ENTER.</w:t>
      </w:r>
    </w:p>
    <w:p w14:paraId="3D1B1FED" w14:textId="73441B1D" w:rsidR="00823754" w:rsidRDefault="00823754" w:rsidP="00C27E1C">
      <w:pPr>
        <w:pStyle w:val="Textkrper"/>
        <w:jc w:val="both"/>
        <w:rPr>
          <w:rFonts w:ascii="Times New Roman" w:hAnsi="Times New Roman" w:cs="Times New Roman"/>
          <w:sz w:val="24"/>
          <w:szCs w:val="24"/>
          <w:lang w:val="de-DE"/>
        </w:rPr>
      </w:pPr>
      <w:r w:rsidRPr="00685784">
        <w:rPr>
          <w:rFonts w:ascii="Times New Roman" w:hAnsi="Times New Roman" w:cs="Times New Roman"/>
          <w:sz w:val="24"/>
          <w:szCs w:val="24"/>
          <w:lang w:val="de-DE"/>
        </w:rPr>
        <w:t>Ein Prompt wird Sie auffordern, die Operation zu bestätigen; Drücken Sie ENTER auf der "Ja"-Schaltfläche. Ihr gekoppeltes Gerät wird gelöscht.</w:t>
      </w:r>
    </w:p>
    <w:p w14:paraId="41BF8535" w14:textId="77777777" w:rsidR="00C27E1C" w:rsidRDefault="00C27E1C" w:rsidP="00823754">
      <w:pPr>
        <w:pStyle w:val="Textkrper"/>
        <w:rPr>
          <w:rFonts w:ascii="Times New Roman" w:hAnsi="Times New Roman" w:cs="Times New Roman"/>
          <w:sz w:val="24"/>
          <w:szCs w:val="24"/>
          <w:lang w:val="de-DE"/>
        </w:rPr>
      </w:pPr>
    </w:p>
    <w:p w14:paraId="45C6C81C" w14:textId="77777777" w:rsidR="00C27E1C" w:rsidRDefault="00C27E1C" w:rsidP="00823754">
      <w:pPr>
        <w:pStyle w:val="Textkrper"/>
        <w:rPr>
          <w:rFonts w:ascii="Times New Roman" w:hAnsi="Times New Roman" w:cs="Times New Roman"/>
          <w:sz w:val="24"/>
          <w:szCs w:val="24"/>
          <w:lang w:val="de-DE"/>
        </w:rPr>
      </w:pPr>
    </w:p>
    <w:p w14:paraId="54A49313" w14:textId="77777777" w:rsidR="00823754" w:rsidRDefault="00823754" w:rsidP="00C27E1C">
      <w:pPr>
        <w:pStyle w:val="Style1"/>
        <w:numPr>
          <w:ilvl w:val="0"/>
          <w:numId w:val="0"/>
        </w:numPr>
        <w:ind w:left="1287" w:hanging="720"/>
        <w:rPr>
          <w:rFonts w:ascii="Times New Roman" w:hAnsi="Times New Roman" w:cs="Times New Roman"/>
          <w:b w:val="0"/>
          <w:bCs/>
          <w:sz w:val="32"/>
          <w:szCs w:val="32"/>
          <w:lang w:val="de-CH"/>
        </w:rPr>
      </w:pPr>
      <w:bookmarkStart w:id="476" w:name="_Toc238044346"/>
      <w:bookmarkStart w:id="477" w:name="_Toc238044897"/>
      <w:bookmarkStart w:id="478" w:name="_Toc239845188"/>
      <w:r w:rsidRPr="00C27E1C">
        <w:rPr>
          <w:rFonts w:ascii="Times New Roman" w:hAnsi="Times New Roman" w:cs="Times New Roman"/>
          <w:b w:val="0"/>
          <w:bCs/>
          <w:sz w:val="32"/>
          <w:szCs w:val="32"/>
          <w:lang w:val="de-CH"/>
        </w:rPr>
        <w:t>16.5 Navigationsbeschränkungen der Braille-Terminal-Anwendung beim Anschluss an Ihr externes Gerät</w:t>
      </w:r>
      <w:bookmarkEnd w:id="476"/>
      <w:bookmarkEnd w:id="477"/>
      <w:bookmarkEnd w:id="478"/>
    </w:p>
    <w:p w14:paraId="5A131C08" w14:textId="77777777" w:rsidR="00C27E1C" w:rsidRPr="00C27E1C" w:rsidRDefault="00C27E1C" w:rsidP="00C27E1C">
      <w:pPr>
        <w:pStyle w:val="Style1"/>
        <w:numPr>
          <w:ilvl w:val="0"/>
          <w:numId w:val="0"/>
        </w:numPr>
        <w:ind w:left="567"/>
        <w:rPr>
          <w:rFonts w:ascii="Times New Roman" w:hAnsi="Times New Roman" w:cs="Times New Roman"/>
          <w:b w:val="0"/>
          <w:bCs/>
          <w:sz w:val="32"/>
          <w:szCs w:val="32"/>
          <w:lang w:val="de-CH"/>
        </w:rPr>
      </w:pPr>
    </w:p>
    <w:p w14:paraId="48AB20C9" w14:textId="77777777" w:rsidR="00823754" w:rsidRPr="00685784" w:rsidRDefault="00823754" w:rsidP="00C27E1C">
      <w:pPr>
        <w:jc w:val="both"/>
        <w:rPr>
          <w:rFonts w:cs="Times New Roman"/>
          <w:lang w:val="de-DE"/>
        </w:rPr>
      </w:pPr>
      <w:r w:rsidRPr="00685784">
        <w:rPr>
          <w:rFonts w:cs="Times New Roman"/>
          <w:lang w:val="de-DE"/>
        </w:rPr>
        <w:t xml:space="preserve">Auf Ihrem verbundenen Gerät können Sie mit den Daumentasten oder den Pfeilen navigieren. Es ist wichtig, zu beachten, dass die äußere, linke Daumentaste und die äußere, rechte Daumentaste als Äquivalent zu den Auf- und Abwärtspfeilen in einem Dokument fungieren; Die innere, linke Daumentaste und die innere, rechte Daumentaste ermöglichen es Ihnen, durch Ihre Fenster und Dokumente zu scrollen, wie es mit jedem unserer Braille-Display-Geräte möglich ist. </w:t>
      </w:r>
    </w:p>
    <w:p w14:paraId="68159389" w14:textId="77777777" w:rsidR="00823754" w:rsidRPr="00685784" w:rsidRDefault="00823754" w:rsidP="00C27E1C">
      <w:pPr>
        <w:jc w:val="both"/>
        <w:rPr>
          <w:rFonts w:cs="Times New Roman"/>
          <w:lang w:val="de-DE"/>
        </w:rPr>
      </w:pPr>
      <w:r w:rsidRPr="00685784">
        <w:rPr>
          <w:rFonts w:cs="Times New Roman"/>
          <w:lang w:val="de-DE"/>
        </w:rPr>
        <w:t>Sondertasten funktionieren, wenn sie einzeln verwendet werden; allerdings können viele Tastenkombis mit Sondertasten und Braille-Punkt-Kombinationen derzeit nicht auf dem Host-Gerät verwendet werden. Zum Beispiel können Sie die ALT-Taste auf dem Evolve verwenden, um eine Menüleiste auf Ihrem verbundenen Host-Gerät zu öffnen, aber die Tastenkombi ALT + D funktioniert nicht.</w:t>
      </w:r>
    </w:p>
    <w:p w14:paraId="3E6AD044" w14:textId="1EC9EAC7" w:rsidR="0024275E" w:rsidRPr="00685784" w:rsidRDefault="00823754" w:rsidP="00C27E1C">
      <w:pPr>
        <w:jc w:val="both"/>
        <w:rPr>
          <w:rFonts w:cs="Times New Roman"/>
          <w:noProof/>
          <w:lang w:val="de-DE"/>
        </w:rPr>
      </w:pPr>
      <w:r w:rsidRPr="00685784">
        <w:rPr>
          <w:rFonts w:cs="Times New Roman"/>
          <w:lang w:val="de-DE"/>
        </w:rPr>
        <w:t xml:space="preserve">Sie können alle Standard-Braille-Tastenkürzel verwenden, die im von Ihnen verwendeten Screenreader definiert sind. Wenn Sie JAWS für Windows verwenden, lesen Sie bitte den folgenden Artikel: </w:t>
      </w:r>
      <w:hyperlink r:id="rId17" w:history="1">
        <w:r w:rsidRPr="00685784">
          <w:rPr>
            <w:rStyle w:val="Hyperlink"/>
            <w:rFonts w:cs="Times New Roman"/>
            <w:lang w:val="de-DE"/>
          </w:rPr>
          <w:t>JAWS Braille-Befehle</w:t>
        </w:r>
      </w:hyperlink>
      <w:r w:rsidRPr="00685784">
        <w:rPr>
          <w:rFonts w:cs="Times New Roman"/>
          <w:lang w:val="de-DE"/>
        </w:rPr>
        <w:t xml:space="preserve">. Wenn Sie Ihr Evolve mit einem iOS-Gerät verwenden, lesen Sie bitte den folgenden Artikel: </w:t>
      </w:r>
      <w:hyperlink r:id="rId18" w:history="1">
        <w:r w:rsidRPr="00685784">
          <w:rPr>
            <w:rStyle w:val="Hyperlink"/>
            <w:rFonts w:cs="Times New Roman"/>
            <w:lang w:val="de-DE"/>
          </w:rPr>
          <w:t>Gängige Braille-Befehle für VoiceOver auf Ihrem iPhone.</w:t>
        </w:r>
      </w:hyperlink>
      <w:r w:rsidRPr="00685784">
        <w:rPr>
          <w:rFonts w:cs="Times New Roman"/>
          <w:lang w:val="de-DE"/>
        </w:rPr>
        <w:t xml:space="preserve"> Wir werden bald Links zu anderen kompatiblen Screenreadern hinzufügen.</w:t>
      </w:r>
    </w:p>
    <w:p w14:paraId="68BA9713" w14:textId="77777777" w:rsidR="0024275E" w:rsidRPr="00685784" w:rsidRDefault="0024275E" w:rsidP="001E0447">
      <w:pPr>
        <w:jc w:val="both"/>
        <w:rPr>
          <w:rFonts w:cs="Times New Roman"/>
          <w:noProof/>
          <w:lang w:val="de-DE"/>
        </w:rPr>
      </w:pPr>
    </w:p>
    <w:p w14:paraId="29979101" w14:textId="77777777" w:rsidR="00B01560" w:rsidRDefault="00B01560" w:rsidP="001E0447">
      <w:pPr>
        <w:jc w:val="both"/>
        <w:rPr>
          <w:noProof/>
          <w:lang w:val="de-DE"/>
        </w:rPr>
      </w:pPr>
    </w:p>
    <w:p w14:paraId="454FA5DF" w14:textId="77777777" w:rsidR="00C27E1C" w:rsidRDefault="00C27E1C" w:rsidP="001E0447">
      <w:pPr>
        <w:jc w:val="both"/>
        <w:rPr>
          <w:noProof/>
          <w:lang w:val="de-DE"/>
        </w:rPr>
      </w:pPr>
    </w:p>
    <w:p w14:paraId="2CC9B9BB" w14:textId="77777777" w:rsidR="00C27E1C" w:rsidRDefault="00C27E1C" w:rsidP="001E0447">
      <w:pPr>
        <w:jc w:val="both"/>
        <w:rPr>
          <w:noProof/>
          <w:lang w:val="de-DE"/>
        </w:rPr>
      </w:pPr>
    </w:p>
    <w:p w14:paraId="71BA96FE" w14:textId="77777777" w:rsidR="00C27E1C" w:rsidRPr="00731C2E" w:rsidRDefault="00C27E1C" w:rsidP="001E0447">
      <w:pPr>
        <w:jc w:val="both"/>
        <w:rPr>
          <w:noProof/>
          <w:lang w:val="de-DE"/>
        </w:rPr>
      </w:pPr>
    </w:p>
    <w:p w14:paraId="7D96523D" w14:textId="0D26E76C" w:rsidR="00041DFE" w:rsidRPr="00731C2E" w:rsidRDefault="00041DFE" w:rsidP="00465FD4">
      <w:pPr>
        <w:pStyle w:val="berschrift1"/>
        <w:numPr>
          <w:ilvl w:val="0"/>
          <w:numId w:val="96"/>
        </w:numPr>
        <w:jc w:val="both"/>
        <w:rPr>
          <w:rFonts w:ascii="Times New Roman" w:hAnsi="Times New Roman"/>
          <w:lang w:val="de-DE"/>
        </w:rPr>
      </w:pPr>
      <w:bookmarkStart w:id="479" w:name="_Toc231553061"/>
      <w:bookmarkStart w:id="480" w:name="_Toc239845189"/>
      <w:r w:rsidRPr="00731C2E">
        <w:rPr>
          <w:rFonts w:ascii="Times New Roman" w:hAnsi="Times New Roman"/>
          <w:lang w:val="de-DE"/>
        </w:rPr>
        <w:t>Fehlerbehebung</w:t>
      </w:r>
      <w:bookmarkEnd w:id="479"/>
      <w:bookmarkEnd w:id="480"/>
    </w:p>
    <w:p w14:paraId="405956B7" w14:textId="77777777" w:rsidR="00944A5F" w:rsidRPr="00731C2E" w:rsidRDefault="00944A5F" w:rsidP="001E0447">
      <w:pPr>
        <w:jc w:val="both"/>
        <w:rPr>
          <w:lang w:val="de-DE"/>
        </w:rPr>
      </w:pPr>
    </w:p>
    <w:p w14:paraId="0887CCE4" w14:textId="027A986E" w:rsidR="00E737CE" w:rsidRPr="00731C2E" w:rsidRDefault="00D925BF" w:rsidP="001E0447">
      <w:pPr>
        <w:jc w:val="both"/>
        <w:rPr>
          <w:lang w:val="de-DE"/>
        </w:rPr>
      </w:pPr>
      <w:r w:rsidRPr="00731C2E">
        <w:rPr>
          <w:lang w:val="de-DE"/>
        </w:rPr>
        <w:t>Da BrailleNote</w:t>
      </w:r>
      <w:r w:rsidR="0024275E">
        <w:rPr>
          <w:lang w:val="de-DE"/>
        </w:rPr>
        <w:t>-E</w:t>
      </w:r>
      <w:r w:rsidRPr="00731C2E">
        <w:rPr>
          <w:lang w:val="de-DE"/>
        </w:rPr>
        <w:t>volve hauptsächlich ein Windows-Gerät ist, können bei der Nutzung dieses Geräts viele verschiedene Probleme auftreten, die einige Funktionen des Betriebssystems betreffen. Wir werden hier nicht auf häufige Probleme eingehen, die bei der Nutzung eines Windows-Geräts auftreten können; Es gibt viele Ressourcen, die Ihnen helfen können, alle Antworten auf die Fragen zu finden, die sich stellen könnten. In diesem Benutzerhandbuch konzentrieren wir uns auf die Fehlerbehebung im Zusammenhang mit unseren angepassten Lösungen, die im BrailleNote</w:t>
      </w:r>
      <w:r w:rsidR="0024275E">
        <w:rPr>
          <w:lang w:val="de-DE"/>
        </w:rPr>
        <w:t>-</w:t>
      </w:r>
      <w:r w:rsidRPr="00731C2E">
        <w:rPr>
          <w:lang w:val="de-DE"/>
        </w:rPr>
        <w:t>Evolve hinzugefügt wurden, insbesondere auf unsere KeySoft-Suite-</w:t>
      </w:r>
      <w:r w:rsidR="00EB0880">
        <w:rPr>
          <w:lang w:val="de-DE"/>
        </w:rPr>
        <w:t>Anwendung</w:t>
      </w:r>
      <w:r w:rsidRPr="00731C2E">
        <w:rPr>
          <w:lang w:val="de-DE"/>
        </w:rPr>
        <w:t xml:space="preserve">en. Wir werden uns auch einige Barrierefreiheitsprobleme ansehen, die mit diesem Gerät auftreten könnten. Einige der Probleme, auf die Sie stoßen könnten, wurden bereits in diesem </w:t>
      </w:r>
      <w:r w:rsidR="00E54C0A">
        <w:rPr>
          <w:lang w:val="de-DE"/>
        </w:rPr>
        <w:t>Handbuch</w:t>
      </w:r>
      <w:r w:rsidRPr="00731C2E">
        <w:rPr>
          <w:lang w:val="de-DE"/>
        </w:rPr>
        <w:t xml:space="preserve"> beschrieben, mit ihren jeweiligen passenden Lösungen; In diesem Kapitel behandeln wir allgemeine Themen, die in diesem </w:t>
      </w:r>
      <w:r w:rsidR="00E54C0A">
        <w:rPr>
          <w:lang w:val="de-DE"/>
        </w:rPr>
        <w:t>Handbuch</w:t>
      </w:r>
      <w:r w:rsidRPr="00731C2E">
        <w:rPr>
          <w:lang w:val="de-DE"/>
        </w:rPr>
        <w:t xml:space="preserve"> zuvor nicht dokumentiert wurden.</w:t>
      </w:r>
    </w:p>
    <w:p w14:paraId="7741581B" w14:textId="77777777" w:rsidR="00041F94" w:rsidRDefault="00041F94" w:rsidP="001E0447">
      <w:pPr>
        <w:jc w:val="both"/>
        <w:rPr>
          <w:lang w:val="de-DE"/>
        </w:rPr>
      </w:pPr>
    </w:p>
    <w:p w14:paraId="288AF70E" w14:textId="77777777" w:rsidR="00C27E1C" w:rsidRPr="00731C2E" w:rsidRDefault="00C27E1C" w:rsidP="001E0447">
      <w:pPr>
        <w:jc w:val="both"/>
        <w:rPr>
          <w:lang w:val="de-DE"/>
        </w:rPr>
      </w:pPr>
    </w:p>
    <w:p w14:paraId="15238BFB" w14:textId="51BD508D" w:rsidR="00CE4903" w:rsidRPr="00731C2E" w:rsidRDefault="00CE4903" w:rsidP="00465FD4">
      <w:pPr>
        <w:pStyle w:val="berschrift2"/>
        <w:numPr>
          <w:ilvl w:val="1"/>
          <w:numId w:val="96"/>
        </w:numPr>
        <w:jc w:val="both"/>
        <w:rPr>
          <w:rFonts w:ascii="Times New Roman" w:hAnsi="Times New Roman"/>
          <w:lang w:val="de-DE"/>
        </w:rPr>
      </w:pPr>
      <w:bookmarkStart w:id="481" w:name="_Toc231553062"/>
      <w:bookmarkStart w:id="482" w:name="_Toc239845190"/>
      <w:r w:rsidRPr="00731C2E">
        <w:rPr>
          <w:rFonts w:ascii="Times New Roman" w:hAnsi="Times New Roman"/>
          <w:lang w:val="de-DE"/>
        </w:rPr>
        <w:t>BrailleNote</w:t>
      </w:r>
      <w:r w:rsidR="0024275E">
        <w:rPr>
          <w:rFonts w:ascii="Times New Roman" w:hAnsi="Times New Roman"/>
          <w:lang w:val="de-DE"/>
        </w:rPr>
        <w:t>-E</w:t>
      </w:r>
      <w:r w:rsidRPr="00731C2E">
        <w:rPr>
          <w:rFonts w:ascii="Times New Roman" w:hAnsi="Times New Roman"/>
          <w:lang w:val="de-DE"/>
        </w:rPr>
        <w:t>volve schaltet nicht ein</w:t>
      </w:r>
      <w:bookmarkEnd w:id="481"/>
      <w:bookmarkEnd w:id="482"/>
    </w:p>
    <w:p w14:paraId="1753D461" w14:textId="77777777" w:rsidR="00944A5F" w:rsidRPr="00731C2E" w:rsidRDefault="00944A5F" w:rsidP="001E0447">
      <w:pPr>
        <w:jc w:val="both"/>
        <w:rPr>
          <w:lang w:val="de-DE"/>
        </w:rPr>
      </w:pPr>
    </w:p>
    <w:p w14:paraId="583B8F58" w14:textId="04F74FC4" w:rsidR="00D461B2" w:rsidRPr="00731C2E" w:rsidRDefault="002B7645" w:rsidP="001E0447">
      <w:pPr>
        <w:jc w:val="both"/>
        <w:rPr>
          <w:lang w:val="de-DE"/>
        </w:rPr>
      </w:pPr>
      <w:r w:rsidRPr="00731C2E">
        <w:rPr>
          <w:lang w:val="de-DE"/>
        </w:rPr>
        <w:t xml:space="preserve">Wenn Sie die Power-Taste </w:t>
      </w:r>
      <w:r w:rsidR="001B4DE8">
        <w:rPr>
          <w:lang w:val="de-DE"/>
        </w:rPr>
        <w:t xml:space="preserve">für ca. 2 Sekunden </w:t>
      </w:r>
      <w:r w:rsidRPr="00731C2E">
        <w:rPr>
          <w:lang w:val="de-DE"/>
        </w:rPr>
        <w:t xml:space="preserve">drücken, </w:t>
      </w:r>
      <w:r w:rsidR="001B4DE8">
        <w:rPr>
          <w:lang w:val="de-DE"/>
        </w:rPr>
        <w:t>wenn Ihr Gerät heruntergefahren ist, s</w:t>
      </w:r>
      <w:r w:rsidRPr="00731C2E">
        <w:rPr>
          <w:lang w:val="de-DE"/>
        </w:rPr>
        <w:t>pür</w:t>
      </w:r>
      <w:r w:rsidR="00FF0D95">
        <w:rPr>
          <w:lang w:val="de-DE"/>
        </w:rPr>
        <w:t xml:space="preserve">en Sie </w:t>
      </w:r>
      <w:r w:rsidRPr="00731C2E">
        <w:rPr>
          <w:lang w:val="de-DE"/>
        </w:rPr>
        <w:t>eine Vibration, die anzeigt, dass das Gerät gestartet wurde, und die Mel</w:t>
      </w:r>
      <w:r w:rsidR="0022142F">
        <w:rPr>
          <w:lang w:val="de-DE"/>
        </w:rPr>
        <w:t>du</w:t>
      </w:r>
      <w:r w:rsidR="002300B0">
        <w:rPr>
          <w:lang w:val="de-DE"/>
        </w:rPr>
        <w:t>ng</w:t>
      </w:r>
      <w:r w:rsidRPr="00731C2E">
        <w:rPr>
          <w:lang w:val="de-DE"/>
        </w:rPr>
        <w:t xml:space="preserve"> "Starting" mit einem rotierenden </w:t>
      </w:r>
      <w:r w:rsidR="00FF0D95">
        <w:rPr>
          <w:lang w:val="de-DE"/>
        </w:rPr>
        <w:t xml:space="preserve">Punkt </w:t>
      </w:r>
      <w:r w:rsidRPr="00731C2E">
        <w:rPr>
          <w:lang w:val="de-DE"/>
        </w:rPr>
        <w:t xml:space="preserve">wird angezeigt. Nach kurzer Zeit, meist weniger als einer Minute, wird NVDA gestartet; </w:t>
      </w:r>
      <w:r w:rsidR="00FF0D95">
        <w:rPr>
          <w:lang w:val="de-DE"/>
        </w:rPr>
        <w:t xml:space="preserve">Die </w:t>
      </w:r>
      <w:r w:rsidRPr="00731C2E">
        <w:rPr>
          <w:lang w:val="de-DE"/>
        </w:rPr>
        <w:t xml:space="preserve">TTS </w:t>
      </w:r>
      <w:r w:rsidR="00FF0D95">
        <w:rPr>
          <w:lang w:val="de-DE"/>
        </w:rPr>
        <w:t xml:space="preserve">sagt </w:t>
      </w:r>
      <w:r w:rsidRPr="00731C2E">
        <w:rPr>
          <w:lang w:val="de-DE"/>
        </w:rPr>
        <w:t xml:space="preserve">an, dass Sie sich im Anmeldebildschirm befinden und bereit sind, sich anzumelden. Diese Informationen sind auch auf dem Braille-Display </w:t>
      </w:r>
      <w:r w:rsidR="00FF0D95">
        <w:rPr>
          <w:lang w:val="de-DE"/>
        </w:rPr>
        <w:t>verfügbar</w:t>
      </w:r>
      <w:r w:rsidRPr="00731C2E">
        <w:rPr>
          <w:lang w:val="de-DE"/>
        </w:rPr>
        <w:t>.</w:t>
      </w:r>
    </w:p>
    <w:p w14:paraId="3BA34D02" w14:textId="0132B794" w:rsidR="00FD3C20" w:rsidRPr="00731C2E" w:rsidRDefault="00CA5EA9" w:rsidP="001E0447">
      <w:pPr>
        <w:jc w:val="both"/>
        <w:rPr>
          <w:lang w:val="de-DE"/>
        </w:rPr>
      </w:pPr>
      <w:r w:rsidRPr="00731C2E">
        <w:rPr>
          <w:lang w:val="de-DE"/>
        </w:rPr>
        <w:t xml:space="preserve">Wenn zwei kurze Vibrationen </w:t>
      </w:r>
      <w:r w:rsidR="00FF0D95">
        <w:rPr>
          <w:lang w:val="de-DE"/>
        </w:rPr>
        <w:t>erfolgen</w:t>
      </w:r>
      <w:r w:rsidRPr="00731C2E">
        <w:rPr>
          <w:lang w:val="de-DE"/>
        </w:rPr>
        <w:t xml:space="preserve">, wenn </w:t>
      </w:r>
      <w:r w:rsidR="007D3CB1">
        <w:rPr>
          <w:lang w:val="de-DE"/>
        </w:rPr>
        <w:t>Sie</w:t>
      </w:r>
      <w:r w:rsidRPr="00731C2E">
        <w:rPr>
          <w:lang w:val="de-DE"/>
        </w:rPr>
        <w:t xml:space="preserve"> die Power-Taste gedrückt ha</w:t>
      </w:r>
      <w:r w:rsidR="00FF0D95">
        <w:rPr>
          <w:lang w:val="de-DE"/>
        </w:rPr>
        <w:t>ben</w:t>
      </w:r>
      <w:r w:rsidRPr="00731C2E">
        <w:rPr>
          <w:lang w:val="de-DE"/>
        </w:rPr>
        <w:t xml:space="preserve">, ist der Akku </w:t>
      </w:r>
      <w:r w:rsidR="001D6A3C">
        <w:rPr>
          <w:lang w:val="de-DE"/>
        </w:rPr>
        <w:t>Ihr</w:t>
      </w:r>
      <w:r w:rsidRPr="00731C2E">
        <w:rPr>
          <w:lang w:val="de-DE"/>
        </w:rPr>
        <w:t>es Geräts wahrscheinlich zu niedrig. In diesem Fall schließe</w:t>
      </w:r>
      <w:r w:rsidR="00FF0D95">
        <w:rPr>
          <w:lang w:val="de-DE"/>
        </w:rPr>
        <w:t xml:space="preserve">n Sie </w:t>
      </w:r>
      <w:r w:rsidR="001D6A3C">
        <w:rPr>
          <w:lang w:val="de-DE"/>
        </w:rPr>
        <w:t>Ihr</w:t>
      </w:r>
      <w:r w:rsidRPr="00731C2E">
        <w:rPr>
          <w:lang w:val="de-DE"/>
        </w:rPr>
        <w:t xml:space="preserve"> Gerät </w:t>
      </w:r>
      <w:r w:rsidR="00FF0D95">
        <w:rPr>
          <w:lang w:val="de-DE"/>
        </w:rPr>
        <w:t xml:space="preserve">ans Stromnetz an, wie am Anfang dieses Handbuches beschrieben. Danach </w:t>
      </w:r>
      <w:r w:rsidRPr="00731C2E">
        <w:rPr>
          <w:lang w:val="de-DE"/>
        </w:rPr>
        <w:t>warte</w:t>
      </w:r>
      <w:r w:rsidR="00FF0D95">
        <w:rPr>
          <w:lang w:val="de-DE"/>
        </w:rPr>
        <w:t>n Sie</w:t>
      </w:r>
      <w:r w:rsidRPr="00731C2E">
        <w:rPr>
          <w:lang w:val="de-DE"/>
        </w:rPr>
        <w:t xml:space="preserve"> ein paar Minuten, bevor </w:t>
      </w:r>
      <w:r w:rsidR="007D3CB1">
        <w:rPr>
          <w:lang w:val="de-DE"/>
        </w:rPr>
        <w:t>Sie</w:t>
      </w:r>
      <w:r w:rsidRPr="00731C2E">
        <w:rPr>
          <w:lang w:val="de-DE"/>
        </w:rPr>
        <w:t xml:space="preserve"> erneut versuch</w:t>
      </w:r>
      <w:r w:rsidR="00FF0D95">
        <w:rPr>
          <w:lang w:val="de-DE"/>
        </w:rPr>
        <w:t>en</w:t>
      </w:r>
      <w:r w:rsidRPr="00731C2E">
        <w:rPr>
          <w:lang w:val="de-DE"/>
        </w:rPr>
        <w:t>, das Gerät zu starten. Bitte beachten Sie, dass im Lade</w:t>
      </w:r>
      <w:r w:rsidR="004D4E32">
        <w:rPr>
          <w:lang w:val="de-DE"/>
        </w:rPr>
        <w:t>Modus</w:t>
      </w:r>
      <w:r w:rsidRPr="00731C2E">
        <w:rPr>
          <w:lang w:val="de-DE"/>
        </w:rPr>
        <w:t xml:space="preserve"> eine Mel</w:t>
      </w:r>
      <w:r w:rsidR="0022142F">
        <w:rPr>
          <w:lang w:val="de-DE"/>
        </w:rPr>
        <w:t>du</w:t>
      </w:r>
      <w:r w:rsidR="002300B0">
        <w:rPr>
          <w:lang w:val="de-DE"/>
        </w:rPr>
        <w:t>ng</w:t>
      </w:r>
      <w:r w:rsidRPr="00731C2E">
        <w:rPr>
          <w:lang w:val="de-DE"/>
        </w:rPr>
        <w:t xml:space="preserve"> i</w:t>
      </w:r>
      <w:r w:rsidR="00FF0D95">
        <w:rPr>
          <w:lang w:val="de-DE"/>
        </w:rPr>
        <w:t>n</w:t>
      </w:r>
      <w:r w:rsidRPr="00731C2E">
        <w:rPr>
          <w:lang w:val="de-DE"/>
        </w:rPr>
        <w:t xml:space="preserve"> Braille anzeigt, dass der Akku leer ist und lädt. Wenn ein Ladeprozentsatz auf dem Braille-Display </w:t>
      </w:r>
      <w:r w:rsidR="00FF0D95">
        <w:rPr>
          <w:lang w:val="de-DE"/>
        </w:rPr>
        <w:t>steht</w:t>
      </w:r>
      <w:r w:rsidRPr="00731C2E">
        <w:rPr>
          <w:lang w:val="de-DE"/>
        </w:rPr>
        <w:t xml:space="preserve">, hat </w:t>
      </w:r>
      <w:r w:rsidR="00FF0D95">
        <w:rPr>
          <w:lang w:val="de-DE"/>
        </w:rPr>
        <w:t xml:space="preserve">der Akku </w:t>
      </w:r>
      <w:r w:rsidRPr="00731C2E">
        <w:rPr>
          <w:lang w:val="de-DE"/>
        </w:rPr>
        <w:t xml:space="preserve">genug Energie, um </w:t>
      </w:r>
      <w:r w:rsidR="001D6A3C">
        <w:rPr>
          <w:lang w:val="de-DE"/>
        </w:rPr>
        <w:t>Ihr</w:t>
      </w:r>
      <w:r w:rsidRPr="00731C2E">
        <w:rPr>
          <w:lang w:val="de-DE"/>
        </w:rPr>
        <w:t xml:space="preserve"> Gerät zu starten. Es wird dringend empfohlen, Ihr Gerät mit dem mitgelieferten Adapter und Kabel aufzuladen. Bitte beachten Sie, dass Sie den Ladestatus erhalten können, indem Sie während des Abschaltens Ihres Geräts kurz auf die Power-Taste drücken. </w:t>
      </w:r>
    </w:p>
    <w:p w14:paraId="561EF5F2" w14:textId="77777777" w:rsidR="00CA75F6" w:rsidRPr="00731C2E" w:rsidRDefault="00CA75F6" w:rsidP="001E0447">
      <w:pPr>
        <w:jc w:val="both"/>
        <w:rPr>
          <w:lang w:val="de-DE"/>
        </w:rPr>
      </w:pPr>
    </w:p>
    <w:p w14:paraId="15F5548B" w14:textId="4FBD782B" w:rsidR="00421A3E" w:rsidRPr="00731C2E" w:rsidRDefault="0013226D" w:rsidP="001E0447">
      <w:pPr>
        <w:jc w:val="both"/>
        <w:rPr>
          <w:lang w:val="de-DE"/>
        </w:rPr>
      </w:pPr>
      <w:r w:rsidRPr="00731C2E">
        <w:rPr>
          <w:lang w:val="de-DE"/>
        </w:rPr>
        <w:t>Wenn die Vibration nach dem Drücken der Power-Taste spürbar ist und die Mel</w:t>
      </w:r>
      <w:r w:rsidR="0022142F">
        <w:rPr>
          <w:lang w:val="de-DE"/>
        </w:rPr>
        <w:t>du</w:t>
      </w:r>
      <w:r w:rsidR="002300B0">
        <w:rPr>
          <w:lang w:val="de-DE"/>
        </w:rPr>
        <w:t>ng</w:t>
      </w:r>
      <w:r w:rsidRPr="00731C2E">
        <w:rPr>
          <w:lang w:val="de-DE"/>
        </w:rPr>
        <w:t xml:space="preserve"> "</w:t>
      </w:r>
      <w:r w:rsidR="00FF0D95">
        <w:rPr>
          <w:lang w:val="de-DE"/>
        </w:rPr>
        <w:t>Starting"</w:t>
      </w:r>
      <w:r w:rsidRPr="00731C2E">
        <w:rPr>
          <w:lang w:val="de-DE"/>
        </w:rPr>
        <w:t xml:space="preserve"> korrekt angezeigt wird, aber diese Mel</w:t>
      </w:r>
      <w:r w:rsidR="0022142F">
        <w:rPr>
          <w:lang w:val="de-DE"/>
        </w:rPr>
        <w:t>du</w:t>
      </w:r>
      <w:r w:rsidR="002300B0">
        <w:rPr>
          <w:lang w:val="de-DE"/>
        </w:rPr>
        <w:t>ng</w:t>
      </w:r>
      <w:r w:rsidRPr="00731C2E">
        <w:rPr>
          <w:lang w:val="de-DE"/>
        </w:rPr>
        <w:t xml:space="preserve"> lange anhält, liegt das wahrscheinlich daran, dass weder NVDA noch ein anderer auf dem Gerät installierter Bildschirmleser gestartet wurde. In der Regel bleibt die Mel</w:t>
      </w:r>
      <w:r w:rsidR="0022142F">
        <w:rPr>
          <w:lang w:val="de-DE"/>
        </w:rPr>
        <w:t>du</w:t>
      </w:r>
      <w:r w:rsidR="002300B0">
        <w:rPr>
          <w:lang w:val="de-DE"/>
        </w:rPr>
        <w:t>ng</w:t>
      </w:r>
      <w:r w:rsidRPr="00731C2E">
        <w:rPr>
          <w:lang w:val="de-DE"/>
        </w:rPr>
        <w:t xml:space="preserve"> "Starten" bestehen, bis ein Screenreader etwas anderes auf dem Braille-Display anzeigen kann. </w:t>
      </w:r>
    </w:p>
    <w:p w14:paraId="7825FA04" w14:textId="66C801EB" w:rsidR="006C4746" w:rsidRPr="00731C2E" w:rsidRDefault="009B1E5A" w:rsidP="001E0447">
      <w:pPr>
        <w:jc w:val="both"/>
        <w:rPr>
          <w:lang w:val="de-DE"/>
        </w:rPr>
      </w:pPr>
      <w:r w:rsidRPr="00731C2E">
        <w:rPr>
          <w:lang w:val="de-DE"/>
        </w:rPr>
        <w:t xml:space="preserve">Die Situation, dass beim Hochfahren des Geräts kein Screenreader gestartet wird, kann aus verschiedenen Gründen passieren, zum Beispiel wenn </w:t>
      </w:r>
      <w:r w:rsidR="001D6A3C">
        <w:rPr>
          <w:lang w:val="de-DE"/>
        </w:rPr>
        <w:t>Ihr</w:t>
      </w:r>
      <w:r w:rsidRPr="00731C2E">
        <w:rPr>
          <w:lang w:val="de-DE"/>
        </w:rPr>
        <w:t xml:space="preserve"> Screenreader nicht so konfiguriert war, dass er beim </w:t>
      </w:r>
      <w:r w:rsidR="00FF0D95">
        <w:rPr>
          <w:lang w:val="de-DE"/>
        </w:rPr>
        <w:t>Systems</w:t>
      </w:r>
      <w:r w:rsidRPr="00731C2E">
        <w:rPr>
          <w:lang w:val="de-DE"/>
        </w:rPr>
        <w:t xml:space="preserve">tart gestartet wird. Um Ihren Screenreader manuell zu starten, versuchen Sie bitte, die </w:t>
      </w:r>
      <w:r w:rsidR="00FF0D95">
        <w:rPr>
          <w:lang w:val="de-DE"/>
        </w:rPr>
        <w:t xml:space="preserve">entsprechende </w:t>
      </w:r>
      <w:r w:rsidR="00A7393B">
        <w:rPr>
          <w:lang w:val="de-DE"/>
        </w:rPr>
        <w:t>Tastenkombi</w:t>
      </w:r>
      <w:r w:rsidRPr="00731C2E">
        <w:rPr>
          <w:lang w:val="de-DE"/>
        </w:rPr>
        <w:t xml:space="preserve"> einzugeben. Zum Beispiel verwendet man zum manuellen Start von NVDA die </w:t>
      </w:r>
      <w:r w:rsidR="00A7393B">
        <w:rPr>
          <w:lang w:val="de-DE"/>
        </w:rPr>
        <w:t>Tastenkombi</w:t>
      </w:r>
      <w:r w:rsidRPr="00731C2E">
        <w:rPr>
          <w:lang w:val="de-DE"/>
        </w:rPr>
        <w:t xml:space="preserve"> </w:t>
      </w:r>
      <w:r w:rsidR="00FF0D95">
        <w:rPr>
          <w:lang w:val="de-DE"/>
        </w:rPr>
        <w:t xml:space="preserve">Leer-Taste + </w:t>
      </w:r>
      <w:r w:rsidR="001B4E2B">
        <w:rPr>
          <w:lang w:val="de-DE"/>
        </w:rPr>
        <w:t>Rück-Taste</w:t>
      </w:r>
      <w:r w:rsidRPr="00731C2E">
        <w:rPr>
          <w:lang w:val="de-DE"/>
        </w:rPr>
        <w:t xml:space="preserve"> + ENTER + N (oder STRG + ALT + N, wenn man eine Standardtastatur verwendet). Bitte beachten Sie, dass Sie Ihr Tastaturlayout (von der Perkins-Tastatur auf die Standardtastatur und umgekehrt) mit der </w:t>
      </w:r>
      <w:r w:rsidR="00A7393B">
        <w:rPr>
          <w:lang w:val="de-DE"/>
        </w:rPr>
        <w:t>Tastenkombi</w:t>
      </w:r>
      <w:r w:rsidRPr="00731C2E">
        <w:rPr>
          <w:lang w:val="de-DE"/>
        </w:rPr>
        <w:t xml:space="preserve"> Fn + t ändern können. Beim Ausführen dieses Befehls wird eine Vibration </w:t>
      </w:r>
      <w:r w:rsidR="0008339A">
        <w:rPr>
          <w:lang w:val="de-DE"/>
        </w:rPr>
        <w:t xml:space="preserve">spürbar, </w:t>
      </w:r>
      <w:r w:rsidRPr="00731C2E">
        <w:rPr>
          <w:lang w:val="de-DE"/>
        </w:rPr>
        <w:t>und die Nachricht "Standardtastatur" oder "Perkins-Tastatur" wird auf dem Braille-Display angezeigt.</w:t>
      </w:r>
    </w:p>
    <w:p w14:paraId="6F9AD49B" w14:textId="77777777" w:rsidR="00817C52" w:rsidRPr="00731C2E" w:rsidRDefault="00817C52" w:rsidP="001E0447">
      <w:pPr>
        <w:jc w:val="both"/>
        <w:rPr>
          <w:lang w:val="de-DE"/>
        </w:rPr>
      </w:pPr>
    </w:p>
    <w:p w14:paraId="437DEF7A" w14:textId="7672532D" w:rsidR="00BC2543" w:rsidRPr="00731C2E" w:rsidRDefault="00BC2543" w:rsidP="001E0447">
      <w:pPr>
        <w:jc w:val="both"/>
        <w:rPr>
          <w:lang w:val="de-DE"/>
        </w:rPr>
      </w:pPr>
      <w:r w:rsidRPr="00731C2E">
        <w:rPr>
          <w:lang w:val="de-DE"/>
        </w:rPr>
        <w:t>Um sicherzustellen, dass NVDA beim Start automatisch gestartet wird:</w:t>
      </w:r>
    </w:p>
    <w:p w14:paraId="323EB2F9" w14:textId="682F3498" w:rsidR="00BC2543" w:rsidRPr="00731C2E" w:rsidRDefault="00E34DAC" w:rsidP="00465FD4">
      <w:pPr>
        <w:pStyle w:val="Listenabsatz"/>
        <w:numPr>
          <w:ilvl w:val="0"/>
          <w:numId w:val="139"/>
        </w:numPr>
        <w:jc w:val="both"/>
        <w:rPr>
          <w:lang w:val="de-DE"/>
        </w:rPr>
      </w:pPr>
      <w:r w:rsidRPr="00731C2E">
        <w:rPr>
          <w:lang w:val="de-DE"/>
        </w:rPr>
        <w:t xml:space="preserve">Überall auf </w:t>
      </w:r>
      <w:r w:rsidR="001D6A3C">
        <w:rPr>
          <w:lang w:val="de-DE"/>
        </w:rPr>
        <w:t>Ihr</w:t>
      </w:r>
      <w:r w:rsidRPr="00731C2E">
        <w:rPr>
          <w:lang w:val="de-DE"/>
        </w:rPr>
        <w:t xml:space="preserve">em Gerät, </w:t>
      </w:r>
      <w:r w:rsidR="0008339A">
        <w:rPr>
          <w:lang w:val="de-DE"/>
        </w:rPr>
        <w:t xml:space="preserve">bei aktivem NVDA, </w:t>
      </w:r>
      <w:r w:rsidRPr="00731C2E">
        <w:rPr>
          <w:lang w:val="de-DE"/>
        </w:rPr>
        <w:t>nutze</w:t>
      </w:r>
      <w:r w:rsidR="0008339A">
        <w:rPr>
          <w:lang w:val="de-DE"/>
        </w:rPr>
        <w:t>n</w:t>
      </w:r>
      <w:r w:rsidRPr="00731C2E">
        <w:rPr>
          <w:lang w:val="de-DE"/>
        </w:rPr>
        <w:t xml:space="preserve"> </w:t>
      </w:r>
      <w:r w:rsidR="0008339A">
        <w:rPr>
          <w:lang w:val="de-DE"/>
        </w:rPr>
        <w:t xml:space="preserve">Sie </w:t>
      </w:r>
      <w:r w:rsidRPr="00731C2E">
        <w:rPr>
          <w:lang w:val="de-DE"/>
        </w:rPr>
        <w:t xml:space="preserve">die </w:t>
      </w:r>
      <w:r w:rsidR="00A7393B">
        <w:rPr>
          <w:lang w:val="de-DE"/>
        </w:rPr>
        <w:t>Tastenkombi</w:t>
      </w:r>
      <w:r w:rsidRPr="00731C2E">
        <w:rPr>
          <w:lang w:val="de-DE"/>
        </w:rPr>
        <w:t xml:space="preserve"> NVDA + N, um zum NVDA-Menü weitergeleitet zu werden.</w:t>
      </w:r>
    </w:p>
    <w:p w14:paraId="27B9B26A" w14:textId="204AD72E" w:rsidR="00E34DAC" w:rsidRPr="00731C2E" w:rsidRDefault="007D3CB1" w:rsidP="00465FD4">
      <w:pPr>
        <w:pStyle w:val="Listenabsatz"/>
        <w:numPr>
          <w:ilvl w:val="0"/>
          <w:numId w:val="139"/>
        </w:numPr>
        <w:jc w:val="both"/>
        <w:rPr>
          <w:lang w:val="de-DE"/>
        </w:rPr>
      </w:pPr>
      <w:r>
        <w:rPr>
          <w:lang w:val="de-DE"/>
        </w:rPr>
        <w:t>Drücken Sie</w:t>
      </w:r>
      <w:r w:rsidR="0008339A">
        <w:rPr>
          <w:lang w:val="de-DE"/>
        </w:rPr>
        <w:t xml:space="preserve"> </w:t>
      </w:r>
      <w:r w:rsidR="00E34DAC" w:rsidRPr="00731C2E">
        <w:rPr>
          <w:lang w:val="de-DE"/>
        </w:rPr>
        <w:t xml:space="preserve">den Pfeil nach unten, um </w:t>
      </w:r>
      <w:r w:rsidR="0008339A">
        <w:rPr>
          <w:lang w:val="de-DE"/>
        </w:rPr>
        <w:t xml:space="preserve">die </w:t>
      </w:r>
      <w:r w:rsidR="00E34DAC" w:rsidRPr="00731C2E">
        <w:rPr>
          <w:lang w:val="de-DE"/>
        </w:rPr>
        <w:t xml:space="preserve">NVDA-Einstellungen </w:t>
      </w:r>
      <w:r w:rsidR="0008339A">
        <w:rPr>
          <w:lang w:val="de-DE"/>
        </w:rPr>
        <w:t>zu öffnen</w:t>
      </w:r>
      <w:r w:rsidR="00E34DAC" w:rsidRPr="00731C2E">
        <w:rPr>
          <w:lang w:val="de-DE"/>
        </w:rPr>
        <w:t>.</w:t>
      </w:r>
    </w:p>
    <w:p w14:paraId="67CE7652" w14:textId="722DBBA7" w:rsidR="00E34DAC" w:rsidRPr="00731C2E" w:rsidRDefault="007D3CB1" w:rsidP="00465FD4">
      <w:pPr>
        <w:pStyle w:val="Listenabsatz"/>
        <w:numPr>
          <w:ilvl w:val="0"/>
          <w:numId w:val="139"/>
        </w:numPr>
        <w:jc w:val="both"/>
        <w:rPr>
          <w:lang w:val="de-DE"/>
        </w:rPr>
      </w:pPr>
      <w:r>
        <w:rPr>
          <w:lang w:val="de-DE"/>
        </w:rPr>
        <w:t>Navigieren Sie</w:t>
      </w:r>
      <w:r w:rsidR="0008339A">
        <w:rPr>
          <w:lang w:val="de-DE"/>
        </w:rPr>
        <w:t xml:space="preserve"> </w:t>
      </w:r>
      <w:r w:rsidR="006D732F" w:rsidRPr="00731C2E">
        <w:rPr>
          <w:lang w:val="de-DE"/>
        </w:rPr>
        <w:t xml:space="preserve">bis zum Untermenü "Einstellungen" und </w:t>
      </w:r>
      <w:r>
        <w:rPr>
          <w:lang w:val="de-DE"/>
        </w:rPr>
        <w:t xml:space="preserve">drücken </w:t>
      </w:r>
      <w:r w:rsidR="00CE2DD9">
        <w:rPr>
          <w:lang w:val="de-DE"/>
        </w:rPr>
        <w:t>Sie dann</w:t>
      </w:r>
      <w:r w:rsidR="006D732F" w:rsidRPr="00731C2E">
        <w:rPr>
          <w:lang w:val="de-DE"/>
        </w:rPr>
        <w:t xml:space="preserve"> den rechten Pfeil, um zu erweitern.</w:t>
      </w:r>
    </w:p>
    <w:p w14:paraId="1BD5293D" w14:textId="269A30C2" w:rsidR="006D732F" w:rsidRPr="00731C2E" w:rsidRDefault="007D3CB1" w:rsidP="00465FD4">
      <w:pPr>
        <w:pStyle w:val="Listenabsatz"/>
        <w:numPr>
          <w:ilvl w:val="0"/>
          <w:numId w:val="139"/>
        </w:numPr>
        <w:jc w:val="both"/>
        <w:rPr>
          <w:lang w:val="de-DE"/>
        </w:rPr>
      </w:pPr>
      <w:r>
        <w:rPr>
          <w:lang w:val="de-DE"/>
        </w:rPr>
        <w:t>Navigieren Sie</w:t>
      </w:r>
      <w:r w:rsidR="0008339A">
        <w:rPr>
          <w:lang w:val="de-DE"/>
        </w:rPr>
        <w:t xml:space="preserve"> </w:t>
      </w:r>
      <w:r w:rsidR="006D732F" w:rsidRPr="00731C2E">
        <w:rPr>
          <w:lang w:val="de-DE"/>
        </w:rPr>
        <w:t xml:space="preserve">bis zu den "Einstellungen" und </w:t>
      </w:r>
      <w:r>
        <w:rPr>
          <w:lang w:val="de-DE"/>
        </w:rPr>
        <w:t xml:space="preserve">drücken </w:t>
      </w:r>
      <w:r w:rsidR="00CE2DD9">
        <w:rPr>
          <w:lang w:val="de-DE"/>
        </w:rPr>
        <w:t xml:space="preserve">Sie </w:t>
      </w:r>
      <w:r w:rsidR="006D732F" w:rsidRPr="00731C2E">
        <w:rPr>
          <w:lang w:val="de-DE"/>
        </w:rPr>
        <w:t>ENTER.</w:t>
      </w:r>
    </w:p>
    <w:p w14:paraId="10C8ABCE" w14:textId="177D3366" w:rsidR="00A8255C" w:rsidRPr="00731C2E" w:rsidRDefault="00B84BCF" w:rsidP="00465FD4">
      <w:pPr>
        <w:pStyle w:val="Listenabsatz"/>
        <w:numPr>
          <w:ilvl w:val="0"/>
          <w:numId w:val="139"/>
        </w:numPr>
        <w:jc w:val="both"/>
        <w:rPr>
          <w:lang w:val="de-DE"/>
        </w:rPr>
      </w:pPr>
      <w:r w:rsidRPr="00731C2E">
        <w:rPr>
          <w:lang w:val="de-DE"/>
        </w:rPr>
        <w:t xml:space="preserve">In der Kategorie "Allgemein", in der Sie </w:t>
      </w:r>
      <w:r w:rsidR="0008339A">
        <w:rPr>
          <w:lang w:val="de-DE"/>
        </w:rPr>
        <w:t>sich befinden</w:t>
      </w:r>
      <w:r w:rsidRPr="00731C2E">
        <w:rPr>
          <w:lang w:val="de-DE"/>
        </w:rPr>
        <w:t xml:space="preserve">, verwenden Sie die </w:t>
      </w:r>
      <w:r w:rsidR="003E70BF">
        <w:rPr>
          <w:lang w:val="de-DE"/>
        </w:rPr>
        <w:t>Tab-Taste</w:t>
      </w:r>
      <w:r w:rsidRPr="00731C2E">
        <w:rPr>
          <w:lang w:val="de-DE"/>
        </w:rPr>
        <w:t xml:space="preserve">, um das Fenster zu </w:t>
      </w:r>
      <w:r w:rsidR="0022142F">
        <w:rPr>
          <w:lang w:val="de-DE"/>
        </w:rPr>
        <w:t>du</w:t>
      </w:r>
      <w:r w:rsidR="004D4E32">
        <w:rPr>
          <w:lang w:val="de-DE"/>
        </w:rPr>
        <w:t>rch</w:t>
      </w:r>
      <w:r w:rsidRPr="00731C2E">
        <w:rPr>
          <w:lang w:val="de-DE"/>
        </w:rPr>
        <w:t>suchen, bis Sie die beiden folgenden Optionen erreichen: "NVDA nach der Anmel</w:t>
      </w:r>
      <w:r w:rsidR="0022142F">
        <w:rPr>
          <w:lang w:val="de-DE"/>
        </w:rPr>
        <w:t>du</w:t>
      </w:r>
      <w:r w:rsidR="002300B0">
        <w:rPr>
          <w:lang w:val="de-DE"/>
        </w:rPr>
        <w:t>ng</w:t>
      </w:r>
      <w:r w:rsidRPr="00731C2E">
        <w:rPr>
          <w:lang w:val="de-DE"/>
        </w:rPr>
        <w:t xml:space="preserve"> starten" und "NVDA während der Anmel</w:t>
      </w:r>
      <w:r w:rsidR="0022142F">
        <w:rPr>
          <w:lang w:val="de-DE"/>
        </w:rPr>
        <w:t>du</w:t>
      </w:r>
      <w:r w:rsidR="002300B0">
        <w:rPr>
          <w:lang w:val="de-DE"/>
        </w:rPr>
        <w:t>ng</w:t>
      </w:r>
      <w:r w:rsidRPr="00731C2E">
        <w:rPr>
          <w:lang w:val="de-DE"/>
        </w:rPr>
        <w:t xml:space="preserve"> verwenden".</w:t>
      </w:r>
    </w:p>
    <w:p w14:paraId="4D4D99E0" w14:textId="72515F28" w:rsidR="000E2EB2" w:rsidRPr="00731C2E" w:rsidRDefault="000E2EB2" w:rsidP="00465FD4">
      <w:pPr>
        <w:pStyle w:val="Listenabsatz"/>
        <w:numPr>
          <w:ilvl w:val="0"/>
          <w:numId w:val="139"/>
        </w:numPr>
        <w:jc w:val="both"/>
        <w:rPr>
          <w:lang w:val="de-DE"/>
        </w:rPr>
      </w:pPr>
      <w:r w:rsidRPr="00731C2E">
        <w:rPr>
          <w:lang w:val="de-DE"/>
        </w:rPr>
        <w:t>Bitte stellen Sie sicher, dass diese beiden Optionen ange</w:t>
      </w:r>
      <w:r w:rsidR="0008339A">
        <w:rPr>
          <w:lang w:val="de-DE"/>
        </w:rPr>
        <w:t>hakt</w:t>
      </w:r>
      <w:r w:rsidRPr="00731C2E">
        <w:rPr>
          <w:lang w:val="de-DE"/>
        </w:rPr>
        <w:t xml:space="preserve"> sind; falls nicht, drücken Sie die </w:t>
      </w:r>
      <w:r w:rsidR="00B06FD6">
        <w:rPr>
          <w:lang w:val="de-DE"/>
        </w:rPr>
        <w:t>Leer-Taste</w:t>
      </w:r>
      <w:r w:rsidRPr="00731C2E">
        <w:rPr>
          <w:lang w:val="de-DE"/>
        </w:rPr>
        <w:t xml:space="preserve">, um die Optionen </w:t>
      </w:r>
      <w:r w:rsidR="0008339A">
        <w:rPr>
          <w:lang w:val="de-DE"/>
        </w:rPr>
        <w:t>anzuhaken und damit zu aktivieren.</w:t>
      </w:r>
    </w:p>
    <w:p w14:paraId="6FAC4104" w14:textId="21FE8644" w:rsidR="00F7350B" w:rsidRPr="00731C2E" w:rsidRDefault="00673089" w:rsidP="00465FD4">
      <w:pPr>
        <w:pStyle w:val="Listenabsatz"/>
        <w:numPr>
          <w:ilvl w:val="0"/>
          <w:numId w:val="139"/>
        </w:numPr>
        <w:jc w:val="both"/>
        <w:rPr>
          <w:lang w:val="de-DE"/>
        </w:rPr>
      </w:pPr>
      <w:r w:rsidRPr="00731C2E">
        <w:rPr>
          <w:lang w:val="de-DE"/>
        </w:rPr>
        <w:t xml:space="preserve">Verwenden Sie die SHIFT + </w:t>
      </w:r>
      <w:r w:rsidR="003E70BF">
        <w:rPr>
          <w:lang w:val="de-DE"/>
        </w:rPr>
        <w:t>Tab-Taste</w:t>
      </w:r>
      <w:r w:rsidRPr="00731C2E">
        <w:rPr>
          <w:lang w:val="de-DE"/>
        </w:rPr>
        <w:t>, um in diesem Fenster rückwärts zu navigieren, bis Sie die "OK"-</w:t>
      </w:r>
      <w:r w:rsidR="0008339A">
        <w:rPr>
          <w:lang w:val="de-DE"/>
        </w:rPr>
        <w:t>Schaltfläche</w:t>
      </w:r>
      <w:r w:rsidRPr="00731C2E">
        <w:rPr>
          <w:lang w:val="de-DE"/>
        </w:rPr>
        <w:t xml:space="preserve"> erreichen, und drücken Sie dann ENTER. Ein Benutzer-Authentifizierungskontrollfenster kann erscheinen; falls das der Fall ist, verwende</w:t>
      </w:r>
      <w:r w:rsidR="0008339A">
        <w:rPr>
          <w:lang w:val="de-DE"/>
        </w:rPr>
        <w:t xml:space="preserve">n Sie </w:t>
      </w:r>
      <w:r w:rsidRPr="00731C2E">
        <w:rPr>
          <w:lang w:val="de-DE"/>
        </w:rPr>
        <w:t xml:space="preserve">die </w:t>
      </w:r>
      <w:r w:rsidR="00A7393B">
        <w:rPr>
          <w:lang w:val="de-DE"/>
        </w:rPr>
        <w:t>Tastenkombi</w:t>
      </w:r>
      <w:r w:rsidRPr="00731C2E">
        <w:rPr>
          <w:lang w:val="de-DE"/>
        </w:rPr>
        <w:t xml:space="preserve"> ALT + </w:t>
      </w:r>
      <w:r w:rsidR="0008339A">
        <w:rPr>
          <w:lang w:val="de-DE"/>
        </w:rPr>
        <w:t>j</w:t>
      </w:r>
      <w:r w:rsidRPr="00731C2E">
        <w:rPr>
          <w:lang w:val="de-DE"/>
        </w:rPr>
        <w:t xml:space="preserve"> (für Ja) zur Validierung.</w:t>
      </w:r>
    </w:p>
    <w:p w14:paraId="10D89D91" w14:textId="752CA680" w:rsidR="006A3FBE" w:rsidRPr="00731C2E" w:rsidRDefault="00FD65DB" w:rsidP="001E0447">
      <w:pPr>
        <w:jc w:val="both"/>
        <w:rPr>
          <w:lang w:val="de-DE"/>
        </w:rPr>
      </w:pPr>
      <w:r w:rsidRPr="00731C2E">
        <w:rPr>
          <w:lang w:val="de-DE"/>
        </w:rPr>
        <w:t xml:space="preserve">Wenn </w:t>
      </w:r>
      <w:r w:rsidR="007D3CB1">
        <w:rPr>
          <w:lang w:val="de-DE"/>
        </w:rPr>
        <w:t>Sie</w:t>
      </w:r>
      <w:r w:rsidRPr="00731C2E">
        <w:rPr>
          <w:lang w:val="de-DE"/>
        </w:rPr>
        <w:t xml:space="preserve"> NVDA beim Start nicht starten </w:t>
      </w:r>
      <w:r w:rsidR="0027507D">
        <w:rPr>
          <w:lang w:val="de-DE"/>
        </w:rPr>
        <w:t>können</w:t>
      </w:r>
      <w:r w:rsidRPr="00731C2E">
        <w:rPr>
          <w:lang w:val="de-DE"/>
        </w:rPr>
        <w:t xml:space="preserve"> und sicher </w:t>
      </w:r>
      <w:r w:rsidR="00D7479A">
        <w:rPr>
          <w:lang w:val="de-DE"/>
        </w:rPr>
        <w:t>sind</w:t>
      </w:r>
      <w:r w:rsidRPr="00731C2E">
        <w:rPr>
          <w:lang w:val="de-DE"/>
        </w:rPr>
        <w:t xml:space="preserve">, dass diese Einstellungen aktiviert sind, </w:t>
      </w:r>
      <w:r w:rsidR="007D3CB1">
        <w:rPr>
          <w:lang w:val="de-DE"/>
        </w:rPr>
        <w:t>können Sie</w:t>
      </w:r>
      <w:r w:rsidRPr="00731C2E">
        <w:rPr>
          <w:lang w:val="de-DE"/>
        </w:rPr>
        <w:t xml:space="preserve"> versuchen, Narrator manuell mit der </w:t>
      </w:r>
      <w:r w:rsidR="00A7393B">
        <w:rPr>
          <w:lang w:val="de-DE"/>
        </w:rPr>
        <w:t>Tastenkombi</w:t>
      </w:r>
      <w:r w:rsidRPr="00731C2E">
        <w:rPr>
          <w:lang w:val="de-DE"/>
        </w:rPr>
        <w:t xml:space="preserve"> STRG + WINDOWS + ENTER zu starten.</w:t>
      </w:r>
    </w:p>
    <w:p w14:paraId="486E37DF" w14:textId="6A970DEF" w:rsidR="006A0AC6" w:rsidRPr="00731C2E" w:rsidRDefault="003F1222" w:rsidP="001E0447">
      <w:pPr>
        <w:jc w:val="both"/>
        <w:rPr>
          <w:lang w:val="de-DE"/>
        </w:rPr>
      </w:pPr>
      <w:r w:rsidRPr="00731C2E">
        <w:rPr>
          <w:lang w:val="de-DE"/>
        </w:rPr>
        <w:t xml:space="preserve">Wenn keine dieser Lösungen funktioniert, </w:t>
      </w:r>
      <w:r w:rsidR="007D3CB1">
        <w:rPr>
          <w:lang w:val="de-DE"/>
        </w:rPr>
        <w:t>können Sie</w:t>
      </w:r>
      <w:r w:rsidRPr="00731C2E">
        <w:rPr>
          <w:lang w:val="de-DE"/>
        </w:rPr>
        <w:t xml:space="preserve"> einen externen Bildschirm am HDMI-Anschluss </w:t>
      </w:r>
      <w:r w:rsidR="001D6A3C">
        <w:rPr>
          <w:lang w:val="de-DE"/>
        </w:rPr>
        <w:t>Ihr</w:t>
      </w:r>
      <w:r w:rsidRPr="00731C2E">
        <w:rPr>
          <w:lang w:val="de-DE"/>
        </w:rPr>
        <w:t xml:space="preserve">es Geräts anschließen, wenn </w:t>
      </w:r>
      <w:r w:rsidR="003F04A2">
        <w:rPr>
          <w:lang w:val="de-DE"/>
        </w:rPr>
        <w:t>Ihnen</w:t>
      </w:r>
      <w:r w:rsidRPr="00731C2E">
        <w:rPr>
          <w:lang w:val="de-DE"/>
        </w:rPr>
        <w:t xml:space="preserve"> eine sehende Person hilft, oder wenn </w:t>
      </w:r>
      <w:r w:rsidR="007D3CB1">
        <w:rPr>
          <w:lang w:val="de-DE"/>
        </w:rPr>
        <w:t>Sie</w:t>
      </w:r>
      <w:r w:rsidRPr="00731C2E">
        <w:rPr>
          <w:lang w:val="de-DE"/>
        </w:rPr>
        <w:t xml:space="preserve"> ein anderes Pro</w:t>
      </w:r>
      <w:r w:rsidR="00054E94">
        <w:rPr>
          <w:lang w:val="de-DE"/>
        </w:rPr>
        <w:t>du</w:t>
      </w:r>
      <w:r w:rsidRPr="00731C2E">
        <w:rPr>
          <w:lang w:val="de-DE"/>
        </w:rPr>
        <w:t xml:space="preserve">kt nutzen </w:t>
      </w:r>
      <w:r w:rsidR="0027507D">
        <w:rPr>
          <w:lang w:val="de-DE"/>
        </w:rPr>
        <w:t>können</w:t>
      </w:r>
      <w:r w:rsidRPr="00731C2E">
        <w:rPr>
          <w:lang w:val="de-DE"/>
        </w:rPr>
        <w:t xml:space="preserve">, um die Inhalte auf dem Bildschirm zu lesen. Es kann sehr hilfreich sein zu wissen, was passiert, besonders wenn Windows-Updates </w:t>
      </w:r>
      <w:r w:rsidR="00054E94">
        <w:rPr>
          <w:lang w:val="de-DE"/>
        </w:rPr>
        <w:t xml:space="preserve">laufen </w:t>
      </w:r>
      <w:r w:rsidRPr="00731C2E">
        <w:rPr>
          <w:lang w:val="de-DE"/>
        </w:rPr>
        <w:t>und das Gerät während des Update-Vorgangs mehrmals neu startet.</w:t>
      </w:r>
    </w:p>
    <w:p w14:paraId="582A1FCC" w14:textId="31D51388" w:rsidR="0080518F" w:rsidRPr="00731C2E" w:rsidRDefault="00EF3EA3" w:rsidP="001E0447">
      <w:pPr>
        <w:jc w:val="both"/>
        <w:rPr>
          <w:lang w:val="de-DE"/>
        </w:rPr>
      </w:pPr>
      <w:r w:rsidRPr="00731C2E">
        <w:rPr>
          <w:lang w:val="de-DE"/>
        </w:rPr>
        <w:t xml:space="preserve">Wenn </w:t>
      </w:r>
      <w:r w:rsidR="007D3CB1">
        <w:rPr>
          <w:lang w:val="de-DE"/>
        </w:rPr>
        <w:t>Sie</w:t>
      </w:r>
      <w:r w:rsidRPr="00731C2E">
        <w:rPr>
          <w:lang w:val="de-DE"/>
        </w:rPr>
        <w:t xml:space="preserve"> keinen Screenreader starten </w:t>
      </w:r>
      <w:r w:rsidR="0027507D">
        <w:rPr>
          <w:lang w:val="de-DE"/>
        </w:rPr>
        <w:t>können</w:t>
      </w:r>
      <w:r w:rsidRPr="00731C2E">
        <w:rPr>
          <w:lang w:val="de-DE"/>
        </w:rPr>
        <w:t xml:space="preserve"> </w:t>
      </w:r>
      <w:r w:rsidR="00054E94">
        <w:rPr>
          <w:lang w:val="de-DE"/>
        </w:rPr>
        <w:t xml:space="preserve">und kein Hindernis besteht, einen zu starten, versuchen Sie, sich von Ihrem Konta ab- und wieder an ihm anzumelden. </w:t>
      </w:r>
      <w:r w:rsidRPr="00731C2E">
        <w:rPr>
          <w:lang w:val="de-DE"/>
        </w:rPr>
        <w:t xml:space="preserve">Dazu verwenden Sie die </w:t>
      </w:r>
      <w:r w:rsidR="00A7393B">
        <w:rPr>
          <w:lang w:val="de-DE"/>
        </w:rPr>
        <w:t>Tastenkombi</w:t>
      </w:r>
      <w:r w:rsidRPr="00731C2E">
        <w:rPr>
          <w:lang w:val="de-DE"/>
        </w:rPr>
        <w:t xml:space="preserve"> STRG + ALT + LÖSCHEN. Im angezeigten Fenster </w:t>
      </w:r>
      <w:r w:rsidR="007D3CB1">
        <w:rPr>
          <w:lang w:val="de-DE"/>
        </w:rPr>
        <w:t xml:space="preserve">navigieren </w:t>
      </w:r>
      <w:r w:rsidR="004D4E32">
        <w:rPr>
          <w:lang w:val="de-DE"/>
        </w:rPr>
        <w:t>Sie mit</w:t>
      </w:r>
      <w:r w:rsidRPr="00731C2E">
        <w:rPr>
          <w:lang w:val="de-DE"/>
        </w:rPr>
        <w:t xml:space="preserve"> den Tasten TAB oder SHIFT + TAB bis zum Link "Abmelden" und </w:t>
      </w:r>
      <w:r w:rsidR="007D3CB1">
        <w:rPr>
          <w:lang w:val="de-DE"/>
        </w:rPr>
        <w:t xml:space="preserve">drücken </w:t>
      </w:r>
      <w:r w:rsidR="00216C37">
        <w:rPr>
          <w:lang w:val="de-DE"/>
        </w:rPr>
        <w:t>Sie Enter</w:t>
      </w:r>
      <w:r w:rsidRPr="00731C2E">
        <w:rPr>
          <w:lang w:val="de-DE"/>
        </w:rPr>
        <w:t xml:space="preserve">. </w:t>
      </w:r>
      <w:r w:rsidR="007D3CB1">
        <w:rPr>
          <w:lang w:val="de-DE"/>
        </w:rPr>
        <w:t xml:space="preserve">Drücken </w:t>
      </w:r>
      <w:r w:rsidR="00CE2DD9">
        <w:rPr>
          <w:lang w:val="de-DE"/>
        </w:rPr>
        <w:t>Sie dann</w:t>
      </w:r>
      <w:r w:rsidRPr="00731C2E">
        <w:rPr>
          <w:lang w:val="de-DE"/>
        </w:rPr>
        <w:t xml:space="preserve"> ENTER, um zum Login-Fenster weitergeleitet zu werden, und </w:t>
      </w:r>
      <w:r w:rsidR="00285145">
        <w:rPr>
          <w:lang w:val="de-DE"/>
        </w:rPr>
        <w:t>geben Sie</w:t>
      </w:r>
      <w:r w:rsidR="00054E94">
        <w:rPr>
          <w:lang w:val="de-DE"/>
        </w:rPr>
        <w:t xml:space="preserve"> </w:t>
      </w:r>
      <w:r w:rsidRPr="00731C2E">
        <w:rPr>
          <w:lang w:val="de-DE"/>
        </w:rPr>
        <w:t xml:space="preserve">erneut </w:t>
      </w:r>
      <w:r w:rsidR="001D6A3C">
        <w:rPr>
          <w:lang w:val="de-DE"/>
        </w:rPr>
        <w:t>Ihr</w:t>
      </w:r>
      <w:r w:rsidRPr="00731C2E">
        <w:rPr>
          <w:lang w:val="de-DE"/>
        </w:rPr>
        <w:t>e PIN ein. Versuchen Sie schließlich erneut, Ihren bevorzugten Bildschirmleser zu starten.</w:t>
      </w:r>
    </w:p>
    <w:p w14:paraId="0D407052" w14:textId="09CA1D05" w:rsidR="00EF3EA3" w:rsidRPr="00731C2E" w:rsidRDefault="0080518F" w:rsidP="001E0447">
      <w:pPr>
        <w:jc w:val="both"/>
        <w:rPr>
          <w:lang w:val="de-DE"/>
        </w:rPr>
      </w:pPr>
      <w:r w:rsidRPr="00731C2E">
        <w:rPr>
          <w:lang w:val="de-DE"/>
        </w:rPr>
        <w:t xml:space="preserve">Wenn das Ihr Problem nicht gelöst hat, führen Sie einen Hard-Reset Ihres Geräts </w:t>
      </w:r>
      <w:r w:rsidR="0022142F">
        <w:rPr>
          <w:lang w:val="de-DE"/>
        </w:rPr>
        <w:t>du</w:t>
      </w:r>
      <w:r w:rsidR="004D4E32">
        <w:rPr>
          <w:lang w:val="de-DE"/>
        </w:rPr>
        <w:t>rch</w:t>
      </w:r>
      <w:r w:rsidRPr="00731C2E">
        <w:rPr>
          <w:lang w:val="de-DE"/>
        </w:rPr>
        <w:t xml:space="preserve">, indem Sie das Gerät abziehen, falls es eingesteckt ist, und dann die Power-Taste etwa 10 Sekunden gedrückt halten oder bis die Braille-Punkte auf dem Braille-Display in ihre ruhende Position fallen. </w:t>
      </w:r>
      <w:r w:rsidR="007D3CB1">
        <w:rPr>
          <w:lang w:val="de-DE"/>
        </w:rPr>
        <w:t>Sie</w:t>
      </w:r>
      <w:r w:rsidRPr="00731C2E">
        <w:rPr>
          <w:lang w:val="de-DE"/>
        </w:rPr>
        <w:t xml:space="preserve"> </w:t>
      </w:r>
      <w:r w:rsidR="00C93ECC">
        <w:rPr>
          <w:lang w:val="de-DE"/>
        </w:rPr>
        <w:t xml:space="preserve">werden </w:t>
      </w:r>
      <w:r w:rsidRPr="00731C2E">
        <w:rPr>
          <w:lang w:val="de-DE"/>
        </w:rPr>
        <w:t xml:space="preserve">außerdem zwei kurze Vibrationen spüren. </w:t>
      </w:r>
      <w:r w:rsidR="007D3CB1">
        <w:rPr>
          <w:lang w:val="de-DE"/>
        </w:rPr>
        <w:t>Sie</w:t>
      </w:r>
      <w:r w:rsidRPr="00731C2E">
        <w:rPr>
          <w:lang w:val="de-DE"/>
        </w:rPr>
        <w:t xml:space="preserve"> sollte</w:t>
      </w:r>
      <w:r w:rsidR="00C93ECC">
        <w:rPr>
          <w:lang w:val="de-DE"/>
        </w:rPr>
        <w:t>n</w:t>
      </w:r>
      <w:r w:rsidRPr="00731C2E">
        <w:rPr>
          <w:lang w:val="de-DE"/>
        </w:rPr>
        <w:t xml:space="preserve"> </w:t>
      </w:r>
      <w:r w:rsidR="001D6A3C">
        <w:rPr>
          <w:lang w:val="de-DE"/>
        </w:rPr>
        <w:t>Ihr</w:t>
      </w:r>
      <w:r w:rsidRPr="00731C2E">
        <w:rPr>
          <w:lang w:val="de-DE"/>
        </w:rPr>
        <w:t xml:space="preserve"> Gerät jetzt wieder normal starten können. </w:t>
      </w:r>
    </w:p>
    <w:p w14:paraId="027581A1" w14:textId="1A07707B" w:rsidR="002B78ED" w:rsidRPr="00731C2E" w:rsidRDefault="00D81A95" w:rsidP="001E0447">
      <w:pPr>
        <w:jc w:val="both"/>
        <w:rPr>
          <w:lang w:val="de-DE"/>
        </w:rPr>
      </w:pPr>
      <w:r w:rsidRPr="00731C2E">
        <w:rPr>
          <w:lang w:val="de-DE"/>
        </w:rPr>
        <w:t xml:space="preserve">Wenn Sie auf die auf </w:t>
      </w:r>
      <w:r w:rsidR="00C93ECC">
        <w:rPr>
          <w:lang w:val="de-DE"/>
        </w:rPr>
        <w:t xml:space="preserve">einem externen </w:t>
      </w:r>
      <w:r w:rsidRPr="00731C2E">
        <w:rPr>
          <w:lang w:val="de-DE"/>
        </w:rPr>
        <w:t xml:space="preserve">Bildschirm angezeigten Informationen zugreifen können, könnten Sie eine der Windows-Wiederherstellungsoptionen ausprobieren, die unten in </w:t>
      </w:r>
      <w:hyperlink w:anchor="_Recovery_options" w:history="1">
        <w:r w:rsidR="002416D3" w:rsidRPr="00731C2E">
          <w:rPr>
            <w:rStyle w:val="Hyperlink"/>
            <w:lang w:val="de-DE"/>
          </w:rPr>
          <w:t>Abschnitt 16.8 "Windows-Wiederherstellung" beschrieben werden.</w:t>
        </w:r>
      </w:hyperlink>
    </w:p>
    <w:p w14:paraId="35B45706" w14:textId="1A2B81BE" w:rsidR="005B0627" w:rsidRPr="00731C2E" w:rsidRDefault="005B0627" w:rsidP="001E0447">
      <w:pPr>
        <w:jc w:val="both"/>
        <w:rPr>
          <w:lang w:val="de-DE"/>
        </w:rPr>
      </w:pPr>
      <w:r w:rsidRPr="00731C2E">
        <w:rPr>
          <w:lang w:val="de-DE"/>
        </w:rPr>
        <w:t>Wenn nichts hilft, wenden Sie sich bitte an HumanWare oder den Händler, bei dem Sie Ihr Gerät gekauft haben, für weitere Unterstützung.</w:t>
      </w:r>
    </w:p>
    <w:p w14:paraId="08F521A0" w14:textId="77777777" w:rsidR="00722521" w:rsidRPr="00731C2E" w:rsidRDefault="00722521" w:rsidP="001E0447">
      <w:pPr>
        <w:jc w:val="both"/>
        <w:rPr>
          <w:lang w:val="de-DE"/>
        </w:rPr>
      </w:pPr>
    </w:p>
    <w:p w14:paraId="0FBDE2C5" w14:textId="0D4D7EEA" w:rsidR="00CE4903" w:rsidRPr="00731C2E" w:rsidRDefault="00CE4903" w:rsidP="00465FD4">
      <w:pPr>
        <w:pStyle w:val="berschrift2"/>
        <w:numPr>
          <w:ilvl w:val="1"/>
          <w:numId w:val="96"/>
        </w:numPr>
        <w:jc w:val="both"/>
        <w:rPr>
          <w:rFonts w:ascii="Times New Roman" w:hAnsi="Times New Roman"/>
          <w:lang w:val="de-DE"/>
        </w:rPr>
      </w:pPr>
      <w:bookmarkStart w:id="483" w:name="_Toc231553063"/>
      <w:bookmarkStart w:id="484" w:name="_Toc239845191"/>
      <w:r w:rsidRPr="00731C2E">
        <w:rPr>
          <w:rFonts w:ascii="Times New Roman" w:hAnsi="Times New Roman"/>
          <w:lang w:val="de-DE"/>
        </w:rPr>
        <w:t xml:space="preserve">Es </w:t>
      </w:r>
      <w:r w:rsidR="00C93ECC">
        <w:rPr>
          <w:rFonts w:ascii="Times New Roman" w:hAnsi="Times New Roman"/>
          <w:lang w:val="de-DE"/>
        </w:rPr>
        <w:t xml:space="preserve">erfolgt </w:t>
      </w:r>
      <w:r w:rsidRPr="00731C2E">
        <w:rPr>
          <w:rFonts w:ascii="Times New Roman" w:hAnsi="Times New Roman"/>
          <w:lang w:val="de-DE"/>
        </w:rPr>
        <w:t>keine visuelle Anzeige, wenn man einen Bildschirm am HDMI-Anschluss anschließt</w:t>
      </w:r>
      <w:bookmarkEnd w:id="484"/>
      <w:r w:rsidRPr="00731C2E">
        <w:rPr>
          <w:rFonts w:ascii="Times New Roman" w:hAnsi="Times New Roman"/>
          <w:lang w:val="de-DE"/>
        </w:rPr>
        <w:t xml:space="preserve"> </w:t>
      </w:r>
      <w:bookmarkEnd w:id="483"/>
    </w:p>
    <w:p w14:paraId="5FB1F97F" w14:textId="77777777" w:rsidR="00944A5F" w:rsidRPr="00731C2E" w:rsidRDefault="00944A5F" w:rsidP="001E0447">
      <w:pPr>
        <w:jc w:val="both"/>
        <w:rPr>
          <w:lang w:val="de-DE"/>
        </w:rPr>
      </w:pPr>
    </w:p>
    <w:p w14:paraId="44621688" w14:textId="3C7195C7" w:rsidR="00A12365" w:rsidRPr="00731C2E" w:rsidRDefault="007067C5" w:rsidP="001E0447">
      <w:pPr>
        <w:jc w:val="both"/>
        <w:rPr>
          <w:lang w:val="de-DE"/>
        </w:rPr>
      </w:pPr>
      <w:r w:rsidRPr="00731C2E">
        <w:rPr>
          <w:lang w:val="de-DE"/>
        </w:rPr>
        <w:t xml:space="preserve">Wenn </w:t>
      </w:r>
      <w:r w:rsidR="007D3CB1">
        <w:rPr>
          <w:lang w:val="de-DE"/>
        </w:rPr>
        <w:t>Sie</w:t>
      </w:r>
      <w:r w:rsidRPr="00731C2E">
        <w:rPr>
          <w:lang w:val="de-DE"/>
        </w:rPr>
        <w:t xml:space="preserve"> versuch</w:t>
      </w:r>
      <w:r w:rsidR="00C93ECC">
        <w:rPr>
          <w:lang w:val="de-DE"/>
        </w:rPr>
        <w:t>en</w:t>
      </w:r>
      <w:r w:rsidRPr="00731C2E">
        <w:rPr>
          <w:lang w:val="de-DE"/>
        </w:rPr>
        <w:t xml:space="preserve">, einen externen Bildschirm über den HDMI-Anschluss </w:t>
      </w:r>
      <w:r w:rsidR="001D6A3C">
        <w:rPr>
          <w:lang w:val="de-DE"/>
        </w:rPr>
        <w:t>Ihr</w:t>
      </w:r>
      <w:r w:rsidRPr="00731C2E">
        <w:rPr>
          <w:lang w:val="de-DE"/>
        </w:rPr>
        <w:t xml:space="preserve">es Geräts anzuschließen und </w:t>
      </w:r>
      <w:r w:rsidR="00C93ECC">
        <w:rPr>
          <w:lang w:val="de-DE"/>
        </w:rPr>
        <w:t>keine An</w:t>
      </w:r>
      <w:r w:rsidR="0024275E">
        <w:rPr>
          <w:lang w:val="de-DE"/>
        </w:rPr>
        <w:t>z</w:t>
      </w:r>
      <w:r w:rsidR="00C93ECC">
        <w:rPr>
          <w:lang w:val="de-DE"/>
        </w:rPr>
        <w:t>eige erfolgt</w:t>
      </w:r>
      <w:r w:rsidRPr="00731C2E">
        <w:rPr>
          <w:lang w:val="de-DE"/>
        </w:rPr>
        <w:t>:</w:t>
      </w:r>
    </w:p>
    <w:p w14:paraId="79B4AC4C" w14:textId="78F2B1BC" w:rsidR="006278DF" w:rsidRPr="00731C2E" w:rsidRDefault="00175D3D" w:rsidP="00465FD4">
      <w:pPr>
        <w:pStyle w:val="Listenabsatz"/>
        <w:numPr>
          <w:ilvl w:val="0"/>
          <w:numId w:val="140"/>
        </w:numPr>
        <w:jc w:val="both"/>
        <w:rPr>
          <w:lang w:val="de-DE"/>
        </w:rPr>
      </w:pPr>
      <w:r w:rsidRPr="00731C2E">
        <w:rPr>
          <w:lang w:val="de-DE"/>
        </w:rPr>
        <w:t>Stellen Sie zunächst bitte sicher, dass der HDMI-Anschluss Ihres Geräts nicht defekt ist oder keine Risse enthält, die eine ordnungsgemäße Verbin</w:t>
      </w:r>
      <w:r w:rsidR="0022142F">
        <w:rPr>
          <w:lang w:val="de-DE"/>
        </w:rPr>
        <w:t>du</w:t>
      </w:r>
      <w:r w:rsidR="002300B0">
        <w:rPr>
          <w:lang w:val="de-DE"/>
        </w:rPr>
        <w:t>ng</w:t>
      </w:r>
      <w:r w:rsidRPr="00731C2E">
        <w:rPr>
          <w:lang w:val="de-DE"/>
        </w:rPr>
        <w:t xml:space="preserve"> Ihres Bildschirms verhindern würden. Sie können Schmutz mit einem trockenen Tuch entfernen, aber es ist sehr wichtig, kein Wasser zu verwenden, um Schäden am Gerät zu verhindern.</w:t>
      </w:r>
    </w:p>
    <w:p w14:paraId="16B6B118" w14:textId="3C2F1418" w:rsidR="006278DF" w:rsidRPr="00731C2E" w:rsidRDefault="006278DF" w:rsidP="00465FD4">
      <w:pPr>
        <w:pStyle w:val="Listenabsatz"/>
        <w:numPr>
          <w:ilvl w:val="0"/>
          <w:numId w:val="140"/>
        </w:numPr>
        <w:jc w:val="both"/>
        <w:rPr>
          <w:lang w:val="de-DE"/>
        </w:rPr>
      </w:pPr>
      <w:r w:rsidRPr="00731C2E">
        <w:rPr>
          <w:lang w:val="de-DE"/>
        </w:rPr>
        <w:t xml:space="preserve">Wenn es </w:t>
      </w:r>
      <w:r w:rsidR="00C93ECC">
        <w:rPr>
          <w:lang w:val="de-DE"/>
        </w:rPr>
        <w:t xml:space="preserve">immer noch </w:t>
      </w:r>
      <w:r w:rsidRPr="00731C2E">
        <w:rPr>
          <w:lang w:val="de-DE"/>
        </w:rPr>
        <w:t>nicht funktioniert, versuche</w:t>
      </w:r>
      <w:r w:rsidR="00C93ECC">
        <w:rPr>
          <w:lang w:val="de-DE"/>
        </w:rPr>
        <w:t xml:space="preserve">n Sie </w:t>
      </w:r>
      <w:r w:rsidRPr="00731C2E">
        <w:rPr>
          <w:lang w:val="de-DE"/>
        </w:rPr>
        <w:t xml:space="preserve">einen Neustart </w:t>
      </w:r>
      <w:r w:rsidR="001D6A3C">
        <w:rPr>
          <w:lang w:val="de-DE"/>
        </w:rPr>
        <w:t>Ihr</w:t>
      </w:r>
      <w:r w:rsidRPr="00731C2E">
        <w:rPr>
          <w:lang w:val="de-DE"/>
        </w:rPr>
        <w:t>es Geräts, um zu sehen, ob das Problem behoben wird.</w:t>
      </w:r>
    </w:p>
    <w:p w14:paraId="38E5C445" w14:textId="780BFA19" w:rsidR="00557D2E" w:rsidRPr="00731C2E" w:rsidRDefault="009B31B2" w:rsidP="00465FD4">
      <w:pPr>
        <w:pStyle w:val="Listenabsatz"/>
        <w:numPr>
          <w:ilvl w:val="0"/>
          <w:numId w:val="140"/>
        </w:numPr>
        <w:jc w:val="both"/>
        <w:rPr>
          <w:lang w:val="de-DE"/>
        </w:rPr>
      </w:pPr>
      <w:r w:rsidRPr="00731C2E">
        <w:rPr>
          <w:lang w:val="de-DE"/>
        </w:rPr>
        <w:t xml:space="preserve">Wenn es nach einem Neustart Ihres Geräts nicht funktioniert, versuchen Sie, eine manuelle Windows-Update-Überprüfung auf Updates </w:t>
      </w:r>
      <w:r w:rsidR="0022142F">
        <w:rPr>
          <w:lang w:val="de-DE"/>
        </w:rPr>
        <w:t>du</w:t>
      </w:r>
      <w:r w:rsidR="004D4E32">
        <w:rPr>
          <w:lang w:val="de-DE"/>
        </w:rPr>
        <w:t>rch</w:t>
      </w:r>
      <w:r w:rsidRPr="00731C2E">
        <w:rPr>
          <w:lang w:val="de-DE"/>
        </w:rPr>
        <w:t xml:space="preserve">zuführen, um sicherzustellen, dass Ihre Treiber aktuell sind. Dazu verwenden Sie die </w:t>
      </w:r>
      <w:r w:rsidR="00A7393B">
        <w:rPr>
          <w:lang w:val="de-DE"/>
        </w:rPr>
        <w:t>Tastenkombi</w:t>
      </w:r>
      <w:r w:rsidRPr="00731C2E">
        <w:rPr>
          <w:lang w:val="de-DE"/>
        </w:rPr>
        <w:t xml:space="preserve"> </w:t>
      </w:r>
      <w:r w:rsidR="00C93ECC">
        <w:rPr>
          <w:lang w:val="de-DE"/>
        </w:rPr>
        <w:t xml:space="preserve">Leer-Taste + </w:t>
      </w:r>
      <w:r w:rsidRPr="00731C2E">
        <w:rPr>
          <w:lang w:val="de-DE"/>
        </w:rPr>
        <w:t xml:space="preserve">ENTER + Q, um zu den Einstellungen zu gelangen, navigieren Sie dann in der Optionsliste, bis Sie die Option "Windows Update" erreichen, und drücken Sie ENTER. In diesem Stadium sollte ein "Updates prüfen"-Prozess automatisch </w:t>
      </w:r>
      <w:r w:rsidR="0022142F">
        <w:rPr>
          <w:lang w:val="de-DE"/>
        </w:rPr>
        <w:t>du</w:t>
      </w:r>
      <w:r w:rsidR="004D4E32">
        <w:rPr>
          <w:lang w:val="de-DE"/>
        </w:rPr>
        <w:t>rch</w:t>
      </w:r>
      <w:r w:rsidRPr="00731C2E">
        <w:rPr>
          <w:lang w:val="de-DE"/>
        </w:rPr>
        <w:t xml:space="preserve">geführt werden. </w:t>
      </w:r>
      <w:r w:rsidR="007D3CB1">
        <w:rPr>
          <w:lang w:val="de-DE"/>
        </w:rPr>
        <w:t>Sie</w:t>
      </w:r>
      <w:r w:rsidRPr="00731C2E">
        <w:rPr>
          <w:lang w:val="de-DE"/>
        </w:rPr>
        <w:t xml:space="preserve"> könnte</w:t>
      </w:r>
      <w:r w:rsidR="001668FF">
        <w:rPr>
          <w:lang w:val="de-DE"/>
        </w:rPr>
        <w:t>n</w:t>
      </w:r>
      <w:r w:rsidRPr="00731C2E">
        <w:rPr>
          <w:lang w:val="de-DE"/>
        </w:rPr>
        <w:t xml:space="preserve"> </w:t>
      </w:r>
      <w:r w:rsidR="00C93ECC">
        <w:rPr>
          <w:lang w:val="de-DE"/>
        </w:rPr>
        <w:t xml:space="preserve">diesen </w:t>
      </w:r>
      <w:r w:rsidRPr="00731C2E">
        <w:rPr>
          <w:lang w:val="de-DE"/>
        </w:rPr>
        <w:t xml:space="preserve">auch manuell ausführen, indem </w:t>
      </w:r>
      <w:r w:rsidR="007D3CB1">
        <w:rPr>
          <w:lang w:val="de-DE"/>
        </w:rPr>
        <w:t>Sie</w:t>
      </w:r>
      <w:r w:rsidRPr="00731C2E">
        <w:rPr>
          <w:lang w:val="de-DE"/>
        </w:rPr>
        <w:t xml:space="preserve"> mit der </w:t>
      </w:r>
      <w:r w:rsidR="003E70BF">
        <w:rPr>
          <w:lang w:val="de-DE"/>
        </w:rPr>
        <w:t>Tab-Taste</w:t>
      </w:r>
      <w:r w:rsidRPr="00731C2E">
        <w:rPr>
          <w:lang w:val="de-DE"/>
        </w:rPr>
        <w:t xml:space="preserve"> zur Schaltfläche "</w:t>
      </w:r>
      <w:r w:rsidR="00C93ECC">
        <w:rPr>
          <w:lang w:val="de-DE"/>
        </w:rPr>
        <w:t xml:space="preserve">auf </w:t>
      </w:r>
      <w:r w:rsidRPr="00731C2E">
        <w:rPr>
          <w:lang w:val="de-DE"/>
        </w:rPr>
        <w:t>Updates prüfen" navigier</w:t>
      </w:r>
      <w:r w:rsidR="00C93ECC">
        <w:rPr>
          <w:lang w:val="de-DE"/>
        </w:rPr>
        <w:t>en</w:t>
      </w:r>
      <w:r w:rsidRPr="00731C2E">
        <w:rPr>
          <w:lang w:val="de-DE"/>
        </w:rPr>
        <w:t xml:space="preserve"> und dann die ENTER-Taste </w:t>
      </w:r>
      <w:r w:rsidR="00573D6D">
        <w:rPr>
          <w:lang w:val="de-DE"/>
        </w:rPr>
        <w:t>drücken</w:t>
      </w:r>
      <w:r w:rsidRPr="00731C2E">
        <w:rPr>
          <w:lang w:val="de-DE"/>
        </w:rPr>
        <w:t xml:space="preserve">. Bitte beachten Sie, dass diese Updates unter den "Optionalen Updates" verfügbar sein könnten, die in den "Erweiterten Optionen" zu finden sind. Wenn das der Fall ist, navigieren Sie bis zu den "Erweiterten Optionen" und dann im angezeigten Fenster bis zu den "Optionalen Updates". Treiber-Updates könnten in dieser Unterkategorie verfügbar sein, es wird angegeben, falls dies der Fall ist. Wenn Updates gefunden werden, führen Sie sie bitte </w:t>
      </w:r>
      <w:r w:rsidR="0022142F">
        <w:rPr>
          <w:lang w:val="de-DE"/>
        </w:rPr>
        <w:t>du</w:t>
      </w:r>
      <w:r w:rsidR="004D4E32">
        <w:rPr>
          <w:lang w:val="de-DE"/>
        </w:rPr>
        <w:t>rch</w:t>
      </w:r>
      <w:r w:rsidRPr="00731C2E">
        <w:rPr>
          <w:lang w:val="de-DE"/>
        </w:rPr>
        <w:t xml:space="preserve">. Wenn diese Updates über "Optionale Updates" verfügbar sind, werden sie standardmäßig deaktiviert. </w:t>
      </w:r>
      <w:r w:rsidR="00C93ECC">
        <w:rPr>
          <w:lang w:val="de-DE"/>
        </w:rPr>
        <w:t>Haken Sie d</w:t>
      </w:r>
      <w:r w:rsidRPr="00731C2E">
        <w:rPr>
          <w:lang w:val="de-DE"/>
        </w:rPr>
        <w:t xml:space="preserve">iese Updates mit der </w:t>
      </w:r>
      <w:r w:rsidR="00B06FD6">
        <w:rPr>
          <w:lang w:val="de-DE"/>
        </w:rPr>
        <w:t>Leer-Taste</w:t>
      </w:r>
      <w:r w:rsidRPr="00731C2E">
        <w:rPr>
          <w:lang w:val="de-DE"/>
        </w:rPr>
        <w:t xml:space="preserve"> </w:t>
      </w:r>
      <w:r w:rsidR="00C93ECC">
        <w:rPr>
          <w:lang w:val="de-DE"/>
        </w:rPr>
        <w:t xml:space="preserve">an </w:t>
      </w:r>
      <w:r w:rsidRPr="00731C2E">
        <w:rPr>
          <w:lang w:val="de-DE"/>
        </w:rPr>
        <w:t>und drücken Sie dann ENTER bei der Option "Installierte ausgewählte Updates (gefolgt von der Anzahl der Updates, die bald installiert werden sollen)". Diese Updates werden nun installiert. Versuche</w:t>
      </w:r>
      <w:r w:rsidR="00C93ECC">
        <w:rPr>
          <w:lang w:val="de-DE"/>
        </w:rPr>
        <w:t xml:space="preserve">n Sie </w:t>
      </w:r>
      <w:r w:rsidRPr="00731C2E">
        <w:rPr>
          <w:lang w:val="de-DE"/>
        </w:rPr>
        <w:t xml:space="preserve">dann erneut, </w:t>
      </w:r>
      <w:r w:rsidR="001D6A3C">
        <w:rPr>
          <w:lang w:val="de-DE"/>
        </w:rPr>
        <w:t>Ihr</w:t>
      </w:r>
      <w:r w:rsidRPr="00731C2E">
        <w:rPr>
          <w:lang w:val="de-DE"/>
        </w:rPr>
        <w:t>en Bildschirm anzuschließen.</w:t>
      </w:r>
    </w:p>
    <w:p w14:paraId="6C4C6B9A" w14:textId="4FDD32E9" w:rsidR="00C95FEB" w:rsidRPr="00731C2E" w:rsidRDefault="00D1199D" w:rsidP="00465FD4">
      <w:pPr>
        <w:pStyle w:val="Listenabsatz"/>
        <w:numPr>
          <w:ilvl w:val="0"/>
          <w:numId w:val="140"/>
        </w:numPr>
        <w:jc w:val="both"/>
        <w:rPr>
          <w:lang w:val="de-DE"/>
        </w:rPr>
      </w:pPr>
      <w:r w:rsidRPr="00731C2E">
        <w:rPr>
          <w:lang w:val="de-DE"/>
        </w:rPr>
        <w:t xml:space="preserve">Wenn es nicht funktioniert, könntest </w:t>
      </w:r>
      <w:r w:rsidR="007D3CB1">
        <w:rPr>
          <w:lang w:val="de-DE"/>
        </w:rPr>
        <w:t>Sie</w:t>
      </w:r>
      <w:r w:rsidRPr="00731C2E">
        <w:rPr>
          <w:lang w:val="de-DE"/>
        </w:rPr>
        <w:t xml:space="preserve"> auch versuchen, </w:t>
      </w:r>
      <w:r w:rsidR="001D6A3C">
        <w:rPr>
          <w:lang w:val="de-DE"/>
        </w:rPr>
        <w:t>Ihr</w:t>
      </w:r>
      <w:r w:rsidRPr="00731C2E">
        <w:rPr>
          <w:lang w:val="de-DE"/>
        </w:rPr>
        <w:t xml:space="preserve">e aktuelle Windows-Version neu zu installieren, wie in </w:t>
      </w:r>
      <w:hyperlink w:anchor="_Reinstall_and_repair" w:history="1">
        <w:r w:rsidR="001645DE" w:rsidRPr="00731C2E">
          <w:rPr>
            <w:rStyle w:val="Hyperlink"/>
            <w:lang w:val="de-DE"/>
          </w:rPr>
          <w:t>Abschnitt 16.8.1</w:t>
        </w:r>
      </w:hyperlink>
      <w:r w:rsidR="001645DE" w:rsidRPr="00731C2E">
        <w:rPr>
          <w:lang w:val="de-DE"/>
        </w:rPr>
        <w:t xml:space="preserve"> unten beschrieben; es wird </w:t>
      </w:r>
      <w:r w:rsidR="001D6A3C">
        <w:rPr>
          <w:lang w:val="de-DE"/>
        </w:rPr>
        <w:t>Ihr</w:t>
      </w:r>
      <w:r w:rsidR="001645DE" w:rsidRPr="00731C2E">
        <w:rPr>
          <w:lang w:val="de-DE"/>
        </w:rPr>
        <w:t xml:space="preserve">e aktuelle Windows-Version neu installieren, reparieren und </w:t>
      </w:r>
      <w:r w:rsidR="001D6A3C">
        <w:rPr>
          <w:lang w:val="de-DE"/>
        </w:rPr>
        <w:t>Ihr</w:t>
      </w:r>
      <w:r w:rsidR="001645DE" w:rsidRPr="00731C2E">
        <w:rPr>
          <w:lang w:val="de-DE"/>
        </w:rPr>
        <w:t xml:space="preserve">e Treiber aktualisieren. Wenn einige Treiber, einschließlich der von </w:t>
      </w:r>
      <w:r w:rsidR="001D6A3C">
        <w:rPr>
          <w:lang w:val="de-DE"/>
        </w:rPr>
        <w:t>Ihr</w:t>
      </w:r>
      <w:r w:rsidR="001645DE" w:rsidRPr="00731C2E">
        <w:rPr>
          <w:lang w:val="de-DE"/>
        </w:rPr>
        <w:t>em externen Bildschirm, nicht installiert oder nicht aktuell sind, werden sie installiert und aktualisiert – das könnte das beobachtete Problem lösen.</w:t>
      </w:r>
    </w:p>
    <w:p w14:paraId="5999B67A" w14:textId="0AC611DC" w:rsidR="00CE1658" w:rsidRPr="00731C2E" w:rsidRDefault="00C54559" w:rsidP="00465FD4">
      <w:pPr>
        <w:pStyle w:val="Listenabsatz"/>
        <w:numPr>
          <w:ilvl w:val="0"/>
          <w:numId w:val="140"/>
        </w:numPr>
        <w:jc w:val="both"/>
        <w:rPr>
          <w:lang w:val="de-DE"/>
        </w:rPr>
      </w:pPr>
      <w:r w:rsidRPr="00731C2E">
        <w:rPr>
          <w:lang w:val="de-DE"/>
        </w:rPr>
        <w:t>Wenn all diese Schritte nicht funktionieren, versuche</w:t>
      </w:r>
      <w:r w:rsidR="00C93ECC">
        <w:rPr>
          <w:lang w:val="de-DE"/>
        </w:rPr>
        <w:t>n Sie</w:t>
      </w:r>
      <w:r w:rsidRPr="00731C2E">
        <w:rPr>
          <w:lang w:val="de-DE"/>
        </w:rPr>
        <w:t xml:space="preserve">, den externen Bildschirm an ein anderes Gerät anzuschließen, um sicherzugehen, dass das Problem nicht </w:t>
      </w:r>
      <w:r w:rsidR="0024275E">
        <w:rPr>
          <w:lang w:val="de-DE"/>
        </w:rPr>
        <w:t>d</w:t>
      </w:r>
      <w:r w:rsidR="00824787">
        <w:rPr>
          <w:lang w:val="de-DE"/>
        </w:rPr>
        <w:t>irekt</w:t>
      </w:r>
      <w:r w:rsidRPr="00731C2E">
        <w:rPr>
          <w:lang w:val="de-DE"/>
        </w:rPr>
        <w:t xml:space="preserve"> vom Bildschirm kommt. Wenn die Verbin</w:t>
      </w:r>
      <w:r w:rsidR="0022142F">
        <w:rPr>
          <w:lang w:val="de-DE"/>
        </w:rPr>
        <w:t>du</w:t>
      </w:r>
      <w:r w:rsidR="002300B0">
        <w:rPr>
          <w:lang w:val="de-DE"/>
        </w:rPr>
        <w:t>ng</w:t>
      </w:r>
      <w:r w:rsidRPr="00731C2E">
        <w:rPr>
          <w:lang w:val="de-DE"/>
        </w:rPr>
        <w:t xml:space="preserve"> auf einem anderen Gerät funktioniert, sollte sie auch beim BrailleNote</w:t>
      </w:r>
      <w:r w:rsidR="0024275E">
        <w:rPr>
          <w:lang w:val="de-DE"/>
        </w:rPr>
        <w:t>-</w:t>
      </w:r>
      <w:r w:rsidRPr="00731C2E">
        <w:rPr>
          <w:lang w:val="de-DE"/>
        </w:rPr>
        <w:t xml:space="preserve">Evolve funktionieren. </w:t>
      </w:r>
      <w:r w:rsidR="00043CA0">
        <w:rPr>
          <w:lang w:val="de-DE"/>
        </w:rPr>
        <w:t>Kon</w:t>
      </w:r>
      <w:r w:rsidR="0024275E">
        <w:rPr>
          <w:lang w:val="de-DE"/>
        </w:rPr>
        <w:t>t</w:t>
      </w:r>
      <w:r w:rsidR="00043CA0">
        <w:rPr>
          <w:lang w:val="de-DE"/>
        </w:rPr>
        <w:t xml:space="preserve">aktieren </w:t>
      </w:r>
      <w:r w:rsidRPr="00731C2E">
        <w:rPr>
          <w:lang w:val="de-DE"/>
        </w:rPr>
        <w:t>Sie de</w:t>
      </w:r>
      <w:r w:rsidR="00043CA0">
        <w:rPr>
          <w:lang w:val="de-DE"/>
        </w:rPr>
        <w:t>n</w:t>
      </w:r>
      <w:r w:rsidRPr="00731C2E">
        <w:rPr>
          <w:lang w:val="de-DE"/>
        </w:rPr>
        <w:t xml:space="preserve"> technischen Support oder </w:t>
      </w:r>
      <w:r w:rsidR="00043CA0">
        <w:rPr>
          <w:lang w:val="de-DE"/>
        </w:rPr>
        <w:t>I</w:t>
      </w:r>
      <w:r w:rsidRPr="00731C2E">
        <w:rPr>
          <w:lang w:val="de-DE"/>
        </w:rPr>
        <w:t>hre</w:t>
      </w:r>
      <w:r w:rsidR="00043CA0">
        <w:rPr>
          <w:lang w:val="de-DE"/>
        </w:rPr>
        <w:t>n</w:t>
      </w:r>
      <w:r w:rsidRPr="00731C2E">
        <w:rPr>
          <w:lang w:val="de-DE"/>
        </w:rPr>
        <w:t xml:space="preserve"> Händler für weitere Unterstützung, falls es nicht gut funktioniert.</w:t>
      </w:r>
    </w:p>
    <w:p w14:paraId="6E8043D6" w14:textId="77777777" w:rsidR="00915356" w:rsidRPr="00731C2E" w:rsidRDefault="00915356" w:rsidP="001E0447">
      <w:pPr>
        <w:jc w:val="both"/>
        <w:rPr>
          <w:lang w:val="de-DE"/>
        </w:rPr>
      </w:pPr>
    </w:p>
    <w:p w14:paraId="0070BE7A" w14:textId="07266112" w:rsidR="00944A5F" w:rsidRPr="00043CA0" w:rsidRDefault="00043CA0" w:rsidP="00465FD4">
      <w:pPr>
        <w:pStyle w:val="berschrift2"/>
        <w:numPr>
          <w:ilvl w:val="1"/>
          <w:numId w:val="96"/>
        </w:numPr>
        <w:jc w:val="both"/>
        <w:rPr>
          <w:lang w:val="de-DE"/>
        </w:rPr>
      </w:pPr>
      <w:bookmarkStart w:id="485" w:name="_Toc231553064"/>
      <w:bookmarkStart w:id="486" w:name="_Toc239845192"/>
      <w:r w:rsidRPr="00043CA0">
        <w:rPr>
          <w:rFonts w:ascii="Times New Roman" w:hAnsi="Times New Roman"/>
          <w:lang w:val="de-DE"/>
        </w:rPr>
        <w:t>Die TTS bleibt stumm</w:t>
      </w:r>
      <w:bookmarkEnd w:id="485"/>
      <w:bookmarkEnd w:id="486"/>
    </w:p>
    <w:p w14:paraId="44372DA9" w14:textId="53BDF0BA" w:rsidR="006053BB" w:rsidRPr="00731C2E" w:rsidRDefault="00560F4D" w:rsidP="001E0447">
      <w:pPr>
        <w:jc w:val="both"/>
        <w:rPr>
          <w:lang w:val="de-DE"/>
        </w:rPr>
      </w:pPr>
      <w:r w:rsidRPr="00731C2E">
        <w:rPr>
          <w:lang w:val="de-DE"/>
        </w:rPr>
        <w:t xml:space="preserve">Wenn </w:t>
      </w:r>
      <w:r w:rsidR="001D6A3C">
        <w:rPr>
          <w:lang w:val="de-DE"/>
        </w:rPr>
        <w:t>Ihr</w:t>
      </w:r>
      <w:r w:rsidRPr="00731C2E">
        <w:rPr>
          <w:lang w:val="de-DE"/>
        </w:rPr>
        <w:t xml:space="preserve"> Screenreader automatisch gestartet wird, aber kein Text-zu-Sprache vorhanden ist, versuche</w:t>
      </w:r>
      <w:r w:rsidR="00043CA0">
        <w:rPr>
          <w:lang w:val="de-DE"/>
        </w:rPr>
        <w:t>n Sie</w:t>
      </w:r>
      <w:r w:rsidRPr="00731C2E">
        <w:rPr>
          <w:lang w:val="de-DE"/>
        </w:rPr>
        <w:t>, die Einstellung zu ändern. Zum Beispiel ermöglicht die Verwen</w:t>
      </w:r>
      <w:r w:rsidR="0022142F">
        <w:rPr>
          <w:lang w:val="de-DE"/>
        </w:rPr>
        <w:t>du</w:t>
      </w:r>
      <w:r w:rsidR="002300B0">
        <w:rPr>
          <w:lang w:val="de-DE"/>
        </w:rPr>
        <w:t>ng</w:t>
      </w:r>
      <w:r w:rsidRPr="00731C2E">
        <w:rPr>
          <w:lang w:val="de-DE"/>
        </w:rPr>
        <w:t xml:space="preserve"> von NVDA die </w:t>
      </w:r>
      <w:r w:rsidR="00A7393B">
        <w:rPr>
          <w:lang w:val="de-DE"/>
        </w:rPr>
        <w:t>Tastenkombi</w:t>
      </w:r>
      <w:r w:rsidRPr="00731C2E">
        <w:rPr>
          <w:lang w:val="de-DE"/>
        </w:rPr>
        <w:t xml:space="preserve"> </w:t>
      </w:r>
      <w:r w:rsidR="00043CA0">
        <w:rPr>
          <w:lang w:val="de-DE"/>
        </w:rPr>
        <w:t xml:space="preserve">Leer-Taste + </w:t>
      </w:r>
      <w:r w:rsidR="001B4E2B">
        <w:rPr>
          <w:lang w:val="de-DE"/>
        </w:rPr>
        <w:t>Rück-Taste</w:t>
      </w:r>
      <w:r w:rsidRPr="00731C2E">
        <w:rPr>
          <w:lang w:val="de-DE"/>
        </w:rPr>
        <w:t xml:space="preserve"> + ENTER + S oder NVDA + S den Wechsel von "Sprach</w:t>
      </w:r>
      <w:r w:rsidR="004D4E32">
        <w:rPr>
          <w:lang w:val="de-DE"/>
        </w:rPr>
        <w:t>Modus</w:t>
      </w:r>
      <w:r w:rsidRPr="00731C2E">
        <w:rPr>
          <w:lang w:val="de-DE"/>
        </w:rPr>
        <w:t xml:space="preserve"> sprechen" zu "Sprach</w:t>
      </w:r>
      <w:r w:rsidR="004D4E32">
        <w:rPr>
          <w:lang w:val="de-DE"/>
        </w:rPr>
        <w:t>Modus</w:t>
      </w:r>
      <w:r w:rsidRPr="00731C2E">
        <w:rPr>
          <w:lang w:val="de-DE"/>
        </w:rPr>
        <w:t xml:space="preserve"> aus". Die Informationen werden </w:t>
      </w:r>
      <w:r w:rsidR="006A17C4">
        <w:rPr>
          <w:lang w:val="de-DE"/>
        </w:rPr>
        <w:t>von der TTS</w:t>
      </w:r>
      <w:r w:rsidRPr="00731C2E">
        <w:rPr>
          <w:lang w:val="de-DE"/>
        </w:rPr>
        <w:t xml:space="preserve"> </w:t>
      </w:r>
      <w:r w:rsidR="00043CA0">
        <w:rPr>
          <w:lang w:val="de-DE"/>
        </w:rPr>
        <w:t>gelesen</w:t>
      </w:r>
      <w:r w:rsidRPr="00731C2E">
        <w:rPr>
          <w:lang w:val="de-DE"/>
        </w:rPr>
        <w:t xml:space="preserve"> und in Braille dargestellt.</w:t>
      </w:r>
    </w:p>
    <w:p w14:paraId="0AEDBE3C" w14:textId="6BA7DCF7" w:rsidR="00674B73" w:rsidRPr="00731C2E" w:rsidRDefault="00F60ED7" w:rsidP="001E0447">
      <w:pPr>
        <w:jc w:val="both"/>
        <w:rPr>
          <w:lang w:val="de-DE"/>
        </w:rPr>
      </w:pPr>
      <w:r w:rsidRPr="00731C2E">
        <w:rPr>
          <w:lang w:val="de-DE"/>
        </w:rPr>
        <w:t xml:space="preserve">Wenn </w:t>
      </w:r>
      <w:r w:rsidR="001D6A3C">
        <w:rPr>
          <w:lang w:val="de-DE"/>
        </w:rPr>
        <w:t>Ihr</w:t>
      </w:r>
      <w:r w:rsidRPr="00731C2E">
        <w:rPr>
          <w:lang w:val="de-DE"/>
        </w:rPr>
        <w:t xml:space="preserve"> Screenreader korrekt konfiguriert ist und sprechen sollte, aber nicht spricht, könnte das mit dem </w:t>
      </w:r>
      <w:r w:rsidR="00043CA0">
        <w:rPr>
          <w:lang w:val="de-DE"/>
        </w:rPr>
        <w:t xml:space="preserve">Soundmodul </w:t>
      </w:r>
      <w:r w:rsidR="001D6A3C">
        <w:rPr>
          <w:lang w:val="de-DE"/>
        </w:rPr>
        <w:t>Ihr</w:t>
      </w:r>
      <w:r w:rsidRPr="00731C2E">
        <w:rPr>
          <w:lang w:val="de-DE"/>
        </w:rPr>
        <w:t>es Geräts zusammenhängen. Vielleicht ist der Klang gedämpft oder zu leise, um gehört zu werden. Wenn andere Multimedia-Ausgabegeräte an Ihr Gerät angeschlossen sind, kann der Ton von einem dieser externen Geräte gesteuert werden. Um mehr darüber zu erfahren, wie man die Soun</w:t>
      </w:r>
      <w:r w:rsidR="00043CA0">
        <w:rPr>
          <w:lang w:val="de-DE"/>
        </w:rPr>
        <w:t>d-Ein</w:t>
      </w:r>
      <w:r w:rsidRPr="00731C2E">
        <w:rPr>
          <w:lang w:val="de-DE"/>
        </w:rPr>
        <w:t xml:space="preserve">stellungen auf Ihrem Gerät konfiguriert, lesen Sie bitte den entsprechenden Artikel, den Sie im </w:t>
      </w:r>
      <w:hyperlink w:anchor="_Sound_settings_(section" w:history="1">
        <w:r w:rsidR="00A52526" w:rsidRPr="00731C2E">
          <w:rPr>
            <w:rStyle w:val="Hyperlink"/>
            <w:lang w:val="de-DE"/>
          </w:rPr>
          <w:t>Anhang B finden</w:t>
        </w:r>
      </w:hyperlink>
      <w:r w:rsidR="00A52526" w:rsidRPr="00731C2E">
        <w:rPr>
          <w:lang w:val="de-DE"/>
        </w:rPr>
        <w:t>.</w:t>
      </w:r>
    </w:p>
    <w:p w14:paraId="585C367E" w14:textId="77777777" w:rsidR="00E1021E" w:rsidRPr="00731C2E" w:rsidRDefault="00E1021E" w:rsidP="001E0447">
      <w:pPr>
        <w:jc w:val="both"/>
        <w:rPr>
          <w:lang w:val="de-DE"/>
        </w:rPr>
      </w:pPr>
    </w:p>
    <w:p w14:paraId="6866D7AF" w14:textId="06241B00" w:rsidR="00CE4903" w:rsidRPr="00731C2E" w:rsidRDefault="00CE4903" w:rsidP="00465FD4">
      <w:pPr>
        <w:pStyle w:val="berschrift2"/>
        <w:numPr>
          <w:ilvl w:val="1"/>
          <w:numId w:val="96"/>
        </w:numPr>
        <w:jc w:val="both"/>
        <w:rPr>
          <w:rFonts w:ascii="Times New Roman" w:hAnsi="Times New Roman"/>
          <w:lang w:val="de-DE"/>
        </w:rPr>
      </w:pPr>
      <w:bookmarkStart w:id="487" w:name="_Toc231553065"/>
      <w:bookmarkStart w:id="488" w:name="_Toc239845193"/>
      <w:r w:rsidRPr="00731C2E">
        <w:rPr>
          <w:rFonts w:ascii="Times New Roman" w:hAnsi="Times New Roman"/>
          <w:lang w:val="de-DE"/>
        </w:rPr>
        <w:t>Das Gerät ist nicht mehr zugänglich</w:t>
      </w:r>
      <w:bookmarkEnd w:id="487"/>
      <w:bookmarkEnd w:id="488"/>
    </w:p>
    <w:p w14:paraId="675CAB0E" w14:textId="77777777" w:rsidR="00944A5F" w:rsidRPr="00731C2E" w:rsidRDefault="00944A5F" w:rsidP="001E0447">
      <w:pPr>
        <w:jc w:val="both"/>
        <w:rPr>
          <w:lang w:val="de-DE"/>
        </w:rPr>
      </w:pPr>
    </w:p>
    <w:p w14:paraId="6F62C1D4" w14:textId="0041FE5F" w:rsidR="00DB4EDB" w:rsidRPr="00731C2E" w:rsidRDefault="00E1021E" w:rsidP="001E0447">
      <w:pPr>
        <w:jc w:val="both"/>
        <w:rPr>
          <w:lang w:val="de-DE"/>
        </w:rPr>
      </w:pPr>
      <w:r w:rsidRPr="00731C2E">
        <w:rPr>
          <w:lang w:val="de-DE"/>
        </w:rPr>
        <w:t xml:space="preserve">Wenn kein Screenreader läuft, versuchen Sie bitte, Ihren Screenreader erneut zu starten, indem Sie die zugehörige </w:t>
      </w:r>
      <w:r w:rsidR="00A7393B">
        <w:rPr>
          <w:lang w:val="de-DE"/>
        </w:rPr>
        <w:t>Tastenkombi</w:t>
      </w:r>
      <w:r w:rsidRPr="00731C2E">
        <w:rPr>
          <w:lang w:val="de-DE"/>
        </w:rPr>
        <w:t xml:space="preserve"> verwenden. Zum Beispiel verwenden Sie für NVDA die </w:t>
      </w:r>
      <w:r w:rsidR="00A7393B">
        <w:rPr>
          <w:lang w:val="de-DE"/>
        </w:rPr>
        <w:t>Tastenkombi</w:t>
      </w:r>
      <w:r w:rsidRPr="00731C2E">
        <w:rPr>
          <w:lang w:val="de-DE"/>
        </w:rPr>
        <w:t xml:space="preserve"> </w:t>
      </w:r>
      <w:r w:rsidR="00A90C9F">
        <w:rPr>
          <w:lang w:val="de-DE"/>
        </w:rPr>
        <w:t xml:space="preserve">Leer-Taste + </w:t>
      </w:r>
      <w:r w:rsidR="001B4E2B">
        <w:rPr>
          <w:lang w:val="de-DE"/>
        </w:rPr>
        <w:t>Rück-Taste</w:t>
      </w:r>
      <w:r w:rsidRPr="00731C2E">
        <w:rPr>
          <w:lang w:val="de-DE"/>
        </w:rPr>
        <w:t xml:space="preserve"> + ENTER + N oder STRG + ALT + N, wenn Sie eine Standardtastatur verwenden. NVDA sollte automatisch starten. Wenn das nicht der Fall ist, versuche</w:t>
      </w:r>
      <w:r w:rsidR="0024275E">
        <w:rPr>
          <w:lang w:val="de-DE"/>
        </w:rPr>
        <w:t>n</w:t>
      </w:r>
      <w:r w:rsidR="00A90C9F">
        <w:rPr>
          <w:lang w:val="de-DE"/>
        </w:rPr>
        <w:t xml:space="preserve"> sie</w:t>
      </w:r>
      <w:r w:rsidRPr="00731C2E">
        <w:rPr>
          <w:lang w:val="de-DE"/>
        </w:rPr>
        <w:t>, einen externen Bildschirm anzuschließen, um die angezeigten Informationen zu lesen, oder versuche</w:t>
      </w:r>
      <w:r w:rsidR="00A90C9F">
        <w:rPr>
          <w:lang w:val="de-DE"/>
        </w:rPr>
        <w:t>n Sie</w:t>
      </w:r>
      <w:r w:rsidRPr="00731C2E">
        <w:rPr>
          <w:lang w:val="de-DE"/>
        </w:rPr>
        <w:t xml:space="preserve">, </w:t>
      </w:r>
      <w:r w:rsidR="001D6A3C">
        <w:rPr>
          <w:lang w:val="de-DE"/>
        </w:rPr>
        <w:t>Ihr</w:t>
      </w:r>
      <w:r w:rsidRPr="00731C2E">
        <w:rPr>
          <w:lang w:val="de-DE"/>
        </w:rPr>
        <w:t xml:space="preserve"> Gerät neu zu starten. NVDA oder Ihr bevorzugter Screenreader sollte nach </w:t>
      </w:r>
      <w:r w:rsidR="00A90C9F">
        <w:rPr>
          <w:lang w:val="de-DE"/>
        </w:rPr>
        <w:t>dem Neustart</w:t>
      </w:r>
      <w:r w:rsidRPr="00731C2E">
        <w:rPr>
          <w:lang w:val="de-DE"/>
        </w:rPr>
        <w:t xml:space="preserve"> automatisch wieder gestartet werden.</w:t>
      </w:r>
    </w:p>
    <w:p w14:paraId="6FE16236" w14:textId="54B2A471" w:rsidR="00FB09CB" w:rsidRPr="00731C2E" w:rsidRDefault="00FB09CB" w:rsidP="001E0447">
      <w:pPr>
        <w:jc w:val="both"/>
        <w:rPr>
          <w:lang w:val="de-DE"/>
        </w:rPr>
      </w:pPr>
      <w:r w:rsidRPr="00731C2E">
        <w:rPr>
          <w:lang w:val="de-DE"/>
        </w:rPr>
        <w:t>Sie sollten außerdem sicherstellen, dass Ihr Screenreader beim Start und bei</w:t>
      </w:r>
      <w:r w:rsidR="001E138B">
        <w:rPr>
          <w:lang w:val="de-DE"/>
        </w:rPr>
        <w:t xml:space="preserve"> der Benutzeranmeldung</w:t>
      </w:r>
      <w:r w:rsidRPr="00731C2E">
        <w:rPr>
          <w:lang w:val="de-DE"/>
        </w:rPr>
        <w:t xml:space="preserve"> so konfiguriert ist, dass er beim Start und beim Anmelden des Nutzers gestartet werden kann, um Barrierefreiheitsprobleme zu vermeiden.</w:t>
      </w:r>
    </w:p>
    <w:p w14:paraId="44652D65" w14:textId="15D81930" w:rsidR="00C0460F" w:rsidRPr="00731C2E" w:rsidRDefault="001D6A3C" w:rsidP="001E0447">
      <w:pPr>
        <w:jc w:val="both"/>
        <w:rPr>
          <w:lang w:val="de-DE"/>
        </w:rPr>
      </w:pPr>
      <w:r>
        <w:rPr>
          <w:lang w:val="de-DE"/>
        </w:rPr>
        <w:t>Sie können</w:t>
      </w:r>
      <w:r w:rsidR="00F12B9C" w:rsidRPr="00731C2E">
        <w:rPr>
          <w:lang w:val="de-DE"/>
        </w:rPr>
        <w:t xml:space="preserve"> auch versuchen, </w:t>
      </w:r>
      <w:r w:rsidR="001E138B">
        <w:rPr>
          <w:lang w:val="de-DE"/>
        </w:rPr>
        <w:t>s</w:t>
      </w:r>
      <w:r w:rsidR="00F12B9C" w:rsidRPr="00731C2E">
        <w:rPr>
          <w:lang w:val="de-DE"/>
        </w:rPr>
        <w:t xml:space="preserve">ich von </w:t>
      </w:r>
      <w:r>
        <w:rPr>
          <w:lang w:val="de-DE"/>
        </w:rPr>
        <w:t>Ihr</w:t>
      </w:r>
      <w:r w:rsidR="00F12B9C" w:rsidRPr="00731C2E">
        <w:rPr>
          <w:lang w:val="de-DE"/>
        </w:rPr>
        <w:t xml:space="preserve">em Konto abzumelden und </w:t>
      </w:r>
      <w:r w:rsidR="001E138B">
        <w:rPr>
          <w:lang w:val="de-DE"/>
        </w:rPr>
        <w:t>sich neu anzumelden</w:t>
      </w:r>
      <w:r w:rsidR="00F12B9C" w:rsidRPr="00731C2E">
        <w:rPr>
          <w:lang w:val="de-DE"/>
        </w:rPr>
        <w:t xml:space="preserve">. Dazu verwenden Sie die </w:t>
      </w:r>
      <w:r w:rsidR="00A7393B">
        <w:rPr>
          <w:lang w:val="de-DE"/>
        </w:rPr>
        <w:t>Tastenkombi</w:t>
      </w:r>
      <w:r w:rsidR="00F12B9C" w:rsidRPr="00731C2E">
        <w:rPr>
          <w:lang w:val="de-DE"/>
        </w:rPr>
        <w:t xml:space="preserve"> STRG + ALT + LÖSCHEN. Im angezeigten Fenster </w:t>
      </w:r>
      <w:r w:rsidR="007D3CB1">
        <w:rPr>
          <w:lang w:val="de-DE"/>
        </w:rPr>
        <w:t xml:space="preserve">navigieren </w:t>
      </w:r>
      <w:r w:rsidR="004D4E32">
        <w:rPr>
          <w:lang w:val="de-DE"/>
        </w:rPr>
        <w:t>Sie mit</w:t>
      </w:r>
      <w:r w:rsidR="00F12B9C" w:rsidRPr="00731C2E">
        <w:rPr>
          <w:lang w:val="de-DE"/>
        </w:rPr>
        <w:t xml:space="preserve"> den Tasten TAB oder SHIFT + TAB bis zum Link "Abmelden" und </w:t>
      </w:r>
      <w:r w:rsidR="007D3CB1">
        <w:rPr>
          <w:lang w:val="de-DE"/>
        </w:rPr>
        <w:t xml:space="preserve">drücken </w:t>
      </w:r>
      <w:r w:rsidR="00216C37">
        <w:rPr>
          <w:lang w:val="de-DE"/>
        </w:rPr>
        <w:t>Sie Enter</w:t>
      </w:r>
      <w:r w:rsidR="00F12B9C" w:rsidRPr="00731C2E">
        <w:rPr>
          <w:lang w:val="de-DE"/>
        </w:rPr>
        <w:t xml:space="preserve">. </w:t>
      </w:r>
      <w:r w:rsidR="007D3CB1">
        <w:rPr>
          <w:lang w:val="de-DE"/>
        </w:rPr>
        <w:t xml:space="preserve">Drücken </w:t>
      </w:r>
      <w:r w:rsidR="00CE2DD9">
        <w:rPr>
          <w:lang w:val="de-DE"/>
        </w:rPr>
        <w:t>Sie dann</w:t>
      </w:r>
      <w:r w:rsidR="00F12B9C" w:rsidRPr="00731C2E">
        <w:rPr>
          <w:lang w:val="de-DE"/>
        </w:rPr>
        <w:t xml:space="preserve"> ENTER, um zum Login-Fenster weitergeleitet zu werden, und </w:t>
      </w:r>
      <w:r w:rsidR="00285145">
        <w:rPr>
          <w:lang w:val="de-DE"/>
        </w:rPr>
        <w:t>geben Sie</w:t>
      </w:r>
      <w:r w:rsidR="001E138B">
        <w:rPr>
          <w:lang w:val="de-DE"/>
        </w:rPr>
        <w:t xml:space="preserve"> </w:t>
      </w:r>
      <w:r w:rsidR="00F12B9C" w:rsidRPr="00731C2E">
        <w:rPr>
          <w:lang w:val="de-DE"/>
        </w:rPr>
        <w:t xml:space="preserve">erneut </w:t>
      </w:r>
      <w:r>
        <w:rPr>
          <w:lang w:val="de-DE"/>
        </w:rPr>
        <w:t>Ihr</w:t>
      </w:r>
      <w:r w:rsidR="00F12B9C" w:rsidRPr="00731C2E">
        <w:rPr>
          <w:lang w:val="de-DE"/>
        </w:rPr>
        <w:t>e PIN ein. Versuchen Sie schließlich erneut, Ihren bevorzugten Bildschirmleser zu starten.</w:t>
      </w:r>
    </w:p>
    <w:p w14:paraId="67A3BB3B" w14:textId="5BB67D94" w:rsidR="00817D2D" w:rsidRPr="00731C2E" w:rsidRDefault="00817D2D" w:rsidP="001E0447">
      <w:pPr>
        <w:jc w:val="both"/>
        <w:rPr>
          <w:lang w:val="de-DE"/>
        </w:rPr>
      </w:pPr>
      <w:r w:rsidRPr="00731C2E">
        <w:rPr>
          <w:lang w:val="de-DE"/>
        </w:rPr>
        <w:t>Wenn keine dieser Optionen funktioniert hat, wenden Sie sich bitte an den technischen Support von HumanWare oder Ihren Händler, bei dem Sie Ihr Gerät gekauft haben, für weitere Unterstützung.</w:t>
      </w:r>
    </w:p>
    <w:p w14:paraId="2582AD36" w14:textId="77777777" w:rsidR="0029264B" w:rsidRPr="00731C2E" w:rsidRDefault="0029264B" w:rsidP="001E0447">
      <w:pPr>
        <w:jc w:val="both"/>
        <w:rPr>
          <w:lang w:val="de-DE"/>
        </w:rPr>
      </w:pPr>
    </w:p>
    <w:p w14:paraId="0D2C03AE" w14:textId="5BE3C599" w:rsidR="0029264B" w:rsidRPr="00731C2E" w:rsidRDefault="00AD196A" w:rsidP="00465FD4">
      <w:pPr>
        <w:pStyle w:val="berschrift2"/>
        <w:numPr>
          <w:ilvl w:val="1"/>
          <w:numId w:val="96"/>
        </w:numPr>
        <w:jc w:val="both"/>
        <w:rPr>
          <w:rFonts w:ascii="Times New Roman" w:hAnsi="Times New Roman"/>
          <w:lang w:val="de-DE"/>
        </w:rPr>
      </w:pPr>
      <w:bookmarkStart w:id="489" w:name="_Toc231553066"/>
      <w:bookmarkStart w:id="490" w:name="_Toc239845194"/>
      <w:r w:rsidRPr="00731C2E">
        <w:rPr>
          <w:rFonts w:ascii="Times New Roman" w:hAnsi="Times New Roman"/>
          <w:lang w:val="de-DE"/>
        </w:rPr>
        <w:t xml:space="preserve">Ich kann das Hauptmenü beim Starten des Geräts nicht </w:t>
      </w:r>
      <w:r w:rsidR="001E138B">
        <w:rPr>
          <w:rFonts w:ascii="Times New Roman" w:hAnsi="Times New Roman"/>
          <w:lang w:val="de-DE"/>
        </w:rPr>
        <w:t>angezeigt bekommen</w:t>
      </w:r>
      <w:bookmarkEnd w:id="490"/>
      <w:r w:rsidR="001E138B">
        <w:rPr>
          <w:rFonts w:ascii="Times New Roman" w:hAnsi="Times New Roman"/>
          <w:lang w:val="de-DE"/>
        </w:rPr>
        <w:t xml:space="preserve"> </w:t>
      </w:r>
      <w:bookmarkEnd w:id="489"/>
    </w:p>
    <w:p w14:paraId="4FEE6EAE" w14:textId="77777777" w:rsidR="00944A5F" w:rsidRPr="00731C2E" w:rsidRDefault="00944A5F" w:rsidP="001E0447">
      <w:pPr>
        <w:jc w:val="both"/>
        <w:rPr>
          <w:lang w:val="de-DE"/>
        </w:rPr>
      </w:pPr>
    </w:p>
    <w:p w14:paraId="7B5F4C94" w14:textId="242E4FCF" w:rsidR="00D03EFC" w:rsidRPr="00731C2E" w:rsidRDefault="00D03EFC" w:rsidP="001E0447">
      <w:pPr>
        <w:jc w:val="both"/>
        <w:rPr>
          <w:lang w:val="de-DE"/>
        </w:rPr>
      </w:pPr>
      <w:r w:rsidRPr="00731C2E">
        <w:rPr>
          <w:lang w:val="de-DE"/>
        </w:rPr>
        <w:t>Beim Hochfahren des Geräts, wenn das KeySoft-Hauptmenü nach ein paar Minuten nicht automatisch startet:</w:t>
      </w:r>
    </w:p>
    <w:p w14:paraId="337D88D4" w14:textId="171FC6FE" w:rsidR="00237BEC" w:rsidRPr="00731C2E" w:rsidRDefault="00D03EFC" w:rsidP="00465FD4">
      <w:pPr>
        <w:pStyle w:val="Listenabsatz"/>
        <w:numPr>
          <w:ilvl w:val="0"/>
          <w:numId w:val="151"/>
        </w:numPr>
        <w:jc w:val="both"/>
        <w:rPr>
          <w:lang w:val="de-DE"/>
        </w:rPr>
      </w:pPr>
      <w:r w:rsidRPr="00731C2E">
        <w:rPr>
          <w:lang w:val="de-DE"/>
        </w:rPr>
        <w:t>Versuche</w:t>
      </w:r>
      <w:r w:rsidR="001E138B">
        <w:rPr>
          <w:lang w:val="de-DE"/>
        </w:rPr>
        <w:t>n Sie</w:t>
      </w:r>
      <w:r w:rsidRPr="00731C2E">
        <w:rPr>
          <w:lang w:val="de-DE"/>
        </w:rPr>
        <w:t xml:space="preserve">, das KeySoft-Hauptmenü über das "App Switcher"-Fenster zu erreichen, das mit der </w:t>
      </w:r>
      <w:r w:rsidR="00A7393B">
        <w:rPr>
          <w:lang w:val="de-DE"/>
        </w:rPr>
        <w:t>Tastenkombi</w:t>
      </w:r>
      <w:r w:rsidRPr="00731C2E">
        <w:rPr>
          <w:lang w:val="de-DE"/>
        </w:rPr>
        <w:t xml:space="preserve"> </w:t>
      </w:r>
      <w:r w:rsidR="00B06FD6">
        <w:rPr>
          <w:lang w:val="de-DE"/>
        </w:rPr>
        <w:t>Leer-Taste</w:t>
      </w:r>
      <w:r w:rsidRPr="00731C2E">
        <w:rPr>
          <w:lang w:val="de-DE"/>
        </w:rPr>
        <w:t xml:space="preserve"> + </w:t>
      </w:r>
      <w:r w:rsidR="007F291E">
        <w:rPr>
          <w:lang w:val="de-DE"/>
        </w:rPr>
        <w:t>PUNKTE</w:t>
      </w:r>
      <w:r w:rsidRPr="00731C2E">
        <w:rPr>
          <w:lang w:val="de-DE"/>
        </w:rPr>
        <w:t xml:space="preserve"> 2-3-5 erreichbar ist.</w:t>
      </w:r>
    </w:p>
    <w:p w14:paraId="3E491857" w14:textId="7B51C887" w:rsidR="00FC1BB2" w:rsidRPr="00731C2E" w:rsidRDefault="00D03EFC" w:rsidP="00465FD4">
      <w:pPr>
        <w:pStyle w:val="Listenabsatz"/>
        <w:numPr>
          <w:ilvl w:val="0"/>
          <w:numId w:val="151"/>
        </w:numPr>
        <w:jc w:val="both"/>
        <w:rPr>
          <w:lang w:val="de-DE"/>
        </w:rPr>
      </w:pPr>
      <w:r w:rsidRPr="00731C2E">
        <w:rPr>
          <w:lang w:val="de-DE"/>
        </w:rPr>
        <w:t>Wenn das Hauptmenü nicht in der Liste der geöffneten Apps erscheint, versuchen Sie, es manuell zu starten, indem Sie die HOME-Taste drücken oder aus dem Start</w:t>
      </w:r>
      <w:r w:rsidR="007D307E">
        <w:rPr>
          <w:lang w:val="de-DE"/>
        </w:rPr>
        <w:t xml:space="preserve">menü heraus, welches Sie mit der linken Windows-Taste erreichen. </w:t>
      </w:r>
      <w:r w:rsidRPr="00731C2E">
        <w:rPr>
          <w:lang w:val="de-DE"/>
        </w:rPr>
        <w:t xml:space="preserve"> Geben Sie "Hauptmenü" ein und drücken Sie dann ENTER. Das Hauptmenü sollte jetzt gestartet werden.</w:t>
      </w:r>
    </w:p>
    <w:p w14:paraId="5AC8C115" w14:textId="0FA0A7F5" w:rsidR="00910E61" w:rsidRPr="00731C2E" w:rsidRDefault="00910E61" w:rsidP="00465FD4">
      <w:pPr>
        <w:pStyle w:val="Listenabsatz"/>
        <w:numPr>
          <w:ilvl w:val="0"/>
          <w:numId w:val="151"/>
        </w:numPr>
        <w:jc w:val="both"/>
        <w:rPr>
          <w:lang w:val="de-DE"/>
        </w:rPr>
      </w:pPr>
      <w:r w:rsidRPr="00731C2E">
        <w:rPr>
          <w:lang w:val="de-DE"/>
        </w:rPr>
        <w:t xml:space="preserve">Wenn es nicht startet, versuchen Sie, mit der </w:t>
      </w:r>
      <w:r w:rsidR="00A7393B">
        <w:rPr>
          <w:lang w:val="de-DE"/>
        </w:rPr>
        <w:t>Tastenkombi</w:t>
      </w:r>
      <w:r w:rsidRPr="00731C2E">
        <w:rPr>
          <w:lang w:val="de-DE"/>
        </w:rPr>
        <w:t xml:space="preserve"> </w:t>
      </w:r>
      <w:r w:rsidR="00B06FD6">
        <w:rPr>
          <w:lang w:val="de-DE"/>
        </w:rPr>
        <w:t>Lee</w:t>
      </w:r>
      <w:r w:rsidR="007D307E">
        <w:rPr>
          <w:lang w:val="de-DE"/>
        </w:rPr>
        <w:t xml:space="preserve"> </w:t>
      </w:r>
      <w:r w:rsidR="00B06FD6">
        <w:rPr>
          <w:lang w:val="de-DE"/>
        </w:rPr>
        <w:t>r-Taste</w:t>
      </w:r>
      <w:r w:rsidRPr="00731C2E">
        <w:rPr>
          <w:lang w:val="de-DE"/>
        </w:rPr>
        <w:t xml:space="preserve"> + O auf das Keysoft-Optionsmenü zuzugreifen und, falls es funktioniert, versuchen Sie, bis zum KeySoft Control Center zu navigieren und ENTER zu drücken, um diese </w:t>
      </w:r>
      <w:r w:rsidR="00EB0880">
        <w:rPr>
          <w:lang w:val="de-DE"/>
        </w:rPr>
        <w:t>Anwendung</w:t>
      </w:r>
      <w:r w:rsidRPr="00731C2E">
        <w:rPr>
          <w:lang w:val="de-DE"/>
        </w:rPr>
        <w:t xml:space="preserve"> zu öffnen. Das KeySoft Control Center prüft, ob Updates verfügbar sind, und führt sie gegebenenfalls </w:t>
      </w:r>
      <w:r w:rsidR="0022142F">
        <w:rPr>
          <w:lang w:val="de-DE"/>
        </w:rPr>
        <w:t>du</w:t>
      </w:r>
      <w:r w:rsidR="004D4E32">
        <w:rPr>
          <w:lang w:val="de-DE"/>
        </w:rPr>
        <w:t>rch</w:t>
      </w:r>
      <w:r w:rsidRPr="00731C2E">
        <w:rPr>
          <w:lang w:val="de-DE"/>
        </w:rPr>
        <w:t>.</w:t>
      </w:r>
    </w:p>
    <w:p w14:paraId="07BDF492" w14:textId="7C495DD6" w:rsidR="000F77CE" w:rsidRPr="00731C2E" w:rsidRDefault="000F77CE" w:rsidP="00465FD4">
      <w:pPr>
        <w:pStyle w:val="Listenabsatz"/>
        <w:numPr>
          <w:ilvl w:val="0"/>
          <w:numId w:val="151"/>
        </w:numPr>
        <w:jc w:val="both"/>
        <w:rPr>
          <w:lang w:val="de-DE"/>
        </w:rPr>
      </w:pPr>
      <w:r w:rsidRPr="00731C2E">
        <w:rPr>
          <w:lang w:val="de-DE"/>
        </w:rPr>
        <w:t>Wenn es nicht funktioniert, versuche</w:t>
      </w:r>
      <w:r w:rsidR="007D307E">
        <w:rPr>
          <w:lang w:val="de-DE"/>
        </w:rPr>
        <w:t>n Sie</w:t>
      </w:r>
      <w:r w:rsidRPr="00731C2E">
        <w:rPr>
          <w:lang w:val="de-DE"/>
        </w:rPr>
        <w:t xml:space="preserve">, </w:t>
      </w:r>
      <w:r w:rsidR="001D6A3C">
        <w:rPr>
          <w:lang w:val="de-DE"/>
        </w:rPr>
        <w:t>Ihr</w:t>
      </w:r>
      <w:r w:rsidRPr="00731C2E">
        <w:rPr>
          <w:lang w:val="de-DE"/>
        </w:rPr>
        <w:t xml:space="preserve"> Gerät neu zu starten, das könnte das Problem lösen.</w:t>
      </w:r>
    </w:p>
    <w:p w14:paraId="570E3820" w14:textId="0BF1A219" w:rsidR="00AF1B82" w:rsidRPr="00731C2E" w:rsidRDefault="00AF1B82" w:rsidP="00465FD4">
      <w:pPr>
        <w:pStyle w:val="Listenabsatz"/>
        <w:numPr>
          <w:ilvl w:val="0"/>
          <w:numId w:val="151"/>
        </w:numPr>
        <w:jc w:val="both"/>
        <w:rPr>
          <w:lang w:val="de-DE"/>
        </w:rPr>
      </w:pPr>
      <w:r w:rsidRPr="00731C2E">
        <w:rPr>
          <w:lang w:val="de-DE"/>
        </w:rPr>
        <w:t>Falls keine dieser Lösungen funktioniert hat, wenden Sie sich bitte an den technischen Support von HumanWare oder den Händler, bei dem Sie Ihr Gerät gekauft haben, um weitere Unterstützung zu erhalten.</w:t>
      </w:r>
    </w:p>
    <w:p w14:paraId="10DEC4C5" w14:textId="77777777" w:rsidR="00875833" w:rsidRPr="00731C2E" w:rsidRDefault="00875833" w:rsidP="001E0447">
      <w:pPr>
        <w:jc w:val="both"/>
        <w:rPr>
          <w:lang w:val="de-DE"/>
        </w:rPr>
      </w:pPr>
    </w:p>
    <w:p w14:paraId="4736250B" w14:textId="3FF49B68" w:rsidR="00D0438F" w:rsidRPr="00731C2E" w:rsidRDefault="00D0438F" w:rsidP="00465FD4">
      <w:pPr>
        <w:pStyle w:val="berschrift2"/>
        <w:numPr>
          <w:ilvl w:val="1"/>
          <w:numId w:val="96"/>
        </w:numPr>
        <w:jc w:val="both"/>
        <w:rPr>
          <w:rFonts w:ascii="Times New Roman" w:hAnsi="Times New Roman"/>
          <w:lang w:val="de-DE"/>
        </w:rPr>
      </w:pPr>
      <w:bookmarkStart w:id="491" w:name="_Toc231553067"/>
      <w:bookmarkStart w:id="492" w:name="_Toc239845195"/>
      <w:r w:rsidRPr="00731C2E">
        <w:rPr>
          <w:rFonts w:ascii="Times New Roman" w:hAnsi="Times New Roman"/>
          <w:lang w:val="de-DE"/>
        </w:rPr>
        <w:t xml:space="preserve">Nutzung externer </w:t>
      </w:r>
      <w:r w:rsidR="00EB0880">
        <w:rPr>
          <w:rFonts w:ascii="Times New Roman" w:hAnsi="Times New Roman"/>
          <w:lang w:val="de-DE"/>
        </w:rPr>
        <w:t>Anwendung</w:t>
      </w:r>
      <w:r w:rsidRPr="00731C2E">
        <w:rPr>
          <w:rFonts w:ascii="Times New Roman" w:hAnsi="Times New Roman"/>
          <w:lang w:val="de-DE"/>
        </w:rPr>
        <w:t>en aus dem Microsoft Store und deren möglichen Barrierefreiheitsbeschränkungen</w:t>
      </w:r>
      <w:bookmarkEnd w:id="491"/>
      <w:bookmarkEnd w:id="492"/>
    </w:p>
    <w:p w14:paraId="1A835EA1" w14:textId="77777777" w:rsidR="00944A5F" w:rsidRPr="00731C2E" w:rsidRDefault="00944A5F" w:rsidP="001E0447">
      <w:pPr>
        <w:jc w:val="both"/>
        <w:rPr>
          <w:lang w:val="de-DE"/>
        </w:rPr>
      </w:pPr>
    </w:p>
    <w:p w14:paraId="0DF2D838" w14:textId="20C5720A" w:rsidR="00DB4EDB" w:rsidRPr="00731C2E" w:rsidRDefault="0066700B" w:rsidP="001E0447">
      <w:pPr>
        <w:jc w:val="both"/>
        <w:rPr>
          <w:lang w:val="de-DE"/>
        </w:rPr>
      </w:pPr>
      <w:r w:rsidRPr="00731C2E">
        <w:rPr>
          <w:lang w:val="de-DE"/>
        </w:rPr>
        <w:t>Da BrailleNote</w:t>
      </w:r>
      <w:r w:rsidR="0024275E">
        <w:rPr>
          <w:lang w:val="de-DE"/>
        </w:rPr>
        <w:t>-E</w:t>
      </w:r>
      <w:r w:rsidRPr="00731C2E">
        <w:rPr>
          <w:lang w:val="de-DE"/>
        </w:rPr>
        <w:t xml:space="preserve">volve in einer Windows-Umgebung läuft, ist es immer möglich, jede </w:t>
      </w:r>
      <w:r w:rsidR="00EB0880">
        <w:rPr>
          <w:lang w:val="de-DE"/>
        </w:rPr>
        <w:t>Anwendung</w:t>
      </w:r>
      <w:r w:rsidRPr="00731C2E">
        <w:rPr>
          <w:lang w:val="de-DE"/>
        </w:rPr>
        <w:t xml:space="preserve"> im Microsoft Store herunterzuladen, wie es jeder andere Windows-Nutzer tun könnte. Einige </w:t>
      </w:r>
      <w:r w:rsidR="00EB0880">
        <w:rPr>
          <w:lang w:val="de-DE"/>
        </w:rPr>
        <w:t>Anwendung</w:t>
      </w:r>
      <w:r w:rsidRPr="00731C2E">
        <w:rPr>
          <w:lang w:val="de-DE"/>
        </w:rPr>
        <w:t xml:space="preserve">en sind jedoch möglicherweise nicht vollständig mit einem Bildschirmleser zugänglich, weder KeySoft NVDA noch JAWS für Windows. Es hängt davon ab, wie sie entwickelt wurden. Wir empfehlen Ihnen dringend, </w:t>
      </w:r>
      <w:r w:rsidR="00EB0880">
        <w:rPr>
          <w:lang w:val="de-DE"/>
        </w:rPr>
        <w:t>Anwendung</w:t>
      </w:r>
      <w:r w:rsidRPr="00731C2E">
        <w:rPr>
          <w:lang w:val="de-DE"/>
        </w:rPr>
        <w:t>en zu verwenden, die als barrierefrei bekannt sind, da sie für diesen Zweck getestet und von Organisationen oder Institutionen empfohlen wurden, deren Kernaufgabe Barrierefreiheit ist. Es ist wichtig</w:t>
      </w:r>
      <w:r w:rsidR="007D307E">
        <w:rPr>
          <w:lang w:val="de-DE"/>
        </w:rPr>
        <w:t>,</w:t>
      </w:r>
      <w:r w:rsidRPr="00731C2E">
        <w:rPr>
          <w:lang w:val="de-DE"/>
        </w:rPr>
        <w:t xml:space="preserve"> zu beachten, dass die überwiegende Mehr</w:t>
      </w:r>
      <w:r w:rsidR="005A0B13">
        <w:rPr>
          <w:lang w:val="de-DE"/>
        </w:rPr>
        <w:t>zahl</w:t>
      </w:r>
      <w:r w:rsidRPr="00731C2E">
        <w:rPr>
          <w:lang w:val="de-DE"/>
        </w:rPr>
        <w:t xml:space="preserve"> Ihrer Computerbedürfnisse mit zugänglichen </w:t>
      </w:r>
      <w:r w:rsidR="00EB0880">
        <w:rPr>
          <w:lang w:val="de-DE"/>
        </w:rPr>
        <w:t>Anwendung</w:t>
      </w:r>
      <w:r w:rsidRPr="00731C2E">
        <w:rPr>
          <w:lang w:val="de-DE"/>
        </w:rPr>
        <w:t xml:space="preserve">en </w:t>
      </w:r>
      <w:r w:rsidR="005A0B13">
        <w:rPr>
          <w:lang w:val="de-DE"/>
        </w:rPr>
        <w:t xml:space="preserve">gedeckt </w:t>
      </w:r>
      <w:r w:rsidRPr="00731C2E">
        <w:rPr>
          <w:lang w:val="de-DE"/>
        </w:rPr>
        <w:t xml:space="preserve">werden kann. Abschließend beachten Sie bitte, dass wir keine Unterstützung für </w:t>
      </w:r>
      <w:r w:rsidR="00EB0880">
        <w:rPr>
          <w:lang w:val="de-DE"/>
        </w:rPr>
        <w:t>Anwendung</w:t>
      </w:r>
      <w:r w:rsidRPr="00731C2E">
        <w:rPr>
          <w:lang w:val="de-DE"/>
        </w:rPr>
        <w:t xml:space="preserve">en aus dem Microsoft Store anbieten, </w:t>
      </w:r>
      <w:r w:rsidR="005A0B13">
        <w:rPr>
          <w:lang w:val="de-DE"/>
        </w:rPr>
        <w:t xml:space="preserve">außer </w:t>
      </w:r>
      <w:r w:rsidRPr="00731C2E">
        <w:rPr>
          <w:lang w:val="de-DE"/>
        </w:rPr>
        <w:t>zu unseren KeySoft-Suite-</w:t>
      </w:r>
      <w:r w:rsidR="00EB0880">
        <w:rPr>
          <w:lang w:val="de-DE"/>
        </w:rPr>
        <w:t>Anwendung</w:t>
      </w:r>
      <w:r w:rsidRPr="00731C2E">
        <w:rPr>
          <w:lang w:val="de-DE"/>
        </w:rPr>
        <w:t>en.</w:t>
      </w:r>
    </w:p>
    <w:p w14:paraId="019231AF" w14:textId="77777777" w:rsidR="00A457CB" w:rsidRPr="00731C2E" w:rsidRDefault="00A457CB" w:rsidP="001E0447">
      <w:pPr>
        <w:jc w:val="both"/>
        <w:rPr>
          <w:lang w:val="de-DE"/>
        </w:rPr>
      </w:pPr>
    </w:p>
    <w:p w14:paraId="624EFDC8" w14:textId="0D8695EF" w:rsidR="00944A5F" w:rsidRPr="005A0B13" w:rsidRDefault="005A0B13" w:rsidP="00465FD4">
      <w:pPr>
        <w:pStyle w:val="berschrift2"/>
        <w:numPr>
          <w:ilvl w:val="1"/>
          <w:numId w:val="96"/>
        </w:numPr>
        <w:jc w:val="both"/>
        <w:rPr>
          <w:lang w:val="de-DE"/>
        </w:rPr>
      </w:pPr>
      <w:bookmarkStart w:id="493" w:name="_Toc231553068"/>
      <w:bookmarkStart w:id="494" w:name="_Toc239845196"/>
      <w:r w:rsidRPr="005A0B13">
        <w:rPr>
          <w:rFonts w:ascii="Times New Roman" w:hAnsi="Times New Roman"/>
          <w:lang w:val="de-DE"/>
        </w:rPr>
        <w:t>Verwendung eines eigenen Windows ISO-Image</w:t>
      </w:r>
      <w:r>
        <w:rPr>
          <w:rFonts w:ascii="Times New Roman" w:hAnsi="Times New Roman"/>
          <w:lang w:val="de-DE"/>
        </w:rPr>
        <w:t>s</w:t>
      </w:r>
      <w:r w:rsidRPr="005A0B13">
        <w:rPr>
          <w:rFonts w:ascii="Times New Roman" w:hAnsi="Times New Roman"/>
          <w:lang w:val="de-DE"/>
        </w:rPr>
        <w:t xml:space="preserve"> ohne KeySoft Suite</w:t>
      </w:r>
      <w:r w:rsidR="001E786F" w:rsidRPr="005A0B13">
        <w:rPr>
          <w:rFonts w:ascii="Times New Roman" w:hAnsi="Times New Roman"/>
          <w:lang w:val="de-DE"/>
        </w:rPr>
        <w:t>e</w:t>
      </w:r>
      <w:bookmarkEnd w:id="493"/>
      <w:bookmarkEnd w:id="494"/>
    </w:p>
    <w:p w14:paraId="2B4B368E" w14:textId="42256ACA" w:rsidR="00154E13" w:rsidRPr="00731C2E" w:rsidRDefault="002F2EE7" w:rsidP="001E0447">
      <w:pPr>
        <w:jc w:val="both"/>
        <w:rPr>
          <w:lang w:val="de-DE"/>
        </w:rPr>
      </w:pPr>
      <w:r w:rsidRPr="00731C2E">
        <w:rPr>
          <w:rFonts w:eastAsia="Aptos" w:cs="Times New Roman"/>
          <w:color w:val="595959"/>
          <w:lang w:val="de-DE"/>
        </w:rPr>
        <w:t>Da BrailleNote</w:t>
      </w:r>
      <w:r w:rsidR="0024275E">
        <w:rPr>
          <w:rFonts w:eastAsia="Aptos" w:cs="Times New Roman"/>
          <w:color w:val="595959"/>
          <w:lang w:val="de-DE"/>
        </w:rPr>
        <w:t>-E</w:t>
      </w:r>
      <w:r w:rsidRPr="00731C2E">
        <w:rPr>
          <w:rFonts w:eastAsia="Aptos" w:cs="Times New Roman"/>
          <w:color w:val="595959"/>
          <w:lang w:val="de-DE"/>
        </w:rPr>
        <w:t xml:space="preserve">volve ein Windows-Gerät ist, ist es möglich, auf diesem Gerät </w:t>
      </w:r>
      <w:r w:rsidR="004B5B49" w:rsidRPr="00731C2E">
        <w:rPr>
          <w:lang w:val="de-DE"/>
        </w:rPr>
        <w:t xml:space="preserve">jedes Windows-Image zu installieren, das mit einem </w:t>
      </w:r>
      <w:r w:rsidR="004A1EF4">
        <w:rPr>
          <w:lang w:val="de-DE"/>
        </w:rPr>
        <w:t xml:space="preserve">anderen </w:t>
      </w:r>
      <w:r w:rsidR="004B5B49" w:rsidRPr="00731C2E">
        <w:rPr>
          <w:lang w:val="de-DE"/>
        </w:rPr>
        <w:t>Windows-Gerät</w:t>
      </w:r>
      <w:r w:rsidR="004A1EF4">
        <w:rPr>
          <w:lang w:val="de-DE"/>
        </w:rPr>
        <w:t xml:space="preserve"> erstellt wurde</w:t>
      </w:r>
      <w:r w:rsidR="004B5B49" w:rsidRPr="00731C2E">
        <w:rPr>
          <w:lang w:val="de-DE"/>
        </w:rPr>
        <w:t xml:space="preserve">. </w:t>
      </w:r>
      <w:r w:rsidR="00494469" w:rsidRPr="00731C2E">
        <w:rPr>
          <w:rFonts w:eastAsia="Aptos" w:cs="Times New Roman"/>
          <w:color w:val="595959"/>
          <w:lang w:val="de-DE"/>
        </w:rPr>
        <w:t>Allerdings ist die KeySoft-</w:t>
      </w:r>
      <w:r w:rsidR="00EB0880">
        <w:rPr>
          <w:rFonts w:eastAsia="Aptos" w:cs="Times New Roman"/>
          <w:color w:val="595959"/>
          <w:lang w:val="de-DE"/>
        </w:rPr>
        <w:t>Anwendung</w:t>
      </w:r>
      <w:r w:rsidR="00494469" w:rsidRPr="00731C2E">
        <w:rPr>
          <w:rFonts w:eastAsia="Aptos" w:cs="Times New Roman"/>
          <w:color w:val="595959"/>
          <w:lang w:val="de-DE"/>
        </w:rPr>
        <w:t>ssuite nicht integriert, und bei der regulären Windows-Version funktionieren einige Shortcuts möglicherweise nicht richtig, insbesondere bei der Verwen</w:t>
      </w:r>
      <w:r w:rsidR="0022142F">
        <w:rPr>
          <w:rFonts w:eastAsia="Aptos" w:cs="Times New Roman"/>
          <w:color w:val="595959"/>
          <w:lang w:val="de-DE"/>
        </w:rPr>
        <w:t>du</w:t>
      </w:r>
      <w:r w:rsidR="002300B0">
        <w:rPr>
          <w:rFonts w:eastAsia="Aptos" w:cs="Times New Roman"/>
          <w:color w:val="595959"/>
          <w:lang w:val="de-DE"/>
        </w:rPr>
        <w:t>ng</w:t>
      </w:r>
      <w:r w:rsidR="00494469" w:rsidRPr="00731C2E">
        <w:rPr>
          <w:rFonts w:eastAsia="Aptos" w:cs="Times New Roman"/>
          <w:color w:val="595959"/>
          <w:lang w:val="de-DE"/>
        </w:rPr>
        <w:t xml:space="preserve"> der Perkins-Tastatur. Sie profitieren auch nicht von unseren Anpassungen in der Windows-Oberfläche und in einigen </w:t>
      </w:r>
      <w:r w:rsidR="00EB0880">
        <w:rPr>
          <w:rFonts w:eastAsia="Aptos" w:cs="Times New Roman"/>
          <w:color w:val="595959"/>
          <w:lang w:val="de-DE"/>
        </w:rPr>
        <w:t>Anwendung</w:t>
      </w:r>
      <w:r w:rsidR="00494469" w:rsidRPr="00731C2E">
        <w:rPr>
          <w:rFonts w:eastAsia="Aptos" w:cs="Times New Roman"/>
          <w:color w:val="595959"/>
          <w:lang w:val="de-DE"/>
        </w:rPr>
        <w:t>en, insbesondere in Office-</w:t>
      </w:r>
      <w:r w:rsidR="00EB0880">
        <w:rPr>
          <w:rFonts w:eastAsia="Aptos" w:cs="Times New Roman"/>
          <w:color w:val="595959"/>
          <w:lang w:val="de-DE"/>
        </w:rPr>
        <w:t>Anwendung</w:t>
      </w:r>
      <w:r w:rsidR="00494469" w:rsidRPr="00731C2E">
        <w:rPr>
          <w:rFonts w:eastAsia="Aptos" w:cs="Times New Roman"/>
          <w:color w:val="595959"/>
          <w:lang w:val="de-DE"/>
        </w:rPr>
        <w:t>en.</w:t>
      </w:r>
    </w:p>
    <w:p w14:paraId="488AF58B" w14:textId="584C9C66" w:rsidR="00906A84" w:rsidRPr="00731C2E" w:rsidRDefault="00906A84" w:rsidP="001E0447">
      <w:pPr>
        <w:jc w:val="both"/>
        <w:rPr>
          <w:rFonts w:eastAsia="Aptos" w:cs="Times New Roman"/>
          <w:color w:val="595959"/>
          <w:lang w:val="de-DE"/>
        </w:rPr>
      </w:pPr>
      <w:r w:rsidRPr="00731C2E">
        <w:rPr>
          <w:rFonts w:eastAsia="Aptos" w:cs="Times New Roman"/>
          <w:color w:val="595959"/>
          <w:lang w:val="de-DE"/>
        </w:rPr>
        <w:t xml:space="preserve">Außerdem liegt es in Ihrer eigenen Verantwortung, einen Screenreader zu installieren, um das Gerät vollständig zugänglich zu nutzen, da kein Screenreader außer dem </w:t>
      </w:r>
      <w:r w:rsidR="004A1EF4">
        <w:rPr>
          <w:rFonts w:eastAsia="Aptos" w:cs="Times New Roman"/>
          <w:color w:val="595959"/>
          <w:lang w:val="de-DE"/>
        </w:rPr>
        <w:t>Microsoft Narrator</w:t>
      </w:r>
      <w:r w:rsidRPr="00731C2E">
        <w:rPr>
          <w:rFonts w:eastAsia="Aptos" w:cs="Times New Roman"/>
          <w:color w:val="595959"/>
          <w:lang w:val="de-DE"/>
        </w:rPr>
        <w:t xml:space="preserve">, der mit Windows 11 bereitgestellt wird, vorinstalliert ist. Mit Narrator wird die Windows-Installation weniger zugänglich sein als </w:t>
      </w:r>
      <w:r w:rsidR="004A1EF4">
        <w:rPr>
          <w:rFonts w:eastAsia="Aptos" w:cs="Times New Roman"/>
          <w:color w:val="595959"/>
          <w:lang w:val="de-DE"/>
        </w:rPr>
        <w:t xml:space="preserve">mit </w:t>
      </w:r>
      <w:r w:rsidRPr="00731C2E">
        <w:rPr>
          <w:rFonts w:eastAsia="Aptos" w:cs="Times New Roman"/>
          <w:color w:val="595959"/>
          <w:lang w:val="de-DE"/>
        </w:rPr>
        <w:t>unsere</w:t>
      </w:r>
      <w:r w:rsidR="004A1EF4">
        <w:rPr>
          <w:rFonts w:eastAsia="Aptos" w:cs="Times New Roman"/>
          <w:color w:val="595959"/>
          <w:lang w:val="de-DE"/>
        </w:rPr>
        <w:t>r</w:t>
      </w:r>
      <w:r w:rsidRPr="00731C2E">
        <w:rPr>
          <w:rFonts w:eastAsia="Aptos" w:cs="Times New Roman"/>
          <w:color w:val="595959"/>
          <w:lang w:val="de-DE"/>
        </w:rPr>
        <w:t xml:space="preserve"> eigene</w:t>
      </w:r>
      <w:r w:rsidR="00C27E1C">
        <w:rPr>
          <w:rFonts w:eastAsia="Aptos" w:cs="Times New Roman"/>
          <w:color w:val="595959"/>
          <w:lang w:val="de-DE"/>
        </w:rPr>
        <w:t xml:space="preserve"> </w:t>
      </w:r>
      <w:r w:rsidRPr="00731C2E">
        <w:rPr>
          <w:rFonts w:eastAsia="Aptos" w:cs="Times New Roman"/>
          <w:color w:val="595959"/>
          <w:lang w:val="de-DE"/>
        </w:rPr>
        <w:t xml:space="preserve">Lösung. Selbst mit einem Screenreader wie NVDA oder JAWS wird die Windows-Oberfläche nicht so zugänglich sein wie </w:t>
      </w:r>
      <w:r w:rsidR="004A1EF4">
        <w:rPr>
          <w:rFonts w:eastAsia="Aptos" w:cs="Times New Roman"/>
          <w:color w:val="595959"/>
          <w:lang w:val="de-DE"/>
        </w:rPr>
        <w:t xml:space="preserve">mit unserer </w:t>
      </w:r>
      <w:r w:rsidRPr="00731C2E">
        <w:rPr>
          <w:rFonts w:eastAsia="Aptos" w:cs="Times New Roman"/>
          <w:color w:val="595959"/>
          <w:lang w:val="de-DE"/>
        </w:rPr>
        <w:t>unsere angepasste</w:t>
      </w:r>
      <w:r w:rsidR="004A1EF4">
        <w:rPr>
          <w:rFonts w:eastAsia="Aptos" w:cs="Times New Roman"/>
          <w:color w:val="595959"/>
          <w:lang w:val="de-DE"/>
        </w:rPr>
        <w:t>n</w:t>
      </w:r>
      <w:r w:rsidRPr="00731C2E">
        <w:rPr>
          <w:rFonts w:eastAsia="Aptos" w:cs="Times New Roman"/>
          <w:color w:val="595959"/>
          <w:lang w:val="de-DE"/>
        </w:rPr>
        <w:t xml:space="preserve"> Version, selbst nach der </w:t>
      </w:r>
      <w:r w:rsidR="00EB0880">
        <w:rPr>
          <w:rFonts w:eastAsia="Aptos" w:cs="Times New Roman"/>
          <w:color w:val="595959"/>
          <w:lang w:val="de-DE"/>
        </w:rPr>
        <w:t>Anwendung</w:t>
      </w:r>
      <w:r w:rsidRPr="00731C2E">
        <w:rPr>
          <w:rFonts w:eastAsia="Aptos" w:cs="Times New Roman"/>
          <w:color w:val="595959"/>
          <w:lang w:val="de-DE"/>
        </w:rPr>
        <w:t xml:space="preserve"> von Anpassungen, die von Microsoft und anderen auf Barrierefreiheit spezialisierten Organisationen empfohlen werden. Für bestimmte </w:t>
      </w:r>
      <w:r w:rsidR="00EB0880">
        <w:rPr>
          <w:rFonts w:eastAsia="Aptos" w:cs="Times New Roman"/>
          <w:color w:val="595959"/>
          <w:lang w:val="de-DE"/>
        </w:rPr>
        <w:t>Anwendung</w:t>
      </w:r>
      <w:r w:rsidRPr="00731C2E">
        <w:rPr>
          <w:rFonts w:eastAsia="Aptos" w:cs="Times New Roman"/>
          <w:color w:val="595959"/>
          <w:lang w:val="de-DE"/>
        </w:rPr>
        <w:t>en möchten Sie vielleicht einen weiteren Screenreader installieren, der Ihren Anforderungen entspricht.</w:t>
      </w:r>
    </w:p>
    <w:p w14:paraId="2547E64B" w14:textId="18B235CE" w:rsidR="00365C95" w:rsidRPr="00731C2E" w:rsidRDefault="005B40CA" w:rsidP="001E0447">
      <w:pPr>
        <w:jc w:val="both"/>
        <w:rPr>
          <w:rFonts w:eastAsia="Aptos" w:cs="Times New Roman"/>
          <w:color w:val="595959"/>
          <w:lang w:val="de-DE"/>
        </w:rPr>
      </w:pPr>
      <w:r w:rsidRPr="00731C2E">
        <w:rPr>
          <w:rFonts w:eastAsia="Aptos" w:cs="Times New Roman"/>
          <w:color w:val="595959"/>
          <w:lang w:val="de-DE"/>
        </w:rPr>
        <w:t>Schließlich liegt es im Gegensatz zu unserer Lösung in Ihrer eigenen Verantwortung, eine Lizenz für Ihre Windows-Version zu erwerben, um sie richtig zu nutzen, und wir bieten keinen technischen Support an, falls während der Nutzung Ihres Geräts während Ihrer täglichen Aufgaben ein Fehler auftritt, falls Sie Ihr eigenes Windows-Image auf diesem Gerät verwenden.</w:t>
      </w:r>
      <w:r w:rsidR="00365C95" w:rsidRPr="00731C2E">
        <w:rPr>
          <w:lang w:val="de-DE"/>
        </w:rPr>
        <w:br w:type="page"/>
      </w:r>
    </w:p>
    <w:p w14:paraId="0C99549F" w14:textId="77777777" w:rsidR="00AD2BD8" w:rsidRPr="00731C2E" w:rsidRDefault="00AD2BD8" w:rsidP="001E0447">
      <w:pPr>
        <w:jc w:val="both"/>
        <w:rPr>
          <w:lang w:val="de-DE"/>
        </w:rPr>
      </w:pPr>
    </w:p>
    <w:p w14:paraId="6B4742B0" w14:textId="7262AE58" w:rsidR="00AD2BD8" w:rsidRPr="00731C2E" w:rsidRDefault="00AD2BD8" w:rsidP="00465FD4">
      <w:pPr>
        <w:pStyle w:val="berschrift2"/>
        <w:numPr>
          <w:ilvl w:val="1"/>
          <w:numId w:val="96"/>
        </w:numPr>
        <w:jc w:val="both"/>
        <w:rPr>
          <w:rFonts w:ascii="Times New Roman" w:hAnsi="Times New Roman"/>
          <w:lang w:val="de-DE"/>
        </w:rPr>
      </w:pPr>
      <w:bookmarkStart w:id="495" w:name="_Recovery_options"/>
      <w:bookmarkStart w:id="496" w:name="_Toc231553069"/>
      <w:bookmarkStart w:id="497" w:name="_Toc239845197"/>
      <w:bookmarkEnd w:id="495"/>
      <w:r w:rsidRPr="00731C2E">
        <w:rPr>
          <w:rFonts w:ascii="Times New Roman" w:hAnsi="Times New Roman"/>
          <w:lang w:val="de-DE"/>
        </w:rPr>
        <w:t>Wiederherstellungsoptionen</w:t>
      </w:r>
      <w:bookmarkEnd w:id="496"/>
      <w:bookmarkEnd w:id="497"/>
    </w:p>
    <w:p w14:paraId="1DFD2B62" w14:textId="77777777" w:rsidR="00944A5F" w:rsidRPr="00731C2E" w:rsidRDefault="00944A5F" w:rsidP="001E0447">
      <w:pPr>
        <w:jc w:val="both"/>
        <w:rPr>
          <w:lang w:val="de-DE"/>
        </w:rPr>
      </w:pPr>
    </w:p>
    <w:p w14:paraId="51A48FDD" w14:textId="77777777" w:rsidR="005D7588" w:rsidRPr="00731C2E" w:rsidRDefault="005D7588" w:rsidP="001E0447">
      <w:pPr>
        <w:jc w:val="both"/>
        <w:rPr>
          <w:lang w:val="de-DE"/>
        </w:rPr>
      </w:pPr>
      <w:r w:rsidRPr="00731C2E">
        <w:rPr>
          <w:lang w:val="de-DE"/>
        </w:rPr>
        <w:t>Zusätzlich zu allen in diesem Kapitel aufgeführten Fehlerbehebungsoptionen können Sie auf die Windows-Wiederherstellungsoptionen zugreifen, mit denen Sie Ihr Gerät zurücksetzen können, um eine Vielzahl von Problemen zu lösen.</w:t>
      </w:r>
    </w:p>
    <w:p w14:paraId="44E89E6C" w14:textId="441093E6" w:rsidR="005D7588" w:rsidRPr="00731C2E" w:rsidRDefault="005D7588" w:rsidP="001E0447">
      <w:pPr>
        <w:jc w:val="both"/>
        <w:rPr>
          <w:lang w:val="de-DE"/>
        </w:rPr>
      </w:pPr>
      <w:r w:rsidRPr="00731C2E">
        <w:rPr>
          <w:lang w:val="de-DE"/>
        </w:rPr>
        <w:t>Um auf die Wiederherstellungsoptionen zuzugreifen:</w:t>
      </w:r>
    </w:p>
    <w:p w14:paraId="0F4AB5B3" w14:textId="69B45338" w:rsidR="00365C95" w:rsidRPr="00731C2E" w:rsidRDefault="005D7588" w:rsidP="00465FD4">
      <w:pPr>
        <w:pStyle w:val="Listenabsatz"/>
        <w:numPr>
          <w:ilvl w:val="0"/>
          <w:numId w:val="153"/>
        </w:numPr>
        <w:jc w:val="both"/>
        <w:rPr>
          <w:lang w:val="de-DE"/>
        </w:rPr>
      </w:pPr>
      <w:r w:rsidRPr="00731C2E">
        <w:rPr>
          <w:lang w:val="de-DE"/>
        </w:rPr>
        <w:t xml:space="preserve">Verwenden Sie die </w:t>
      </w:r>
      <w:r w:rsidR="00A7393B">
        <w:rPr>
          <w:lang w:val="de-DE"/>
        </w:rPr>
        <w:t>Tastenkombi</w:t>
      </w:r>
      <w:r w:rsidRPr="00731C2E">
        <w:rPr>
          <w:lang w:val="de-DE"/>
        </w:rPr>
        <w:t xml:space="preserve"> </w:t>
      </w:r>
      <w:r w:rsidR="004A1EF4">
        <w:rPr>
          <w:lang w:val="de-DE"/>
        </w:rPr>
        <w:t xml:space="preserve">Leer-Taste + </w:t>
      </w:r>
      <w:r w:rsidRPr="00731C2E">
        <w:rPr>
          <w:lang w:val="de-DE"/>
        </w:rPr>
        <w:t>ENTER + Q, um zu den Windows-Einstellungen weitergeleitet zu werden.</w:t>
      </w:r>
    </w:p>
    <w:p w14:paraId="6BC58B98" w14:textId="0AB11B5B" w:rsidR="00C04321" w:rsidRPr="00731C2E" w:rsidRDefault="007D3CB1" w:rsidP="00465FD4">
      <w:pPr>
        <w:pStyle w:val="Listenabsatz"/>
        <w:numPr>
          <w:ilvl w:val="0"/>
          <w:numId w:val="153"/>
        </w:numPr>
        <w:jc w:val="both"/>
        <w:rPr>
          <w:lang w:val="de-DE"/>
        </w:rPr>
      </w:pPr>
      <w:r>
        <w:rPr>
          <w:lang w:val="de-DE"/>
        </w:rPr>
        <w:t xml:space="preserve">Navigieren </w:t>
      </w:r>
      <w:r w:rsidR="00CE2DD9">
        <w:rPr>
          <w:lang w:val="de-DE"/>
        </w:rPr>
        <w:t>Sie in</w:t>
      </w:r>
      <w:r w:rsidR="005D7588" w:rsidRPr="00731C2E">
        <w:rPr>
          <w:lang w:val="de-DE"/>
        </w:rPr>
        <w:t xml:space="preserve"> den Einstellungen </w:t>
      </w:r>
      <w:r w:rsidR="0022142F">
        <w:rPr>
          <w:lang w:val="de-DE"/>
        </w:rPr>
        <w:t>du</w:t>
      </w:r>
      <w:r w:rsidR="004D4E32">
        <w:rPr>
          <w:lang w:val="de-DE"/>
        </w:rPr>
        <w:t>rch</w:t>
      </w:r>
      <w:r w:rsidR="005D7588" w:rsidRPr="00731C2E">
        <w:rPr>
          <w:lang w:val="de-DE"/>
        </w:rPr>
        <w:t xml:space="preserve"> die angezeigten Optionen, bis </w:t>
      </w:r>
      <w:r>
        <w:rPr>
          <w:lang w:val="de-DE"/>
        </w:rPr>
        <w:t>Sie</w:t>
      </w:r>
      <w:r w:rsidR="005D7588" w:rsidRPr="00731C2E">
        <w:rPr>
          <w:lang w:val="de-DE"/>
        </w:rPr>
        <w:t xml:space="preserve"> die Systemoption </w:t>
      </w:r>
      <w:r w:rsidR="003E5488">
        <w:rPr>
          <w:lang w:val="de-DE"/>
        </w:rPr>
        <w:t>erreichen</w:t>
      </w:r>
      <w:r w:rsidR="005D7588" w:rsidRPr="00731C2E">
        <w:rPr>
          <w:lang w:val="de-DE"/>
        </w:rPr>
        <w:t>, nutze</w:t>
      </w:r>
      <w:r w:rsidR="004A1EF4">
        <w:rPr>
          <w:lang w:val="de-DE"/>
        </w:rPr>
        <w:t xml:space="preserve">n Sie </w:t>
      </w:r>
      <w:r w:rsidR="005D7588" w:rsidRPr="00731C2E">
        <w:rPr>
          <w:lang w:val="de-DE"/>
        </w:rPr>
        <w:t xml:space="preserve">die </w:t>
      </w:r>
      <w:r w:rsidR="00A7393B">
        <w:rPr>
          <w:lang w:val="de-DE"/>
        </w:rPr>
        <w:t>Tastenkombis</w:t>
      </w:r>
      <w:r w:rsidR="005D7588" w:rsidRPr="00731C2E">
        <w:rPr>
          <w:lang w:val="de-DE"/>
        </w:rPr>
        <w:t xml:space="preserve"> TAB oder SHIFT + TAB sowie die Pfeile nach oben und unten und </w:t>
      </w:r>
      <w:r>
        <w:rPr>
          <w:lang w:val="de-DE"/>
        </w:rPr>
        <w:t xml:space="preserve">drücken </w:t>
      </w:r>
      <w:r w:rsidR="00CE2DD9">
        <w:rPr>
          <w:lang w:val="de-DE"/>
        </w:rPr>
        <w:t>Sie dann</w:t>
      </w:r>
      <w:r w:rsidR="005D7588" w:rsidRPr="00731C2E">
        <w:rPr>
          <w:lang w:val="de-DE"/>
        </w:rPr>
        <w:t xml:space="preserve"> ENTER.</w:t>
      </w:r>
    </w:p>
    <w:p w14:paraId="1DCDF917" w14:textId="29177790" w:rsidR="00C04321" w:rsidRPr="00731C2E" w:rsidRDefault="00C04321" w:rsidP="00465FD4">
      <w:pPr>
        <w:pStyle w:val="Listenabsatz"/>
        <w:numPr>
          <w:ilvl w:val="0"/>
          <w:numId w:val="153"/>
        </w:numPr>
        <w:jc w:val="both"/>
        <w:rPr>
          <w:lang w:val="de-DE"/>
        </w:rPr>
      </w:pPr>
      <w:r w:rsidRPr="00731C2E">
        <w:rPr>
          <w:lang w:val="de-DE"/>
        </w:rPr>
        <w:t xml:space="preserve">Im Systemfenster navigieren Sie </w:t>
      </w:r>
      <w:r w:rsidR="0022142F">
        <w:rPr>
          <w:lang w:val="de-DE"/>
        </w:rPr>
        <w:t>du</w:t>
      </w:r>
      <w:r w:rsidR="004D4E32">
        <w:rPr>
          <w:lang w:val="de-DE"/>
        </w:rPr>
        <w:t>rch</w:t>
      </w:r>
      <w:r w:rsidRPr="00731C2E">
        <w:rPr>
          <w:lang w:val="de-DE"/>
        </w:rPr>
        <w:t xml:space="preserve"> die angezeigten Optionen, verwenden Sie die </w:t>
      </w:r>
      <w:r w:rsidR="00A7393B">
        <w:rPr>
          <w:lang w:val="de-DE"/>
        </w:rPr>
        <w:t>Tastenkombis</w:t>
      </w:r>
      <w:r w:rsidRPr="00731C2E">
        <w:rPr>
          <w:lang w:val="de-DE"/>
        </w:rPr>
        <w:t xml:space="preserve"> TAB oder SHIFT + TAB sowie die Pfeile oben und unten, bis Sie die Option Wiederherstellung erreichen, und drücken Sie dann ENTER.</w:t>
      </w:r>
    </w:p>
    <w:p w14:paraId="6325F8DC" w14:textId="7500421E" w:rsidR="00721162" w:rsidRPr="00731C2E" w:rsidRDefault="00721162" w:rsidP="001E0447">
      <w:pPr>
        <w:jc w:val="both"/>
        <w:rPr>
          <w:lang w:val="de-DE"/>
        </w:rPr>
      </w:pPr>
      <w:r w:rsidRPr="00731C2E">
        <w:rPr>
          <w:lang w:val="de-DE"/>
        </w:rPr>
        <w:t xml:space="preserve">Hinweis: Wir werden in diesem Fenster die wichtigsten Optionen erklären. Für detailliertere Anweisungen zu allen verfügbaren Fehlerbehebungs- und Wiederherstellungsoptionen in Windows lesen Sie bitte den folgenden Artikel im </w:t>
      </w:r>
      <w:hyperlink w:anchor="_Recovery_options_in" w:history="1">
        <w:r w:rsidR="00DE410D" w:rsidRPr="00731C2E">
          <w:rPr>
            <w:rStyle w:val="Hyperlink"/>
            <w:lang w:val="de-DE"/>
          </w:rPr>
          <w:t>Anhang B</w:t>
        </w:r>
      </w:hyperlink>
      <w:r w:rsidR="00DE410D" w:rsidRPr="00731C2E">
        <w:rPr>
          <w:lang w:val="de-DE"/>
        </w:rPr>
        <w:t>.</w:t>
      </w:r>
    </w:p>
    <w:p w14:paraId="5B08AD8B" w14:textId="28F67941" w:rsidR="00740F48" w:rsidRPr="00731C2E" w:rsidRDefault="00740F48" w:rsidP="001E0447">
      <w:pPr>
        <w:jc w:val="both"/>
        <w:rPr>
          <w:lang w:val="de-DE"/>
        </w:rPr>
      </w:pPr>
      <w:r w:rsidRPr="00731C2E">
        <w:rPr>
          <w:lang w:val="de-DE"/>
        </w:rPr>
        <w:t xml:space="preserve">Hinweis: Bitte stecken Sie Ihr Gerät </w:t>
      </w:r>
      <w:r w:rsidR="004A1EF4">
        <w:rPr>
          <w:lang w:val="de-DE"/>
        </w:rPr>
        <w:t>am Netzadapter ein</w:t>
      </w:r>
      <w:r w:rsidRPr="00731C2E">
        <w:rPr>
          <w:lang w:val="de-DE"/>
        </w:rPr>
        <w:t xml:space="preserve">, bevor Sie irgendwelche Wiederherstellungsschritte </w:t>
      </w:r>
      <w:r w:rsidR="0022142F">
        <w:rPr>
          <w:lang w:val="de-DE"/>
        </w:rPr>
        <w:t>du</w:t>
      </w:r>
      <w:r w:rsidR="004D4E32">
        <w:rPr>
          <w:lang w:val="de-DE"/>
        </w:rPr>
        <w:t>rch</w:t>
      </w:r>
      <w:r w:rsidRPr="00731C2E">
        <w:rPr>
          <w:lang w:val="de-DE"/>
        </w:rPr>
        <w:t xml:space="preserve">führen, um sicherzustellen, dass der </w:t>
      </w:r>
      <w:r w:rsidR="005F308A">
        <w:rPr>
          <w:lang w:val="de-DE"/>
        </w:rPr>
        <w:t xml:space="preserve">Vorgang </w:t>
      </w:r>
      <w:r w:rsidRPr="00731C2E">
        <w:rPr>
          <w:lang w:val="de-DE"/>
        </w:rPr>
        <w:t xml:space="preserve">sicher </w:t>
      </w:r>
      <w:r w:rsidR="0022142F">
        <w:rPr>
          <w:lang w:val="de-DE"/>
        </w:rPr>
        <w:t>du</w:t>
      </w:r>
      <w:r w:rsidR="004D4E32">
        <w:rPr>
          <w:lang w:val="de-DE"/>
        </w:rPr>
        <w:t>rch</w:t>
      </w:r>
      <w:r w:rsidRPr="00731C2E">
        <w:rPr>
          <w:lang w:val="de-DE"/>
        </w:rPr>
        <w:t>geführt wird.</w:t>
      </w:r>
    </w:p>
    <w:p w14:paraId="7D9C7C22" w14:textId="77777777" w:rsidR="003307C2" w:rsidRPr="00731C2E" w:rsidRDefault="003307C2" w:rsidP="001E0447">
      <w:pPr>
        <w:jc w:val="both"/>
        <w:rPr>
          <w:lang w:val="de-DE"/>
        </w:rPr>
      </w:pPr>
    </w:p>
    <w:p w14:paraId="4C7A443A" w14:textId="5EBBD17C" w:rsidR="003307C2" w:rsidRPr="00731C2E" w:rsidRDefault="003307C2" w:rsidP="001E0447">
      <w:pPr>
        <w:pStyle w:val="berschrift3"/>
        <w:jc w:val="both"/>
        <w:rPr>
          <w:lang w:val="de-DE"/>
        </w:rPr>
      </w:pPr>
      <w:bookmarkStart w:id="498" w:name="_Reinstall_and_repair"/>
      <w:bookmarkStart w:id="499" w:name="_Toc231553070"/>
      <w:bookmarkStart w:id="500" w:name="_Toc239845198"/>
      <w:bookmarkEnd w:id="498"/>
      <w:r w:rsidRPr="00731C2E">
        <w:rPr>
          <w:lang w:val="de-DE"/>
        </w:rPr>
        <w:t>Windows neu installieren und reparieren (Option jetzt neu installieren)</w:t>
      </w:r>
      <w:bookmarkEnd w:id="499"/>
      <w:bookmarkEnd w:id="500"/>
    </w:p>
    <w:p w14:paraId="0E03ED66" w14:textId="77777777" w:rsidR="00944A5F" w:rsidRPr="00731C2E" w:rsidRDefault="00944A5F" w:rsidP="001E0447">
      <w:pPr>
        <w:jc w:val="both"/>
        <w:rPr>
          <w:lang w:val="de-DE"/>
        </w:rPr>
      </w:pPr>
    </w:p>
    <w:p w14:paraId="5079E181" w14:textId="39097FCE" w:rsidR="00EE1928" w:rsidRPr="00731C2E" w:rsidRDefault="00EE1928" w:rsidP="001E0447">
      <w:pPr>
        <w:jc w:val="both"/>
        <w:rPr>
          <w:lang w:val="de-DE"/>
        </w:rPr>
      </w:pPr>
      <w:r w:rsidRPr="00731C2E">
        <w:rPr>
          <w:lang w:val="de-DE"/>
        </w:rPr>
        <w:t xml:space="preserve">Diese Option ermöglicht es Ihnen, die aktuelle Windows-Version neu zu installieren, um eventuelle Systemdatei-Beschädigungen und Systemfehler zu beheben, die nach einiger Zeit mit Ihrem Gerät auftreten könnten. Es bewahrt Ihre </w:t>
      </w:r>
      <w:r w:rsidR="00EB0880">
        <w:rPr>
          <w:lang w:val="de-DE"/>
        </w:rPr>
        <w:t>Anwendung</w:t>
      </w:r>
      <w:r w:rsidRPr="00731C2E">
        <w:rPr>
          <w:lang w:val="de-DE"/>
        </w:rPr>
        <w:t>en, Dateien, Dokumente und Einstellungen, installiert Windows neu und aktualisiert Ihre Treiber über Windows Update.</w:t>
      </w:r>
    </w:p>
    <w:p w14:paraId="39BD3A2A" w14:textId="77777777" w:rsidR="009F768D" w:rsidRPr="00731C2E" w:rsidRDefault="009F768D" w:rsidP="001E0447">
      <w:pPr>
        <w:jc w:val="both"/>
        <w:rPr>
          <w:lang w:val="de-DE"/>
        </w:rPr>
      </w:pPr>
      <w:r w:rsidRPr="00731C2E">
        <w:rPr>
          <w:lang w:val="de-DE"/>
        </w:rPr>
        <w:t>Um auf diese Option zuzugreifen:</w:t>
      </w:r>
    </w:p>
    <w:p w14:paraId="2B6D3706" w14:textId="7A2F3EAB" w:rsidR="009F768D" w:rsidRPr="00731C2E" w:rsidRDefault="009F768D" w:rsidP="00465FD4">
      <w:pPr>
        <w:pStyle w:val="Listenabsatz"/>
        <w:numPr>
          <w:ilvl w:val="0"/>
          <w:numId w:val="156"/>
        </w:numPr>
        <w:jc w:val="both"/>
        <w:rPr>
          <w:lang w:val="de-DE"/>
        </w:rPr>
      </w:pPr>
      <w:r w:rsidRPr="00731C2E">
        <w:rPr>
          <w:lang w:val="de-DE"/>
        </w:rPr>
        <w:t xml:space="preserve">Während der Wiederherstellungsoptionen </w:t>
      </w:r>
      <w:r w:rsidR="007D3CB1">
        <w:rPr>
          <w:lang w:val="de-DE"/>
        </w:rPr>
        <w:t xml:space="preserve">navigieren </w:t>
      </w:r>
      <w:r w:rsidR="004D4E32">
        <w:rPr>
          <w:lang w:val="de-DE"/>
        </w:rPr>
        <w:t>Sie mit</w:t>
      </w:r>
      <w:r w:rsidRPr="00731C2E">
        <w:rPr>
          <w:lang w:val="de-DE"/>
        </w:rPr>
        <w:t xml:space="preserve"> TAB oder SHIFT + TAB zur Option "Jetzt neu installieren" und </w:t>
      </w:r>
      <w:r w:rsidR="007D3CB1">
        <w:rPr>
          <w:lang w:val="de-DE"/>
        </w:rPr>
        <w:t xml:space="preserve">drücken </w:t>
      </w:r>
      <w:r w:rsidR="00216C37">
        <w:rPr>
          <w:lang w:val="de-DE"/>
        </w:rPr>
        <w:t>Sie Enter</w:t>
      </w:r>
      <w:r w:rsidRPr="00731C2E">
        <w:rPr>
          <w:lang w:val="de-DE"/>
        </w:rPr>
        <w:t>.</w:t>
      </w:r>
    </w:p>
    <w:p w14:paraId="17E4ABE3" w14:textId="1CE86E37" w:rsidR="009F768D" w:rsidRPr="00731C2E" w:rsidRDefault="009F768D" w:rsidP="00465FD4">
      <w:pPr>
        <w:pStyle w:val="Listenabsatz"/>
        <w:numPr>
          <w:ilvl w:val="0"/>
          <w:numId w:val="156"/>
        </w:numPr>
        <w:jc w:val="both"/>
        <w:rPr>
          <w:lang w:val="de-DE"/>
        </w:rPr>
      </w:pPr>
      <w:r w:rsidRPr="00731C2E">
        <w:rPr>
          <w:lang w:val="de-DE"/>
        </w:rPr>
        <w:t>Ein Prompt informiert Sie darüber, wie diese Funktion funktioniert; Drücken Sie ENTER auf der "OK"-</w:t>
      </w:r>
      <w:r w:rsidR="005F308A">
        <w:rPr>
          <w:lang w:val="de-DE"/>
        </w:rPr>
        <w:t>Schaltfläche</w:t>
      </w:r>
      <w:r w:rsidRPr="00731C2E">
        <w:rPr>
          <w:lang w:val="de-DE"/>
        </w:rPr>
        <w:t xml:space="preserve">, um zu bestätigen. </w:t>
      </w:r>
      <w:r w:rsidR="001D6A3C">
        <w:rPr>
          <w:lang w:val="de-DE"/>
        </w:rPr>
        <w:t>Sie können</w:t>
      </w:r>
      <w:r w:rsidRPr="00731C2E">
        <w:rPr>
          <w:lang w:val="de-DE"/>
        </w:rPr>
        <w:t xml:space="preserve"> auch ein Kontrollkästchen ankreuzen, um </w:t>
      </w:r>
      <w:r w:rsidR="001D6A3C">
        <w:rPr>
          <w:lang w:val="de-DE"/>
        </w:rPr>
        <w:t>Ihr</w:t>
      </w:r>
      <w:r w:rsidRPr="00731C2E">
        <w:rPr>
          <w:lang w:val="de-DE"/>
        </w:rPr>
        <w:t xml:space="preserve"> Gerät automatisch 15 Minuten nach dem Ende des Windows-Update-Prozesses neu zu starten. Standardmäßig ist dieses Kontrollkästchen nicht aktiviert.</w:t>
      </w:r>
    </w:p>
    <w:p w14:paraId="3AA2DA9D" w14:textId="7AC399E1" w:rsidR="009F768D" w:rsidRPr="00731C2E" w:rsidRDefault="009F768D" w:rsidP="00465FD4">
      <w:pPr>
        <w:pStyle w:val="Listenabsatz"/>
        <w:numPr>
          <w:ilvl w:val="0"/>
          <w:numId w:val="156"/>
        </w:numPr>
        <w:jc w:val="both"/>
        <w:rPr>
          <w:lang w:val="de-DE"/>
        </w:rPr>
      </w:pPr>
      <w:r w:rsidRPr="00731C2E">
        <w:rPr>
          <w:lang w:val="de-DE"/>
        </w:rPr>
        <w:t xml:space="preserve">Ein Windows-Update-Fenster wird angezeigt. </w:t>
      </w:r>
      <w:r w:rsidR="00C00B39">
        <w:rPr>
          <w:lang w:val="de-DE"/>
        </w:rPr>
        <w:t>Die Windows Update Funktion wird auf Updates prüfen</w:t>
      </w:r>
      <w:r w:rsidRPr="00731C2E">
        <w:rPr>
          <w:lang w:val="de-DE"/>
        </w:rPr>
        <w:t xml:space="preserve">, </w:t>
      </w:r>
      <w:r w:rsidR="00C00B39">
        <w:rPr>
          <w:lang w:val="de-DE"/>
        </w:rPr>
        <w:t xml:space="preserve">Windows neu </w:t>
      </w:r>
      <w:r w:rsidRPr="00731C2E">
        <w:rPr>
          <w:lang w:val="de-DE"/>
        </w:rPr>
        <w:t>installieren und alle Treiber-Updates herunter</w:t>
      </w:r>
      <w:r w:rsidR="00C00B39">
        <w:rPr>
          <w:lang w:val="de-DE"/>
        </w:rPr>
        <w:t>laden</w:t>
      </w:r>
      <w:r w:rsidRPr="00731C2E">
        <w:rPr>
          <w:lang w:val="de-DE"/>
        </w:rPr>
        <w:t xml:space="preserve"> und installieren, die nötig sind, um </w:t>
      </w:r>
      <w:r w:rsidR="001D6A3C">
        <w:rPr>
          <w:lang w:val="de-DE"/>
        </w:rPr>
        <w:t>Ihr</w:t>
      </w:r>
      <w:r w:rsidRPr="00731C2E">
        <w:rPr>
          <w:lang w:val="de-DE"/>
        </w:rPr>
        <w:t xml:space="preserve"> Gerät zu nutzen. Dieser Prozess kann lange dauern. Bitte beachten Sie, dass während der Installation einige Treiber möglicherweise nicht richtig funktionieren, was zu bestimmten Einschränkungen führen könnte; Zum Beispiel k</w:t>
      </w:r>
      <w:r w:rsidR="00F81CA1">
        <w:rPr>
          <w:lang w:val="de-DE"/>
        </w:rPr>
        <w:t>an</w:t>
      </w:r>
      <w:r w:rsidR="00C00B39">
        <w:rPr>
          <w:lang w:val="de-DE"/>
        </w:rPr>
        <w:t>n</w:t>
      </w:r>
      <w:r w:rsidRPr="00731C2E">
        <w:rPr>
          <w:lang w:val="de-DE"/>
        </w:rPr>
        <w:t xml:space="preserve"> der Sound nach Neuinstallation der Soundkartentreiber erst nach einem Neustart funktionieren. Glücklicherweise wird es immer Braille-Unterstützung geben.</w:t>
      </w:r>
    </w:p>
    <w:p w14:paraId="14A986E3" w14:textId="307E96BC" w:rsidR="009F768D" w:rsidRPr="00731C2E" w:rsidRDefault="009F768D" w:rsidP="00465FD4">
      <w:pPr>
        <w:pStyle w:val="Listenabsatz"/>
        <w:numPr>
          <w:ilvl w:val="0"/>
          <w:numId w:val="156"/>
        </w:numPr>
        <w:jc w:val="both"/>
        <w:rPr>
          <w:lang w:val="de-DE"/>
        </w:rPr>
      </w:pPr>
      <w:r w:rsidRPr="00731C2E">
        <w:rPr>
          <w:lang w:val="de-DE"/>
        </w:rPr>
        <w:t>Wenn alle Updates abgeschlossen sind, nutze</w:t>
      </w:r>
      <w:r w:rsidR="00F81CA1">
        <w:rPr>
          <w:lang w:val="de-DE"/>
        </w:rPr>
        <w:t xml:space="preserve">n Sie </w:t>
      </w:r>
      <w:r w:rsidRPr="00731C2E">
        <w:rPr>
          <w:lang w:val="de-DE"/>
        </w:rPr>
        <w:t xml:space="preserve">die </w:t>
      </w:r>
      <w:r w:rsidR="003E70BF">
        <w:rPr>
          <w:lang w:val="de-DE"/>
        </w:rPr>
        <w:t>Tab-Taste</w:t>
      </w:r>
      <w:r w:rsidRPr="00731C2E">
        <w:rPr>
          <w:lang w:val="de-DE"/>
        </w:rPr>
        <w:t xml:space="preserve">, um zur Schaltfläche "Jetzt neu starten" geleitet zu werden, und </w:t>
      </w:r>
      <w:r w:rsidR="007D3CB1">
        <w:rPr>
          <w:lang w:val="de-DE"/>
        </w:rPr>
        <w:t xml:space="preserve">drücken </w:t>
      </w:r>
      <w:r w:rsidR="00CE2DD9">
        <w:rPr>
          <w:lang w:val="de-DE"/>
        </w:rPr>
        <w:t>Sie dann</w:t>
      </w:r>
      <w:r w:rsidRPr="00731C2E">
        <w:rPr>
          <w:lang w:val="de-DE"/>
        </w:rPr>
        <w:t xml:space="preserve"> ENTER, um </w:t>
      </w:r>
      <w:r w:rsidR="001D6A3C">
        <w:rPr>
          <w:lang w:val="de-DE"/>
        </w:rPr>
        <w:t>Ihr</w:t>
      </w:r>
      <w:r w:rsidRPr="00731C2E">
        <w:rPr>
          <w:lang w:val="de-DE"/>
        </w:rPr>
        <w:t xml:space="preserve"> Gerät wie nach jedem Windows-Update neu zu starten. Dieser Neustart kann ein paar Minuten dauern, bitte </w:t>
      </w:r>
      <w:r w:rsidR="00F81CA1">
        <w:rPr>
          <w:lang w:val="de-DE"/>
        </w:rPr>
        <w:t>haben Sie Gedu</w:t>
      </w:r>
      <w:r w:rsidRPr="00731C2E">
        <w:rPr>
          <w:lang w:val="de-DE"/>
        </w:rPr>
        <w:t>ld.</w:t>
      </w:r>
    </w:p>
    <w:p w14:paraId="3A5A5A2F" w14:textId="7AB5525F" w:rsidR="00944A5F" w:rsidRPr="00731C2E" w:rsidRDefault="009F768D" w:rsidP="00465FD4">
      <w:pPr>
        <w:pStyle w:val="Listenabsatz"/>
        <w:numPr>
          <w:ilvl w:val="0"/>
          <w:numId w:val="156"/>
        </w:numPr>
        <w:jc w:val="both"/>
        <w:rPr>
          <w:lang w:val="de-DE"/>
        </w:rPr>
      </w:pPr>
      <w:r w:rsidRPr="00731C2E">
        <w:rPr>
          <w:lang w:val="de-DE"/>
        </w:rPr>
        <w:t xml:space="preserve">Wenn ein Bildschirmleser, zum Beispiel NVDA, so konfiguriert ist, dass er mit dem Gerät gestartet wird, startet er automatisch und Sie werden aufgefordert, sich mit Ihrem Benutzerkonto anzumelden. Melden Sie sich an und Sie werden feststellen, dass alle Ihre </w:t>
      </w:r>
      <w:r w:rsidR="00EB0880">
        <w:rPr>
          <w:lang w:val="de-DE"/>
        </w:rPr>
        <w:t>Anwendung</w:t>
      </w:r>
      <w:r w:rsidRPr="00731C2E">
        <w:rPr>
          <w:lang w:val="de-DE"/>
        </w:rPr>
        <w:t xml:space="preserve">en, Einstellungen und Dateien erhalten bleiben; </w:t>
      </w:r>
      <w:r w:rsidR="007D3CB1">
        <w:rPr>
          <w:lang w:val="de-DE"/>
        </w:rPr>
        <w:t>Sie</w:t>
      </w:r>
      <w:r w:rsidRPr="00731C2E">
        <w:rPr>
          <w:lang w:val="de-DE"/>
        </w:rPr>
        <w:t xml:space="preserve"> </w:t>
      </w:r>
      <w:r w:rsidR="00F81CA1">
        <w:rPr>
          <w:lang w:val="de-DE"/>
        </w:rPr>
        <w:t xml:space="preserve">werden </w:t>
      </w:r>
      <w:r w:rsidR="001D6A3C">
        <w:rPr>
          <w:lang w:val="de-DE"/>
        </w:rPr>
        <w:t>Ihr</w:t>
      </w:r>
      <w:r w:rsidRPr="00731C2E">
        <w:rPr>
          <w:lang w:val="de-DE"/>
        </w:rPr>
        <w:t xml:space="preserve"> Gerät wie immer benutzen können.</w:t>
      </w:r>
      <w:r w:rsidR="00944A5F" w:rsidRPr="00731C2E">
        <w:rPr>
          <w:lang w:val="de-DE"/>
        </w:rPr>
        <w:br w:type="page"/>
      </w:r>
    </w:p>
    <w:p w14:paraId="7097A96B" w14:textId="77777777" w:rsidR="00173800" w:rsidRPr="00731C2E" w:rsidRDefault="00173800" w:rsidP="001E0447">
      <w:pPr>
        <w:pStyle w:val="Listenabsatz"/>
        <w:jc w:val="both"/>
        <w:rPr>
          <w:lang w:val="de-DE"/>
        </w:rPr>
      </w:pPr>
    </w:p>
    <w:p w14:paraId="402F8D6C" w14:textId="03696B7D" w:rsidR="00AD2BD8" w:rsidRPr="00731C2E" w:rsidRDefault="00F81CA1" w:rsidP="001E0447">
      <w:pPr>
        <w:pStyle w:val="berschrift3"/>
        <w:jc w:val="both"/>
        <w:rPr>
          <w:lang w:val="de-DE"/>
        </w:rPr>
      </w:pPr>
      <w:bookmarkStart w:id="501" w:name="_Reset_PC_to"/>
      <w:bookmarkStart w:id="502" w:name="_Toc231553071"/>
      <w:bookmarkStart w:id="503" w:name="_Toc239845199"/>
      <w:bookmarkEnd w:id="501"/>
      <w:r>
        <w:rPr>
          <w:lang w:val="de-DE"/>
        </w:rPr>
        <w:t>Das Gerät zurücksetzen</w:t>
      </w:r>
      <w:r w:rsidR="00223EB5" w:rsidRPr="00731C2E">
        <w:rPr>
          <w:lang w:val="de-DE"/>
        </w:rPr>
        <w:t xml:space="preserve">, um Windows lokal oder aus der Cloud neu zu installieren, während </w:t>
      </w:r>
      <w:r w:rsidR="007D3CB1">
        <w:rPr>
          <w:lang w:val="de-DE"/>
        </w:rPr>
        <w:t>Sie</w:t>
      </w:r>
      <w:r w:rsidR="00223EB5" w:rsidRPr="00731C2E">
        <w:rPr>
          <w:lang w:val="de-DE"/>
        </w:rPr>
        <w:t xml:space="preserve"> </w:t>
      </w:r>
      <w:r w:rsidR="001D6A3C">
        <w:rPr>
          <w:lang w:val="de-DE"/>
        </w:rPr>
        <w:t>Ihr</w:t>
      </w:r>
      <w:r w:rsidR="00223EB5" w:rsidRPr="00731C2E">
        <w:rPr>
          <w:lang w:val="de-DE"/>
        </w:rPr>
        <w:t xml:space="preserve">e Dateien </w:t>
      </w:r>
      <w:r>
        <w:rPr>
          <w:lang w:val="de-DE"/>
        </w:rPr>
        <w:t>behalten</w:t>
      </w:r>
      <w:r w:rsidR="00223EB5" w:rsidRPr="00731C2E">
        <w:rPr>
          <w:lang w:val="de-DE"/>
        </w:rPr>
        <w:t xml:space="preserve"> oder entfern</w:t>
      </w:r>
      <w:r>
        <w:rPr>
          <w:lang w:val="de-DE"/>
        </w:rPr>
        <w:t>en</w:t>
      </w:r>
      <w:bookmarkEnd w:id="502"/>
      <w:bookmarkEnd w:id="503"/>
    </w:p>
    <w:p w14:paraId="55ECF223" w14:textId="77777777" w:rsidR="00944A5F" w:rsidRPr="00731C2E" w:rsidRDefault="00944A5F" w:rsidP="001E0447">
      <w:pPr>
        <w:jc w:val="both"/>
        <w:rPr>
          <w:lang w:val="de-DE"/>
        </w:rPr>
      </w:pPr>
    </w:p>
    <w:p w14:paraId="5EB0FF2D" w14:textId="2B52B6E9" w:rsidR="00C81140" w:rsidRPr="00731C2E" w:rsidRDefault="00C81140" w:rsidP="001E0447">
      <w:pPr>
        <w:jc w:val="both"/>
        <w:rPr>
          <w:lang w:val="de-DE"/>
        </w:rPr>
      </w:pPr>
      <w:r w:rsidRPr="00731C2E">
        <w:rPr>
          <w:lang w:val="de-DE"/>
        </w:rPr>
        <w:t xml:space="preserve">Wie im Titel beschrieben, ermöglicht diese Option, den PC zurückzusetzen, indem man Windows von einem lokalen Image oder aus der Cloud neu installiert und entscheidet, ob man seine Dateien </w:t>
      </w:r>
      <w:r w:rsidR="00F81CA1">
        <w:rPr>
          <w:lang w:val="de-DE"/>
        </w:rPr>
        <w:t>be</w:t>
      </w:r>
      <w:r w:rsidRPr="00731C2E">
        <w:rPr>
          <w:lang w:val="de-DE"/>
        </w:rPr>
        <w:t>halten oder alles entfernen möchte.</w:t>
      </w:r>
    </w:p>
    <w:p w14:paraId="473A490C" w14:textId="77777777" w:rsidR="00C81140" w:rsidRPr="00731C2E" w:rsidRDefault="00C81140" w:rsidP="001E0447">
      <w:pPr>
        <w:jc w:val="both"/>
        <w:rPr>
          <w:lang w:val="de-DE"/>
        </w:rPr>
      </w:pPr>
      <w:r w:rsidRPr="00731C2E">
        <w:rPr>
          <w:lang w:val="de-DE"/>
        </w:rPr>
        <w:t>Um auf diese Option zuzugreifen:</w:t>
      </w:r>
    </w:p>
    <w:p w14:paraId="22113A30" w14:textId="4118A1D8" w:rsidR="00C81140" w:rsidRPr="00731C2E" w:rsidRDefault="00C81140" w:rsidP="00465FD4">
      <w:pPr>
        <w:pStyle w:val="Listenabsatz"/>
        <w:numPr>
          <w:ilvl w:val="0"/>
          <w:numId w:val="157"/>
        </w:numPr>
        <w:jc w:val="both"/>
        <w:rPr>
          <w:lang w:val="de-DE"/>
        </w:rPr>
      </w:pPr>
      <w:r w:rsidRPr="00731C2E">
        <w:rPr>
          <w:lang w:val="de-DE"/>
        </w:rPr>
        <w:t xml:space="preserve">Während </w:t>
      </w:r>
      <w:r w:rsidR="007D3CB1">
        <w:rPr>
          <w:lang w:val="de-DE"/>
        </w:rPr>
        <w:t>Sie</w:t>
      </w:r>
      <w:r w:rsidRPr="00731C2E">
        <w:rPr>
          <w:lang w:val="de-DE"/>
        </w:rPr>
        <w:t xml:space="preserve"> in den Wiederherstellungsoptionen </w:t>
      </w:r>
      <w:r w:rsidR="00D7479A">
        <w:rPr>
          <w:lang w:val="de-DE"/>
        </w:rPr>
        <w:t>sind</w:t>
      </w:r>
      <w:r w:rsidRPr="00731C2E">
        <w:rPr>
          <w:lang w:val="de-DE"/>
        </w:rPr>
        <w:t xml:space="preserve">, </w:t>
      </w:r>
      <w:r w:rsidR="007D3CB1">
        <w:rPr>
          <w:lang w:val="de-DE"/>
        </w:rPr>
        <w:t xml:space="preserve">navigieren </w:t>
      </w:r>
      <w:r w:rsidR="004D4E32">
        <w:rPr>
          <w:lang w:val="de-DE"/>
        </w:rPr>
        <w:t>Sie mit</w:t>
      </w:r>
      <w:r w:rsidRPr="00731C2E">
        <w:rPr>
          <w:lang w:val="de-DE"/>
        </w:rPr>
        <w:t xml:space="preserve"> den </w:t>
      </w:r>
      <w:r w:rsidR="00A7393B">
        <w:rPr>
          <w:lang w:val="de-DE"/>
        </w:rPr>
        <w:t>Tastenkombis</w:t>
      </w:r>
      <w:r w:rsidRPr="00731C2E">
        <w:rPr>
          <w:lang w:val="de-DE"/>
        </w:rPr>
        <w:t xml:space="preserve"> TAB oder SHIFT + TAB, bis </w:t>
      </w:r>
      <w:r w:rsidR="007D3CB1">
        <w:rPr>
          <w:lang w:val="de-DE"/>
        </w:rPr>
        <w:t>Sie</w:t>
      </w:r>
      <w:r w:rsidRPr="00731C2E">
        <w:rPr>
          <w:lang w:val="de-DE"/>
        </w:rPr>
        <w:t xml:space="preserve"> die Schaltfläche "PC zurücksetzen" erreich</w:t>
      </w:r>
      <w:r w:rsidR="00F81CA1">
        <w:rPr>
          <w:lang w:val="de-DE"/>
        </w:rPr>
        <w:t>en</w:t>
      </w:r>
      <w:r w:rsidRPr="00731C2E">
        <w:rPr>
          <w:lang w:val="de-DE"/>
        </w:rPr>
        <w:t xml:space="preserve">, und </w:t>
      </w:r>
      <w:r w:rsidR="007D3CB1">
        <w:rPr>
          <w:lang w:val="de-DE"/>
        </w:rPr>
        <w:t xml:space="preserve">drücken </w:t>
      </w:r>
      <w:r w:rsidR="00CE2DD9">
        <w:rPr>
          <w:lang w:val="de-DE"/>
        </w:rPr>
        <w:t>Sie dann</w:t>
      </w:r>
      <w:r w:rsidRPr="00731C2E">
        <w:rPr>
          <w:lang w:val="de-DE"/>
        </w:rPr>
        <w:t xml:space="preserve"> ENTER.</w:t>
      </w:r>
    </w:p>
    <w:p w14:paraId="09F1FB56" w14:textId="04EEEC52" w:rsidR="00C81140" w:rsidRPr="00731C2E" w:rsidRDefault="00C81140" w:rsidP="00465FD4">
      <w:pPr>
        <w:pStyle w:val="Listenabsatz"/>
        <w:numPr>
          <w:ilvl w:val="0"/>
          <w:numId w:val="157"/>
        </w:numPr>
        <w:jc w:val="both"/>
        <w:rPr>
          <w:lang w:val="de-DE"/>
        </w:rPr>
      </w:pPr>
      <w:r w:rsidRPr="00731C2E">
        <w:rPr>
          <w:lang w:val="de-DE"/>
        </w:rPr>
        <w:t xml:space="preserve">Im angezeigten Fenster können Sie Ihre Dateien behalten, das entfernt alle </w:t>
      </w:r>
      <w:r w:rsidR="00EB0880">
        <w:rPr>
          <w:lang w:val="de-DE"/>
        </w:rPr>
        <w:t>Anwendung</w:t>
      </w:r>
      <w:r w:rsidRPr="00731C2E">
        <w:rPr>
          <w:lang w:val="de-DE"/>
        </w:rPr>
        <w:t>en und Einstellungen, aber beh</w:t>
      </w:r>
      <w:r w:rsidR="00F81CA1">
        <w:rPr>
          <w:lang w:val="de-DE"/>
        </w:rPr>
        <w:t xml:space="preserve">ält </w:t>
      </w:r>
      <w:r w:rsidRPr="00731C2E">
        <w:rPr>
          <w:lang w:val="de-DE"/>
        </w:rPr>
        <w:t xml:space="preserve">Ihre persönlichen Dateien oder löscht alles. </w:t>
      </w:r>
      <w:r w:rsidR="007D3CB1">
        <w:rPr>
          <w:lang w:val="de-DE"/>
        </w:rPr>
        <w:t xml:space="preserve">Navigieren </w:t>
      </w:r>
      <w:r w:rsidR="00355AE8">
        <w:rPr>
          <w:lang w:val="de-DE"/>
        </w:rPr>
        <w:t>Sie durch</w:t>
      </w:r>
      <w:r w:rsidRPr="00731C2E">
        <w:rPr>
          <w:lang w:val="de-DE"/>
        </w:rPr>
        <w:t xml:space="preserve"> die Optionen mit den Tasten TAB oder SHIFT + TAB und </w:t>
      </w:r>
      <w:r w:rsidR="007D3CB1">
        <w:rPr>
          <w:lang w:val="de-DE"/>
        </w:rPr>
        <w:t xml:space="preserve">drücken </w:t>
      </w:r>
      <w:r w:rsidR="00CE2DD9">
        <w:rPr>
          <w:lang w:val="de-DE"/>
        </w:rPr>
        <w:t>Sie dann</w:t>
      </w:r>
      <w:r w:rsidRPr="00731C2E">
        <w:rPr>
          <w:lang w:val="de-DE"/>
        </w:rPr>
        <w:t xml:space="preserve"> ENTER auf der </w:t>
      </w:r>
      <w:r w:rsidR="00F81CA1">
        <w:rPr>
          <w:lang w:val="de-DE"/>
        </w:rPr>
        <w:t>Schaltfläche</w:t>
      </w:r>
      <w:r w:rsidRPr="00731C2E">
        <w:rPr>
          <w:lang w:val="de-DE"/>
        </w:rPr>
        <w:t xml:space="preserve">, die </w:t>
      </w:r>
      <w:r w:rsidR="007D3CB1">
        <w:rPr>
          <w:lang w:val="de-DE"/>
        </w:rPr>
        <w:t>Sie</w:t>
      </w:r>
      <w:r w:rsidRPr="00731C2E">
        <w:rPr>
          <w:lang w:val="de-DE"/>
        </w:rPr>
        <w:t xml:space="preserve"> </w:t>
      </w:r>
      <w:r w:rsidR="00F81CA1">
        <w:rPr>
          <w:lang w:val="de-DE"/>
        </w:rPr>
        <w:t>wä</w:t>
      </w:r>
      <w:r w:rsidR="007A4631">
        <w:rPr>
          <w:lang w:val="de-DE"/>
        </w:rPr>
        <w:t>h</w:t>
      </w:r>
      <w:r w:rsidR="00F81CA1">
        <w:rPr>
          <w:lang w:val="de-DE"/>
        </w:rPr>
        <w:t>len möchten</w:t>
      </w:r>
      <w:r w:rsidRPr="00731C2E">
        <w:rPr>
          <w:lang w:val="de-DE"/>
        </w:rPr>
        <w:t>. Sie können auch auf einen Link zugreifen, der Ihnen hilft, die Operation auszuwählen oder abzubrechen.</w:t>
      </w:r>
    </w:p>
    <w:p w14:paraId="2343D90D" w14:textId="2E3F755A" w:rsidR="00C81140" w:rsidRPr="00731C2E" w:rsidRDefault="00C81140" w:rsidP="00465FD4">
      <w:pPr>
        <w:pStyle w:val="Listenabsatz"/>
        <w:numPr>
          <w:ilvl w:val="0"/>
          <w:numId w:val="157"/>
        </w:numPr>
        <w:jc w:val="both"/>
        <w:rPr>
          <w:lang w:val="de-DE"/>
        </w:rPr>
      </w:pPr>
      <w:r w:rsidRPr="00731C2E">
        <w:rPr>
          <w:lang w:val="de-DE"/>
        </w:rPr>
        <w:t xml:space="preserve">Im nächsten Fenster </w:t>
      </w:r>
      <w:r w:rsidR="00950999">
        <w:rPr>
          <w:lang w:val="de-DE"/>
        </w:rPr>
        <w:t>müssen Sie</w:t>
      </w:r>
      <w:r w:rsidRPr="00731C2E">
        <w:rPr>
          <w:lang w:val="de-DE"/>
        </w:rPr>
        <w:t xml:space="preserve"> entscheiden, wie </w:t>
      </w:r>
      <w:r w:rsidR="007D3CB1">
        <w:rPr>
          <w:lang w:val="de-DE"/>
        </w:rPr>
        <w:t>Sie</w:t>
      </w:r>
      <w:r w:rsidRPr="00731C2E">
        <w:rPr>
          <w:lang w:val="de-DE"/>
        </w:rPr>
        <w:t xml:space="preserve"> Windows neu installieren </w:t>
      </w:r>
      <w:r w:rsidR="00D7479A">
        <w:rPr>
          <w:lang w:val="de-DE"/>
        </w:rPr>
        <w:t>möchten</w:t>
      </w:r>
      <w:r w:rsidRPr="00731C2E">
        <w:rPr>
          <w:lang w:val="de-DE"/>
        </w:rPr>
        <w:t xml:space="preserve">: </w:t>
      </w:r>
      <w:r w:rsidR="0022142F">
        <w:rPr>
          <w:lang w:val="de-DE"/>
        </w:rPr>
        <w:t>du</w:t>
      </w:r>
      <w:r w:rsidR="004D4E32">
        <w:rPr>
          <w:lang w:val="de-DE"/>
        </w:rPr>
        <w:t>rch</w:t>
      </w:r>
      <w:r w:rsidRPr="00731C2E">
        <w:rPr>
          <w:lang w:val="de-DE"/>
        </w:rPr>
        <w:t xml:space="preserve"> einen Cloud-Download, der eine Kopie </w:t>
      </w:r>
      <w:r w:rsidR="001D6A3C">
        <w:rPr>
          <w:lang w:val="de-DE"/>
        </w:rPr>
        <w:t>Ihr</w:t>
      </w:r>
      <w:r w:rsidRPr="00731C2E">
        <w:rPr>
          <w:lang w:val="de-DE"/>
        </w:rPr>
        <w:t xml:space="preserve">es Windows herunterlädt, oder </w:t>
      </w:r>
      <w:r w:rsidR="0022142F">
        <w:rPr>
          <w:lang w:val="de-DE"/>
        </w:rPr>
        <w:t>du</w:t>
      </w:r>
      <w:r w:rsidR="004D4E32">
        <w:rPr>
          <w:lang w:val="de-DE"/>
        </w:rPr>
        <w:t>rch</w:t>
      </w:r>
      <w:r w:rsidRPr="00731C2E">
        <w:rPr>
          <w:lang w:val="de-DE"/>
        </w:rPr>
        <w:t xml:space="preserve"> Neuinstallation von einem lokalen Image. </w:t>
      </w:r>
      <w:r w:rsidR="007D3CB1">
        <w:rPr>
          <w:lang w:val="de-DE"/>
        </w:rPr>
        <w:t xml:space="preserve">Navigieren </w:t>
      </w:r>
      <w:r w:rsidR="00355AE8">
        <w:rPr>
          <w:lang w:val="de-DE"/>
        </w:rPr>
        <w:t>Sie durch</w:t>
      </w:r>
      <w:r w:rsidRPr="00731C2E">
        <w:rPr>
          <w:lang w:val="de-DE"/>
        </w:rPr>
        <w:t xml:space="preserve"> die Optionen mit den Tasten TAB oder SHIFT + TAB und </w:t>
      </w:r>
      <w:r w:rsidR="007D3CB1">
        <w:rPr>
          <w:lang w:val="de-DE"/>
        </w:rPr>
        <w:t xml:space="preserve">drücken </w:t>
      </w:r>
      <w:r w:rsidR="00CE2DD9">
        <w:rPr>
          <w:lang w:val="de-DE"/>
        </w:rPr>
        <w:t>Sie dann</w:t>
      </w:r>
      <w:r w:rsidRPr="00731C2E">
        <w:rPr>
          <w:lang w:val="de-DE"/>
        </w:rPr>
        <w:t xml:space="preserve"> ENTER auf der </w:t>
      </w:r>
      <w:r w:rsidR="007A4631">
        <w:rPr>
          <w:lang w:val="de-DE"/>
        </w:rPr>
        <w:t>Schaltfläche</w:t>
      </w:r>
      <w:r w:rsidRPr="00731C2E">
        <w:rPr>
          <w:lang w:val="de-DE"/>
        </w:rPr>
        <w:t xml:space="preserve">, die </w:t>
      </w:r>
      <w:r w:rsidR="007D3CB1">
        <w:rPr>
          <w:lang w:val="de-DE"/>
        </w:rPr>
        <w:t>Sie</w:t>
      </w:r>
      <w:r w:rsidRPr="00731C2E">
        <w:rPr>
          <w:lang w:val="de-DE"/>
        </w:rPr>
        <w:t xml:space="preserve"> </w:t>
      </w:r>
      <w:r w:rsidR="007A4631">
        <w:rPr>
          <w:lang w:val="de-DE"/>
        </w:rPr>
        <w:t>wählen möchten</w:t>
      </w:r>
      <w:r w:rsidRPr="00731C2E">
        <w:rPr>
          <w:lang w:val="de-DE"/>
        </w:rPr>
        <w:t>.</w:t>
      </w:r>
    </w:p>
    <w:p w14:paraId="7CEA9425" w14:textId="1D5A397F" w:rsidR="00C81140" w:rsidRPr="00731C2E" w:rsidRDefault="007D3CB1" w:rsidP="00465FD4">
      <w:pPr>
        <w:pStyle w:val="Listenabsatz"/>
        <w:numPr>
          <w:ilvl w:val="0"/>
          <w:numId w:val="157"/>
        </w:numPr>
        <w:jc w:val="both"/>
        <w:rPr>
          <w:lang w:val="de-DE"/>
        </w:rPr>
      </w:pPr>
      <w:r>
        <w:rPr>
          <w:lang w:val="de-DE"/>
        </w:rPr>
        <w:t>Sie</w:t>
      </w:r>
      <w:r w:rsidR="00C81140" w:rsidRPr="00731C2E">
        <w:rPr>
          <w:lang w:val="de-DE"/>
        </w:rPr>
        <w:t xml:space="preserve"> könnte</w:t>
      </w:r>
      <w:r w:rsidR="007A4631">
        <w:rPr>
          <w:lang w:val="de-DE"/>
        </w:rPr>
        <w:t>n</w:t>
      </w:r>
      <w:r w:rsidR="00C81140" w:rsidRPr="00731C2E">
        <w:rPr>
          <w:lang w:val="de-DE"/>
        </w:rPr>
        <w:t xml:space="preserve"> </w:t>
      </w:r>
      <w:r w:rsidR="007A4631">
        <w:rPr>
          <w:lang w:val="de-DE"/>
        </w:rPr>
        <w:t xml:space="preserve">auch </w:t>
      </w:r>
      <w:r w:rsidR="00C81140" w:rsidRPr="00731C2E">
        <w:rPr>
          <w:lang w:val="de-DE"/>
        </w:rPr>
        <w:t xml:space="preserve">zusätzliche Einstellungen anpassen. </w:t>
      </w:r>
    </w:p>
    <w:p w14:paraId="4E425A22" w14:textId="323CFD21" w:rsidR="00C81140" w:rsidRPr="00731C2E" w:rsidRDefault="00C81140" w:rsidP="00465FD4">
      <w:pPr>
        <w:pStyle w:val="Listenabsatz"/>
        <w:numPr>
          <w:ilvl w:val="0"/>
          <w:numId w:val="157"/>
        </w:numPr>
        <w:jc w:val="both"/>
        <w:rPr>
          <w:lang w:val="de-DE"/>
        </w:rPr>
      </w:pPr>
      <w:r w:rsidRPr="00731C2E">
        <w:rPr>
          <w:lang w:val="de-DE"/>
        </w:rPr>
        <w:t xml:space="preserve">Wenn Sie sich entschieden haben, Ihre Dateien zu behalten, werden Sie nun über alle entfernten Inhalte informiert. Wenn </w:t>
      </w:r>
      <w:r w:rsidR="007D3CB1">
        <w:rPr>
          <w:lang w:val="de-DE"/>
        </w:rPr>
        <w:t>Sie</w:t>
      </w:r>
      <w:r w:rsidRPr="00731C2E">
        <w:rPr>
          <w:lang w:val="de-DE"/>
        </w:rPr>
        <w:t xml:space="preserve"> </w:t>
      </w:r>
      <w:r w:rsidR="00E50842">
        <w:rPr>
          <w:lang w:val="de-DE"/>
        </w:rPr>
        <w:t>s</w:t>
      </w:r>
      <w:r w:rsidRPr="00731C2E">
        <w:rPr>
          <w:lang w:val="de-DE"/>
        </w:rPr>
        <w:t>ich entscheide</w:t>
      </w:r>
      <w:r w:rsidR="00C00B39">
        <w:rPr>
          <w:lang w:val="de-DE"/>
        </w:rPr>
        <w:t>n</w:t>
      </w:r>
      <w:r w:rsidRPr="00731C2E">
        <w:rPr>
          <w:lang w:val="de-DE"/>
        </w:rPr>
        <w:t xml:space="preserve">, alles zu entfernen, beginnt der Reset </w:t>
      </w:r>
      <w:r w:rsidR="00824787">
        <w:rPr>
          <w:lang w:val="de-DE"/>
        </w:rPr>
        <w:t>Direkt</w:t>
      </w:r>
      <w:r w:rsidRPr="00731C2E">
        <w:rPr>
          <w:lang w:val="de-DE"/>
        </w:rPr>
        <w:t xml:space="preserve">. </w:t>
      </w:r>
      <w:r w:rsidR="001D6A3C">
        <w:rPr>
          <w:lang w:val="de-DE"/>
        </w:rPr>
        <w:t>Ihr</w:t>
      </w:r>
      <w:r w:rsidRPr="00731C2E">
        <w:rPr>
          <w:lang w:val="de-DE"/>
        </w:rPr>
        <w:t xml:space="preserve"> Gerät wird während des Reset-Prozesses mehrfach neu gestartet. Während dieser Zeit wird NVDA bis zum ersten Neustart weiterarbeiten; dann </w:t>
      </w:r>
      <w:r w:rsidR="00285145">
        <w:rPr>
          <w:lang w:val="de-DE"/>
        </w:rPr>
        <w:t>benutzen Sie</w:t>
      </w:r>
      <w:r w:rsidR="00E50842">
        <w:rPr>
          <w:lang w:val="de-DE"/>
        </w:rPr>
        <w:t xml:space="preserve"> Narrator</w:t>
      </w:r>
      <w:r w:rsidRPr="00731C2E">
        <w:rPr>
          <w:lang w:val="de-DE"/>
        </w:rPr>
        <w:t xml:space="preserve">, um den Fortschrittsstatus zu hören. </w:t>
      </w:r>
      <w:r w:rsidR="00E50842">
        <w:rPr>
          <w:lang w:val="de-DE"/>
        </w:rPr>
        <w:t xml:space="preserve">Sie starten Narrator durch den Tastenkürzel ctrl + lw + enter. </w:t>
      </w:r>
      <w:r w:rsidR="007D3CB1">
        <w:rPr>
          <w:lang w:val="de-DE"/>
        </w:rPr>
        <w:t>Sie</w:t>
      </w:r>
      <w:r w:rsidRPr="00731C2E">
        <w:rPr>
          <w:lang w:val="de-DE"/>
        </w:rPr>
        <w:t xml:space="preserve"> bekomm</w:t>
      </w:r>
      <w:r w:rsidR="00E50842">
        <w:rPr>
          <w:lang w:val="de-DE"/>
        </w:rPr>
        <w:t>en</w:t>
      </w:r>
      <w:r w:rsidRPr="00731C2E">
        <w:rPr>
          <w:lang w:val="de-DE"/>
        </w:rPr>
        <w:t xml:space="preserve"> TTS-Feedback, aber keine Braille-Unterstützung. Der </w:t>
      </w:r>
      <w:r w:rsidR="00E50842">
        <w:rPr>
          <w:lang w:val="de-DE"/>
        </w:rPr>
        <w:t xml:space="preserve">Narrator </w:t>
      </w:r>
      <w:r w:rsidRPr="00731C2E">
        <w:rPr>
          <w:lang w:val="de-DE"/>
        </w:rPr>
        <w:t>kann beim Booten automatisch gestartet werden, aber falls nicht, könn</w:t>
      </w:r>
      <w:r w:rsidR="00E50842">
        <w:rPr>
          <w:lang w:val="de-DE"/>
        </w:rPr>
        <w:t>en</w:t>
      </w:r>
      <w:r w:rsidRPr="00731C2E">
        <w:rPr>
          <w:lang w:val="de-DE"/>
        </w:rPr>
        <w:t xml:space="preserve"> </w:t>
      </w:r>
      <w:r w:rsidR="007D3CB1">
        <w:rPr>
          <w:lang w:val="de-DE"/>
        </w:rPr>
        <w:t>Sie</w:t>
      </w:r>
      <w:r w:rsidRPr="00731C2E">
        <w:rPr>
          <w:lang w:val="de-DE"/>
        </w:rPr>
        <w:t xml:space="preserve"> versuchen, ihn mit der </w:t>
      </w:r>
      <w:r w:rsidR="00A7393B">
        <w:rPr>
          <w:lang w:val="de-DE"/>
        </w:rPr>
        <w:t>Tastenkombi</w:t>
      </w:r>
      <w:r w:rsidRPr="00731C2E">
        <w:rPr>
          <w:lang w:val="de-DE"/>
        </w:rPr>
        <w:t xml:space="preserve"> STRG + WINDOWS + ENTER zu starten. So </w:t>
      </w:r>
      <w:r w:rsidR="007D3CB1">
        <w:rPr>
          <w:lang w:val="de-DE"/>
        </w:rPr>
        <w:t>können Sie</w:t>
      </w:r>
      <w:r w:rsidRPr="00731C2E">
        <w:rPr>
          <w:lang w:val="de-DE"/>
        </w:rPr>
        <w:t xml:space="preserve"> den Fortschritt des Zurücksetzens bis zum Ende verfolgen. Bei Narrator kann es passieren, dass mehr als ein</w:t>
      </w:r>
      <w:r w:rsidR="00E50842">
        <w:rPr>
          <w:lang w:val="de-DE"/>
        </w:rPr>
        <w:t>e</w:t>
      </w:r>
      <w:r w:rsidRPr="00731C2E">
        <w:rPr>
          <w:lang w:val="de-DE"/>
        </w:rPr>
        <w:t xml:space="preserve"> TTS spricht, je nachdem, in welchem Schritt </w:t>
      </w:r>
      <w:r w:rsidR="007D3CB1">
        <w:rPr>
          <w:lang w:val="de-DE"/>
        </w:rPr>
        <w:t>Sie</w:t>
      </w:r>
      <w:r w:rsidRPr="00731C2E">
        <w:rPr>
          <w:lang w:val="de-DE"/>
        </w:rPr>
        <w:t xml:space="preserve"> </w:t>
      </w:r>
      <w:r w:rsidR="00E50842">
        <w:rPr>
          <w:lang w:val="de-DE"/>
        </w:rPr>
        <w:t>s</w:t>
      </w:r>
      <w:r w:rsidRPr="00731C2E">
        <w:rPr>
          <w:lang w:val="de-DE"/>
        </w:rPr>
        <w:t>ich befinde</w:t>
      </w:r>
      <w:r w:rsidR="00E50842">
        <w:rPr>
          <w:lang w:val="de-DE"/>
        </w:rPr>
        <w:t>n</w:t>
      </w:r>
      <w:r w:rsidRPr="00731C2E">
        <w:rPr>
          <w:lang w:val="de-DE"/>
        </w:rPr>
        <w:t>.</w:t>
      </w:r>
    </w:p>
    <w:p w14:paraId="2BE56B4A" w14:textId="7AC5A275" w:rsidR="008F5BA2" w:rsidRPr="00731C2E" w:rsidRDefault="00C81140" w:rsidP="00465FD4">
      <w:pPr>
        <w:pStyle w:val="Listenabsatz"/>
        <w:numPr>
          <w:ilvl w:val="0"/>
          <w:numId w:val="157"/>
        </w:numPr>
        <w:jc w:val="both"/>
        <w:rPr>
          <w:lang w:val="de-DE"/>
        </w:rPr>
      </w:pPr>
      <w:r w:rsidRPr="00731C2E">
        <w:rPr>
          <w:lang w:val="de-DE"/>
        </w:rPr>
        <w:t xml:space="preserve">Wenn der Reset abgeschlossen ist und </w:t>
      </w:r>
      <w:r w:rsidR="007D3CB1">
        <w:rPr>
          <w:lang w:val="de-DE"/>
        </w:rPr>
        <w:t>Sie</w:t>
      </w:r>
      <w:r w:rsidRPr="00731C2E">
        <w:rPr>
          <w:lang w:val="de-DE"/>
        </w:rPr>
        <w:t xml:space="preserve"> </w:t>
      </w:r>
      <w:r w:rsidR="001D6A3C">
        <w:rPr>
          <w:lang w:val="de-DE"/>
        </w:rPr>
        <w:t>Ihr</w:t>
      </w:r>
      <w:r w:rsidRPr="00731C2E">
        <w:rPr>
          <w:lang w:val="de-DE"/>
        </w:rPr>
        <w:t xml:space="preserve">e Dateien behalten </w:t>
      </w:r>
      <w:r w:rsidR="00D7479A">
        <w:rPr>
          <w:lang w:val="de-DE"/>
        </w:rPr>
        <w:t>möchten</w:t>
      </w:r>
      <w:r w:rsidRPr="00731C2E">
        <w:rPr>
          <w:lang w:val="de-DE"/>
        </w:rPr>
        <w:t xml:space="preserve">, </w:t>
      </w:r>
      <w:r w:rsidR="00950999">
        <w:rPr>
          <w:lang w:val="de-DE"/>
        </w:rPr>
        <w:t>werden Sie</w:t>
      </w:r>
      <w:r w:rsidRPr="00731C2E">
        <w:rPr>
          <w:lang w:val="de-DE"/>
        </w:rPr>
        <w:t xml:space="preserve"> zum Standard-Windows-Desktop weitergeleitet und </w:t>
      </w:r>
      <w:r w:rsidR="0027507D">
        <w:rPr>
          <w:lang w:val="de-DE"/>
        </w:rPr>
        <w:t>können</w:t>
      </w:r>
      <w:r w:rsidRPr="00731C2E">
        <w:rPr>
          <w:lang w:val="de-DE"/>
        </w:rPr>
        <w:t xml:space="preserve"> danach alle </w:t>
      </w:r>
      <w:r w:rsidR="001D6A3C">
        <w:rPr>
          <w:lang w:val="de-DE"/>
        </w:rPr>
        <w:t>Ihr</w:t>
      </w:r>
      <w:r w:rsidRPr="00731C2E">
        <w:rPr>
          <w:lang w:val="de-DE"/>
        </w:rPr>
        <w:t xml:space="preserve">e Einstellungen konfigurieren. Wenn </w:t>
      </w:r>
      <w:r w:rsidR="007D3CB1">
        <w:rPr>
          <w:lang w:val="de-DE"/>
        </w:rPr>
        <w:t>Sie</w:t>
      </w:r>
      <w:r w:rsidRPr="00731C2E">
        <w:rPr>
          <w:lang w:val="de-DE"/>
        </w:rPr>
        <w:t xml:space="preserve"> </w:t>
      </w:r>
      <w:r w:rsidR="009D543B">
        <w:rPr>
          <w:lang w:val="de-DE"/>
        </w:rPr>
        <w:t>s</w:t>
      </w:r>
      <w:r w:rsidRPr="00731C2E">
        <w:rPr>
          <w:lang w:val="de-DE"/>
        </w:rPr>
        <w:t>ich entscheide</w:t>
      </w:r>
      <w:r w:rsidR="009D543B">
        <w:rPr>
          <w:lang w:val="de-DE"/>
        </w:rPr>
        <w:t>n</w:t>
      </w:r>
      <w:r w:rsidRPr="00731C2E">
        <w:rPr>
          <w:lang w:val="de-DE"/>
        </w:rPr>
        <w:t xml:space="preserve">, alles zu entfernen, wird das Windows-Konfigurationsverfahren gestartet. Bitte befolgen Sie die in </w:t>
      </w:r>
      <w:hyperlink w:anchor="_First_configuration_of" w:history="1">
        <w:r w:rsidRPr="00731C2E">
          <w:rPr>
            <w:rStyle w:val="Hyperlink"/>
            <w:lang w:val="de-DE"/>
          </w:rPr>
          <w:t>Abschnitt 2.2 angegebenen Schritte "Erste Konfiguration des Geräts, Windows-Konfiguration",</w:t>
        </w:r>
      </w:hyperlink>
      <w:r w:rsidRPr="00731C2E">
        <w:rPr>
          <w:lang w:val="de-DE"/>
        </w:rPr>
        <w:t xml:space="preserve"> um zu wissen, wie Sie Ihr Gerät richtig konfigurieren.</w:t>
      </w:r>
    </w:p>
    <w:p w14:paraId="35B6E367" w14:textId="77777777" w:rsidR="00C81140" w:rsidRPr="00731C2E" w:rsidRDefault="00C81140" w:rsidP="001E0447">
      <w:pPr>
        <w:pStyle w:val="Listenabsatz"/>
        <w:jc w:val="both"/>
        <w:rPr>
          <w:lang w:val="de-DE"/>
        </w:rPr>
      </w:pPr>
    </w:p>
    <w:p w14:paraId="4367A91D" w14:textId="44AF4432" w:rsidR="00793754" w:rsidRPr="00731C2E" w:rsidRDefault="009D543B" w:rsidP="001E0447">
      <w:pPr>
        <w:pStyle w:val="berschrift3"/>
        <w:jc w:val="both"/>
        <w:rPr>
          <w:lang w:val="de-DE"/>
        </w:rPr>
      </w:pPr>
      <w:bookmarkStart w:id="504" w:name="_Toc231553072"/>
      <w:bookmarkStart w:id="505" w:name="_Toc239845200"/>
      <w:r>
        <w:rPr>
          <w:lang w:val="de-DE"/>
        </w:rPr>
        <w:t>Erweiterter Setup</w:t>
      </w:r>
      <w:bookmarkEnd w:id="504"/>
      <w:bookmarkEnd w:id="505"/>
    </w:p>
    <w:p w14:paraId="699EB48E" w14:textId="77777777" w:rsidR="00A617CB" w:rsidRPr="00731C2E" w:rsidRDefault="00A617CB" w:rsidP="001E0447">
      <w:pPr>
        <w:jc w:val="both"/>
        <w:rPr>
          <w:lang w:val="de-DE"/>
        </w:rPr>
      </w:pPr>
    </w:p>
    <w:p w14:paraId="5DA4C21D" w14:textId="4D437BA0" w:rsidR="00A924C8" w:rsidRPr="00731C2E" w:rsidRDefault="00887B9D" w:rsidP="001E0447">
      <w:pPr>
        <w:jc w:val="both"/>
        <w:rPr>
          <w:lang w:val="de-DE"/>
        </w:rPr>
      </w:pPr>
      <w:r w:rsidRPr="00731C2E">
        <w:rPr>
          <w:lang w:val="de-DE"/>
        </w:rPr>
        <w:t xml:space="preserve">Um Ihr Gerät </w:t>
      </w:r>
      <w:r w:rsidR="009D543B">
        <w:rPr>
          <w:lang w:val="de-DE"/>
        </w:rPr>
        <w:t>wieder in Ordnung zu bringen</w:t>
      </w:r>
      <w:r w:rsidRPr="00731C2E">
        <w:rPr>
          <w:lang w:val="de-DE"/>
        </w:rPr>
        <w:t xml:space="preserve">, könnten Sie es in einem speziellen </w:t>
      </w:r>
      <w:r w:rsidR="004D4E32">
        <w:rPr>
          <w:lang w:val="de-DE"/>
        </w:rPr>
        <w:t>Modus</w:t>
      </w:r>
      <w:r w:rsidRPr="00731C2E">
        <w:rPr>
          <w:lang w:val="de-DE"/>
        </w:rPr>
        <w:t xml:space="preserve"> neu starten, um mehrere Wiederherstellungsschritte </w:t>
      </w:r>
      <w:r w:rsidR="0022142F">
        <w:rPr>
          <w:lang w:val="de-DE"/>
        </w:rPr>
        <w:t>du</w:t>
      </w:r>
      <w:r w:rsidR="004D4E32">
        <w:rPr>
          <w:lang w:val="de-DE"/>
        </w:rPr>
        <w:t>rch</w:t>
      </w:r>
      <w:r w:rsidRPr="00731C2E">
        <w:rPr>
          <w:lang w:val="de-DE"/>
        </w:rPr>
        <w:t xml:space="preserve">zuführen. Um auf diesen </w:t>
      </w:r>
      <w:r w:rsidR="004D4E32">
        <w:rPr>
          <w:lang w:val="de-DE"/>
        </w:rPr>
        <w:t>Modus</w:t>
      </w:r>
      <w:r w:rsidRPr="00731C2E">
        <w:rPr>
          <w:lang w:val="de-DE"/>
        </w:rPr>
        <w:t xml:space="preserve"> zuzugreifen:</w:t>
      </w:r>
    </w:p>
    <w:p w14:paraId="29A84440" w14:textId="32C58BD7" w:rsidR="003F0DF2" w:rsidRPr="00731C2E" w:rsidRDefault="00A924C8" w:rsidP="00465FD4">
      <w:pPr>
        <w:pStyle w:val="Listenabsatz"/>
        <w:numPr>
          <w:ilvl w:val="0"/>
          <w:numId w:val="154"/>
        </w:numPr>
        <w:jc w:val="both"/>
        <w:rPr>
          <w:lang w:val="de-DE"/>
        </w:rPr>
      </w:pPr>
      <w:r w:rsidRPr="00731C2E">
        <w:rPr>
          <w:lang w:val="de-DE"/>
        </w:rPr>
        <w:t xml:space="preserve">Während </w:t>
      </w:r>
      <w:r w:rsidR="007D3CB1">
        <w:rPr>
          <w:lang w:val="de-DE"/>
        </w:rPr>
        <w:t>Sie</w:t>
      </w:r>
      <w:r w:rsidRPr="00731C2E">
        <w:rPr>
          <w:lang w:val="de-DE"/>
        </w:rPr>
        <w:t xml:space="preserve"> in den Wiederherstellungsoptionen </w:t>
      </w:r>
      <w:r w:rsidR="00D7479A">
        <w:rPr>
          <w:lang w:val="de-DE"/>
        </w:rPr>
        <w:t>sind</w:t>
      </w:r>
      <w:r w:rsidRPr="00731C2E">
        <w:rPr>
          <w:lang w:val="de-DE"/>
        </w:rPr>
        <w:t xml:space="preserve">, </w:t>
      </w:r>
      <w:r w:rsidR="007D3CB1">
        <w:rPr>
          <w:lang w:val="de-DE"/>
        </w:rPr>
        <w:t xml:space="preserve">navigieren </w:t>
      </w:r>
      <w:r w:rsidR="004D4E32">
        <w:rPr>
          <w:lang w:val="de-DE"/>
        </w:rPr>
        <w:t>Sie mit</w:t>
      </w:r>
      <w:r w:rsidRPr="00731C2E">
        <w:rPr>
          <w:lang w:val="de-DE"/>
        </w:rPr>
        <w:t xml:space="preserve"> den Tastenbefehlen TAB oder SHIFT + TAB </w:t>
      </w:r>
      <w:r w:rsidR="0022142F">
        <w:rPr>
          <w:lang w:val="de-DE"/>
        </w:rPr>
        <w:t>du</w:t>
      </w:r>
      <w:r w:rsidR="004D4E32">
        <w:rPr>
          <w:lang w:val="de-DE"/>
        </w:rPr>
        <w:t>rch</w:t>
      </w:r>
      <w:r w:rsidRPr="00731C2E">
        <w:rPr>
          <w:lang w:val="de-DE"/>
        </w:rPr>
        <w:t xml:space="preserve"> die Optionen, bis </w:t>
      </w:r>
      <w:r w:rsidR="007D3CB1">
        <w:rPr>
          <w:lang w:val="de-DE"/>
        </w:rPr>
        <w:t>Sie</w:t>
      </w:r>
      <w:r w:rsidRPr="00731C2E">
        <w:rPr>
          <w:lang w:val="de-DE"/>
        </w:rPr>
        <w:t xml:space="preserve"> auf den Button "Jetzt neu starten" gelang</w:t>
      </w:r>
      <w:r w:rsidR="009D543B">
        <w:rPr>
          <w:lang w:val="de-DE"/>
        </w:rPr>
        <w:t>en</w:t>
      </w:r>
      <w:r w:rsidRPr="00731C2E">
        <w:rPr>
          <w:lang w:val="de-DE"/>
        </w:rPr>
        <w:t xml:space="preserve">. </w:t>
      </w:r>
      <w:r w:rsidR="007D3CB1">
        <w:rPr>
          <w:lang w:val="de-DE"/>
        </w:rPr>
        <w:t xml:space="preserve">Drücken </w:t>
      </w:r>
      <w:r w:rsidR="00216C37">
        <w:rPr>
          <w:lang w:val="de-DE"/>
        </w:rPr>
        <w:t>Sie Enter</w:t>
      </w:r>
      <w:r w:rsidRPr="00731C2E">
        <w:rPr>
          <w:lang w:val="de-DE"/>
        </w:rPr>
        <w:t xml:space="preserve"> auf dieser </w:t>
      </w:r>
      <w:r w:rsidR="009D543B">
        <w:rPr>
          <w:lang w:val="de-DE"/>
        </w:rPr>
        <w:t>Schaltfläche</w:t>
      </w:r>
      <w:r w:rsidRPr="00731C2E">
        <w:rPr>
          <w:lang w:val="de-DE"/>
        </w:rPr>
        <w:t>.</w:t>
      </w:r>
    </w:p>
    <w:p w14:paraId="17017305" w14:textId="54EB1CA5" w:rsidR="002C19D9" w:rsidRPr="00731C2E" w:rsidRDefault="00062061" w:rsidP="00465FD4">
      <w:pPr>
        <w:pStyle w:val="Listenabsatz"/>
        <w:numPr>
          <w:ilvl w:val="0"/>
          <w:numId w:val="154"/>
        </w:numPr>
        <w:jc w:val="both"/>
        <w:rPr>
          <w:lang w:val="de-DE"/>
        </w:rPr>
      </w:pPr>
      <w:r w:rsidRPr="00731C2E">
        <w:rPr>
          <w:lang w:val="de-DE"/>
        </w:rPr>
        <w:t xml:space="preserve">Eine Aufforderung bittet </w:t>
      </w:r>
      <w:r w:rsidR="009D543B">
        <w:rPr>
          <w:lang w:val="de-DE"/>
        </w:rPr>
        <w:t>Sie</w:t>
      </w:r>
      <w:r w:rsidRPr="00731C2E">
        <w:rPr>
          <w:lang w:val="de-DE"/>
        </w:rPr>
        <w:t xml:space="preserve"> zu bestätigen, dass </w:t>
      </w:r>
      <w:r w:rsidR="007D3CB1">
        <w:rPr>
          <w:lang w:val="de-DE"/>
        </w:rPr>
        <w:t>Sie</w:t>
      </w:r>
      <w:r w:rsidRPr="00731C2E">
        <w:rPr>
          <w:lang w:val="de-DE"/>
        </w:rPr>
        <w:t xml:space="preserve"> wirklich neu </w:t>
      </w:r>
      <w:r w:rsidR="009D543B">
        <w:rPr>
          <w:lang w:val="de-DE"/>
        </w:rPr>
        <w:t xml:space="preserve">starten </w:t>
      </w:r>
      <w:r w:rsidR="00D7479A">
        <w:rPr>
          <w:lang w:val="de-DE"/>
        </w:rPr>
        <w:t>möchten</w:t>
      </w:r>
      <w:r w:rsidRPr="00731C2E">
        <w:rPr>
          <w:lang w:val="de-DE"/>
        </w:rPr>
        <w:t xml:space="preserve">, und erinnert </w:t>
      </w:r>
      <w:r w:rsidR="009D543B">
        <w:rPr>
          <w:lang w:val="de-DE"/>
        </w:rPr>
        <w:t xml:space="preserve">Sie </w:t>
      </w:r>
      <w:r w:rsidRPr="00731C2E">
        <w:rPr>
          <w:lang w:val="de-DE"/>
        </w:rPr>
        <w:t xml:space="preserve">daran, </w:t>
      </w:r>
      <w:r w:rsidR="001D6A3C">
        <w:rPr>
          <w:lang w:val="de-DE"/>
        </w:rPr>
        <w:t>Ihr</w:t>
      </w:r>
      <w:r w:rsidRPr="00731C2E">
        <w:rPr>
          <w:lang w:val="de-DE"/>
        </w:rPr>
        <w:t xml:space="preserve">e Arbeit vorher zu speichern. </w:t>
      </w:r>
      <w:r w:rsidR="007D3CB1">
        <w:rPr>
          <w:lang w:val="de-DE"/>
        </w:rPr>
        <w:t xml:space="preserve">Drücken </w:t>
      </w:r>
      <w:r w:rsidR="00216C37">
        <w:rPr>
          <w:lang w:val="de-DE"/>
        </w:rPr>
        <w:t>Sie Enter</w:t>
      </w:r>
      <w:r w:rsidRPr="00731C2E">
        <w:rPr>
          <w:lang w:val="de-DE"/>
        </w:rPr>
        <w:t xml:space="preserve"> auf der Schaltfläche "Jetzt neu starten", um zu bestätigen, und </w:t>
      </w:r>
      <w:r w:rsidR="001D6A3C">
        <w:rPr>
          <w:lang w:val="de-DE"/>
        </w:rPr>
        <w:t>Ihr</w:t>
      </w:r>
      <w:r w:rsidRPr="00731C2E">
        <w:rPr>
          <w:lang w:val="de-DE"/>
        </w:rPr>
        <w:t xml:space="preserve"> Gerät startet neu.</w:t>
      </w:r>
    </w:p>
    <w:p w14:paraId="74677603" w14:textId="61AC2F5C" w:rsidR="005A1E28" w:rsidRPr="00731C2E" w:rsidRDefault="005A1E28" w:rsidP="00465FD4">
      <w:pPr>
        <w:pStyle w:val="Listenabsatz"/>
        <w:numPr>
          <w:ilvl w:val="0"/>
          <w:numId w:val="154"/>
        </w:numPr>
        <w:jc w:val="both"/>
        <w:rPr>
          <w:lang w:val="de-DE"/>
        </w:rPr>
      </w:pPr>
      <w:r w:rsidRPr="00731C2E">
        <w:rPr>
          <w:lang w:val="de-DE"/>
        </w:rPr>
        <w:t>Warte</w:t>
      </w:r>
      <w:r w:rsidR="009D543B">
        <w:rPr>
          <w:lang w:val="de-DE"/>
        </w:rPr>
        <w:t xml:space="preserve">n Sie </w:t>
      </w:r>
      <w:r w:rsidRPr="00731C2E">
        <w:rPr>
          <w:lang w:val="de-DE"/>
        </w:rPr>
        <w:t>etwa 1 Minute, dann starte</w:t>
      </w:r>
      <w:r w:rsidR="009D543B">
        <w:rPr>
          <w:lang w:val="de-DE"/>
        </w:rPr>
        <w:t xml:space="preserve">n Sie Narrator </w:t>
      </w:r>
      <w:r w:rsidRPr="00731C2E">
        <w:rPr>
          <w:lang w:val="de-DE"/>
        </w:rPr>
        <w:t xml:space="preserve">mit der </w:t>
      </w:r>
      <w:r w:rsidR="00A7393B">
        <w:rPr>
          <w:lang w:val="de-DE"/>
        </w:rPr>
        <w:t>Tastenkombi</w:t>
      </w:r>
      <w:r w:rsidRPr="00731C2E">
        <w:rPr>
          <w:lang w:val="de-DE"/>
        </w:rPr>
        <w:t xml:space="preserve"> STRG + WINDOWS + ENTER.</w:t>
      </w:r>
    </w:p>
    <w:p w14:paraId="608AB25D" w14:textId="5EE0F8A6" w:rsidR="00F41D01" w:rsidRPr="00731C2E" w:rsidRDefault="00F41D01" w:rsidP="001E0447">
      <w:pPr>
        <w:jc w:val="both"/>
        <w:rPr>
          <w:lang w:val="de-DE"/>
        </w:rPr>
      </w:pPr>
      <w:r w:rsidRPr="00731C2E">
        <w:rPr>
          <w:lang w:val="de-DE"/>
        </w:rPr>
        <w:t>Bitte beachte</w:t>
      </w:r>
      <w:r w:rsidR="009D543B">
        <w:rPr>
          <w:lang w:val="de-DE"/>
        </w:rPr>
        <w:t>n Sie</w:t>
      </w:r>
      <w:r w:rsidRPr="00731C2E">
        <w:rPr>
          <w:lang w:val="de-DE"/>
        </w:rPr>
        <w:t xml:space="preserve">: </w:t>
      </w:r>
      <w:r w:rsidR="009D543B">
        <w:rPr>
          <w:lang w:val="de-DE"/>
        </w:rPr>
        <w:t xml:space="preserve">Narrator </w:t>
      </w:r>
      <w:r w:rsidRPr="00731C2E">
        <w:rPr>
          <w:lang w:val="de-DE"/>
        </w:rPr>
        <w:t xml:space="preserve">spricht, aber </w:t>
      </w:r>
      <w:r w:rsidR="007D3CB1">
        <w:rPr>
          <w:lang w:val="de-DE"/>
        </w:rPr>
        <w:t>Sie</w:t>
      </w:r>
      <w:r w:rsidRPr="00731C2E">
        <w:rPr>
          <w:lang w:val="de-DE"/>
        </w:rPr>
        <w:t xml:space="preserve"> </w:t>
      </w:r>
      <w:r w:rsidR="009D543B">
        <w:rPr>
          <w:lang w:val="de-DE"/>
        </w:rPr>
        <w:t xml:space="preserve">werden </w:t>
      </w:r>
      <w:r w:rsidRPr="00731C2E">
        <w:rPr>
          <w:lang w:val="de-DE"/>
        </w:rPr>
        <w:t>keine Braille-Unterstützung haben.</w:t>
      </w:r>
    </w:p>
    <w:p w14:paraId="3155A91F" w14:textId="2338FFC2" w:rsidR="007D7B57" w:rsidRPr="00731C2E" w:rsidRDefault="004B028A" w:rsidP="001E0447">
      <w:pPr>
        <w:jc w:val="both"/>
        <w:rPr>
          <w:lang w:val="de-DE"/>
        </w:rPr>
      </w:pPr>
      <w:r w:rsidRPr="00731C2E">
        <w:rPr>
          <w:lang w:val="de-DE"/>
        </w:rPr>
        <w:t xml:space="preserve">Hier sind die verfügbaren Optionen, wenn </w:t>
      </w:r>
      <w:r w:rsidR="007D3CB1">
        <w:rPr>
          <w:lang w:val="de-DE"/>
        </w:rPr>
        <w:t>Sie</w:t>
      </w:r>
      <w:r w:rsidRPr="00731C2E">
        <w:rPr>
          <w:lang w:val="de-DE"/>
        </w:rPr>
        <w:t xml:space="preserve"> </w:t>
      </w:r>
      <w:r w:rsidR="009D543B">
        <w:rPr>
          <w:lang w:val="de-DE"/>
        </w:rPr>
        <w:t>s</w:t>
      </w:r>
      <w:r w:rsidRPr="00731C2E">
        <w:rPr>
          <w:lang w:val="de-DE"/>
        </w:rPr>
        <w:t xml:space="preserve">ich in diesem speziellen </w:t>
      </w:r>
      <w:r w:rsidR="004D4E32">
        <w:rPr>
          <w:lang w:val="de-DE"/>
        </w:rPr>
        <w:t>Modus</w:t>
      </w:r>
      <w:r w:rsidRPr="00731C2E">
        <w:rPr>
          <w:lang w:val="de-DE"/>
        </w:rPr>
        <w:t xml:space="preserve"> befinde</w:t>
      </w:r>
      <w:r w:rsidR="00DA5498">
        <w:rPr>
          <w:lang w:val="de-DE"/>
        </w:rPr>
        <w:t>n</w:t>
      </w:r>
      <w:r w:rsidRPr="00731C2E">
        <w:rPr>
          <w:lang w:val="de-DE"/>
        </w:rPr>
        <w:t>:</w:t>
      </w:r>
    </w:p>
    <w:p w14:paraId="36CE2E2B" w14:textId="138D24F8" w:rsidR="004B028A" w:rsidRPr="00731C2E" w:rsidRDefault="009D543B" w:rsidP="00465FD4">
      <w:pPr>
        <w:pStyle w:val="Listenabsatz"/>
        <w:numPr>
          <w:ilvl w:val="0"/>
          <w:numId w:val="155"/>
        </w:numPr>
        <w:jc w:val="both"/>
        <w:rPr>
          <w:lang w:val="de-DE"/>
        </w:rPr>
      </w:pPr>
      <w:r>
        <w:rPr>
          <w:lang w:val="de-DE"/>
        </w:rPr>
        <w:t xml:space="preserve">Die Weiter-Schaltfläche </w:t>
      </w:r>
      <w:r w:rsidR="00FC58F4" w:rsidRPr="00731C2E">
        <w:rPr>
          <w:lang w:val="de-DE"/>
        </w:rPr>
        <w:t xml:space="preserve">verlässt diesen </w:t>
      </w:r>
      <w:r w:rsidR="004D4E32">
        <w:rPr>
          <w:lang w:val="de-DE"/>
        </w:rPr>
        <w:t>Modus</w:t>
      </w:r>
      <w:r w:rsidR="00FC58F4" w:rsidRPr="00731C2E">
        <w:rPr>
          <w:lang w:val="de-DE"/>
        </w:rPr>
        <w:t xml:space="preserve"> und kehrt zu Windows 11 zurück; </w:t>
      </w:r>
      <w:r w:rsidR="000E6EC2">
        <w:rPr>
          <w:lang w:val="de-DE"/>
        </w:rPr>
        <w:t>Sie</w:t>
      </w:r>
      <w:r w:rsidR="00FC58F4" w:rsidRPr="00731C2E">
        <w:rPr>
          <w:lang w:val="de-DE"/>
        </w:rPr>
        <w:t xml:space="preserve"> wird </w:t>
      </w:r>
      <w:r w:rsidR="001D6A3C">
        <w:rPr>
          <w:lang w:val="de-DE"/>
        </w:rPr>
        <w:t>Ihr</w:t>
      </w:r>
      <w:r w:rsidR="00FC58F4" w:rsidRPr="00731C2E">
        <w:rPr>
          <w:lang w:val="de-DE"/>
        </w:rPr>
        <w:t xml:space="preserve"> Gerät im vorherigen Zustand neu starten;</w:t>
      </w:r>
    </w:p>
    <w:p w14:paraId="3C13581F" w14:textId="79EB60D1" w:rsidR="00AB13FF" w:rsidRPr="00731C2E" w:rsidRDefault="007A1350" w:rsidP="00465FD4">
      <w:pPr>
        <w:pStyle w:val="Listenabsatz"/>
        <w:numPr>
          <w:ilvl w:val="0"/>
          <w:numId w:val="155"/>
        </w:numPr>
        <w:jc w:val="both"/>
        <w:rPr>
          <w:lang w:val="de-DE"/>
        </w:rPr>
      </w:pPr>
      <w:r w:rsidRPr="00731C2E">
        <w:rPr>
          <w:lang w:val="de-DE"/>
        </w:rPr>
        <w:t>"Gerät verwenden"-</w:t>
      </w:r>
      <w:r w:rsidR="00A9565E">
        <w:rPr>
          <w:lang w:val="de-DE"/>
        </w:rPr>
        <w:t>Schaltfläche</w:t>
      </w:r>
      <w:r w:rsidRPr="00731C2E">
        <w:rPr>
          <w:lang w:val="de-DE"/>
        </w:rPr>
        <w:t xml:space="preserve">: erlaubt das Booten mit einem externen Gerät, was für die Wiederherstellung sehr nützlich sein </w:t>
      </w:r>
      <w:r w:rsidR="00A9565E">
        <w:rPr>
          <w:lang w:val="de-DE"/>
        </w:rPr>
        <w:t>kann</w:t>
      </w:r>
      <w:r w:rsidRPr="00731C2E">
        <w:rPr>
          <w:lang w:val="de-DE"/>
        </w:rPr>
        <w:t>;</w:t>
      </w:r>
    </w:p>
    <w:p w14:paraId="29ABFCBA" w14:textId="4BC2C2DC" w:rsidR="00E82578" w:rsidRPr="00731C2E" w:rsidRDefault="00EF1DBA" w:rsidP="00465FD4">
      <w:pPr>
        <w:pStyle w:val="Listenabsatz"/>
        <w:numPr>
          <w:ilvl w:val="0"/>
          <w:numId w:val="155"/>
        </w:numPr>
        <w:jc w:val="both"/>
        <w:rPr>
          <w:lang w:val="de-DE"/>
        </w:rPr>
      </w:pPr>
      <w:r w:rsidRPr="00731C2E">
        <w:rPr>
          <w:lang w:val="de-DE"/>
        </w:rPr>
        <w:t>Fehlerbehebungs</w:t>
      </w:r>
      <w:r w:rsidR="00A9565E">
        <w:rPr>
          <w:lang w:val="de-DE"/>
        </w:rPr>
        <w:t xml:space="preserve">-Schaltfläche: </w:t>
      </w:r>
      <w:r w:rsidRPr="00731C2E">
        <w:rPr>
          <w:lang w:val="de-DE"/>
        </w:rPr>
        <w:t xml:space="preserve">Setzen Sie Ihren PC zurück oder ermöglichen Sie den Zugriff auf erweiterte Optionen. Bitte beachten Sie, dass die Option "PC zurücksetzen" verfügbar </w:t>
      </w:r>
      <w:r w:rsidR="000E6EC2">
        <w:rPr>
          <w:lang w:val="de-DE"/>
        </w:rPr>
        <w:t>ist</w:t>
      </w:r>
      <w:r w:rsidRPr="00731C2E">
        <w:rPr>
          <w:lang w:val="de-DE"/>
        </w:rPr>
        <w:t xml:space="preserve">, solange der Computer eingeschaltet ist, wie oben in </w:t>
      </w:r>
      <w:hyperlink w:anchor="_Reset_PC_to" w:history="1">
        <w:r w:rsidR="00ED7A32" w:rsidRPr="00731C2E">
          <w:rPr>
            <w:rStyle w:val="Hyperlink"/>
            <w:lang w:val="de-DE"/>
          </w:rPr>
          <w:t>Abschnitt 16.8.2 beschrieben</w:t>
        </w:r>
      </w:hyperlink>
      <w:r w:rsidR="00ED7A32" w:rsidRPr="00731C2E">
        <w:rPr>
          <w:lang w:val="de-DE"/>
        </w:rPr>
        <w:t xml:space="preserve">, aber die "erweiterten Optionen" nur in diesem speziellen </w:t>
      </w:r>
      <w:r w:rsidR="004D4E32">
        <w:rPr>
          <w:lang w:val="de-DE"/>
        </w:rPr>
        <w:t>Modu</w:t>
      </w:r>
      <w:r w:rsidR="00A9565E">
        <w:rPr>
          <w:lang w:val="de-DE"/>
        </w:rPr>
        <w:t>s</w:t>
      </w:r>
      <w:r w:rsidR="00ED7A32" w:rsidRPr="00731C2E">
        <w:rPr>
          <w:lang w:val="de-DE"/>
        </w:rPr>
        <w:t xml:space="preserve"> verfügbar sind. Die verfügbaren </w:t>
      </w:r>
      <w:r w:rsidR="00A9565E">
        <w:rPr>
          <w:lang w:val="de-DE"/>
        </w:rPr>
        <w:t>erweiterten</w:t>
      </w:r>
      <w:r w:rsidR="00ED7A32" w:rsidRPr="00731C2E">
        <w:rPr>
          <w:lang w:val="de-DE"/>
        </w:rPr>
        <w:t xml:space="preserve"> Optionen können variieren und werden hier nicht näher beschrieben.</w:t>
      </w:r>
    </w:p>
    <w:p w14:paraId="08E13CBD" w14:textId="6B21B897" w:rsidR="005D3FED" w:rsidRPr="00731C2E" w:rsidRDefault="003F3CAC" w:rsidP="00465FD4">
      <w:pPr>
        <w:pStyle w:val="Listenabsatz"/>
        <w:numPr>
          <w:ilvl w:val="0"/>
          <w:numId w:val="155"/>
        </w:numPr>
        <w:jc w:val="both"/>
        <w:rPr>
          <w:lang w:val="de-DE"/>
        </w:rPr>
      </w:pPr>
      <w:r w:rsidRPr="00731C2E">
        <w:rPr>
          <w:lang w:val="de-DE"/>
        </w:rPr>
        <w:t>"</w:t>
      </w:r>
      <w:r w:rsidR="00A9565E">
        <w:rPr>
          <w:lang w:val="de-DE"/>
        </w:rPr>
        <w:t xml:space="preserve">Ihren </w:t>
      </w:r>
      <w:r w:rsidRPr="00731C2E">
        <w:rPr>
          <w:lang w:val="de-DE"/>
        </w:rPr>
        <w:t>PC aus</w:t>
      </w:r>
      <w:r w:rsidR="00A9565E">
        <w:rPr>
          <w:lang w:val="de-DE"/>
        </w:rPr>
        <w:t>schalten</w:t>
      </w:r>
      <w:r w:rsidRPr="00731C2E">
        <w:rPr>
          <w:lang w:val="de-DE"/>
        </w:rPr>
        <w:t>"-</w:t>
      </w:r>
      <w:r w:rsidR="00A9565E">
        <w:rPr>
          <w:lang w:val="de-DE"/>
        </w:rPr>
        <w:t>Schaltfläche</w:t>
      </w:r>
      <w:r w:rsidRPr="00731C2E">
        <w:rPr>
          <w:lang w:val="de-DE"/>
        </w:rPr>
        <w:t xml:space="preserve">, </w:t>
      </w:r>
      <w:r w:rsidR="00D44B9F">
        <w:rPr>
          <w:lang w:val="de-DE"/>
        </w:rPr>
        <w:t>schaltet Ihr Gerät aus</w:t>
      </w:r>
      <w:r w:rsidRPr="00731C2E">
        <w:rPr>
          <w:lang w:val="de-DE"/>
        </w:rPr>
        <w:t xml:space="preserve"> und </w:t>
      </w:r>
      <w:r w:rsidR="00D44B9F">
        <w:rPr>
          <w:lang w:val="de-DE"/>
        </w:rPr>
        <w:t xml:space="preserve">erlaubt es </w:t>
      </w:r>
      <w:r w:rsidR="003F04A2">
        <w:rPr>
          <w:lang w:val="de-DE"/>
        </w:rPr>
        <w:t>Ihnen</w:t>
      </w:r>
      <w:r w:rsidRPr="00731C2E">
        <w:rPr>
          <w:lang w:val="de-DE"/>
        </w:rPr>
        <w:t>, es normal neu zu starten.</w:t>
      </w:r>
    </w:p>
    <w:p w14:paraId="7DD28480" w14:textId="37152C77" w:rsidR="00952B2A" w:rsidRPr="00731C2E" w:rsidRDefault="00952B2A" w:rsidP="001E0447">
      <w:pPr>
        <w:jc w:val="both"/>
        <w:rPr>
          <w:lang w:val="de-DE"/>
        </w:rPr>
      </w:pPr>
      <w:r w:rsidRPr="00731C2E">
        <w:rPr>
          <w:lang w:val="de-DE"/>
        </w:rPr>
        <w:t xml:space="preserve">Wählen Sie Ihre bevorzugte Option aus, indem Sie mit den </w:t>
      </w:r>
      <w:r w:rsidR="00A7393B">
        <w:rPr>
          <w:lang w:val="de-DE"/>
        </w:rPr>
        <w:t>Tastenkombis</w:t>
      </w:r>
      <w:r w:rsidRPr="00731C2E">
        <w:rPr>
          <w:lang w:val="de-DE"/>
        </w:rPr>
        <w:t xml:space="preserve"> TAB oder SHIFT + TAB navigieren und dann Fn + ENTER drücken, um zu aktivieren. Folgen Sie den angegebenen Anforderungen, falls vorhanden, um den ausgewählten Schritt abzuschließen.</w:t>
      </w:r>
    </w:p>
    <w:p w14:paraId="6ACBD447" w14:textId="77777777" w:rsidR="00F66B8A" w:rsidRPr="00731C2E" w:rsidRDefault="00F66B8A" w:rsidP="001E0447">
      <w:pPr>
        <w:jc w:val="both"/>
        <w:rPr>
          <w:lang w:val="de-DE"/>
        </w:rPr>
      </w:pPr>
    </w:p>
    <w:p w14:paraId="4C6D359C" w14:textId="48819653" w:rsidR="00CE4903" w:rsidRPr="00731C2E" w:rsidRDefault="00CE4903" w:rsidP="00465FD4">
      <w:pPr>
        <w:pStyle w:val="berschrift2"/>
        <w:numPr>
          <w:ilvl w:val="1"/>
          <w:numId w:val="96"/>
        </w:numPr>
        <w:jc w:val="both"/>
        <w:rPr>
          <w:rFonts w:ascii="Times New Roman" w:hAnsi="Times New Roman"/>
          <w:lang w:val="de-DE"/>
        </w:rPr>
      </w:pPr>
      <w:bookmarkStart w:id="506" w:name="_Toc231553073"/>
      <w:bookmarkStart w:id="507" w:name="_Toc239845201"/>
      <w:r w:rsidRPr="00731C2E">
        <w:rPr>
          <w:rFonts w:ascii="Times New Roman" w:hAnsi="Times New Roman"/>
          <w:lang w:val="de-DE"/>
        </w:rPr>
        <w:t>Weitere Probleme</w:t>
      </w:r>
      <w:bookmarkEnd w:id="506"/>
      <w:bookmarkEnd w:id="507"/>
    </w:p>
    <w:p w14:paraId="70D93F5D" w14:textId="77777777" w:rsidR="00A617CB" w:rsidRPr="00731C2E" w:rsidRDefault="00A617CB" w:rsidP="001E0447">
      <w:pPr>
        <w:jc w:val="both"/>
        <w:rPr>
          <w:lang w:val="de-DE"/>
        </w:rPr>
      </w:pPr>
    </w:p>
    <w:p w14:paraId="2279A813" w14:textId="38AC5ED1" w:rsidR="00BD5C03" w:rsidRPr="00731C2E" w:rsidRDefault="00BD5C03" w:rsidP="001E0447">
      <w:pPr>
        <w:jc w:val="both"/>
        <w:rPr>
          <w:lang w:val="de-DE"/>
        </w:rPr>
      </w:pPr>
      <w:r w:rsidRPr="00731C2E">
        <w:rPr>
          <w:lang w:val="de-DE"/>
        </w:rPr>
        <w:t xml:space="preserve">Um Konflikte mit </w:t>
      </w:r>
      <w:r w:rsidR="00A7393B">
        <w:rPr>
          <w:lang w:val="de-DE"/>
        </w:rPr>
        <w:t>Tastenkombis</w:t>
      </w:r>
      <w:r w:rsidRPr="00731C2E">
        <w:rPr>
          <w:lang w:val="de-DE"/>
        </w:rPr>
        <w:t xml:space="preserve"> zu vermeiden, stellen Sie bitte sicher, dass Sie Ihr Gerät so konfigurieren, dass es das Desktop-Tastatur-Layout verwendet. In NVDA ist dies die Standardkonfiguration. Wenn Sie einen weiteren Screenreader installieren, wählen Sie diese Option bitte beim ersten Konfigurieren der Software.</w:t>
      </w:r>
    </w:p>
    <w:p w14:paraId="63C4505A" w14:textId="0DC8DAE5" w:rsidR="00280D77" w:rsidRPr="00731C2E" w:rsidRDefault="00DC76C9" w:rsidP="001E0447">
      <w:pPr>
        <w:jc w:val="both"/>
        <w:rPr>
          <w:lang w:val="de-DE"/>
        </w:rPr>
      </w:pPr>
      <w:r w:rsidRPr="00731C2E">
        <w:rPr>
          <w:lang w:val="de-DE"/>
        </w:rPr>
        <w:t>Wenn Ihr Problem in diesem Kapitel nicht angesprochen wurde, machen Sie sich keine Sorgen, wir finden eine Lösung mit Ihnen, zu Ihrer Zufriedenheit. Bitte wenden Sie sich an den technischen Support von HumanWare oder Ihren Händler, bei dem Sie Ihr Gerät gekauft haben, für weitere und indivi</w:t>
      </w:r>
      <w:r w:rsidR="000B22EE">
        <w:rPr>
          <w:lang w:val="de-DE"/>
        </w:rPr>
        <w:t>du</w:t>
      </w:r>
      <w:r w:rsidRPr="00731C2E">
        <w:rPr>
          <w:lang w:val="de-DE"/>
        </w:rPr>
        <w:t>elle Unterstützung.</w:t>
      </w:r>
    </w:p>
    <w:p w14:paraId="4001F95F" w14:textId="77777777" w:rsidR="00046C73" w:rsidRPr="00731C2E" w:rsidRDefault="00046C73" w:rsidP="001E0447">
      <w:pPr>
        <w:jc w:val="both"/>
        <w:rPr>
          <w:lang w:val="de-DE"/>
        </w:rPr>
      </w:pPr>
    </w:p>
    <w:p w14:paraId="009C788B" w14:textId="76DA0D53" w:rsidR="00645A2C" w:rsidRPr="00731C2E" w:rsidRDefault="00645A2C" w:rsidP="001E0447">
      <w:pPr>
        <w:pStyle w:val="berschrift1"/>
        <w:jc w:val="both"/>
        <w:rPr>
          <w:lang w:val="de-DE"/>
        </w:rPr>
      </w:pPr>
      <w:bookmarkStart w:id="508" w:name="_Toc231553074"/>
      <w:bookmarkStart w:id="509" w:name="_Toc239845202"/>
      <w:r w:rsidRPr="00731C2E">
        <w:rPr>
          <w:lang w:val="de-DE"/>
        </w:rPr>
        <w:t xml:space="preserve">Anhang A – Die wichtigsten </w:t>
      </w:r>
      <w:r w:rsidR="001E346C">
        <w:rPr>
          <w:lang w:val="de-DE"/>
        </w:rPr>
        <w:t xml:space="preserve">Unterschiede </w:t>
      </w:r>
      <w:r w:rsidRPr="00731C2E">
        <w:rPr>
          <w:lang w:val="de-DE"/>
        </w:rPr>
        <w:t>zwischen BrailleNote Touch Plus und BrailleNote</w:t>
      </w:r>
      <w:r w:rsidR="0024275E">
        <w:rPr>
          <w:lang w:val="de-DE"/>
        </w:rPr>
        <w:t>-</w:t>
      </w:r>
      <w:r w:rsidR="001E346C">
        <w:rPr>
          <w:lang w:val="de-DE"/>
        </w:rPr>
        <w:t>Evolve</w:t>
      </w:r>
      <w:bookmarkEnd w:id="509"/>
      <w:r w:rsidR="001E346C">
        <w:rPr>
          <w:lang w:val="de-DE"/>
        </w:rPr>
        <w:t xml:space="preserve"> </w:t>
      </w:r>
      <w:bookmarkEnd w:id="508"/>
    </w:p>
    <w:p w14:paraId="70F2D805" w14:textId="77777777" w:rsidR="00A617CB" w:rsidRPr="00731C2E" w:rsidRDefault="00A617CB" w:rsidP="001E0447">
      <w:pPr>
        <w:jc w:val="both"/>
        <w:rPr>
          <w:lang w:val="de-DE"/>
        </w:rPr>
      </w:pPr>
    </w:p>
    <w:p w14:paraId="64E7F6D7" w14:textId="3A3AF781" w:rsidR="007C6729" w:rsidRPr="00731C2E" w:rsidRDefault="00A5677D" w:rsidP="001E0447">
      <w:pPr>
        <w:jc w:val="both"/>
        <w:rPr>
          <w:lang w:val="de-DE"/>
        </w:rPr>
      </w:pPr>
      <w:r w:rsidRPr="00731C2E">
        <w:rPr>
          <w:lang w:val="de-DE"/>
        </w:rPr>
        <w:t>Da sich BrailleNote</w:t>
      </w:r>
      <w:r w:rsidR="001E0447">
        <w:rPr>
          <w:lang w:val="de-DE"/>
        </w:rPr>
        <w:t>-</w:t>
      </w:r>
      <w:r w:rsidR="001E346C">
        <w:rPr>
          <w:lang w:val="de-DE"/>
        </w:rPr>
        <w:t>Evolve</w:t>
      </w:r>
      <w:r w:rsidRPr="00731C2E">
        <w:rPr>
          <w:lang w:val="de-DE"/>
        </w:rPr>
        <w:t xml:space="preserve">, wie der Name schon sagt, eine Weiterentwicklung des BrailleNote Touch Plus ist, basiert </w:t>
      </w:r>
      <w:r w:rsidR="001E346C">
        <w:rPr>
          <w:lang w:val="de-DE"/>
        </w:rPr>
        <w:t xml:space="preserve">es </w:t>
      </w:r>
      <w:r w:rsidRPr="00731C2E">
        <w:rPr>
          <w:lang w:val="de-DE"/>
        </w:rPr>
        <w:t xml:space="preserve">auf wichtigen Ähnlichkeiten, hauptsächlich auf der KeySoft-Suite, die auf den beiden Geräten integriert ist, weist aber auch viele Unterschiede auf; Die bedeutendsten werden im Folgenden beschrieben. Dieser kurze Abschnitt richtet sich hauptsächlich an diejenigen von </w:t>
      </w:r>
      <w:r w:rsidR="001E346C">
        <w:rPr>
          <w:lang w:val="de-DE"/>
        </w:rPr>
        <w:t>Ihnen</w:t>
      </w:r>
      <w:r w:rsidRPr="00731C2E">
        <w:rPr>
          <w:lang w:val="de-DE"/>
        </w:rPr>
        <w:t xml:space="preserve">, die in der Vergangenheit ein BrailleNote Touch Plus benutzt haben; </w:t>
      </w:r>
      <w:r w:rsidR="001E346C">
        <w:rPr>
          <w:lang w:val="de-DE"/>
        </w:rPr>
        <w:t xml:space="preserve">er </w:t>
      </w:r>
      <w:r w:rsidRPr="00731C2E">
        <w:rPr>
          <w:lang w:val="de-DE"/>
        </w:rPr>
        <w:t>hilft Ihnen, Ihr neue</w:t>
      </w:r>
      <w:r w:rsidR="001E346C">
        <w:rPr>
          <w:lang w:val="de-DE"/>
        </w:rPr>
        <w:t>s</w:t>
      </w:r>
      <w:r w:rsidRPr="00731C2E">
        <w:rPr>
          <w:lang w:val="de-DE"/>
        </w:rPr>
        <w:t xml:space="preserve"> BrailleNote schnell zu verstehen.</w:t>
      </w:r>
    </w:p>
    <w:p w14:paraId="3C06666A" w14:textId="77777777" w:rsidR="008D5C6B" w:rsidRPr="00731C2E" w:rsidRDefault="008D5C6B" w:rsidP="001E0447">
      <w:pPr>
        <w:jc w:val="both"/>
        <w:rPr>
          <w:lang w:val="de-DE"/>
        </w:rPr>
      </w:pPr>
    </w:p>
    <w:p w14:paraId="31971244" w14:textId="7CB57D11" w:rsidR="005D6002" w:rsidRPr="00731C2E" w:rsidRDefault="005D6002" w:rsidP="001E0447">
      <w:pPr>
        <w:pStyle w:val="berschrift2"/>
        <w:jc w:val="both"/>
        <w:rPr>
          <w:rFonts w:ascii="Times New Roman" w:hAnsi="Times New Roman"/>
          <w:lang w:val="de-DE"/>
        </w:rPr>
      </w:pPr>
      <w:bookmarkStart w:id="510" w:name="_Toc231553075"/>
      <w:bookmarkStart w:id="511" w:name="_Toc239845203"/>
      <w:r w:rsidRPr="00731C2E">
        <w:rPr>
          <w:rFonts w:ascii="Times New Roman" w:hAnsi="Times New Roman"/>
          <w:lang w:val="de-DE"/>
        </w:rPr>
        <w:t>Betriebssystem</w:t>
      </w:r>
      <w:bookmarkEnd w:id="510"/>
      <w:bookmarkEnd w:id="511"/>
    </w:p>
    <w:p w14:paraId="165FEFA4" w14:textId="77777777" w:rsidR="00A617CB" w:rsidRPr="00731C2E" w:rsidRDefault="00A617CB" w:rsidP="001E0447">
      <w:pPr>
        <w:jc w:val="both"/>
        <w:rPr>
          <w:lang w:val="de-DE"/>
        </w:rPr>
      </w:pPr>
    </w:p>
    <w:p w14:paraId="618CF97E" w14:textId="43F4EB5A" w:rsidR="00F102EA" w:rsidRPr="00731C2E" w:rsidRDefault="00534865" w:rsidP="001E0447">
      <w:pPr>
        <w:jc w:val="both"/>
        <w:rPr>
          <w:lang w:val="de-DE"/>
        </w:rPr>
      </w:pPr>
      <w:r w:rsidRPr="00731C2E">
        <w:rPr>
          <w:lang w:val="de-DE"/>
        </w:rPr>
        <w:t>Der Hauptunterschied zwischen den beiden Geräten liegt in ihren jeweiligen Betriebssystemen. Tatsächlich basiert d</w:t>
      </w:r>
      <w:r w:rsidR="001E346C">
        <w:rPr>
          <w:lang w:val="de-DE"/>
        </w:rPr>
        <w:t>as</w:t>
      </w:r>
      <w:r w:rsidRPr="00731C2E">
        <w:rPr>
          <w:lang w:val="de-DE"/>
        </w:rPr>
        <w:t xml:space="preserve"> BrailleNote Touch Plus auf Android, das hauptsächlich auf </w:t>
      </w:r>
      <w:r w:rsidR="001E346C">
        <w:rPr>
          <w:lang w:val="de-DE"/>
        </w:rPr>
        <w:t xml:space="preserve">vielen </w:t>
      </w:r>
      <w:r w:rsidRPr="00731C2E">
        <w:rPr>
          <w:lang w:val="de-DE"/>
        </w:rPr>
        <w:t xml:space="preserve">Smartphones und Tablets verwendet wird, und </w:t>
      </w:r>
      <w:r w:rsidR="001975D2">
        <w:rPr>
          <w:lang w:val="de-DE"/>
        </w:rPr>
        <w:t>das BrailleNote</w:t>
      </w:r>
      <w:r w:rsidR="001E0447">
        <w:rPr>
          <w:lang w:val="de-DE"/>
        </w:rPr>
        <w:t>-</w:t>
      </w:r>
      <w:r w:rsidR="001975D2">
        <w:rPr>
          <w:lang w:val="de-DE"/>
        </w:rPr>
        <w:t>Evolve</w:t>
      </w:r>
      <w:r w:rsidRPr="00731C2E">
        <w:rPr>
          <w:lang w:val="de-DE"/>
        </w:rPr>
        <w:t xml:space="preserve"> ist ein Windows 11 Pro PC. Wie Sie beim Lesen der Startanleitung oder im </w:t>
      </w:r>
      <w:hyperlink w:anchor="_First_configuration_of" w:history="1">
        <w:r w:rsidR="006B41FA" w:rsidRPr="00731C2E">
          <w:rPr>
            <w:rStyle w:val="Hyperlink"/>
            <w:lang w:val="de-DE"/>
          </w:rPr>
          <w:t>Abschnitt "Erste Konfiguration des Geräts, Windows-Konfiguration" beobachten können</w:t>
        </w:r>
      </w:hyperlink>
      <w:r w:rsidR="006B41FA" w:rsidRPr="00731C2E">
        <w:rPr>
          <w:lang w:val="de-DE"/>
        </w:rPr>
        <w:t xml:space="preserve">, unterscheiden sich die Benutzeroberfläche dieser beiden Betriebssysteme und ihre Betriebsmethoden leicht. Trotzdem haben wir Lösungen entwickelt, um diese Umgebung für unsere Nutzer deutlich zugänglicher zu machen. Während die Windows-Umgebung neue Herausforderungen für uns darstellt, die überwunden werden müssen, um ein vollständig barrierefreies Gerät für unsere Nutzer zu entwerfen, haben wir hart daran gearbeitet, dieses Ziel zu erreichen. Außerdem ist dieses Gerät, da es in einer Windows-Umgebung arbeitet, viel offener für verschiedene </w:t>
      </w:r>
      <w:r w:rsidR="00EB0880">
        <w:rPr>
          <w:lang w:val="de-DE"/>
        </w:rPr>
        <w:t>Anwendung</w:t>
      </w:r>
      <w:r w:rsidR="006B41FA" w:rsidRPr="00731C2E">
        <w:rPr>
          <w:lang w:val="de-DE"/>
        </w:rPr>
        <w:t>stypen als die Android-Umgebung, wie im nächsten Abschnitt erklärt wird. Dies bietet Möglichkeiten, die dem Nutzer helfen, so pro</w:t>
      </w:r>
      <w:r w:rsidR="00036CAD">
        <w:rPr>
          <w:lang w:val="de-DE"/>
        </w:rPr>
        <w:t>du</w:t>
      </w:r>
      <w:r w:rsidR="006B41FA" w:rsidRPr="00731C2E">
        <w:rPr>
          <w:lang w:val="de-DE"/>
        </w:rPr>
        <w:t>ktiv wie möglich zu sein und auf einer Mainstream-Plattform zu bleiben.</w:t>
      </w:r>
    </w:p>
    <w:p w14:paraId="253777E2" w14:textId="77777777" w:rsidR="00782188" w:rsidRDefault="00782188" w:rsidP="001E0447">
      <w:pPr>
        <w:jc w:val="both"/>
        <w:rPr>
          <w:lang w:val="de-DE"/>
        </w:rPr>
      </w:pPr>
    </w:p>
    <w:p w14:paraId="5C456855" w14:textId="77777777" w:rsidR="001E0447" w:rsidRDefault="001E0447" w:rsidP="001E0447">
      <w:pPr>
        <w:jc w:val="both"/>
        <w:rPr>
          <w:lang w:val="de-DE"/>
        </w:rPr>
      </w:pPr>
    </w:p>
    <w:p w14:paraId="0C6557D3" w14:textId="77777777" w:rsidR="001E0447" w:rsidRDefault="001E0447" w:rsidP="001E0447">
      <w:pPr>
        <w:jc w:val="both"/>
        <w:rPr>
          <w:lang w:val="de-DE"/>
        </w:rPr>
      </w:pPr>
    </w:p>
    <w:p w14:paraId="47529256" w14:textId="77777777" w:rsidR="00B01560" w:rsidRPr="00731C2E" w:rsidRDefault="00B01560" w:rsidP="001E0447">
      <w:pPr>
        <w:jc w:val="both"/>
        <w:rPr>
          <w:lang w:val="de-DE"/>
        </w:rPr>
      </w:pPr>
    </w:p>
    <w:p w14:paraId="5C877292" w14:textId="2C4EC65A" w:rsidR="00782188" w:rsidRPr="00731C2E" w:rsidRDefault="00EB0880" w:rsidP="001E0447">
      <w:pPr>
        <w:pStyle w:val="berschrift2"/>
        <w:jc w:val="both"/>
        <w:rPr>
          <w:rFonts w:ascii="Times New Roman" w:hAnsi="Times New Roman"/>
          <w:lang w:val="de-DE"/>
        </w:rPr>
      </w:pPr>
      <w:bookmarkStart w:id="512" w:name="_Toc231553076"/>
      <w:bookmarkStart w:id="513" w:name="_Toc239845204"/>
      <w:r>
        <w:rPr>
          <w:rFonts w:ascii="Times New Roman" w:hAnsi="Times New Roman"/>
          <w:lang w:val="de-DE"/>
        </w:rPr>
        <w:t>Anwendung</w:t>
      </w:r>
      <w:r w:rsidR="00782188" w:rsidRPr="00731C2E">
        <w:rPr>
          <w:rFonts w:ascii="Times New Roman" w:hAnsi="Times New Roman"/>
          <w:lang w:val="de-DE"/>
        </w:rPr>
        <w:t>en</w:t>
      </w:r>
      <w:bookmarkEnd w:id="512"/>
      <w:bookmarkEnd w:id="513"/>
    </w:p>
    <w:p w14:paraId="39CECFE2" w14:textId="77777777" w:rsidR="00A617CB" w:rsidRPr="00731C2E" w:rsidRDefault="00A617CB" w:rsidP="001E0447">
      <w:pPr>
        <w:jc w:val="both"/>
        <w:rPr>
          <w:lang w:val="de-DE"/>
        </w:rPr>
      </w:pPr>
    </w:p>
    <w:p w14:paraId="18254741" w14:textId="5F6076F1" w:rsidR="00752CA5" w:rsidRPr="00731C2E" w:rsidRDefault="00601A25" w:rsidP="001E0447">
      <w:pPr>
        <w:jc w:val="both"/>
        <w:rPr>
          <w:lang w:val="de-DE"/>
        </w:rPr>
      </w:pPr>
      <w:r w:rsidRPr="00731C2E">
        <w:rPr>
          <w:lang w:val="de-DE"/>
        </w:rPr>
        <w:t>Die wichtigste Ähnlichkeit zwischen dem BrailleNote Touch Plus und dem Evolve ist unsere KeySoft-</w:t>
      </w:r>
      <w:r w:rsidR="00EB0880">
        <w:rPr>
          <w:lang w:val="de-DE"/>
        </w:rPr>
        <w:t>Anwendung</w:t>
      </w:r>
      <w:r w:rsidRPr="00731C2E">
        <w:rPr>
          <w:lang w:val="de-DE"/>
        </w:rPr>
        <w:t xml:space="preserve">ssuite. Wie beim BrailleNote Touch Plus können Sie mit KeyBRF Braille-Dokumente lesen oder schreiben, mit KeyMath mathematische Gleichungen </w:t>
      </w:r>
      <w:r w:rsidR="00036CAD">
        <w:rPr>
          <w:lang w:val="de-DE"/>
        </w:rPr>
        <w:t>auflösen</w:t>
      </w:r>
      <w:r w:rsidRPr="00731C2E">
        <w:rPr>
          <w:lang w:val="de-DE"/>
        </w:rPr>
        <w:t xml:space="preserve"> und </w:t>
      </w:r>
      <w:r w:rsidR="0022142F">
        <w:rPr>
          <w:lang w:val="de-DE"/>
        </w:rPr>
        <w:t>du</w:t>
      </w:r>
      <w:r w:rsidR="004D4E32">
        <w:rPr>
          <w:lang w:val="de-DE"/>
        </w:rPr>
        <w:t>rch</w:t>
      </w:r>
      <w:r w:rsidRPr="00731C2E">
        <w:rPr>
          <w:lang w:val="de-DE"/>
        </w:rPr>
        <w:t xml:space="preserve"> Ihren Cloud-Speicher, </w:t>
      </w:r>
      <w:r w:rsidR="00036CAD">
        <w:rPr>
          <w:lang w:val="de-DE"/>
        </w:rPr>
        <w:t xml:space="preserve">ihre </w:t>
      </w:r>
      <w:r w:rsidRPr="00731C2E">
        <w:rPr>
          <w:lang w:val="de-DE"/>
        </w:rPr>
        <w:t xml:space="preserve">Ordner und Dateien im Dateimanager navigieren. Apropos Dateimanager: Wir haben </w:t>
      </w:r>
      <w:r w:rsidR="00036CAD">
        <w:rPr>
          <w:lang w:val="de-DE"/>
        </w:rPr>
        <w:t>Möglichkeiten gefunden</w:t>
      </w:r>
      <w:r w:rsidRPr="00731C2E">
        <w:rPr>
          <w:lang w:val="de-DE"/>
        </w:rPr>
        <w:t xml:space="preserve">, Ihre Dokumente in all unseren </w:t>
      </w:r>
      <w:r w:rsidR="00EB0880">
        <w:rPr>
          <w:lang w:val="de-DE"/>
        </w:rPr>
        <w:t>Anwendung</w:t>
      </w:r>
      <w:r w:rsidRPr="00731C2E">
        <w:rPr>
          <w:lang w:val="de-DE"/>
        </w:rPr>
        <w:t xml:space="preserve">en und denen von Microsoft zu </w:t>
      </w:r>
      <w:r w:rsidR="0022142F">
        <w:rPr>
          <w:lang w:val="de-DE"/>
        </w:rPr>
        <w:t>du</w:t>
      </w:r>
      <w:r w:rsidR="004D4E32">
        <w:rPr>
          <w:lang w:val="de-DE"/>
        </w:rPr>
        <w:t>rch</w:t>
      </w:r>
      <w:r w:rsidRPr="00731C2E">
        <w:rPr>
          <w:lang w:val="de-DE"/>
        </w:rPr>
        <w:t>suchen, um eine vertraute Möglichkeit zu gewährleisten, Ihre Dateien zu öffnen und zu speichern. Beim Hochfahren des Geräts wird das vertraute KeySoft-Hauptmenü gestartet, das ein ähnliches Erlebnis gewährleistet, wie man es bei unseren BrailleNote-Pro</w:t>
      </w:r>
      <w:r w:rsidR="00036CAD">
        <w:rPr>
          <w:lang w:val="de-DE"/>
        </w:rPr>
        <w:t>du</w:t>
      </w:r>
      <w:r w:rsidRPr="00731C2E">
        <w:rPr>
          <w:lang w:val="de-DE"/>
        </w:rPr>
        <w:t>kten erwarten würde.</w:t>
      </w:r>
    </w:p>
    <w:p w14:paraId="0D4D0628" w14:textId="0E18CF0C" w:rsidR="00664063" w:rsidRPr="00731C2E" w:rsidRDefault="000E2CBD" w:rsidP="001E0447">
      <w:pPr>
        <w:jc w:val="both"/>
        <w:rPr>
          <w:lang w:val="de-DE"/>
        </w:rPr>
      </w:pPr>
      <w:r w:rsidRPr="00731C2E">
        <w:rPr>
          <w:lang w:val="de-DE"/>
        </w:rPr>
        <w:t xml:space="preserve">Außerdem hilft uns die Tatsache, dass </w:t>
      </w:r>
      <w:r w:rsidR="00731C2E">
        <w:rPr>
          <w:lang w:val="de-DE"/>
        </w:rPr>
        <w:t>das Evolve</w:t>
      </w:r>
      <w:r w:rsidRPr="00731C2E">
        <w:rPr>
          <w:lang w:val="de-DE"/>
        </w:rPr>
        <w:t xml:space="preserve"> in einer Windows-Umgebung läuft, Lösungen zu entwickeln, die Standard</w:t>
      </w:r>
      <w:r w:rsidR="00C27E1C">
        <w:rPr>
          <w:lang w:val="de-DE"/>
        </w:rPr>
        <w:t xml:space="preserve"> </w:t>
      </w:r>
      <w:r w:rsidR="00EB0880">
        <w:rPr>
          <w:lang w:val="de-DE"/>
        </w:rPr>
        <w:t>Anwendung</w:t>
      </w:r>
      <w:r w:rsidRPr="00731C2E">
        <w:rPr>
          <w:lang w:val="de-DE"/>
        </w:rPr>
        <w:t xml:space="preserve">en vollständig zugänglich machen und Ihnen helfen, sich mit einer Vielzahl von Softwareprogrammen auf jedem Windows-Computer vertraut zu machen. Zum Beispiel haben wir Add-ons für NVDA entwickelt, um die Nutzung anderer Stimmen als die im Gerät integrierten zu erleichtern, und </w:t>
      </w:r>
      <w:r w:rsidR="00036CAD">
        <w:rPr>
          <w:lang w:val="de-DE"/>
        </w:rPr>
        <w:t>dies</w:t>
      </w:r>
      <w:r w:rsidRPr="00731C2E">
        <w:rPr>
          <w:lang w:val="de-DE"/>
        </w:rPr>
        <w:t xml:space="preserve"> ermöglicht es Ihnen, diese </w:t>
      </w:r>
      <w:r w:rsidR="00036CAD">
        <w:rPr>
          <w:lang w:val="de-DE"/>
        </w:rPr>
        <w:t xml:space="preserve">Stimmen </w:t>
      </w:r>
      <w:r w:rsidRPr="00731C2E">
        <w:rPr>
          <w:lang w:val="de-DE"/>
        </w:rPr>
        <w:t>hinzuzufügen und zu entfernen, wie es beim BrailleNote Touch Plus der Fall wäre. Acapela-Stimmen werden in unseren Pro</w:t>
      </w:r>
      <w:r w:rsidR="00F5293E">
        <w:rPr>
          <w:lang w:val="de-DE"/>
        </w:rPr>
        <w:t>du</w:t>
      </w:r>
      <w:r w:rsidRPr="00731C2E">
        <w:rPr>
          <w:lang w:val="de-DE"/>
        </w:rPr>
        <w:t xml:space="preserve">kten häufig verwendet und sind Ihnen daher vertraut. Wir haben außerdem Add-ons entwickelt, um es einfacher zu machen, die Perkins-Tastatur zum Tippen mathematischer </w:t>
      </w:r>
      <w:r w:rsidR="008E7A22">
        <w:rPr>
          <w:lang w:val="de-DE"/>
        </w:rPr>
        <w:t>Ausdrücke</w:t>
      </w:r>
      <w:r w:rsidR="00F5293E">
        <w:rPr>
          <w:lang w:val="de-DE"/>
        </w:rPr>
        <w:t xml:space="preserve"> </w:t>
      </w:r>
      <w:r w:rsidRPr="00731C2E">
        <w:rPr>
          <w:lang w:val="de-DE"/>
        </w:rPr>
        <w:t>zu verwenden. Für alle Microsoft Office-</w:t>
      </w:r>
      <w:r w:rsidR="00EB0880">
        <w:rPr>
          <w:lang w:val="de-DE"/>
        </w:rPr>
        <w:t>Anwendung</w:t>
      </w:r>
      <w:r w:rsidRPr="00731C2E">
        <w:rPr>
          <w:lang w:val="de-DE"/>
        </w:rPr>
        <w:t xml:space="preserve">en wurden ebenfalls Add-ins erstellt, die Ihnen ein </w:t>
      </w:r>
      <w:r w:rsidR="000C5E43">
        <w:rPr>
          <w:lang w:val="de-DE"/>
        </w:rPr>
        <w:t>individuell</w:t>
      </w:r>
      <w:r w:rsidRPr="00731C2E">
        <w:rPr>
          <w:lang w:val="de-DE"/>
        </w:rPr>
        <w:t xml:space="preserve">eres und zugänglicheres Erlebnis bieten. So wurde KeyWord </w:t>
      </w:r>
      <w:r w:rsidR="0022142F">
        <w:rPr>
          <w:lang w:val="de-DE"/>
        </w:rPr>
        <w:t>du</w:t>
      </w:r>
      <w:r w:rsidR="004D4E32">
        <w:rPr>
          <w:lang w:val="de-DE"/>
        </w:rPr>
        <w:t>rch</w:t>
      </w:r>
      <w:r w:rsidRPr="00731C2E">
        <w:rPr>
          <w:lang w:val="de-DE"/>
        </w:rPr>
        <w:t xml:space="preserve"> Word ersetzt und KeyMail </w:t>
      </w:r>
      <w:r w:rsidR="0022142F">
        <w:rPr>
          <w:lang w:val="de-DE"/>
        </w:rPr>
        <w:t>du</w:t>
      </w:r>
      <w:r w:rsidR="004D4E32">
        <w:rPr>
          <w:lang w:val="de-DE"/>
        </w:rPr>
        <w:t>rch</w:t>
      </w:r>
      <w:r w:rsidRPr="00731C2E">
        <w:rPr>
          <w:lang w:val="de-DE"/>
        </w:rPr>
        <w:t xml:space="preserve"> Outlook, und zusätzlich kann man jetzt Excel für Tabellenkalkulationen verwenden (das war mit BrailleNote Touch Plus nicht umfassend möglich) und PowerPoint für Folien. Schließlich ersetzt Victor Reader auf </w:t>
      </w:r>
      <w:r w:rsidR="00F5293E">
        <w:rPr>
          <w:lang w:val="de-DE"/>
        </w:rPr>
        <w:t xml:space="preserve">dem </w:t>
      </w:r>
      <w:r w:rsidR="00731C2E">
        <w:rPr>
          <w:lang w:val="de-DE"/>
        </w:rPr>
        <w:t>Evolve</w:t>
      </w:r>
      <w:r w:rsidRPr="00731C2E">
        <w:rPr>
          <w:lang w:val="de-DE"/>
        </w:rPr>
        <w:t xml:space="preserve"> EasyReader + auf der BrailleNote Touch Plus, was ein vollständigeres Leseerlebnis gewährleistet.</w:t>
      </w:r>
    </w:p>
    <w:p w14:paraId="094F770C" w14:textId="4452C944" w:rsidR="00186CE9" w:rsidRPr="00731C2E" w:rsidRDefault="003867F8" w:rsidP="001E0447">
      <w:pPr>
        <w:jc w:val="both"/>
        <w:rPr>
          <w:lang w:val="de-DE"/>
        </w:rPr>
      </w:pPr>
      <w:r w:rsidRPr="00731C2E">
        <w:rPr>
          <w:lang w:val="de-DE"/>
        </w:rPr>
        <w:t xml:space="preserve">Da dieses Gerät in einer Windows-Umgebung läuft, können Sie auch einen anderen Screenreader als NVDA verwenden, zum Beispiel JAWS, aber beachten Sie, dass einige unserer Shortcuts möglicherweise nicht funktionieren. </w:t>
      </w:r>
      <w:r w:rsidR="001D6A3C">
        <w:rPr>
          <w:lang w:val="de-DE"/>
        </w:rPr>
        <w:t>Sie können</w:t>
      </w:r>
      <w:r w:rsidRPr="00731C2E">
        <w:rPr>
          <w:lang w:val="de-DE"/>
        </w:rPr>
        <w:t xml:space="preserve"> auch andere </w:t>
      </w:r>
      <w:r w:rsidR="00EB0880">
        <w:rPr>
          <w:lang w:val="de-DE"/>
        </w:rPr>
        <w:t>Anwendung</w:t>
      </w:r>
      <w:r w:rsidRPr="00731C2E">
        <w:rPr>
          <w:lang w:val="de-DE"/>
        </w:rPr>
        <w:t>en installieren, die unter Windows verfügbar sind, und wenn diese zugänglich sind, funktionieren sie auf BrailleNote</w:t>
      </w:r>
      <w:r w:rsidR="001E0447">
        <w:rPr>
          <w:lang w:val="de-DE"/>
        </w:rPr>
        <w:t>-</w:t>
      </w:r>
      <w:r w:rsidRPr="00731C2E">
        <w:rPr>
          <w:lang w:val="de-DE"/>
        </w:rPr>
        <w:t xml:space="preserve">Evolve. Im Gegensatz dazu konnte man mit BrailleNote Touch Plus einige </w:t>
      </w:r>
      <w:r w:rsidR="00EB0880">
        <w:rPr>
          <w:lang w:val="de-DE"/>
        </w:rPr>
        <w:t>Anwendung</w:t>
      </w:r>
      <w:r w:rsidRPr="00731C2E">
        <w:rPr>
          <w:lang w:val="de-DE"/>
        </w:rPr>
        <w:t>en aus dem Google Play Store installieren, aber die Auswahl war begrenzt.</w:t>
      </w:r>
    </w:p>
    <w:p w14:paraId="69E1CD0B" w14:textId="0CA9C04D" w:rsidR="00C936F2" w:rsidRPr="00731C2E" w:rsidRDefault="00255829" w:rsidP="001E0447">
      <w:pPr>
        <w:jc w:val="both"/>
        <w:rPr>
          <w:lang w:val="de-DE"/>
        </w:rPr>
      </w:pPr>
      <w:r w:rsidRPr="00731C2E">
        <w:rPr>
          <w:lang w:val="de-DE"/>
        </w:rPr>
        <w:t xml:space="preserve">Zum Abschluss dieses Abschnitts spiegeln sich die Gemeinsamkeiten und Unterschiede zwischen diesen beiden Geräten beim </w:t>
      </w:r>
      <w:r w:rsidR="0022142F">
        <w:rPr>
          <w:lang w:val="de-DE"/>
        </w:rPr>
        <w:t>du</w:t>
      </w:r>
      <w:r w:rsidR="004D4E32">
        <w:rPr>
          <w:lang w:val="de-DE"/>
        </w:rPr>
        <w:t>rch</w:t>
      </w:r>
      <w:r w:rsidRPr="00731C2E">
        <w:rPr>
          <w:lang w:val="de-DE"/>
        </w:rPr>
        <w:t xml:space="preserve">stöbern des Hauptmenüs wider. Im KeySoft-Hauptmenü finden Sie Ihre vertrauten </w:t>
      </w:r>
      <w:r w:rsidR="00EB0880">
        <w:rPr>
          <w:lang w:val="de-DE"/>
        </w:rPr>
        <w:t>Anwendung</w:t>
      </w:r>
      <w:r w:rsidRPr="00731C2E">
        <w:rPr>
          <w:lang w:val="de-DE"/>
        </w:rPr>
        <w:t xml:space="preserve">en (KeyBRF, KeyFiles und KeyMath), den NVDA-Screenreader und </w:t>
      </w:r>
      <w:r w:rsidR="00F5293E">
        <w:rPr>
          <w:lang w:val="de-DE"/>
        </w:rPr>
        <w:t>Office-</w:t>
      </w:r>
      <w:r w:rsidR="00EB0880">
        <w:rPr>
          <w:lang w:val="de-DE"/>
        </w:rPr>
        <w:t>Anwendung</w:t>
      </w:r>
      <w:r w:rsidRPr="00731C2E">
        <w:rPr>
          <w:lang w:val="de-DE"/>
        </w:rPr>
        <w:t>en (Excel, Outlook, PowerPoint und Word). Außerdem finde</w:t>
      </w:r>
      <w:r w:rsidR="00F5293E">
        <w:rPr>
          <w:lang w:val="de-DE"/>
        </w:rPr>
        <w:t xml:space="preserve">n </w:t>
      </w:r>
      <w:r w:rsidR="007D3CB1">
        <w:rPr>
          <w:lang w:val="de-DE"/>
        </w:rPr>
        <w:t>Sie</w:t>
      </w:r>
      <w:r w:rsidRPr="00731C2E">
        <w:rPr>
          <w:lang w:val="de-DE"/>
        </w:rPr>
        <w:t xml:space="preserve"> im Untermenü "Alle Apps" alle </w:t>
      </w:r>
      <w:r w:rsidR="001D6A3C">
        <w:rPr>
          <w:lang w:val="de-DE"/>
        </w:rPr>
        <w:t>Ihr</w:t>
      </w:r>
      <w:r w:rsidRPr="00731C2E">
        <w:rPr>
          <w:lang w:val="de-DE"/>
        </w:rPr>
        <w:t xml:space="preserve">e installierten </w:t>
      </w:r>
      <w:r w:rsidR="00EB0880">
        <w:rPr>
          <w:lang w:val="de-DE"/>
        </w:rPr>
        <w:t>Anwendung</w:t>
      </w:r>
      <w:r w:rsidRPr="00731C2E">
        <w:rPr>
          <w:lang w:val="de-DE"/>
        </w:rPr>
        <w:t xml:space="preserve">en, unsere und </w:t>
      </w:r>
      <w:r w:rsidR="00F5293E">
        <w:rPr>
          <w:lang w:val="de-DE"/>
        </w:rPr>
        <w:t>die von Drittanbietern.</w:t>
      </w:r>
      <w:r w:rsidRPr="00731C2E">
        <w:rPr>
          <w:lang w:val="de-DE"/>
        </w:rPr>
        <w:t xml:space="preserve"> Die URL zum Download von JAWS und de</w:t>
      </w:r>
      <w:r w:rsidR="00F5293E">
        <w:rPr>
          <w:lang w:val="de-DE"/>
        </w:rPr>
        <w:t>s</w:t>
      </w:r>
      <w:r w:rsidRPr="00731C2E">
        <w:rPr>
          <w:lang w:val="de-DE"/>
        </w:rPr>
        <w:t xml:space="preserve"> Benutzerhandbuch finden Sie ebenfalls hier. Alle diese </w:t>
      </w:r>
      <w:r w:rsidR="00EB0880">
        <w:rPr>
          <w:lang w:val="de-DE"/>
        </w:rPr>
        <w:t>Anwendung</w:t>
      </w:r>
      <w:r w:rsidRPr="00731C2E">
        <w:rPr>
          <w:lang w:val="de-DE"/>
        </w:rPr>
        <w:t>en können auch im Hauptmenü angepinnt werden, um einen einfacheren Zugriff zu erhalten, so wie es mit BrailleNote Touch Plus möglich ist. So ist die gesamte Windows-Umgebung einfach zu bedienen und in Reichweite.</w:t>
      </w:r>
    </w:p>
    <w:p w14:paraId="276E8AF6" w14:textId="77777777" w:rsidR="005863CE" w:rsidRPr="00731C2E" w:rsidRDefault="005863CE" w:rsidP="001E0447">
      <w:pPr>
        <w:jc w:val="both"/>
        <w:rPr>
          <w:lang w:val="de-DE"/>
        </w:rPr>
      </w:pPr>
    </w:p>
    <w:p w14:paraId="084A2790" w14:textId="7A76622F" w:rsidR="006754FE" w:rsidRPr="00731C2E" w:rsidRDefault="006754FE" w:rsidP="001E0447">
      <w:pPr>
        <w:pStyle w:val="berschrift2"/>
        <w:jc w:val="both"/>
        <w:rPr>
          <w:rFonts w:ascii="Times New Roman" w:hAnsi="Times New Roman"/>
          <w:lang w:val="de-DE"/>
        </w:rPr>
      </w:pPr>
      <w:bookmarkStart w:id="514" w:name="_Toc231553077"/>
      <w:bookmarkStart w:id="515" w:name="_Toc239845205"/>
      <w:r w:rsidRPr="00731C2E">
        <w:rPr>
          <w:rFonts w:ascii="Times New Roman" w:hAnsi="Times New Roman"/>
          <w:lang w:val="de-DE"/>
        </w:rPr>
        <w:t>Kontextbezogene Menüs und Menü</w:t>
      </w:r>
      <w:r w:rsidR="00F5293E">
        <w:rPr>
          <w:rFonts w:ascii="Times New Roman" w:hAnsi="Times New Roman"/>
          <w:lang w:val="de-DE"/>
        </w:rPr>
        <w:t>leisten</w:t>
      </w:r>
      <w:bookmarkEnd w:id="514"/>
      <w:bookmarkEnd w:id="515"/>
    </w:p>
    <w:p w14:paraId="743F8394" w14:textId="020A68A4" w:rsidR="006754FE" w:rsidRPr="00731C2E" w:rsidRDefault="00350381" w:rsidP="001E0447">
      <w:pPr>
        <w:jc w:val="both"/>
        <w:rPr>
          <w:lang w:val="de-DE"/>
        </w:rPr>
      </w:pPr>
      <w:r w:rsidRPr="00731C2E">
        <w:rPr>
          <w:lang w:val="de-DE"/>
        </w:rPr>
        <w:t xml:space="preserve">Mit BrailleNote Touch Plus enthalten alle </w:t>
      </w:r>
      <w:r w:rsidR="00EB0880">
        <w:rPr>
          <w:lang w:val="de-DE"/>
        </w:rPr>
        <w:t>Anwendung</w:t>
      </w:r>
      <w:r w:rsidRPr="00731C2E">
        <w:rPr>
          <w:lang w:val="de-DE"/>
        </w:rPr>
        <w:t xml:space="preserve">en Kontextmenüs, die über die </w:t>
      </w:r>
      <w:r w:rsidR="00A7393B">
        <w:rPr>
          <w:lang w:val="de-DE"/>
        </w:rPr>
        <w:t>Tastenkombi</w:t>
      </w:r>
      <w:r w:rsidRPr="00731C2E">
        <w:rPr>
          <w:lang w:val="de-DE"/>
        </w:rPr>
        <w:t xml:space="preserve"> </w:t>
      </w:r>
      <w:r w:rsidR="00B06FD6">
        <w:rPr>
          <w:lang w:val="de-DE"/>
        </w:rPr>
        <w:t>Leer-Taste</w:t>
      </w:r>
      <w:r w:rsidRPr="00731C2E">
        <w:rPr>
          <w:lang w:val="de-DE"/>
        </w:rPr>
        <w:t xml:space="preserve"> + M erreichbar sind. Auf </w:t>
      </w:r>
      <w:r w:rsidR="00BC422F">
        <w:rPr>
          <w:lang w:val="de-DE"/>
        </w:rPr>
        <w:t>dem</w:t>
      </w:r>
      <w:r w:rsidR="00731C2E">
        <w:rPr>
          <w:lang w:val="de-DE"/>
        </w:rPr>
        <w:t xml:space="preserve"> Evolve</w:t>
      </w:r>
      <w:r w:rsidRPr="00731C2E">
        <w:rPr>
          <w:lang w:val="de-DE"/>
        </w:rPr>
        <w:t xml:space="preserve"> gibt es zwei Arten von Menüs: kontextuelle Menüs und Menüleisten.</w:t>
      </w:r>
    </w:p>
    <w:p w14:paraId="4BAC83F7" w14:textId="7EB3B979" w:rsidR="00350381" w:rsidRPr="00731C2E" w:rsidRDefault="00350381" w:rsidP="001E0447">
      <w:pPr>
        <w:jc w:val="both"/>
        <w:rPr>
          <w:lang w:val="de-DE"/>
        </w:rPr>
      </w:pPr>
      <w:r w:rsidRPr="00731C2E">
        <w:rPr>
          <w:lang w:val="de-DE"/>
        </w:rPr>
        <w:t xml:space="preserve">In unseren </w:t>
      </w:r>
      <w:r w:rsidR="00EB0880">
        <w:rPr>
          <w:lang w:val="de-DE"/>
        </w:rPr>
        <w:t>Anwendung</w:t>
      </w:r>
      <w:r w:rsidRPr="00731C2E">
        <w:rPr>
          <w:lang w:val="de-DE"/>
        </w:rPr>
        <w:t xml:space="preserve">en, nämlich im KeySoft-Hauptmenü, KeyBRF, Dateimanager, KeyMath und Victor Reader, können alle Befehle über das Kontextmenü über die </w:t>
      </w:r>
      <w:r w:rsidR="00A7393B">
        <w:rPr>
          <w:lang w:val="de-DE"/>
        </w:rPr>
        <w:t>Tastenkombi</w:t>
      </w:r>
      <w:r w:rsidRPr="00731C2E">
        <w:rPr>
          <w:lang w:val="de-DE"/>
        </w:rPr>
        <w:t xml:space="preserve"> </w:t>
      </w:r>
      <w:r w:rsidR="00B06FD6">
        <w:rPr>
          <w:lang w:val="de-DE"/>
        </w:rPr>
        <w:t>Leer-Taste</w:t>
      </w:r>
      <w:r w:rsidRPr="00731C2E">
        <w:rPr>
          <w:lang w:val="de-DE"/>
        </w:rPr>
        <w:t xml:space="preserve"> + M abgerufen werden.</w:t>
      </w:r>
    </w:p>
    <w:p w14:paraId="1660FFEA" w14:textId="60CB0188" w:rsidR="008B2C54" w:rsidRPr="00731C2E" w:rsidRDefault="00A01DAC" w:rsidP="001E0447">
      <w:pPr>
        <w:jc w:val="both"/>
        <w:rPr>
          <w:lang w:val="de-DE"/>
        </w:rPr>
      </w:pPr>
      <w:r w:rsidRPr="00731C2E">
        <w:rPr>
          <w:lang w:val="de-DE"/>
        </w:rPr>
        <w:t>In den Office-</w:t>
      </w:r>
      <w:r w:rsidR="00EB0880">
        <w:rPr>
          <w:lang w:val="de-DE"/>
        </w:rPr>
        <w:t>Anwendung</w:t>
      </w:r>
      <w:r w:rsidRPr="00731C2E">
        <w:rPr>
          <w:lang w:val="de-DE"/>
        </w:rPr>
        <w:t xml:space="preserve">en (Word, Excel, PowerPoint und Outlook) haben wir Add-ins erstellt, um die Nutzung dieser </w:t>
      </w:r>
      <w:r w:rsidR="00EB0880">
        <w:rPr>
          <w:lang w:val="de-DE"/>
        </w:rPr>
        <w:t>Anwendung</w:t>
      </w:r>
      <w:r w:rsidRPr="00731C2E">
        <w:rPr>
          <w:lang w:val="de-DE"/>
        </w:rPr>
        <w:t xml:space="preserve">en zu erleichtern und sie für unsere Nutzer zugänglicher zu machen. Um </w:t>
      </w:r>
      <w:r w:rsidR="00BC422F">
        <w:rPr>
          <w:lang w:val="de-DE"/>
        </w:rPr>
        <w:t xml:space="preserve">Menübänder </w:t>
      </w:r>
      <w:r w:rsidRPr="00731C2E">
        <w:rPr>
          <w:lang w:val="de-DE"/>
        </w:rPr>
        <w:t xml:space="preserve">zu ersetzen, haben wir eine Menüleiste erstellt, die mit der </w:t>
      </w:r>
      <w:r w:rsidR="00A7393B">
        <w:rPr>
          <w:lang w:val="de-DE"/>
        </w:rPr>
        <w:t>Tastenko</w:t>
      </w:r>
      <w:r w:rsidR="00B01560">
        <w:rPr>
          <w:lang w:val="de-DE"/>
        </w:rPr>
        <w:t>m</w:t>
      </w:r>
      <w:r w:rsidR="00A7393B">
        <w:rPr>
          <w:lang w:val="de-DE"/>
        </w:rPr>
        <w:t>bi</w:t>
      </w:r>
      <w:r w:rsidRPr="00731C2E">
        <w:rPr>
          <w:lang w:val="de-DE"/>
        </w:rPr>
        <w:t xml:space="preserve"> </w:t>
      </w:r>
      <w:r w:rsidR="00BC422F">
        <w:rPr>
          <w:lang w:val="de-DE"/>
        </w:rPr>
        <w:t xml:space="preserve">Leer-Taste + </w:t>
      </w:r>
      <w:r w:rsidR="001B4E2B">
        <w:rPr>
          <w:lang w:val="de-DE"/>
        </w:rPr>
        <w:t>Rück-Taste</w:t>
      </w:r>
      <w:r w:rsidRPr="00731C2E">
        <w:rPr>
          <w:lang w:val="de-DE"/>
        </w:rPr>
        <w:t xml:space="preserve"> + A zugänglich ist.</w:t>
      </w:r>
      <w:r w:rsidR="0058261D" w:rsidRPr="00731C2E">
        <w:rPr>
          <w:lang w:val="de-DE"/>
        </w:rPr>
        <w:br w:type="page"/>
      </w:r>
    </w:p>
    <w:p w14:paraId="5FF83C10" w14:textId="0ECBE477" w:rsidR="008B2C54" w:rsidRPr="00731C2E" w:rsidRDefault="0058261D" w:rsidP="001E0447">
      <w:pPr>
        <w:pStyle w:val="berschrift2"/>
        <w:jc w:val="both"/>
        <w:rPr>
          <w:rFonts w:ascii="Times New Roman" w:hAnsi="Times New Roman"/>
          <w:lang w:val="de-DE"/>
        </w:rPr>
      </w:pPr>
      <w:bookmarkStart w:id="516" w:name="_Toc231553078"/>
      <w:bookmarkStart w:id="517" w:name="_Toc239845206"/>
      <w:r w:rsidRPr="00731C2E">
        <w:rPr>
          <w:rFonts w:ascii="Times New Roman" w:hAnsi="Times New Roman"/>
          <w:lang w:val="de-DE"/>
        </w:rPr>
        <w:t>Bearbeitungsfelder und Textauswahl</w:t>
      </w:r>
      <w:bookmarkEnd w:id="516"/>
      <w:bookmarkEnd w:id="517"/>
    </w:p>
    <w:p w14:paraId="76498367" w14:textId="37000427" w:rsidR="0058261D" w:rsidRPr="00731C2E" w:rsidRDefault="00E07E6D" w:rsidP="001E0447">
      <w:pPr>
        <w:jc w:val="both"/>
        <w:rPr>
          <w:lang w:val="de-DE"/>
        </w:rPr>
      </w:pPr>
      <w:r w:rsidRPr="00731C2E">
        <w:rPr>
          <w:lang w:val="de-DE"/>
        </w:rPr>
        <w:t xml:space="preserve">Mit </w:t>
      </w:r>
      <w:r w:rsidR="00BC422F">
        <w:rPr>
          <w:lang w:val="de-DE"/>
        </w:rPr>
        <w:t>dem</w:t>
      </w:r>
      <w:r w:rsidR="00731C2E">
        <w:rPr>
          <w:lang w:val="de-DE"/>
        </w:rPr>
        <w:t xml:space="preserve"> Evolve</w:t>
      </w:r>
      <w:r w:rsidRPr="00731C2E">
        <w:rPr>
          <w:lang w:val="de-DE"/>
        </w:rPr>
        <w:t xml:space="preserve"> verwenden Sie zum Navigieren von einem Bearbeitungsfeld zum anderen die Tastenkürzel TAB oder SHIFT + TAB. Ein Ton wird ausgegeben oder eine Anzeige wird </w:t>
      </w:r>
      <w:r w:rsidR="006A17C4">
        <w:rPr>
          <w:lang w:val="de-DE"/>
        </w:rPr>
        <w:t>von der TTS</w:t>
      </w:r>
      <w:r w:rsidRPr="00731C2E">
        <w:rPr>
          <w:lang w:val="de-DE"/>
        </w:rPr>
        <w:t xml:space="preserve"> ausgegeben, um zu erkennen, dass Sie in einem Bearbeitungsfeld </w:t>
      </w:r>
      <w:r w:rsidR="00BC422F">
        <w:rPr>
          <w:lang w:val="de-DE"/>
        </w:rPr>
        <w:t>gelandet sind</w:t>
      </w:r>
      <w:r w:rsidRPr="00731C2E">
        <w:rPr>
          <w:lang w:val="de-DE"/>
        </w:rPr>
        <w:t xml:space="preserve">. </w:t>
      </w:r>
      <w:r w:rsidR="00285145">
        <w:rPr>
          <w:lang w:val="de-DE"/>
        </w:rPr>
        <w:t>Geben Sie</w:t>
      </w:r>
      <w:r w:rsidR="00BC422F">
        <w:rPr>
          <w:lang w:val="de-DE"/>
        </w:rPr>
        <w:t xml:space="preserve"> </w:t>
      </w:r>
      <w:r w:rsidR="001D6A3C">
        <w:rPr>
          <w:lang w:val="de-DE"/>
        </w:rPr>
        <w:t>Ihr</w:t>
      </w:r>
      <w:r w:rsidRPr="00731C2E">
        <w:rPr>
          <w:lang w:val="de-DE"/>
        </w:rPr>
        <w:t>en Inhalt ein und nutze</w:t>
      </w:r>
      <w:r w:rsidR="00BC422F">
        <w:rPr>
          <w:lang w:val="de-DE"/>
        </w:rPr>
        <w:t>n</w:t>
      </w:r>
      <w:r w:rsidRPr="00731C2E">
        <w:rPr>
          <w:lang w:val="de-DE"/>
        </w:rPr>
        <w:t xml:space="preserve"> dann eine </w:t>
      </w:r>
      <w:r w:rsidR="00A7393B">
        <w:rPr>
          <w:lang w:val="de-DE"/>
        </w:rPr>
        <w:t>Tastenkombi</w:t>
      </w:r>
      <w:r w:rsidRPr="00731C2E">
        <w:rPr>
          <w:lang w:val="de-DE"/>
        </w:rPr>
        <w:t xml:space="preserve">, um rück- oder vorwärts zum vorherigen oder nächsten Bearbeitungsfeld zu gelangen, oder </w:t>
      </w:r>
      <w:r w:rsidR="007D3CB1">
        <w:rPr>
          <w:lang w:val="de-DE"/>
        </w:rPr>
        <w:t xml:space="preserve">drücken </w:t>
      </w:r>
      <w:r w:rsidR="00216C37">
        <w:rPr>
          <w:lang w:val="de-DE"/>
        </w:rPr>
        <w:t>Sie Enter</w:t>
      </w:r>
      <w:r w:rsidRPr="00731C2E">
        <w:rPr>
          <w:lang w:val="de-DE"/>
        </w:rPr>
        <w:t xml:space="preserve">, um das Formular zu </w:t>
      </w:r>
      <w:r w:rsidR="00BC422F">
        <w:rPr>
          <w:lang w:val="de-DE"/>
        </w:rPr>
        <w:t>bestätigen</w:t>
      </w:r>
      <w:r w:rsidRPr="00731C2E">
        <w:rPr>
          <w:lang w:val="de-DE"/>
        </w:rPr>
        <w:t xml:space="preserve">. Wenn </w:t>
      </w:r>
      <w:r w:rsidR="007D3CB1">
        <w:rPr>
          <w:lang w:val="de-DE"/>
        </w:rPr>
        <w:t>Sie</w:t>
      </w:r>
      <w:r w:rsidRPr="00731C2E">
        <w:rPr>
          <w:lang w:val="de-DE"/>
        </w:rPr>
        <w:t xml:space="preserve"> nicht automatisch in ein</w:t>
      </w:r>
      <w:r w:rsidR="00BC422F">
        <w:rPr>
          <w:lang w:val="de-DE"/>
        </w:rPr>
        <w:t>em</w:t>
      </w:r>
      <w:r w:rsidRPr="00731C2E">
        <w:rPr>
          <w:lang w:val="de-DE"/>
        </w:rPr>
        <w:t xml:space="preserve"> Bearbeitungsfeld </w:t>
      </w:r>
      <w:r w:rsidR="00BC422F">
        <w:rPr>
          <w:lang w:val="de-DE"/>
        </w:rPr>
        <w:t>gelandet sind</w:t>
      </w:r>
      <w:r w:rsidRPr="00731C2E">
        <w:rPr>
          <w:lang w:val="de-DE"/>
        </w:rPr>
        <w:t xml:space="preserve">, </w:t>
      </w:r>
      <w:r w:rsidR="007D3CB1">
        <w:rPr>
          <w:lang w:val="de-DE"/>
        </w:rPr>
        <w:t>können Sie</w:t>
      </w:r>
      <w:r w:rsidRPr="00731C2E">
        <w:rPr>
          <w:lang w:val="de-DE"/>
        </w:rPr>
        <w:t xml:space="preserve"> die ENTER-Taste drücken, während </w:t>
      </w:r>
      <w:r w:rsidR="007D3CB1">
        <w:rPr>
          <w:lang w:val="de-DE"/>
        </w:rPr>
        <w:t>Sie</w:t>
      </w:r>
      <w:r w:rsidRPr="00731C2E">
        <w:rPr>
          <w:lang w:val="de-DE"/>
        </w:rPr>
        <w:t xml:space="preserve"> auf dem Bearbeitungsfeld positioniert </w:t>
      </w:r>
      <w:r w:rsidR="00D7479A">
        <w:rPr>
          <w:lang w:val="de-DE"/>
        </w:rPr>
        <w:t>sind</w:t>
      </w:r>
      <w:r w:rsidRPr="00731C2E">
        <w:rPr>
          <w:lang w:val="de-DE"/>
        </w:rPr>
        <w:t xml:space="preserve">, um </w:t>
      </w:r>
      <w:r w:rsidR="00BC422F">
        <w:rPr>
          <w:lang w:val="de-DE"/>
        </w:rPr>
        <w:t xml:space="preserve">es </w:t>
      </w:r>
      <w:r w:rsidRPr="00731C2E">
        <w:rPr>
          <w:lang w:val="de-DE"/>
        </w:rPr>
        <w:t>zu öffnen.</w:t>
      </w:r>
    </w:p>
    <w:p w14:paraId="007967A1" w14:textId="12B3D76A" w:rsidR="00CE2171" w:rsidRPr="00731C2E" w:rsidRDefault="005F7B3C" w:rsidP="001E0447">
      <w:pPr>
        <w:jc w:val="both"/>
        <w:rPr>
          <w:noProof/>
          <w:lang w:val="de-DE"/>
        </w:rPr>
      </w:pPr>
      <w:r w:rsidRPr="00731C2E">
        <w:rPr>
          <w:lang w:val="de-DE"/>
        </w:rPr>
        <w:t xml:space="preserve">Außerdem unterscheidet sich die Textauswahl in einem Dokument mit Evolve leicht von der auf dem BrailleNote Touch Plus. </w:t>
      </w:r>
      <w:r w:rsidR="00B512FB" w:rsidRPr="00731C2E">
        <w:rPr>
          <w:noProof/>
          <w:lang w:val="de-DE"/>
        </w:rPr>
        <w:t>Platziere</w:t>
      </w:r>
      <w:r w:rsidR="00BC422F">
        <w:rPr>
          <w:noProof/>
          <w:lang w:val="de-DE"/>
        </w:rPr>
        <w:t>n Sie</w:t>
      </w:r>
      <w:r w:rsidR="00B512FB" w:rsidRPr="00731C2E">
        <w:rPr>
          <w:noProof/>
          <w:lang w:val="de-DE"/>
        </w:rPr>
        <w:t xml:space="preserve"> </w:t>
      </w:r>
      <w:r w:rsidR="001D6A3C">
        <w:rPr>
          <w:noProof/>
          <w:lang w:val="de-DE"/>
        </w:rPr>
        <w:t>Ihr</w:t>
      </w:r>
      <w:r w:rsidR="00B512FB" w:rsidRPr="00731C2E">
        <w:rPr>
          <w:noProof/>
          <w:lang w:val="de-DE"/>
        </w:rPr>
        <w:t xml:space="preserve">en Cursor dort, wo </w:t>
      </w:r>
      <w:r w:rsidR="007D3CB1">
        <w:rPr>
          <w:noProof/>
          <w:lang w:val="de-DE"/>
        </w:rPr>
        <w:t>Sie</w:t>
      </w:r>
      <w:r w:rsidR="00B512FB" w:rsidRPr="00731C2E">
        <w:rPr>
          <w:noProof/>
          <w:lang w:val="de-DE"/>
        </w:rPr>
        <w:t xml:space="preserve"> </w:t>
      </w:r>
      <w:r w:rsidR="001D6A3C">
        <w:rPr>
          <w:noProof/>
          <w:lang w:val="de-DE"/>
        </w:rPr>
        <w:t>Ihr</w:t>
      </w:r>
      <w:r w:rsidR="00B512FB" w:rsidRPr="00731C2E">
        <w:rPr>
          <w:noProof/>
          <w:lang w:val="de-DE"/>
        </w:rPr>
        <w:t xml:space="preserve">e Auswahl beginnen </w:t>
      </w:r>
      <w:r w:rsidR="00D7479A">
        <w:rPr>
          <w:noProof/>
          <w:lang w:val="de-DE"/>
        </w:rPr>
        <w:t>möchten</w:t>
      </w:r>
      <w:r w:rsidR="00B512FB" w:rsidRPr="00731C2E">
        <w:rPr>
          <w:noProof/>
          <w:lang w:val="de-DE"/>
        </w:rPr>
        <w:t xml:space="preserve">, und </w:t>
      </w:r>
      <w:r w:rsidR="007D3CB1">
        <w:rPr>
          <w:noProof/>
          <w:lang w:val="de-DE"/>
        </w:rPr>
        <w:t xml:space="preserve">drücken </w:t>
      </w:r>
      <w:r w:rsidR="00CE2DD9">
        <w:rPr>
          <w:noProof/>
          <w:lang w:val="de-DE"/>
        </w:rPr>
        <w:t>Sie dann</w:t>
      </w:r>
      <w:r w:rsidR="00B512FB" w:rsidRPr="00731C2E">
        <w:rPr>
          <w:noProof/>
          <w:lang w:val="de-DE"/>
        </w:rPr>
        <w:t xml:space="preserve"> </w:t>
      </w:r>
      <w:r w:rsidR="00BC422F">
        <w:rPr>
          <w:noProof/>
          <w:lang w:val="de-DE"/>
        </w:rPr>
        <w:t xml:space="preserve">Leer-Taste + </w:t>
      </w:r>
      <w:r w:rsidR="00B512FB" w:rsidRPr="00731C2E">
        <w:rPr>
          <w:noProof/>
          <w:lang w:val="de-DE"/>
        </w:rPr>
        <w:t>ENTER + S. Da</w:t>
      </w:r>
      <w:r w:rsidR="0022142F">
        <w:rPr>
          <w:noProof/>
          <w:lang w:val="de-DE"/>
        </w:rPr>
        <w:t>du</w:t>
      </w:r>
      <w:r w:rsidR="004D4E32">
        <w:rPr>
          <w:noProof/>
          <w:lang w:val="de-DE"/>
        </w:rPr>
        <w:t>rch</w:t>
      </w:r>
      <w:r w:rsidR="00B512FB" w:rsidRPr="00731C2E">
        <w:rPr>
          <w:noProof/>
          <w:lang w:val="de-DE"/>
        </w:rPr>
        <w:t xml:space="preserve"> wird der Auswahl</w:t>
      </w:r>
      <w:r w:rsidR="004D4E32">
        <w:rPr>
          <w:noProof/>
          <w:lang w:val="de-DE"/>
        </w:rPr>
        <w:t>Modus</w:t>
      </w:r>
      <w:r w:rsidR="00B512FB" w:rsidRPr="00731C2E">
        <w:rPr>
          <w:noProof/>
          <w:lang w:val="de-DE"/>
        </w:rPr>
        <w:t xml:space="preserve"> aktiviert. Bewegen Sie Ihren Cursor zu der Stelle, an der Sie Ihre Auswahl beenden möchten, und drücken Sie dann </w:t>
      </w:r>
      <w:r w:rsidR="00BC422F">
        <w:rPr>
          <w:noProof/>
          <w:lang w:val="de-DE"/>
        </w:rPr>
        <w:t xml:space="preserve">Leer-Taste + </w:t>
      </w:r>
      <w:r w:rsidR="00B512FB" w:rsidRPr="00731C2E">
        <w:rPr>
          <w:noProof/>
          <w:lang w:val="de-DE"/>
        </w:rPr>
        <w:t>ENTER + E, um Ihre Auswahl abzuschließen.</w:t>
      </w:r>
    </w:p>
    <w:p w14:paraId="1698D273" w14:textId="77777777" w:rsidR="00411F27" w:rsidRPr="00731C2E" w:rsidRDefault="00411F27" w:rsidP="001E0447">
      <w:pPr>
        <w:jc w:val="both"/>
        <w:rPr>
          <w:lang w:val="de-DE"/>
        </w:rPr>
      </w:pPr>
    </w:p>
    <w:p w14:paraId="299634D3" w14:textId="66B79FCB" w:rsidR="00411F27" w:rsidRPr="00731C2E" w:rsidRDefault="004241F1" w:rsidP="001E0447">
      <w:pPr>
        <w:pStyle w:val="berschrift2"/>
        <w:jc w:val="both"/>
        <w:rPr>
          <w:rFonts w:ascii="Times New Roman" w:hAnsi="Times New Roman"/>
          <w:lang w:val="de-DE"/>
        </w:rPr>
      </w:pPr>
      <w:bookmarkStart w:id="518" w:name="_Toc231553079"/>
      <w:bookmarkStart w:id="519" w:name="_Toc239845207"/>
      <w:r w:rsidRPr="00731C2E">
        <w:rPr>
          <w:rFonts w:ascii="Times New Roman" w:hAnsi="Times New Roman"/>
          <w:lang w:val="de-DE"/>
        </w:rPr>
        <w:t>Abkürzungen</w:t>
      </w:r>
      <w:bookmarkEnd w:id="518"/>
      <w:bookmarkEnd w:id="519"/>
    </w:p>
    <w:p w14:paraId="6BE3441A" w14:textId="77777777" w:rsidR="00A617CB" w:rsidRPr="00731C2E" w:rsidRDefault="00A617CB" w:rsidP="001E0447">
      <w:pPr>
        <w:jc w:val="both"/>
        <w:rPr>
          <w:lang w:val="de-DE"/>
        </w:rPr>
      </w:pPr>
    </w:p>
    <w:p w14:paraId="1B976226" w14:textId="664080A1" w:rsidR="009F5C1F" w:rsidRPr="00731C2E" w:rsidRDefault="00483F38" w:rsidP="001E0447">
      <w:pPr>
        <w:jc w:val="both"/>
        <w:rPr>
          <w:lang w:val="de-DE"/>
        </w:rPr>
      </w:pPr>
      <w:r w:rsidRPr="00731C2E">
        <w:rPr>
          <w:lang w:val="de-DE"/>
        </w:rPr>
        <w:t xml:space="preserve">In unseren </w:t>
      </w:r>
      <w:r w:rsidR="00EB0880">
        <w:rPr>
          <w:lang w:val="de-DE"/>
        </w:rPr>
        <w:t>Anwendung</w:t>
      </w:r>
      <w:r w:rsidRPr="00731C2E">
        <w:rPr>
          <w:lang w:val="de-DE"/>
        </w:rPr>
        <w:t xml:space="preserve">en gelten dieselben </w:t>
      </w:r>
      <w:r w:rsidR="00A7393B">
        <w:rPr>
          <w:lang w:val="de-DE"/>
        </w:rPr>
        <w:t>Tastenkombis</w:t>
      </w:r>
      <w:r w:rsidRPr="00731C2E">
        <w:rPr>
          <w:lang w:val="de-DE"/>
        </w:rPr>
        <w:t xml:space="preserve">, egal ob Sie BrailleNote Touch Plus oder </w:t>
      </w:r>
      <w:r w:rsidR="00BC422F">
        <w:rPr>
          <w:lang w:val="de-DE"/>
        </w:rPr>
        <w:t>das</w:t>
      </w:r>
      <w:r w:rsidRPr="00731C2E">
        <w:rPr>
          <w:lang w:val="de-DE"/>
        </w:rPr>
        <w:t xml:space="preserve"> Evolve verwenden. Auf den beiden Geräten werden unsere </w:t>
      </w:r>
      <w:r w:rsidR="00A7393B">
        <w:rPr>
          <w:lang w:val="de-DE"/>
        </w:rPr>
        <w:t>Tastenkombis</w:t>
      </w:r>
      <w:r w:rsidRPr="00731C2E">
        <w:rPr>
          <w:lang w:val="de-DE"/>
        </w:rPr>
        <w:t xml:space="preserve"> über die Perkins-Tastatur ausgeführt. Eine Standardtastatur kann auch für </w:t>
      </w:r>
      <w:r w:rsidR="00A7393B">
        <w:rPr>
          <w:lang w:val="de-DE"/>
        </w:rPr>
        <w:t>Tastenkombis</w:t>
      </w:r>
      <w:r w:rsidRPr="00731C2E">
        <w:rPr>
          <w:lang w:val="de-DE"/>
        </w:rPr>
        <w:t xml:space="preserve"> verwendet werden. Beim BrailleNote Touch Plus muss diese Standardtastatur ein externes Gerät sein, das an das Gerät angeschlossen oder per Bluetooth verbunden wird. Sobald die Standardtastatur angeschlossen ist, können Standard-Tastenkombinationen verwendet werden. Beim BrailleNote</w:t>
      </w:r>
      <w:r w:rsidR="001E0447">
        <w:rPr>
          <w:lang w:val="de-DE"/>
        </w:rPr>
        <w:t>-</w:t>
      </w:r>
      <w:r w:rsidRPr="00731C2E">
        <w:rPr>
          <w:lang w:val="de-DE"/>
        </w:rPr>
        <w:t xml:space="preserve">Evolve ist es, wenn Sie Befehle mit einer Standardtastatur ausführen möchten, vorzuziehen, eine externe Tastatur anzuschließen, aber es ist nicht zwingend erforderlich, da </w:t>
      </w:r>
      <w:r w:rsidR="005E17E8">
        <w:rPr>
          <w:lang w:val="de-DE"/>
        </w:rPr>
        <w:t>Sondertasten</w:t>
      </w:r>
      <w:r w:rsidRPr="00731C2E">
        <w:rPr>
          <w:lang w:val="de-DE"/>
        </w:rPr>
        <w:t xml:space="preserve"> und ein spezieller Befehl es ermöglichen, diese </w:t>
      </w:r>
      <w:r w:rsidR="00A7393B">
        <w:rPr>
          <w:lang w:val="de-DE"/>
        </w:rPr>
        <w:t>Tastenkombis</w:t>
      </w:r>
      <w:r w:rsidRPr="00731C2E">
        <w:rPr>
          <w:lang w:val="de-DE"/>
        </w:rPr>
        <w:t xml:space="preserve"> mit der Standardtastatur auszuführen, ohne eine externe </w:t>
      </w:r>
      <w:r w:rsidR="00D510D1">
        <w:rPr>
          <w:lang w:val="de-DE"/>
        </w:rPr>
        <w:t xml:space="preserve">Tastatur </w:t>
      </w:r>
      <w:r w:rsidRPr="00731C2E">
        <w:rPr>
          <w:lang w:val="de-DE"/>
        </w:rPr>
        <w:t>anzuschließen.</w:t>
      </w:r>
    </w:p>
    <w:p w14:paraId="3695A35B" w14:textId="77777777" w:rsidR="009F5C1F" w:rsidRPr="00731C2E" w:rsidRDefault="009F5C1F" w:rsidP="001E0447">
      <w:pPr>
        <w:jc w:val="both"/>
        <w:rPr>
          <w:lang w:val="de-DE"/>
        </w:rPr>
      </w:pPr>
    </w:p>
    <w:p w14:paraId="529780E9" w14:textId="5D020C17" w:rsidR="00307AA4" w:rsidRPr="00731C2E" w:rsidRDefault="001E5AAC" w:rsidP="001E0447">
      <w:pPr>
        <w:jc w:val="both"/>
        <w:rPr>
          <w:noProof/>
          <w:lang w:val="de-DE"/>
        </w:rPr>
      </w:pPr>
      <w:r w:rsidRPr="00731C2E">
        <w:rPr>
          <w:lang w:val="de-DE"/>
        </w:rPr>
        <w:t>Eine Anmerkung zu Abkürzungen</w:t>
      </w:r>
      <w:r w:rsidR="00D510D1">
        <w:rPr>
          <w:lang w:val="de-DE"/>
        </w:rPr>
        <w:t>:</w:t>
      </w:r>
      <w:r w:rsidRPr="00731C2E">
        <w:rPr>
          <w:lang w:val="de-DE"/>
        </w:rPr>
        <w:t xml:space="preserve"> Da </w:t>
      </w:r>
      <w:r w:rsidR="00D510D1">
        <w:rPr>
          <w:lang w:val="de-DE"/>
        </w:rPr>
        <w:t xml:space="preserve">das </w:t>
      </w:r>
      <w:r w:rsidRPr="00731C2E">
        <w:rPr>
          <w:lang w:val="de-DE"/>
        </w:rPr>
        <w:t xml:space="preserve">BrailleNote ein PC ist, </w:t>
      </w:r>
      <w:r w:rsidR="007D3CB1">
        <w:rPr>
          <w:lang w:val="de-DE"/>
        </w:rPr>
        <w:t>können Sie</w:t>
      </w:r>
      <w:r w:rsidRPr="00731C2E">
        <w:rPr>
          <w:lang w:val="de-DE"/>
        </w:rPr>
        <w:t xml:space="preserve">, wenn </w:t>
      </w:r>
      <w:r w:rsidR="007D3CB1">
        <w:rPr>
          <w:lang w:val="de-DE"/>
        </w:rPr>
        <w:t>Sie</w:t>
      </w:r>
      <w:r w:rsidRPr="00731C2E">
        <w:rPr>
          <w:lang w:val="de-DE"/>
        </w:rPr>
        <w:t xml:space="preserve"> mit der Technik vertrauter </w:t>
      </w:r>
      <w:r w:rsidR="00D7479A">
        <w:rPr>
          <w:lang w:val="de-DE"/>
        </w:rPr>
        <w:t>sind</w:t>
      </w:r>
      <w:r w:rsidRPr="00731C2E">
        <w:rPr>
          <w:lang w:val="de-DE"/>
        </w:rPr>
        <w:t>, andere Software als unsere verwenden; in solchen Fällen müsste man Windows-</w:t>
      </w:r>
      <w:r w:rsidR="00A7393B">
        <w:rPr>
          <w:lang w:val="de-DE"/>
        </w:rPr>
        <w:t>Tastenkombis</w:t>
      </w:r>
      <w:r w:rsidRPr="00731C2E">
        <w:rPr>
          <w:lang w:val="de-DE"/>
        </w:rPr>
        <w:t xml:space="preserve"> verwenden, wobei die Perkins-Tastatur die </w:t>
      </w:r>
      <w:r w:rsidR="005E17E8">
        <w:rPr>
          <w:lang w:val="de-DE"/>
        </w:rPr>
        <w:t>Sondertasten</w:t>
      </w:r>
      <w:r w:rsidRPr="00731C2E">
        <w:rPr>
          <w:lang w:val="de-DE"/>
        </w:rPr>
        <w:t xml:space="preserve"> nutzt, oder mit einer Standardtastatur wie bei jedem anderen PC. Auf </w:t>
      </w:r>
      <w:r w:rsidR="00D510D1">
        <w:rPr>
          <w:lang w:val="de-DE"/>
        </w:rPr>
        <w:t xml:space="preserve">dem </w:t>
      </w:r>
      <w:r w:rsidR="001975D2">
        <w:rPr>
          <w:lang w:val="de-DE"/>
        </w:rPr>
        <w:t>BrailleNote</w:t>
      </w:r>
      <w:r w:rsidR="001E0447">
        <w:rPr>
          <w:lang w:val="de-DE"/>
        </w:rPr>
        <w:t>-</w:t>
      </w:r>
      <w:r w:rsidR="001975D2">
        <w:rPr>
          <w:lang w:val="de-DE"/>
        </w:rPr>
        <w:t>Evolve</w:t>
      </w:r>
      <w:r w:rsidRPr="00731C2E">
        <w:rPr>
          <w:lang w:val="de-DE"/>
        </w:rPr>
        <w:t xml:space="preserve"> sind sechs </w:t>
      </w:r>
      <w:r w:rsidR="005E17E8">
        <w:rPr>
          <w:lang w:val="de-DE"/>
        </w:rPr>
        <w:t>Sondertasten</w:t>
      </w:r>
      <w:r w:rsidRPr="00731C2E">
        <w:rPr>
          <w:lang w:val="de-DE"/>
        </w:rPr>
        <w:t xml:space="preserve"> vorhanden, die in Kombination mit anderen </w:t>
      </w:r>
      <w:r w:rsidR="00D510D1">
        <w:rPr>
          <w:lang w:val="de-DE"/>
        </w:rPr>
        <w:t xml:space="preserve">Tastendrücken </w:t>
      </w:r>
      <w:r w:rsidRPr="00731C2E">
        <w:rPr>
          <w:lang w:val="de-DE"/>
        </w:rPr>
        <w:t>verwendet werden können, um PC-</w:t>
      </w:r>
      <w:r w:rsidR="00A7393B">
        <w:rPr>
          <w:lang w:val="de-DE"/>
        </w:rPr>
        <w:t>Tastenkombis</w:t>
      </w:r>
      <w:r w:rsidRPr="00731C2E">
        <w:rPr>
          <w:lang w:val="de-DE"/>
        </w:rPr>
        <w:t xml:space="preserve"> auszuführen: SHIFT, NVDA-Taste (Taste einfügen), STRG, ALT, FN und WINDOWS. </w:t>
      </w:r>
      <w:r w:rsidRPr="00731C2E">
        <w:rPr>
          <w:noProof/>
          <w:lang w:val="de-DE"/>
        </w:rPr>
        <w:t xml:space="preserve">Um mehr über </w:t>
      </w:r>
      <w:r w:rsidR="005E17E8">
        <w:rPr>
          <w:noProof/>
          <w:lang w:val="de-DE"/>
        </w:rPr>
        <w:t>Sondertasten</w:t>
      </w:r>
      <w:r w:rsidRPr="00731C2E">
        <w:rPr>
          <w:noProof/>
          <w:lang w:val="de-DE"/>
        </w:rPr>
        <w:t xml:space="preserve"> und deren Funktionsweise zu erfahren, lesen Sie bitte Abschnitt </w:t>
      </w:r>
      <w:hyperlink w:anchor="_Limitations_of_a" w:history="1">
        <w:r w:rsidRPr="00731C2E">
          <w:rPr>
            <w:rStyle w:val="Hyperlink"/>
            <w:noProof/>
            <w:lang w:val="de-DE"/>
          </w:rPr>
          <w:t>3.1.1.2 "Einschränkungen einer Perkins-Tastatur auf einem Windows-Computer und unsere Lösung"</w:t>
        </w:r>
      </w:hyperlink>
      <w:r w:rsidRPr="00731C2E">
        <w:rPr>
          <w:noProof/>
          <w:lang w:val="de-DE"/>
        </w:rPr>
        <w:t xml:space="preserve"> sowie </w:t>
      </w:r>
      <w:hyperlink w:anchor="_Modifier_keys" w:history="1">
        <w:r w:rsidRPr="00731C2E">
          <w:rPr>
            <w:rStyle w:val="Hyperlink"/>
            <w:noProof/>
            <w:lang w:val="de-DE"/>
          </w:rPr>
          <w:t>Abschnitt 3.1.1.3 "</w:t>
        </w:r>
        <w:r w:rsidR="005E17E8">
          <w:rPr>
            <w:rStyle w:val="Hyperlink"/>
            <w:noProof/>
            <w:lang w:val="de-DE"/>
          </w:rPr>
          <w:t>Sondertasten</w:t>
        </w:r>
        <w:r w:rsidRPr="00731C2E">
          <w:rPr>
            <w:rStyle w:val="Hyperlink"/>
            <w:noProof/>
            <w:lang w:val="de-DE"/>
          </w:rPr>
          <w:t>".</w:t>
        </w:r>
      </w:hyperlink>
      <w:r w:rsidR="00B27156" w:rsidRPr="00731C2E">
        <w:rPr>
          <w:noProof/>
          <w:lang w:val="de-DE"/>
        </w:rPr>
        <w:t xml:space="preserve"> Im Gegensatz dazu gab es beim BrailleNote Touch Plus nur die verfügbaren </w:t>
      </w:r>
      <w:r w:rsidR="00A7393B">
        <w:rPr>
          <w:noProof/>
          <w:lang w:val="de-DE"/>
        </w:rPr>
        <w:t>Tastenkombis</w:t>
      </w:r>
      <w:r w:rsidR="00B27156" w:rsidRPr="00731C2E">
        <w:rPr>
          <w:noProof/>
          <w:lang w:val="de-DE"/>
        </w:rPr>
        <w:t xml:space="preserve">, die mit unseren </w:t>
      </w:r>
      <w:r w:rsidR="00EB0880">
        <w:rPr>
          <w:noProof/>
          <w:lang w:val="de-DE"/>
        </w:rPr>
        <w:t>Anwendung</w:t>
      </w:r>
      <w:r w:rsidR="00B27156" w:rsidRPr="00731C2E">
        <w:rPr>
          <w:noProof/>
          <w:lang w:val="de-DE"/>
        </w:rPr>
        <w:t>en bereitgestellt wurden. Sie wurden mit der virtuellen Tastatur im Perkins-Stil ergänzt. TalkBack-Gesten-</w:t>
      </w:r>
      <w:r w:rsidR="00A7393B">
        <w:rPr>
          <w:noProof/>
          <w:lang w:val="de-DE"/>
        </w:rPr>
        <w:t>Tastenkombis</w:t>
      </w:r>
      <w:r w:rsidR="00B27156" w:rsidRPr="00731C2E">
        <w:rPr>
          <w:noProof/>
          <w:lang w:val="de-DE"/>
        </w:rPr>
        <w:t xml:space="preserve"> waren die einzigen verfügbaren </w:t>
      </w:r>
      <w:r w:rsidR="00A7393B">
        <w:rPr>
          <w:noProof/>
          <w:lang w:val="de-DE"/>
        </w:rPr>
        <w:t>Tastenkombis</w:t>
      </w:r>
      <w:r w:rsidR="00B27156" w:rsidRPr="00731C2E">
        <w:rPr>
          <w:noProof/>
          <w:lang w:val="de-DE"/>
        </w:rPr>
        <w:t xml:space="preserve"> bei der Nutzung anderer </w:t>
      </w:r>
      <w:r w:rsidR="00EB0880">
        <w:rPr>
          <w:noProof/>
          <w:lang w:val="de-DE"/>
        </w:rPr>
        <w:t>Anwendung</w:t>
      </w:r>
      <w:r w:rsidR="00B27156" w:rsidRPr="00731C2E">
        <w:rPr>
          <w:noProof/>
          <w:lang w:val="de-DE"/>
        </w:rPr>
        <w:t>en als unserer, so wie man es bei jedem Android-Telefon oder -Tablet tun würde.</w:t>
      </w:r>
    </w:p>
    <w:p w14:paraId="23E5B33D" w14:textId="3296B2E9" w:rsidR="00307AA4" w:rsidRPr="00731C2E" w:rsidRDefault="00307AA4" w:rsidP="001E0447">
      <w:pPr>
        <w:jc w:val="both"/>
        <w:rPr>
          <w:noProof/>
          <w:lang w:val="de-DE"/>
        </w:rPr>
      </w:pPr>
    </w:p>
    <w:p w14:paraId="025D67B9" w14:textId="77777777" w:rsidR="009F5C1F" w:rsidRPr="00731C2E" w:rsidRDefault="009F5C1F" w:rsidP="001E0447">
      <w:pPr>
        <w:jc w:val="both"/>
        <w:rPr>
          <w:noProof/>
          <w:lang w:val="de-DE"/>
        </w:rPr>
      </w:pPr>
    </w:p>
    <w:p w14:paraId="43E1E699" w14:textId="20E28BA9" w:rsidR="004241F1" w:rsidRPr="00731C2E" w:rsidRDefault="004241F1" w:rsidP="001E0447">
      <w:pPr>
        <w:pStyle w:val="berschrift2"/>
        <w:jc w:val="both"/>
        <w:rPr>
          <w:rFonts w:ascii="Times New Roman" w:hAnsi="Times New Roman"/>
          <w:lang w:val="de-DE"/>
        </w:rPr>
      </w:pPr>
      <w:bookmarkStart w:id="520" w:name="_Toc231553080"/>
      <w:bookmarkStart w:id="521" w:name="_Toc239845208"/>
      <w:r w:rsidRPr="00731C2E">
        <w:rPr>
          <w:rFonts w:ascii="Times New Roman" w:hAnsi="Times New Roman"/>
          <w:lang w:val="de-DE"/>
        </w:rPr>
        <w:t>Navigation</w:t>
      </w:r>
      <w:bookmarkEnd w:id="520"/>
      <w:bookmarkEnd w:id="521"/>
    </w:p>
    <w:p w14:paraId="2B085CC8" w14:textId="77777777" w:rsidR="00A617CB" w:rsidRPr="00731C2E" w:rsidRDefault="00A617CB" w:rsidP="001E0447">
      <w:pPr>
        <w:jc w:val="both"/>
        <w:rPr>
          <w:lang w:val="de-DE"/>
        </w:rPr>
      </w:pPr>
    </w:p>
    <w:p w14:paraId="52789246" w14:textId="11D23783" w:rsidR="00A617CB" w:rsidRPr="00731C2E" w:rsidRDefault="003630F5" w:rsidP="001E0447">
      <w:pPr>
        <w:jc w:val="both"/>
        <w:rPr>
          <w:lang w:val="de-DE"/>
        </w:rPr>
      </w:pPr>
      <w:r w:rsidRPr="00731C2E">
        <w:rPr>
          <w:lang w:val="de-DE"/>
        </w:rPr>
        <w:t>Es ist wichtig</w:t>
      </w:r>
      <w:r w:rsidR="007612D9">
        <w:rPr>
          <w:lang w:val="de-DE"/>
        </w:rPr>
        <w:t>,</w:t>
      </w:r>
      <w:r w:rsidRPr="00731C2E">
        <w:rPr>
          <w:lang w:val="de-DE"/>
        </w:rPr>
        <w:t xml:space="preserve"> zu verstehen, dass Sie sich auf dem BrailleNote Touch Plus nicht genauso bewegen können wie auf dem </w:t>
      </w:r>
      <w:r w:rsidR="007612D9">
        <w:rPr>
          <w:lang w:val="de-DE"/>
        </w:rPr>
        <w:t>Evolve</w:t>
      </w:r>
      <w:r w:rsidRPr="00731C2E">
        <w:rPr>
          <w:lang w:val="de-DE"/>
        </w:rPr>
        <w:t xml:space="preserve">. In einem Dokument ermöglichen die </w:t>
      </w:r>
      <w:r w:rsidR="00A7393B">
        <w:rPr>
          <w:lang w:val="de-DE"/>
        </w:rPr>
        <w:t>Tastenkombis</w:t>
      </w:r>
      <w:r w:rsidRPr="00731C2E">
        <w:rPr>
          <w:lang w:val="de-DE"/>
        </w:rPr>
        <w:t xml:space="preserve"> </w:t>
      </w:r>
      <w:r w:rsidR="00B06FD6">
        <w:rPr>
          <w:lang w:val="de-DE"/>
        </w:rPr>
        <w:t>Leer-Taste</w:t>
      </w:r>
      <w:r w:rsidRPr="00731C2E">
        <w:rPr>
          <w:lang w:val="de-DE"/>
        </w:rPr>
        <w:t xml:space="preserve"> + </w:t>
      </w:r>
      <w:r w:rsidR="007F291E">
        <w:rPr>
          <w:lang w:val="de-DE"/>
        </w:rPr>
        <w:t>PUNKTE</w:t>
      </w:r>
      <w:r w:rsidRPr="00731C2E">
        <w:rPr>
          <w:lang w:val="de-DE"/>
        </w:rPr>
        <w:t xml:space="preserve"> 1-3 und </w:t>
      </w:r>
      <w:r w:rsidR="00B06FD6">
        <w:rPr>
          <w:lang w:val="de-DE"/>
        </w:rPr>
        <w:t>Leer-Taste</w:t>
      </w:r>
      <w:r w:rsidRPr="00731C2E">
        <w:rPr>
          <w:lang w:val="de-DE"/>
        </w:rPr>
        <w:t xml:space="preserve"> + </w:t>
      </w:r>
      <w:r w:rsidR="007F291E">
        <w:rPr>
          <w:lang w:val="de-DE"/>
        </w:rPr>
        <w:t>PUNKTE</w:t>
      </w:r>
      <w:r w:rsidRPr="00731C2E">
        <w:rPr>
          <w:lang w:val="de-DE"/>
        </w:rPr>
        <w:t xml:space="preserve"> 4-6, zum vorherigen oder nächsten Navigationselement zu gelangen, während man dies mit den Pfeilen oder Daumentasten auf </w:t>
      </w:r>
      <w:r w:rsidR="00731C2E">
        <w:rPr>
          <w:lang w:val="de-DE"/>
        </w:rPr>
        <w:t>d</w:t>
      </w:r>
      <w:r w:rsidR="007612D9">
        <w:rPr>
          <w:lang w:val="de-DE"/>
        </w:rPr>
        <w:t>em</w:t>
      </w:r>
      <w:r w:rsidR="00731C2E">
        <w:rPr>
          <w:lang w:val="de-DE"/>
        </w:rPr>
        <w:t xml:space="preserve"> Evolve</w:t>
      </w:r>
      <w:r w:rsidRPr="00731C2E">
        <w:rPr>
          <w:lang w:val="de-DE"/>
        </w:rPr>
        <w:t xml:space="preserve"> tun würde. Außerdem schließt auf de</w:t>
      </w:r>
      <w:r w:rsidR="007612D9">
        <w:rPr>
          <w:lang w:val="de-DE"/>
        </w:rPr>
        <w:t>m</w:t>
      </w:r>
      <w:r w:rsidRPr="00731C2E">
        <w:rPr>
          <w:lang w:val="de-DE"/>
        </w:rPr>
        <w:t xml:space="preserve"> BrailleNote Touch Plus die </w:t>
      </w:r>
      <w:r w:rsidR="00A7393B">
        <w:rPr>
          <w:lang w:val="de-DE"/>
        </w:rPr>
        <w:t>Tastenkombi</w:t>
      </w:r>
      <w:r w:rsidRPr="00731C2E">
        <w:rPr>
          <w:lang w:val="de-DE"/>
        </w:rPr>
        <w:t xml:space="preserve"> </w:t>
      </w:r>
      <w:r w:rsidR="00B06FD6">
        <w:rPr>
          <w:lang w:val="de-DE"/>
        </w:rPr>
        <w:t>Leer-Taste</w:t>
      </w:r>
      <w:r w:rsidRPr="00731C2E">
        <w:rPr>
          <w:lang w:val="de-DE"/>
        </w:rPr>
        <w:t xml:space="preserve"> + E ein Fenster, und auf </w:t>
      </w:r>
      <w:r w:rsidR="00731C2E">
        <w:rPr>
          <w:lang w:val="de-DE"/>
        </w:rPr>
        <w:t>d</w:t>
      </w:r>
      <w:r w:rsidR="007612D9">
        <w:rPr>
          <w:lang w:val="de-DE"/>
        </w:rPr>
        <w:t>em</w:t>
      </w:r>
      <w:r w:rsidR="00731C2E">
        <w:rPr>
          <w:lang w:val="de-DE"/>
        </w:rPr>
        <w:t xml:space="preserve"> Evolve</w:t>
      </w:r>
      <w:r w:rsidRPr="00731C2E">
        <w:rPr>
          <w:lang w:val="de-DE"/>
        </w:rPr>
        <w:t xml:space="preserve"> schließt sie eine </w:t>
      </w:r>
      <w:r w:rsidR="00EB0880">
        <w:rPr>
          <w:lang w:val="de-DE"/>
        </w:rPr>
        <w:t>Anwendung</w:t>
      </w:r>
      <w:r w:rsidRPr="00731C2E">
        <w:rPr>
          <w:lang w:val="de-DE"/>
        </w:rPr>
        <w:t xml:space="preserve"> komplett, wie es die </w:t>
      </w:r>
      <w:r w:rsidR="00A7393B">
        <w:rPr>
          <w:lang w:val="de-DE"/>
        </w:rPr>
        <w:t>Tastenkombi</w:t>
      </w:r>
      <w:r w:rsidRPr="00731C2E">
        <w:rPr>
          <w:lang w:val="de-DE"/>
        </w:rPr>
        <w:t xml:space="preserve"> ALT + F4 tun würde. In diesem Fall sollte zum Schließen eines Fensters in einer </w:t>
      </w:r>
      <w:r w:rsidR="00EB0880">
        <w:rPr>
          <w:lang w:val="de-DE"/>
        </w:rPr>
        <w:t>Anwendung</w:t>
      </w:r>
      <w:r w:rsidRPr="00731C2E">
        <w:rPr>
          <w:lang w:val="de-DE"/>
        </w:rPr>
        <w:t xml:space="preserve"> die </w:t>
      </w:r>
      <w:r w:rsidR="00A7393B">
        <w:rPr>
          <w:lang w:val="de-DE"/>
        </w:rPr>
        <w:t>Tastenkombi</w:t>
      </w:r>
      <w:r w:rsidRPr="00731C2E">
        <w:rPr>
          <w:lang w:val="de-DE"/>
        </w:rPr>
        <w:t xml:space="preserve"> </w:t>
      </w:r>
      <w:r w:rsidR="00B06FD6">
        <w:rPr>
          <w:lang w:val="de-DE"/>
        </w:rPr>
        <w:t>Leer-Taste</w:t>
      </w:r>
      <w:r w:rsidRPr="00731C2E">
        <w:rPr>
          <w:lang w:val="de-DE"/>
        </w:rPr>
        <w:t xml:space="preserve"> + W verwendet werden. Außerdem wird der App-</w:t>
      </w:r>
      <w:r w:rsidR="007612D9">
        <w:rPr>
          <w:lang w:val="de-DE"/>
        </w:rPr>
        <w:t xml:space="preserve">Switcher </w:t>
      </w:r>
      <w:r w:rsidRPr="00731C2E">
        <w:rPr>
          <w:lang w:val="de-DE"/>
        </w:rPr>
        <w:t xml:space="preserve">auf beiden Geräten verwendet, um von einer </w:t>
      </w:r>
      <w:r w:rsidR="00EB0880">
        <w:rPr>
          <w:lang w:val="de-DE"/>
        </w:rPr>
        <w:t>Anwendung</w:t>
      </w:r>
      <w:r w:rsidRPr="00731C2E">
        <w:rPr>
          <w:lang w:val="de-DE"/>
        </w:rPr>
        <w:t xml:space="preserve"> zur anderen zu </w:t>
      </w:r>
      <w:r w:rsidR="007612D9">
        <w:rPr>
          <w:lang w:val="de-DE"/>
        </w:rPr>
        <w:t>wechseln</w:t>
      </w:r>
      <w:r w:rsidRPr="00731C2E">
        <w:rPr>
          <w:lang w:val="de-DE"/>
        </w:rPr>
        <w:t xml:space="preserve">, aber auf </w:t>
      </w:r>
      <w:r w:rsidR="00731C2E">
        <w:rPr>
          <w:lang w:val="de-DE"/>
        </w:rPr>
        <w:t>d</w:t>
      </w:r>
      <w:r w:rsidR="007612D9">
        <w:rPr>
          <w:lang w:val="de-DE"/>
        </w:rPr>
        <w:t>em</w:t>
      </w:r>
      <w:r w:rsidR="00731C2E">
        <w:rPr>
          <w:lang w:val="de-DE"/>
        </w:rPr>
        <w:t xml:space="preserve"> Evolve</w:t>
      </w:r>
      <w:r w:rsidRPr="00731C2E">
        <w:rPr>
          <w:lang w:val="de-DE"/>
        </w:rPr>
        <w:t xml:space="preserve"> kann man nicht alle </w:t>
      </w:r>
      <w:r w:rsidR="00EB0880">
        <w:rPr>
          <w:lang w:val="de-DE"/>
        </w:rPr>
        <w:t>Anwendung</w:t>
      </w:r>
      <w:r w:rsidRPr="00731C2E">
        <w:rPr>
          <w:lang w:val="de-DE"/>
        </w:rPr>
        <w:t>en über den App-</w:t>
      </w:r>
      <w:r w:rsidR="007612D9">
        <w:rPr>
          <w:lang w:val="de-DE"/>
        </w:rPr>
        <w:t>Switcher s</w:t>
      </w:r>
      <w:r w:rsidRPr="00731C2E">
        <w:rPr>
          <w:lang w:val="de-DE"/>
        </w:rPr>
        <w:t xml:space="preserve">chließen, wie es mit BrailleNote Touch Plus möglich ist. Allerdings erlaubt der App-Switcher auf beiden Geräten, eine </w:t>
      </w:r>
      <w:r w:rsidR="00EB0880">
        <w:rPr>
          <w:lang w:val="de-DE"/>
        </w:rPr>
        <w:t>Anwendung</w:t>
      </w:r>
      <w:r w:rsidRPr="00731C2E">
        <w:rPr>
          <w:lang w:val="de-DE"/>
        </w:rPr>
        <w:t xml:space="preserve"> zu schließen (indem man die DELETE-Taste drückt, wenn </w:t>
      </w:r>
      <w:r w:rsidR="007612D9">
        <w:rPr>
          <w:lang w:val="de-DE"/>
        </w:rPr>
        <w:t>man</w:t>
      </w:r>
      <w:r w:rsidRPr="00731C2E">
        <w:rPr>
          <w:lang w:val="de-DE"/>
        </w:rPr>
        <w:t xml:space="preserve"> auf der gewünschten </w:t>
      </w:r>
      <w:r w:rsidR="00EB0880">
        <w:rPr>
          <w:lang w:val="de-DE"/>
        </w:rPr>
        <w:t>Anwendung</w:t>
      </w:r>
      <w:r w:rsidRPr="00731C2E">
        <w:rPr>
          <w:lang w:val="de-DE"/>
        </w:rPr>
        <w:t xml:space="preserve"> auf dem Evolve positioniert ist)</w:t>
      </w:r>
      <w:r w:rsidR="007612D9">
        <w:rPr>
          <w:lang w:val="de-DE"/>
        </w:rPr>
        <w:t xml:space="preserve">. </w:t>
      </w:r>
      <w:r w:rsidR="00786EEC" w:rsidRPr="00731C2E">
        <w:rPr>
          <w:lang w:val="de-DE"/>
        </w:rPr>
        <w:t xml:space="preserve">Mit </w:t>
      </w:r>
      <w:r w:rsidR="00731C2E">
        <w:rPr>
          <w:lang w:val="de-DE"/>
        </w:rPr>
        <w:t>d</w:t>
      </w:r>
      <w:r w:rsidR="007612D9">
        <w:rPr>
          <w:lang w:val="de-DE"/>
        </w:rPr>
        <w:t>em</w:t>
      </w:r>
      <w:r w:rsidR="00731C2E">
        <w:rPr>
          <w:lang w:val="de-DE"/>
        </w:rPr>
        <w:t xml:space="preserve"> Evolve</w:t>
      </w:r>
      <w:r w:rsidR="00786EEC" w:rsidRPr="00731C2E">
        <w:rPr>
          <w:lang w:val="de-DE"/>
        </w:rPr>
        <w:t xml:space="preserve"> können auch andere Navigations-Shortcuts verwendet werden, um </w:t>
      </w:r>
      <w:r w:rsidR="0022142F">
        <w:rPr>
          <w:lang w:val="de-DE"/>
        </w:rPr>
        <w:t>du</w:t>
      </w:r>
      <w:r w:rsidR="004D4E32">
        <w:rPr>
          <w:lang w:val="de-DE"/>
        </w:rPr>
        <w:t>rch</w:t>
      </w:r>
      <w:r w:rsidR="00786EEC" w:rsidRPr="00731C2E">
        <w:rPr>
          <w:lang w:val="de-DE"/>
        </w:rPr>
        <w:t xml:space="preserve"> Ihre geöffneten </w:t>
      </w:r>
      <w:r w:rsidR="00EB0880">
        <w:rPr>
          <w:lang w:val="de-DE"/>
        </w:rPr>
        <w:t>Anwendung</w:t>
      </w:r>
      <w:r w:rsidR="00786EEC" w:rsidRPr="00731C2E">
        <w:rPr>
          <w:lang w:val="de-DE"/>
        </w:rPr>
        <w:t>en und Fenster zu navigieren.</w:t>
      </w:r>
    </w:p>
    <w:p w14:paraId="413F3C65" w14:textId="77777777" w:rsidR="00CD4614" w:rsidRPr="00731C2E" w:rsidRDefault="00CD4614" w:rsidP="001E0447">
      <w:pPr>
        <w:jc w:val="both"/>
        <w:rPr>
          <w:lang w:val="de-DE"/>
        </w:rPr>
      </w:pPr>
    </w:p>
    <w:p w14:paraId="1AF930DD" w14:textId="6184D5D8" w:rsidR="00E807B1" w:rsidRPr="00731C2E" w:rsidRDefault="00E807B1" w:rsidP="001E0447">
      <w:pPr>
        <w:pStyle w:val="berschrift2"/>
        <w:jc w:val="both"/>
        <w:rPr>
          <w:rFonts w:ascii="Times New Roman" w:hAnsi="Times New Roman"/>
          <w:lang w:val="de-DE"/>
        </w:rPr>
      </w:pPr>
      <w:bookmarkStart w:id="522" w:name="_Toc231553081"/>
      <w:bookmarkStart w:id="523" w:name="_Toc239845209"/>
      <w:r w:rsidRPr="00731C2E">
        <w:rPr>
          <w:rFonts w:ascii="Times New Roman" w:hAnsi="Times New Roman"/>
          <w:lang w:val="de-DE"/>
        </w:rPr>
        <w:t>Verwaltung von Stimmen und Sprachprofilen</w:t>
      </w:r>
      <w:bookmarkEnd w:id="522"/>
      <w:bookmarkEnd w:id="523"/>
    </w:p>
    <w:p w14:paraId="69D5B3AA" w14:textId="77777777" w:rsidR="00A617CB" w:rsidRPr="00731C2E" w:rsidRDefault="00A617CB" w:rsidP="001E0447">
      <w:pPr>
        <w:jc w:val="both"/>
        <w:rPr>
          <w:lang w:val="de-DE"/>
        </w:rPr>
      </w:pPr>
    </w:p>
    <w:p w14:paraId="0A56352A" w14:textId="58EEAC7F" w:rsidR="00B56CEE" w:rsidRPr="00731C2E" w:rsidRDefault="00CE4521" w:rsidP="001E0447">
      <w:pPr>
        <w:jc w:val="both"/>
        <w:rPr>
          <w:lang w:val="de-DE"/>
        </w:rPr>
      </w:pPr>
      <w:r w:rsidRPr="00731C2E">
        <w:rPr>
          <w:lang w:val="de-DE"/>
        </w:rPr>
        <w:t xml:space="preserve">Wie Sie im Abschnitt </w:t>
      </w:r>
      <w:hyperlink w:anchor="_Managing_language_profiles" w:history="1">
        <w:r w:rsidRPr="00731C2E">
          <w:rPr>
            <w:rStyle w:val="Hyperlink"/>
            <w:lang w:val="de-DE"/>
          </w:rPr>
          <w:t>"Verwaltung von Sprachprofilen und Stimmen" lesen können</w:t>
        </w:r>
      </w:hyperlink>
      <w:r w:rsidR="007C6460" w:rsidRPr="00731C2E">
        <w:rPr>
          <w:lang w:val="de-DE"/>
        </w:rPr>
        <w:t xml:space="preserve">, bietet </w:t>
      </w:r>
      <w:r w:rsidR="001975D2">
        <w:rPr>
          <w:lang w:val="de-DE"/>
        </w:rPr>
        <w:t>das BrailleNote</w:t>
      </w:r>
      <w:r w:rsidR="001E0447">
        <w:rPr>
          <w:lang w:val="de-DE"/>
        </w:rPr>
        <w:t>-</w:t>
      </w:r>
      <w:r w:rsidR="001975D2">
        <w:rPr>
          <w:lang w:val="de-DE"/>
        </w:rPr>
        <w:t>Evolve</w:t>
      </w:r>
      <w:r w:rsidR="007C6460" w:rsidRPr="00731C2E">
        <w:rPr>
          <w:lang w:val="de-DE"/>
        </w:rPr>
        <w:t xml:space="preserve">, ähnlich wie BrailleNote Touch Plus, die Möglichkeit, Sprachprofile zu erstellen, die in Ihren bevorzugten Kontexten verwendete Stimme, deren Name, Sprache, Ihre bevorzugte Braille-Tabelle für </w:t>
      </w:r>
      <w:r w:rsidR="002B12FA">
        <w:rPr>
          <w:lang w:val="de-DE"/>
        </w:rPr>
        <w:t>Anzeige und Eingabe</w:t>
      </w:r>
      <w:r w:rsidR="007C6460" w:rsidRPr="00731C2E">
        <w:rPr>
          <w:lang w:val="de-DE"/>
        </w:rPr>
        <w:t xml:space="preserve">, Ihren bevorzugten Braille-Code für Mathematik usw. anzupassen. </w:t>
      </w:r>
      <w:r w:rsidR="001D6A3C">
        <w:rPr>
          <w:lang w:val="de-DE"/>
        </w:rPr>
        <w:t>Sie können</w:t>
      </w:r>
      <w:r w:rsidR="007C6460" w:rsidRPr="00731C2E">
        <w:rPr>
          <w:lang w:val="de-DE"/>
        </w:rPr>
        <w:t xml:space="preserve"> so viele Sprachprofile erstellen, wie </w:t>
      </w:r>
      <w:r w:rsidR="007D3CB1">
        <w:rPr>
          <w:lang w:val="de-DE"/>
        </w:rPr>
        <w:t>Sie</w:t>
      </w:r>
      <w:r w:rsidR="007C6460" w:rsidRPr="00731C2E">
        <w:rPr>
          <w:lang w:val="de-DE"/>
        </w:rPr>
        <w:t xml:space="preserve"> </w:t>
      </w:r>
      <w:r w:rsidR="00D7479A">
        <w:rPr>
          <w:lang w:val="de-DE"/>
        </w:rPr>
        <w:t>möchten</w:t>
      </w:r>
      <w:r w:rsidR="007C6460" w:rsidRPr="00731C2E">
        <w:rPr>
          <w:lang w:val="de-DE"/>
        </w:rPr>
        <w:t xml:space="preserve">, und </w:t>
      </w:r>
      <w:r w:rsidR="0022142F">
        <w:rPr>
          <w:lang w:val="de-DE"/>
        </w:rPr>
        <w:t>du</w:t>
      </w:r>
      <w:r w:rsidR="004D4E32">
        <w:rPr>
          <w:lang w:val="de-DE"/>
        </w:rPr>
        <w:t>rch</w:t>
      </w:r>
      <w:r w:rsidR="007C6460" w:rsidRPr="00731C2E">
        <w:rPr>
          <w:lang w:val="de-DE"/>
        </w:rPr>
        <w:t xml:space="preserve"> diese navigieren, entsprechend </w:t>
      </w:r>
      <w:r w:rsidR="001D6A3C">
        <w:rPr>
          <w:lang w:val="de-DE"/>
        </w:rPr>
        <w:t>Ihr</w:t>
      </w:r>
      <w:r w:rsidR="007C6460" w:rsidRPr="00731C2E">
        <w:rPr>
          <w:lang w:val="de-DE"/>
        </w:rPr>
        <w:t xml:space="preserve">en sich ändernden Bedürfnissen. Mit Evolve funktionieren </w:t>
      </w:r>
      <w:r w:rsidR="001D6A3C">
        <w:rPr>
          <w:lang w:val="de-DE"/>
        </w:rPr>
        <w:t>Ihr</w:t>
      </w:r>
      <w:r w:rsidR="007C6460" w:rsidRPr="00731C2E">
        <w:rPr>
          <w:lang w:val="de-DE"/>
        </w:rPr>
        <w:t>e konfigurierten Sprachprofile jedoch nur mit NVDA und nicht mit anderen Bildschirmlesern. Diese</w:t>
      </w:r>
      <w:r w:rsidR="002B12FA">
        <w:rPr>
          <w:lang w:val="de-DE"/>
        </w:rPr>
        <w:t xml:space="preserve">r Umstand </w:t>
      </w:r>
      <w:r w:rsidR="007C6460" w:rsidRPr="00731C2E">
        <w:rPr>
          <w:lang w:val="de-DE"/>
        </w:rPr>
        <w:t>ist beim BrailleNote Touch Plus irrelevant, da TalkBack der einzige Screenreader ist, der verwendet werden kann.</w:t>
      </w:r>
    </w:p>
    <w:p w14:paraId="5B7A492D" w14:textId="77777777" w:rsidR="002B12FA" w:rsidRDefault="000529E0" w:rsidP="001E0447">
      <w:pPr>
        <w:jc w:val="both"/>
        <w:rPr>
          <w:lang w:val="de-DE"/>
        </w:rPr>
      </w:pPr>
      <w:r w:rsidRPr="00731C2E">
        <w:rPr>
          <w:lang w:val="de-DE"/>
        </w:rPr>
        <w:t>Es ist auch wichtig</w:t>
      </w:r>
      <w:r w:rsidR="002B12FA">
        <w:rPr>
          <w:lang w:val="de-DE"/>
        </w:rPr>
        <w:t>,</w:t>
      </w:r>
      <w:r w:rsidRPr="00731C2E">
        <w:rPr>
          <w:lang w:val="de-DE"/>
        </w:rPr>
        <w:t xml:space="preserve"> zu beachten, dass es auf </w:t>
      </w:r>
      <w:r w:rsidR="002B12FA">
        <w:rPr>
          <w:lang w:val="de-DE"/>
        </w:rPr>
        <w:t>dem</w:t>
      </w:r>
      <w:r w:rsidR="00731C2E">
        <w:rPr>
          <w:lang w:val="de-DE"/>
        </w:rPr>
        <w:t xml:space="preserve"> Evolve</w:t>
      </w:r>
      <w:r w:rsidRPr="00731C2E">
        <w:rPr>
          <w:lang w:val="de-DE"/>
        </w:rPr>
        <w:t xml:space="preserve"> immer eine "normale Konfiguration" gibt, die konfiguriert und nutzbar ist. Diese "normale Konfiguration" legt alle Standar</w:t>
      </w:r>
      <w:r w:rsidR="002B12FA">
        <w:rPr>
          <w:lang w:val="de-DE"/>
        </w:rPr>
        <w:t>dein</w:t>
      </w:r>
      <w:r w:rsidRPr="00731C2E">
        <w:rPr>
          <w:lang w:val="de-DE"/>
        </w:rPr>
        <w:t xml:space="preserve">stellungen entsprechend </w:t>
      </w:r>
      <w:r w:rsidR="001D6A3C">
        <w:rPr>
          <w:lang w:val="de-DE"/>
        </w:rPr>
        <w:t>Ihr</w:t>
      </w:r>
      <w:r w:rsidRPr="00731C2E">
        <w:rPr>
          <w:lang w:val="de-DE"/>
        </w:rPr>
        <w:t xml:space="preserve">er Systemsprache fest. Diese Konfiguration gilt, wenn kein anderes Profil konfiguriert wurde oder wenn alle Profile vom Benutzer gelöscht werden. Allerdings ist beim Neustart von NVDA immer die normale Konfiguration aktiviert, aber </w:t>
      </w:r>
      <w:r w:rsidR="001D6A3C">
        <w:rPr>
          <w:lang w:val="de-DE"/>
        </w:rPr>
        <w:t>Sie können</w:t>
      </w:r>
      <w:r w:rsidRPr="00731C2E">
        <w:rPr>
          <w:lang w:val="de-DE"/>
        </w:rPr>
        <w:t xml:space="preserve"> die aktuellen Einstellungen wie Synthesizer, Stimme usw. anpassen. Im Gegensatz dazu war es bei BrailleNote Touch Plus zwingend erforderlich, das Standardsprachprofil und die Sprache zu konfigurieren und ein Profil zu behalten, um </w:t>
      </w:r>
      <w:r w:rsidR="002B12FA">
        <w:rPr>
          <w:lang w:val="de-DE"/>
        </w:rPr>
        <w:t>alle anderen Profile löschen zu können.</w:t>
      </w:r>
    </w:p>
    <w:p w14:paraId="7ED704AE" w14:textId="77777777" w:rsidR="002B12FA" w:rsidRDefault="002B12FA" w:rsidP="001E0447">
      <w:pPr>
        <w:jc w:val="both"/>
        <w:rPr>
          <w:lang w:val="de-DE"/>
        </w:rPr>
      </w:pPr>
      <w:bookmarkStart w:id="524" w:name="_Toc231553082"/>
    </w:p>
    <w:p w14:paraId="37F2BE98" w14:textId="2B785EF7" w:rsidR="007C52B9" w:rsidRPr="00731C2E" w:rsidRDefault="002B12FA" w:rsidP="001E0447">
      <w:pPr>
        <w:pStyle w:val="berschrift2"/>
        <w:jc w:val="both"/>
        <w:rPr>
          <w:lang w:val="de-DE"/>
        </w:rPr>
      </w:pPr>
      <w:bookmarkStart w:id="525" w:name="_Toc239845210"/>
      <w:r>
        <w:rPr>
          <w:lang w:val="de-DE"/>
        </w:rPr>
        <w:t>Aktualisieren Ihrer Anwendungen und Ihres Systems</w:t>
      </w:r>
      <w:bookmarkEnd w:id="524"/>
      <w:bookmarkEnd w:id="525"/>
    </w:p>
    <w:p w14:paraId="65A1F469" w14:textId="77777777" w:rsidR="00A617CB" w:rsidRPr="00731C2E" w:rsidRDefault="00A617CB" w:rsidP="001E0447">
      <w:pPr>
        <w:jc w:val="both"/>
        <w:rPr>
          <w:lang w:val="de-DE"/>
        </w:rPr>
      </w:pPr>
    </w:p>
    <w:p w14:paraId="2568339C" w14:textId="01D79277" w:rsidR="00D16739" w:rsidRPr="00731C2E" w:rsidRDefault="005E5817" w:rsidP="001E0447">
      <w:pPr>
        <w:jc w:val="both"/>
        <w:rPr>
          <w:lang w:val="de-DE"/>
        </w:rPr>
      </w:pPr>
      <w:r w:rsidRPr="00731C2E">
        <w:rPr>
          <w:lang w:val="de-DE"/>
        </w:rPr>
        <w:t xml:space="preserve">BrailleNote Touch Plus und </w:t>
      </w:r>
      <w:r w:rsidR="00BB58BB">
        <w:rPr>
          <w:lang w:val="de-DE"/>
        </w:rPr>
        <w:t>E</w:t>
      </w:r>
      <w:r w:rsidR="00731C2E">
        <w:rPr>
          <w:lang w:val="de-DE"/>
        </w:rPr>
        <w:t>volve</w:t>
      </w:r>
      <w:r w:rsidRPr="00731C2E">
        <w:rPr>
          <w:lang w:val="de-DE"/>
        </w:rPr>
        <w:t xml:space="preserve"> aktualisieren sich auf eine etwas andere Weise. Auf beiden Geräten kann man die Updates automatisch oder manuell herunterladen, aber die Ähnlichkeiten enden dort. Beim BrailleNote Touch Plus musste die KeyUpdater-</w:t>
      </w:r>
      <w:r w:rsidR="00EB0880">
        <w:rPr>
          <w:lang w:val="de-DE"/>
        </w:rPr>
        <w:t>Anwendung</w:t>
      </w:r>
      <w:r w:rsidRPr="00731C2E">
        <w:rPr>
          <w:lang w:val="de-DE"/>
        </w:rPr>
        <w:t xml:space="preserve"> verwendet werden, um </w:t>
      </w:r>
      <w:r w:rsidR="008545DF">
        <w:rPr>
          <w:lang w:val="de-DE"/>
        </w:rPr>
        <w:t xml:space="preserve">Das </w:t>
      </w:r>
      <w:r w:rsidRPr="00731C2E">
        <w:rPr>
          <w:lang w:val="de-DE"/>
        </w:rPr>
        <w:t xml:space="preserve">System und unsere </w:t>
      </w:r>
      <w:r w:rsidR="00EB0880">
        <w:rPr>
          <w:lang w:val="de-DE"/>
        </w:rPr>
        <w:t>Anwendung</w:t>
      </w:r>
      <w:r w:rsidRPr="00731C2E">
        <w:rPr>
          <w:lang w:val="de-DE"/>
        </w:rPr>
        <w:t xml:space="preserve">en zu aktualisieren. </w:t>
      </w:r>
      <w:r w:rsidR="007D3CB1">
        <w:rPr>
          <w:lang w:val="de-DE"/>
        </w:rPr>
        <w:t>Sie</w:t>
      </w:r>
      <w:r w:rsidRPr="00731C2E">
        <w:rPr>
          <w:lang w:val="de-DE"/>
        </w:rPr>
        <w:t xml:space="preserve"> </w:t>
      </w:r>
      <w:r w:rsidR="008545DF">
        <w:rPr>
          <w:lang w:val="de-DE"/>
        </w:rPr>
        <w:t>konnten</w:t>
      </w:r>
      <w:r w:rsidRPr="00731C2E">
        <w:rPr>
          <w:lang w:val="de-DE"/>
        </w:rPr>
        <w:t xml:space="preserve"> auch Updates von externen </w:t>
      </w:r>
      <w:r w:rsidR="00EB0880">
        <w:rPr>
          <w:lang w:val="de-DE"/>
        </w:rPr>
        <w:t>Anwendung</w:t>
      </w:r>
      <w:r w:rsidRPr="00731C2E">
        <w:rPr>
          <w:lang w:val="de-DE"/>
        </w:rPr>
        <w:t xml:space="preserve">en im Google Play Store </w:t>
      </w:r>
      <w:r w:rsidR="0022142F">
        <w:rPr>
          <w:lang w:val="de-DE"/>
        </w:rPr>
        <w:t>du</w:t>
      </w:r>
      <w:r w:rsidR="004D4E32">
        <w:rPr>
          <w:lang w:val="de-DE"/>
        </w:rPr>
        <w:t>rch</w:t>
      </w:r>
      <w:r w:rsidRPr="00731C2E">
        <w:rPr>
          <w:lang w:val="de-DE"/>
        </w:rPr>
        <w:t xml:space="preserve">führen, </w:t>
      </w:r>
      <w:r w:rsidR="008545DF">
        <w:rPr>
          <w:lang w:val="de-DE"/>
        </w:rPr>
        <w:t xml:space="preserve">wobei jedoch </w:t>
      </w:r>
      <w:r w:rsidRPr="00731C2E">
        <w:rPr>
          <w:lang w:val="de-DE"/>
        </w:rPr>
        <w:t>mit der Zeit die Anzahl der kompatiblen und aktualisier</w:t>
      </w:r>
      <w:r w:rsidR="008545DF">
        <w:rPr>
          <w:lang w:val="de-DE"/>
        </w:rPr>
        <w:t>baren</w:t>
      </w:r>
      <w:r w:rsidRPr="00731C2E">
        <w:rPr>
          <w:lang w:val="de-DE"/>
        </w:rPr>
        <w:t xml:space="preserve"> </w:t>
      </w:r>
      <w:r w:rsidR="00EB0880">
        <w:rPr>
          <w:lang w:val="de-DE"/>
        </w:rPr>
        <w:t>Anwendung</w:t>
      </w:r>
      <w:r w:rsidRPr="00731C2E">
        <w:rPr>
          <w:lang w:val="de-DE"/>
        </w:rPr>
        <w:t>en abnimmt.</w:t>
      </w:r>
    </w:p>
    <w:p w14:paraId="75D12B49" w14:textId="5AE359C8" w:rsidR="007C52B9" w:rsidRPr="00731C2E" w:rsidRDefault="00F8457C" w:rsidP="001E0447">
      <w:pPr>
        <w:jc w:val="both"/>
        <w:rPr>
          <w:lang w:val="de-DE"/>
        </w:rPr>
      </w:pPr>
      <w:r w:rsidRPr="00731C2E">
        <w:rPr>
          <w:lang w:val="de-DE"/>
        </w:rPr>
        <w:t xml:space="preserve">Beim Evolve ist es wichtig, Ihre </w:t>
      </w:r>
      <w:r w:rsidR="00EB0880">
        <w:rPr>
          <w:lang w:val="de-DE"/>
        </w:rPr>
        <w:t>Anwendung</w:t>
      </w:r>
      <w:r w:rsidRPr="00731C2E">
        <w:rPr>
          <w:lang w:val="de-DE"/>
        </w:rPr>
        <w:t xml:space="preserve">en und Ihr System über zwei unterschiedliche </w:t>
      </w:r>
      <w:r w:rsidR="008545DF">
        <w:rPr>
          <w:lang w:val="de-DE"/>
        </w:rPr>
        <w:t>Wege</w:t>
      </w:r>
      <w:r w:rsidRPr="00731C2E">
        <w:rPr>
          <w:lang w:val="de-DE"/>
        </w:rPr>
        <w:t xml:space="preserve"> zu aktualisieren. Bezüglich unserer </w:t>
      </w:r>
      <w:r w:rsidR="00EB0880">
        <w:rPr>
          <w:lang w:val="de-DE"/>
        </w:rPr>
        <w:t>Anwendung</w:t>
      </w:r>
      <w:r w:rsidRPr="00731C2E">
        <w:rPr>
          <w:lang w:val="de-DE"/>
        </w:rPr>
        <w:t xml:space="preserve">en, unserer Office-Add-ins und NVDA-Add-ons, muss das KeySoft Control Center verwendet werden. Wenn die Einstellung für automatische Updates konfiguriert ist, überprüft das Gerät während des </w:t>
      </w:r>
      <w:r w:rsidR="008545DF">
        <w:rPr>
          <w:lang w:val="de-DE"/>
        </w:rPr>
        <w:t>Aufstartens</w:t>
      </w:r>
      <w:r w:rsidRPr="00731C2E">
        <w:rPr>
          <w:lang w:val="de-DE"/>
        </w:rPr>
        <w:t xml:space="preserve"> </w:t>
      </w:r>
      <w:r w:rsidR="008545DF">
        <w:rPr>
          <w:lang w:val="de-DE"/>
        </w:rPr>
        <w:t xml:space="preserve">über die </w:t>
      </w:r>
      <w:r w:rsidRPr="00731C2E">
        <w:rPr>
          <w:lang w:val="de-DE"/>
        </w:rPr>
        <w:t>Internetverbin</w:t>
      </w:r>
      <w:r w:rsidR="0022142F">
        <w:rPr>
          <w:lang w:val="de-DE"/>
        </w:rPr>
        <w:t>du</w:t>
      </w:r>
      <w:r w:rsidR="002300B0">
        <w:rPr>
          <w:lang w:val="de-DE"/>
        </w:rPr>
        <w:t>ng</w:t>
      </w:r>
      <w:r w:rsidRPr="00731C2E">
        <w:rPr>
          <w:lang w:val="de-DE"/>
        </w:rPr>
        <w:t xml:space="preserve"> regelmäßig im Hintergrund, ob Updates verfügbar sind, und führt diese automatisch aus. Wenn die manuelle Aktualisierungseinstellung konfiguriert ist, ist es notwendig, das KeySoft Control Center zu starten. Beim Starten der </w:t>
      </w:r>
      <w:r w:rsidR="00EB0880">
        <w:rPr>
          <w:lang w:val="de-DE"/>
        </w:rPr>
        <w:t>Anwendung</w:t>
      </w:r>
      <w:r w:rsidRPr="00731C2E">
        <w:rPr>
          <w:lang w:val="de-DE"/>
        </w:rPr>
        <w:t xml:space="preserve"> ist der erste Tab der Tab "Updates". Wenn das Gerät mit dem Internet verbunden ist, sucht es nach verfügbaren Updates</w:t>
      </w:r>
      <w:r w:rsidR="008545DF">
        <w:rPr>
          <w:lang w:val="de-DE"/>
        </w:rPr>
        <w:t>,</w:t>
      </w:r>
      <w:r w:rsidRPr="00731C2E">
        <w:rPr>
          <w:lang w:val="de-DE"/>
        </w:rPr>
        <w:t xml:space="preserve"> und Sie können sie </w:t>
      </w:r>
      <w:r w:rsidR="0022142F">
        <w:rPr>
          <w:lang w:val="de-DE"/>
        </w:rPr>
        <w:t>du</w:t>
      </w:r>
      <w:r w:rsidR="004D4E32">
        <w:rPr>
          <w:lang w:val="de-DE"/>
        </w:rPr>
        <w:t>rch</w:t>
      </w:r>
      <w:r w:rsidRPr="00731C2E">
        <w:rPr>
          <w:lang w:val="de-DE"/>
        </w:rPr>
        <w:t xml:space="preserve">führen. Um mehr darüber zu erfahren, wie </w:t>
      </w:r>
      <w:r w:rsidR="008545DF">
        <w:rPr>
          <w:lang w:val="de-DE"/>
        </w:rPr>
        <w:t xml:space="preserve">Sie </w:t>
      </w:r>
      <w:r w:rsidRPr="00731C2E">
        <w:rPr>
          <w:lang w:val="de-DE"/>
        </w:rPr>
        <w:t xml:space="preserve">unsere </w:t>
      </w:r>
      <w:r w:rsidR="00EB0880">
        <w:rPr>
          <w:lang w:val="de-DE"/>
        </w:rPr>
        <w:t>Anwendung</w:t>
      </w:r>
      <w:r w:rsidRPr="00731C2E">
        <w:rPr>
          <w:lang w:val="de-DE"/>
        </w:rPr>
        <w:t xml:space="preserve">en aktualisieren können, lesen Sie bitte den </w:t>
      </w:r>
      <w:hyperlink w:anchor="_Updating_applications" w:history="1">
        <w:r w:rsidR="00EC54E3" w:rsidRPr="00731C2E">
          <w:rPr>
            <w:rStyle w:val="Hyperlink"/>
            <w:lang w:val="de-DE"/>
          </w:rPr>
          <w:t>Abschnitt "</w:t>
        </w:r>
        <w:r w:rsidR="00EB0880">
          <w:rPr>
            <w:rStyle w:val="Hyperlink"/>
            <w:lang w:val="de-DE"/>
          </w:rPr>
          <w:t>Anwendung</w:t>
        </w:r>
        <w:r w:rsidR="00EC54E3" w:rsidRPr="00731C2E">
          <w:rPr>
            <w:rStyle w:val="Hyperlink"/>
            <w:lang w:val="de-DE"/>
          </w:rPr>
          <w:t>en aktualisieren".</w:t>
        </w:r>
      </w:hyperlink>
    </w:p>
    <w:p w14:paraId="2D028861" w14:textId="6E8EF5FA" w:rsidR="004C13E2" w:rsidRPr="00731C2E" w:rsidRDefault="001E170F" w:rsidP="001E0447">
      <w:pPr>
        <w:jc w:val="both"/>
        <w:rPr>
          <w:lang w:val="de-DE"/>
        </w:rPr>
      </w:pPr>
      <w:r w:rsidRPr="00731C2E">
        <w:rPr>
          <w:lang w:val="de-DE"/>
        </w:rPr>
        <w:t xml:space="preserve">Außerdem ist es wichtig, Ihr System regelmäßig zu aktualisieren. Dazu ist Windows Update das </w:t>
      </w:r>
      <w:r w:rsidR="008545DF">
        <w:rPr>
          <w:lang w:val="de-DE"/>
        </w:rPr>
        <w:t xml:space="preserve">richtige </w:t>
      </w:r>
      <w:r w:rsidRPr="00731C2E">
        <w:rPr>
          <w:lang w:val="de-DE"/>
        </w:rPr>
        <w:t>Mo</w:t>
      </w:r>
      <w:r w:rsidR="008545DF">
        <w:rPr>
          <w:lang w:val="de-DE"/>
        </w:rPr>
        <w:t>du</w:t>
      </w:r>
      <w:r w:rsidRPr="00731C2E">
        <w:rPr>
          <w:lang w:val="de-DE"/>
        </w:rPr>
        <w:t xml:space="preserve">l. Regelmäßige Aktualisierungen Ihres Windows-Geräts sind unerlässlich, um Sie vor wichtigen Sicherheitsbedrohungen zu schützen und neue Funktionen zu erhalten. Um mehr über Windows Update zu erfahren, lesen Sie bitte den </w:t>
      </w:r>
      <w:hyperlink w:anchor="_Windows_Update" w:history="1">
        <w:r w:rsidR="00216B49" w:rsidRPr="00731C2E">
          <w:rPr>
            <w:rStyle w:val="Hyperlink"/>
            <w:lang w:val="de-DE"/>
          </w:rPr>
          <w:t>Abschnitt "Windows Update".</w:t>
        </w:r>
      </w:hyperlink>
    </w:p>
    <w:p w14:paraId="7E6A6F2C" w14:textId="77777777" w:rsidR="00C323E1" w:rsidRPr="00731C2E" w:rsidRDefault="00C323E1" w:rsidP="001E0447">
      <w:pPr>
        <w:jc w:val="both"/>
        <w:rPr>
          <w:rFonts w:eastAsiaTheme="majorEastAsia" w:cstheme="majorBidi"/>
          <w:color w:val="0F4761" w:themeColor="accent1" w:themeShade="BF"/>
          <w:sz w:val="40"/>
          <w:szCs w:val="40"/>
          <w:lang w:val="de-DE"/>
        </w:rPr>
      </w:pPr>
      <w:bookmarkStart w:id="526" w:name="_Appendix_B_-"/>
      <w:bookmarkEnd w:id="526"/>
      <w:r w:rsidRPr="00731C2E">
        <w:rPr>
          <w:lang w:val="de-DE"/>
        </w:rPr>
        <w:br w:type="page"/>
      </w:r>
    </w:p>
    <w:p w14:paraId="24FA180A" w14:textId="75DA561D" w:rsidR="00C639F7" w:rsidRPr="00731C2E" w:rsidRDefault="00C639F7" w:rsidP="001E0447">
      <w:pPr>
        <w:pStyle w:val="berschrift1"/>
        <w:jc w:val="both"/>
        <w:rPr>
          <w:rFonts w:ascii="Times New Roman" w:hAnsi="Times New Roman"/>
          <w:lang w:val="de-DE"/>
        </w:rPr>
      </w:pPr>
      <w:bookmarkStart w:id="527" w:name="_Toc231553083"/>
      <w:bookmarkStart w:id="528" w:name="_Toc239845211"/>
      <w:r w:rsidRPr="00731C2E">
        <w:rPr>
          <w:rFonts w:ascii="Times New Roman" w:hAnsi="Times New Roman"/>
          <w:lang w:val="de-DE"/>
        </w:rPr>
        <w:t>Anhang B – Haupt</w:t>
      </w:r>
      <w:r w:rsidR="004D478E">
        <w:rPr>
          <w:rFonts w:ascii="Times New Roman" w:hAnsi="Times New Roman"/>
          <w:lang w:val="de-DE"/>
        </w:rPr>
        <w:t xml:space="preserve">ressourcen </w:t>
      </w:r>
      <w:r w:rsidRPr="00731C2E">
        <w:rPr>
          <w:rFonts w:ascii="Times New Roman" w:hAnsi="Times New Roman"/>
          <w:lang w:val="de-DE"/>
        </w:rPr>
        <w:t>zur Zugänglichkeit in Windows-</w:t>
      </w:r>
      <w:r w:rsidR="00EB0880">
        <w:rPr>
          <w:rFonts w:ascii="Times New Roman" w:hAnsi="Times New Roman"/>
          <w:lang w:val="de-DE"/>
        </w:rPr>
        <w:t>Anwendung</w:t>
      </w:r>
      <w:r w:rsidRPr="00731C2E">
        <w:rPr>
          <w:rFonts w:ascii="Times New Roman" w:hAnsi="Times New Roman"/>
          <w:lang w:val="de-DE"/>
        </w:rPr>
        <w:t>en</w:t>
      </w:r>
      <w:bookmarkEnd w:id="527"/>
      <w:bookmarkEnd w:id="528"/>
    </w:p>
    <w:p w14:paraId="310C667E" w14:textId="77777777" w:rsidR="007753C8" w:rsidRPr="00731C2E" w:rsidRDefault="007753C8" w:rsidP="001E0447">
      <w:pPr>
        <w:jc w:val="both"/>
        <w:rPr>
          <w:lang w:val="de-DE"/>
        </w:rPr>
      </w:pPr>
    </w:p>
    <w:p w14:paraId="000E3C84" w14:textId="75CFEE1A" w:rsidR="003243EC" w:rsidRPr="00731C2E" w:rsidRDefault="003243EC" w:rsidP="001E0447">
      <w:pPr>
        <w:jc w:val="both"/>
        <w:rPr>
          <w:lang w:val="de-DE"/>
        </w:rPr>
      </w:pPr>
      <w:r w:rsidRPr="00731C2E">
        <w:rPr>
          <w:lang w:val="de-DE"/>
        </w:rPr>
        <w:t xml:space="preserve">Hier sind die nützlichsten Ressourcen, die Sie benötigen, um Ihr Wissen über die Nutzung eines Windows-Geräts zu erweitern. Die meisten hier vorgestellten Artikel sind mit dem Abschnitt verknüpft, in dem wir auf das betreffende Thema Bezug genommen haben, und enthalten Verweise auf andere Artikel zum gleichen Thema. Wir empfehlen Ihnen dringend, diese Dokumente für weitere nützliche Informationen </w:t>
      </w:r>
      <w:r w:rsidR="0022142F">
        <w:rPr>
          <w:lang w:val="de-DE"/>
        </w:rPr>
        <w:t>du</w:t>
      </w:r>
      <w:r w:rsidR="004D4E32">
        <w:rPr>
          <w:lang w:val="de-DE"/>
        </w:rPr>
        <w:t>rch</w:t>
      </w:r>
      <w:r w:rsidRPr="00731C2E">
        <w:rPr>
          <w:lang w:val="de-DE"/>
        </w:rPr>
        <w:t>zusehen.</w:t>
      </w:r>
    </w:p>
    <w:p w14:paraId="54841B35" w14:textId="77777777" w:rsidR="002313C3" w:rsidRPr="00731C2E" w:rsidRDefault="002313C3" w:rsidP="001E0447">
      <w:pPr>
        <w:jc w:val="both"/>
        <w:rPr>
          <w:lang w:val="de-DE"/>
        </w:rPr>
      </w:pPr>
    </w:p>
    <w:p w14:paraId="152ABD4C" w14:textId="04A6BEDB" w:rsidR="00462268" w:rsidRPr="00731C2E" w:rsidRDefault="00634245" w:rsidP="001E0447">
      <w:pPr>
        <w:pStyle w:val="berschrift2"/>
        <w:jc w:val="both"/>
        <w:rPr>
          <w:rFonts w:ascii="Times New Roman" w:hAnsi="Times New Roman"/>
          <w:lang w:val="de-DE"/>
        </w:rPr>
      </w:pPr>
      <w:bookmarkStart w:id="529" w:name="_Using_a_screen"/>
      <w:bookmarkStart w:id="530" w:name="_Toc231553084"/>
      <w:bookmarkStart w:id="531" w:name="_Toc239845212"/>
      <w:bookmarkEnd w:id="529"/>
      <w:r w:rsidRPr="00731C2E">
        <w:rPr>
          <w:rFonts w:ascii="Times New Roman" w:hAnsi="Times New Roman"/>
          <w:lang w:val="de-DE"/>
        </w:rPr>
        <w:t>Verwen</w:t>
      </w:r>
      <w:r w:rsidR="0022142F">
        <w:rPr>
          <w:rFonts w:ascii="Times New Roman" w:hAnsi="Times New Roman"/>
          <w:lang w:val="de-DE"/>
        </w:rPr>
        <w:t>du</w:t>
      </w:r>
      <w:r w:rsidR="002300B0">
        <w:rPr>
          <w:rFonts w:ascii="Times New Roman" w:hAnsi="Times New Roman"/>
          <w:lang w:val="de-DE"/>
        </w:rPr>
        <w:t>ng</w:t>
      </w:r>
      <w:r w:rsidRPr="00731C2E">
        <w:rPr>
          <w:rFonts w:ascii="Times New Roman" w:hAnsi="Times New Roman"/>
          <w:lang w:val="de-DE"/>
        </w:rPr>
        <w:t xml:space="preserve"> eines Bildschirmlesers auf einem Windows-Gerät (Abschnitt 1.1)</w:t>
      </w:r>
      <w:bookmarkEnd w:id="530"/>
      <w:bookmarkEnd w:id="531"/>
    </w:p>
    <w:p w14:paraId="6B94CA74" w14:textId="77777777" w:rsidR="007753C8" w:rsidRPr="00731C2E" w:rsidRDefault="007753C8" w:rsidP="001E0447">
      <w:pPr>
        <w:jc w:val="both"/>
        <w:rPr>
          <w:lang w:val="de-DE"/>
        </w:rPr>
      </w:pPr>
    </w:p>
    <w:p w14:paraId="3244DDC5" w14:textId="0BB6883D" w:rsidR="007A326B" w:rsidRPr="00731C2E" w:rsidRDefault="00F416C7" w:rsidP="00465FD4">
      <w:pPr>
        <w:pStyle w:val="Listenabsatz"/>
        <w:numPr>
          <w:ilvl w:val="0"/>
          <w:numId w:val="146"/>
        </w:numPr>
        <w:jc w:val="both"/>
        <w:rPr>
          <w:lang w:val="de-DE"/>
        </w:rPr>
      </w:pPr>
      <w:r w:rsidRPr="00731C2E">
        <w:rPr>
          <w:lang w:val="de-DE"/>
        </w:rPr>
        <w:t>Vollständige</w:t>
      </w:r>
      <w:r w:rsidR="004F1A47">
        <w:rPr>
          <w:lang w:val="de-DE"/>
        </w:rPr>
        <w:t>s</w:t>
      </w:r>
      <w:r w:rsidRPr="00731C2E">
        <w:rPr>
          <w:lang w:val="de-DE"/>
        </w:rPr>
        <w:t xml:space="preserve"> </w:t>
      </w:r>
      <w:r w:rsidR="00E54C0A">
        <w:rPr>
          <w:lang w:val="de-DE"/>
        </w:rPr>
        <w:t>Handbuch</w:t>
      </w:r>
      <w:r w:rsidRPr="00731C2E">
        <w:rPr>
          <w:lang w:val="de-DE"/>
        </w:rPr>
        <w:t xml:space="preserve"> zum </w:t>
      </w:r>
      <w:r w:rsidR="004F1A47">
        <w:rPr>
          <w:lang w:val="de-DE"/>
        </w:rPr>
        <w:t>Narrator</w:t>
      </w:r>
      <w:r w:rsidRPr="00731C2E">
        <w:rPr>
          <w:lang w:val="de-DE"/>
        </w:rPr>
        <w:t xml:space="preserve">: </w:t>
      </w:r>
      <w:hyperlink r:id="rId19" w:anchor=":~:text=Turn%20On%20Narrator%20using%20Ctrl,C%20to%20disable%20Screen%20Curtain." w:history="1">
        <w:r w:rsidR="009A646E" w:rsidRPr="00731C2E">
          <w:rPr>
            <w:rStyle w:val="Hyperlink"/>
            <w:lang w:val="de-DE"/>
          </w:rPr>
          <w:t>Vollständige</w:t>
        </w:r>
        <w:r w:rsidR="004F1A47">
          <w:rPr>
            <w:rStyle w:val="Hyperlink"/>
            <w:lang w:val="de-DE"/>
          </w:rPr>
          <w:t>s</w:t>
        </w:r>
        <w:r w:rsidR="009A646E" w:rsidRPr="00731C2E">
          <w:rPr>
            <w:rStyle w:val="Hyperlink"/>
            <w:lang w:val="de-DE"/>
          </w:rPr>
          <w:t xml:space="preserve"> </w:t>
        </w:r>
        <w:r w:rsidR="00E54C0A">
          <w:rPr>
            <w:rStyle w:val="Hyperlink"/>
            <w:lang w:val="de-DE"/>
          </w:rPr>
          <w:t>Handbuch</w:t>
        </w:r>
        <w:r w:rsidR="009A646E" w:rsidRPr="00731C2E">
          <w:rPr>
            <w:rStyle w:val="Hyperlink"/>
            <w:lang w:val="de-DE"/>
          </w:rPr>
          <w:t xml:space="preserve"> zum </w:t>
        </w:r>
        <w:r w:rsidR="004F1A47">
          <w:rPr>
            <w:rStyle w:val="Hyperlink"/>
            <w:lang w:val="de-DE"/>
          </w:rPr>
          <w:t>Narrato</w:t>
        </w:r>
        <w:r w:rsidR="009A646E" w:rsidRPr="00731C2E">
          <w:rPr>
            <w:rStyle w:val="Hyperlink"/>
            <w:lang w:val="de-DE"/>
          </w:rPr>
          <w:t xml:space="preserve">r </w:t>
        </w:r>
        <w:r w:rsidR="004F1A47">
          <w:rPr>
            <w:rStyle w:val="Hyperlink"/>
            <w:lang w:val="de-DE"/>
          </w:rPr>
          <w:t xml:space="preserve">  </w:t>
        </w:r>
        <w:r w:rsidR="009A646E" w:rsidRPr="00731C2E">
          <w:rPr>
            <w:rStyle w:val="Hyperlink"/>
            <w:lang w:val="de-DE"/>
          </w:rPr>
          <w:t>– Microsoft Support</w:t>
        </w:r>
      </w:hyperlink>
    </w:p>
    <w:p w14:paraId="75AEFC1D" w14:textId="0C3F9067" w:rsidR="009A646E" w:rsidRPr="00731C2E" w:rsidRDefault="001D2F7C" w:rsidP="00465FD4">
      <w:pPr>
        <w:pStyle w:val="Listenabsatz"/>
        <w:numPr>
          <w:ilvl w:val="0"/>
          <w:numId w:val="146"/>
        </w:numPr>
        <w:jc w:val="both"/>
        <w:rPr>
          <w:lang w:val="de-DE"/>
        </w:rPr>
      </w:pPr>
      <w:r w:rsidRPr="00731C2E">
        <w:rPr>
          <w:lang w:val="de-DE"/>
        </w:rPr>
        <w:t xml:space="preserve">NVDA-Benutzerhandbuch: </w:t>
      </w:r>
      <w:r w:rsidR="00230F83">
        <w:rPr>
          <w:lang w:val="de-DE"/>
        </w:rPr>
        <w:t>Bitte beachten Sie: Inhalte und Versionsnummern, welche sich auf NVDA beziehen, können im Original NVDA Handbuch anders lauten als in unserem Handbuch</w:t>
      </w:r>
      <w:r w:rsidR="00230F83" w:rsidRPr="0098743D">
        <w:rPr>
          <w:lang w:val="de-CH"/>
        </w:rPr>
        <w:t xml:space="preserve"> </w:t>
      </w:r>
      <w:hyperlink r:id="rId20" w:history="1">
        <w:r w:rsidR="00D83A10" w:rsidRPr="00731C2E">
          <w:rPr>
            <w:rStyle w:val="Hyperlink"/>
            <w:lang w:val="de-DE"/>
          </w:rPr>
          <w:t>https://download.nvaccess.org/releases/2025.3.2/documentation/userGuide.html</w:t>
        </w:r>
      </w:hyperlink>
    </w:p>
    <w:p w14:paraId="23371D9A" w14:textId="7E9F972C" w:rsidR="00D83A10" w:rsidRPr="00731C2E" w:rsidRDefault="000222AD" w:rsidP="00465FD4">
      <w:pPr>
        <w:pStyle w:val="Listenabsatz"/>
        <w:numPr>
          <w:ilvl w:val="0"/>
          <w:numId w:val="146"/>
        </w:numPr>
        <w:jc w:val="both"/>
        <w:rPr>
          <w:lang w:val="de-DE"/>
        </w:rPr>
      </w:pPr>
      <w:r w:rsidRPr="00731C2E">
        <w:rPr>
          <w:lang w:val="de-DE"/>
        </w:rPr>
        <w:t xml:space="preserve">JAWS-Trainingseinführung: </w:t>
      </w:r>
      <w:hyperlink r:id="rId21" w:history="1">
        <w:r w:rsidR="007F198F" w:rsidRPr="00731C2E">
          <w:rPr>
            <w:rStyle w:val="Hyperlink"/>
            <w:lang w:val="de-DE"/>
          </w:rPr>
          <w:t>https://srt.csb-cde.ca.gov/jaws/jaws-index.html</w:t>
        </w:r>
      </w:hyperlink>
    </w:p>
    <w:p w14:paraId="09D28CE9" w14:textId="0274F06A" w:rsidR="007F198F" w:rsidRPr="00731C2E" w:rsidRDefault="00523768" w:rsidP="00465FD4">
      <w:pPr>
        <w:pStyle w:val="Listenabsatz"/>
        <w:numPr>
          <w:ilvl w:val="0"/>
          <w:numId w:val="146"/>
        </w:numPr>
        <w:jc w:val="both"/>
        <w:rPr>
          <w:lang w:val="de-DE"/>
        </w:rPr>
      </w:pPr>
      <w:r w:rsidRPr="00731C2E">
        <w:rPr>
          <w:lang w:val="de-DE"/>
        </w:rPr>
        <w:t xml:space="preserve">Barrierefreiheitswerkzeuge für </w:t>
      </w:r>
      <w:r w:rsidR="004F1A47">
        <w:rPr>
          <w:lang w:val="de-DE"/>
        </w:rPr>
        <w:t>Sehbehinderte</w:t>
      </w:r>
      <w:r w:rsidRPr="00731C2E">
        <w:rPr>
          <w:lang w:val="de-DE"/>
        </w:rPr>
        <w:t xml:space="preserve">: </w:t>
      </w:r>
      <w:hyperlink r:id="rId22" w:history="1">
        <w:r w:rsidR="006D0F7A" w:rsidRPr="00731C2E">
          <w:rPr>
            <w:rStyle w:val="Hyperlink"/>
            <w:lang w:val="de-DE"/>
          </w:rPr>
          <w:t>https://support.microsoft.com/en-us/topic/accessibility-tools-for-vision-b3c57606-e0af-46d2-97b4-fa6b5fba4fa1</w:t>
        </w:r>
      </w:hyperlink>
    </w:p>
    <w:p w14:paraId="06BE0755" w14:textId="77777777" w:rsidR="006D0F7A" w:rsidRPr="00731C2E" w:rsidRDefault="006D0F7A" w:rsidP="001E0447">
      <w:pPr>
        <w:jc w:val="both"/>
        <w:rPr>
          <w:lang w:val="de-DE"/>
        </w:rPr>
      </w:pPr>
    </w:p>
    <w:p w14:paraId="08F2DD7B" w14:textId="0280FFE2" w:rsidR="00ED7DE1" w:rsidRPr="00731C2E" w:rsidRDefault="00ED7DE1" w:rsidP="001E0447">
      <w:pPr>
        <w:pStyle w:val="berschrift2"/>
        <w:jc w:val="both"/>
        <w:rPr>
          <w:rFonts w:ascii="Times New Roman" w:hAnsi="Times New Roman"/>
          <w:lang w:val="de-DE"/>
        </w:rPr>
      </w:pPr>
      <w:bookmarkStart w:id="532" w:name="_Toc231553085"/>
      <w:bookmarkStart w:id="533" w:name="_Toc239845213"/>
      <w:r w:rsidRPr="00731C2E">
        <w:rPr>
          <w:rFonts w:ascii="Times New Roman" w:hAnsi="Times New Roman"/>
          <w:lang w:val="de-DE"/>
        </w:rPr>
        <w:t>Energiemanagement (Abschnitt 2.5)</w:t>
      </w:r>
      <w:bookmarkEnd w:id="532"/>
      <w:bookmarkEnd w:id="533"/>
    </w:p>
    <w:p w14:paraId="79CA6D95" w14:textId="77777777" w:rsidR="007753C8" w:rsidRPr="00731C2E" w:rsidRDefault="007753C8" w:rsidP="001E0447">
      <w:pPr>
        <w:jc w:val="both"/>
        <w:rPr>
          <w:lang w:val="de-DE"/>
        </w:rPr>
      </w:pPr>
    </w:p>
    <w:p w14:paraId="57501843" w14:textId="3EBD7A19" w:rsidR="00ED7DE1" w:rsidRPr="00731C2E" w:rsidRDefault="00611F1E" w:rsidP="001E0447">
      <w:pPr>
        <w:jc w:val="both"/>
        <w:rPr>
          <w:lang w:val="de-DE"/>
        </w:rPr>
      </w:pPr>
      <w:r w:rsidRPr="00731C2E">
        <w:rPr>
          <w:lang w:val="de-DE"/>
        </w:rPr>
        <w:t xml:space="preserve">Energieeinstellungen in Windows 11: </w:t>
      </w:r>
      <w:hyperlink r:id="rId23" w:history="1">
        <w:r w:rsidR="003243EC" w:rsidRPr="00731C2E">
          <w:rPr>
            <w:rStyle w:val="Hyperlink"/>
            <w:lang w:val="de-DE"/>
          </w:rPr>
          <w:t>https://support.microsoft.com/en-us/windows/power-settings-in-windows-11-0d6a2b6b-2e87-4611-9980-ac9ea2175734</w:t>
        </w:r>
      </w:hyperlink>
    </w:p>
    <w:p w14:paraId="69C0FEA4" w14:textId="77777777" w:rsidR="003243EC" w:rsidRPr="00731C2E" w:rsidRDefault="003243EC" w:rsidP="001E0447">
      <w:pPr>
        <w:jc w:val="both"/>
        <w:rPr>
          <w:lang w:val="de-DE"/>
        </w:rPr>
      </w:pPr>
    </w:p>
    <w:p w14:paraId="062D44E7" w14:textId="40C74252" w:rsidR="003243EC" w:rsidRPr="00731C2E" w:rsidRDefault="0022172E" w:rsidP="001E0447">
      <w:pPr>
        <w:pStyle w:val="berschrift2"/>
        <w:jc w:val="both"/>
        <w:rPr>
          <w:rFonts w:ascii="Times New Roman" w:hAnsi="Times New Roman"/>
          <w:lang w:val="de-DE"/>
        </w:rPr>
      </w:pPr>
      <w:bookmarkStart w:id="534" w:name="_Windows_keyboard_shortcuts"/>
      <w:bookmarkStart w:id="535" w:name="_Toc231553086"/>
      <w:bookmarkStart w:id="536" w:name="_Toc239845214"/>
      <w:bookmarkEnd w:id="534"/>
      <w:r w:rsidRPr="00731C2E">
        <w:rPr>
          <w:rFonts w:ascii="Times New Roman" w:hAnsi="Times New Roman"/>
          <w:lang w:val="de-DE"/>
        </w:rPr>
        <w:t>Windows-Tastenkombinationen (Abschnitt 3.2)</w:t>
      </w:r>
      <w:bookmarkEnd w:id="535"/>
      <w:bookmarkEnd w:id="536"/>
    </w:p>
    <w:p w14:paraId="185FE3C4" w14:textId="77777777" w:rsidR="007753C8" w:rsidRPr="00731C2E" w:rsidRDefault="007753C8" w:rsidP="001E0447">
      <w:pPr>
        <w:jc w:val="both"/>
        <w:rPr>
          <w:lang w:val="de-DE"/>
        </w:rPr>
      </w:pPr>
    </w:p>
    <w:p w14:paraId="23BD0EF5" w14:textId="60B085DA" w:rsidR="0022172E" w:rsidRPr="00731C2E" w:rsidRDefault="00C64DCF" w:rsidP="001E0447">
      <w:pPr>
        <w:jc w:val="both"/>
        <w:rPr>
          <w:lang w:val="de-DE"/>
        </w:rPr>
      </w:pPr>
      <w:r w:rsidRPr="00731C2E">
        <w:rPr>
          <w:lang w:val="de-DE"/>
        </w:rPr>
        <w:t xml:space="preserve">Tastenkürzel in Windows: </w:t>
      </w:r>
      <w:hyperlink r:id="rId24" w:history="1">
        <w:r w:rsidRPr="00731C2E">
          <w:rPr>
            <w:rStyle w:val="Hyperlink"/>
            <w:lang w:val="de-DE"/>
          </w:rPr>
          <w:t>Tastenkürzel in Windows - Microsoft Support</w:t>
        </w:r>
      </w:hyperlink>
    </w:p>
    <w:p w14:paraId="5148B4CA" w14:textId="77777777" w:rsidR="00703B91" w:rsidRDefault="00703B91" w:rsidP="001E0447">
      <w:pPr>
        <w:jc w:val="both"/>
        <w:rPr>
          <w:lang w:val="de-DE"/>
        </w:rPr>
      </w:pPr>
    </w:p>
    <w:p w14:paraId="078946D5" w14:textId="77777777" w:rsidR="00B01560" w:rsidRPr="00731C2E" w:rsidRDefault="00B01560" w:rsidP="001E0447">
      <w:pPr>
        <w:jc w:val="both"/>
        <w:rPr>
          <w:lang w:val="de-DE"/>
        </w:rPr>
      </w:pPr>
    </w:p>
    <w:p w14:paraId="2EEDA9DE" w14:textId="31C0DDE4" w:rsidR="00703B91" w:rsidRPr="00731C2E" w:rsidRDefault="004F7BFC" w:rsidP="001E0447">
      <w:pPr>
        <w:pStyle w:val="berschrift2"/>
        <w:jc w:val="both"/>
        <w:rPr>
          <w:rFonts w:ascii="Times New Roman" w:hAnsi="Times New Roman"/>
          <w:lang w:val="de-DE"/>
        </w:rPr>
      </w:pPr>
      <w:bookmarkStart w:id="537" w:name="_Windows_notification_panel"/>
      <w:bookmarkStart w:id="538" w:name="_Toc231553087"/>
      <w:bookmarkStart w:id="539" w:name="_Toc239845215"/>
      <w:bookmarkEnd w:id="537"/>
      <w:r w:rsidRPr="00731C2E">
        <w:rPr>
          <w:rFonts w:ascii="Times New Roman" w:hAnsi="Times New Roman"/>
          <w:lang w:val="de-DE"/>
        </w:rPr>
        <w:t>Windows-Benachrichtigungs</w:t>
      </w:r>
      <w:r w:rsidR="004F1A47">
        <w:rPr>
          <w:rFonts w:ascii="Times New Roman" w:hAnsi="Times New Roman"/>
          <w:lang w:val="de-DE"/>
        </w:rPr>
        <w:t>fenster</w:t>
      </w:r>
      <w:r w:rsidRPr="00731C2E">
        <w:rPr>
          <w:rFonts w:ascii="Times New Roman" w:hAnsi="Times New Roman"/>
          <w:lang w:val="de-DE"/>
        </w:rPr>
        <w:t xml:space="preserve"> und Taskleiste (Abschnitte 4.2 und 4.3)</w:t>
      </w:r>
      <w:bookmarkEnd w:id="538"/>
      <w:bookmarkEnd w:id="539"/>
    </w:p>
    <w:p w14:paraId="06CA1E0C" w14:textId="77777777" w:rsidR="007753C8" w:rsidRPr="00731C2E" w:rsidRDefault="007753C8" w:rsidP="001E0447">
      <w:pPr>
        <w:jc w:val="both"/>
        <w:rPr>
          <w:lang w:val="de-DE"/>
        </w:rPr>
      </w:pPr>
    </w:p>
    <w:p w14:paraId="24C43CA6" w14:textId="2913694A" w:rsidR="004F7BFC" w:rsidRPr="00731C2E" w:rsidRDefault="0044200C" w:rsidP="00465FD4">
      <w:pPr>
        <w:pStyle w:val="Listenabsatz"/>
        <w:numPr>
          <w:ilvl w:val="0"/>
          <w:numId w:val="147"/>
        </w:numPr>
        <w:jc w:val="both"/>
        <w:rPr>
          <w:lang w:val="de-DE"/>
        </w:rPr>
      </w:pPr>
      <w:r w:rsidRPr="00731C2E">
        <w:rPr>
          <w:lang w:val="de-DE"/>
        </w:rPr>
        <w:t xml:space="preserve">Benachrichtigungen und Nicht stören in Windows: </w:t>
      </w:r>
      <w:hyperlink r:id="rId25" w:history="1">
        <w:r w:rsidRPr="00731C2E">
          <w:rPr>
            <w:rStyle w:val="Hyperlink"/>
            <w:lang w:val="de-DE"/>
          </w:rPr>
          <w:t>https://support.microsoft.com/en-us/windows/notifications-and-do-not-disturb-in-windows-feeca47f-0baf-5680-16f0-8801db1a8466</w:t>
        </w:r>
      </w:hyperlink>
    </w:p>
    <w:p w14:paraId="6AF85A7E" w14:textId="1D84FC4D" w:rsidR="00C96AC0" w:rsidRPr="00731C2E" w:rsidRDefault="00F4027E" w:rsidP="00465FD4">
      <w:pPr>
        <w:pStyle w:val="Listenabsatz"/>
        <w:numPr>
          <w:ilvl w:val="0"/>
          <w:numId w:val="147"/>
        </w:numPr>
        <w:jc w:val="both"/>
        <w:rPr>
          <w:lang w:val="de-DE"/>
        </w:rPr>
      </w:pPr>
      <w:r w:rsidRPr="00731C2E">
        <w:rPr>
          <w:lang w:val="de-DE"/>
        </w:rPr>
        <w:t xml:space="preserve">Die Taskleiste in Windows anpassen: </w:t>
      </w:r>
      <w:hyperlink r:id="rId26" w:history="1">
        <w:r w:rsidRPr="00731C2E">
          <w:rPr>
            <w:rStyle w:val="Hyperlink"/>
            <w:lang w:val="de-DE"/>
          </w:rPr>
          <w:t>https://support.microsoft.com/en-us/windows/customize-the-taskbar-in-windows-0657a50f-0cc7-dbfd-ae6b-05020b195b07</w:t>
        </w:r>
      </w:hyperlink>
    </w:p>
    <w:p w14:paraId="4B2F2206" w14:textId="77777777" w:rsidR="00F4027E" w:rsidRPr="00731C2E" w:rsidRDefault="00F4027E" w:rsidP="001E0447">
      <w:pPr>
        <w:jc w:val="both"/>
        <w:rPr>
          <w:lang w:val="de-DE"/>
        </w:rPr>
      </w:pPr>
    </w:p>
    <w:p w14:paraId="60B5129E" w14:textId="0E77EA9E" w:rsidR="0044200C" w:rsidRPr="00731C2E" w:rsidRDefault="00D265E8" w:rsidP="001E0447">
      <w:pPr>
        <w:pStyle w:val="berschrift2"/>
        <w:jc w:val="both"/>
        <w:rPr>
          <w:rFonts w:ascii="Times New Roman" w:hAnsi="Times New Roman"/>
          <w:lang w:val="de-DE"/>
        </w:rPr>
      </w:pPr>
      <w:bookmarkStart w:id="540" w:name="_Windows_setting_panel"/>
      <w:bookmarkStart w:id="541" w:name="_Toc231553088"/>
      <w:bookmarkStart w:id="542" w:name="_Toc239845216"/>
      <w:bookmarkEnd w:id="540"/>
      <w:r w:rsidRPr="00731C2E">
        <w:rPr>
          <w:rFonts w:ascii="Times New Roman" w:hAnsi="Times New Roman"/>
          <w:lang w:val="de-DE"/>
        </w:rPr>
        <w:t>Windows-Einstellungs</w:t>
      </w:r>
      <w:r w:rsidR="004F1A47">
        <w:rPr>
          <w:rFonts w:ascii="Times New Roman" w:hAnsi="Times New Roman"/>
          <w:lang w:val="de-DE"/>
        </w:rPr>
        <w:t>fenster</w:t>
      </w:r>
      <w:r w:rsidRPr="00731C2E">
        <w:rPr>
          <w:rFonts w:ascii="Times New Roman" w:hAnsi="Times New Roman"/>
          <w:lang w:val="de-DE"/>
        </w:rPr>
        <w:t xml:space="preserve"> (Abschnitt 6.1.7)</w:t>
      </w:r>
      <w:bookmarkEnd w:id="541"/>
      <w:bookmarkEnd w:id="542"/>
    </w:p>
    <w:p w14:paraId="02AD10BE" w14:textId="77777777" w:rsidR="007753C8" w:rsidRPr="00731C2E" w:rsidRDefault="007753C8" w:rsidP="001E0447">
      <w:pPr>
        <w:jc w:val="both"/>
        <w:rPr>
          <w:lang w:val="de-DE"/>
        </w:rPr>
      </w:pPr>
    </w:p>
    <w:p w14:paraId="7F907399" w14:textId="527EE40E" w:rsidR="00D265E8" w:rsidRPr="00731C2E" w:rsidRDefault="0009051A" w:rsidP="001E0447">
      <w:pPr>
        <w:jc w:val="both"/>
        <w:rPr>
          <w:lang w:val="de-DE"/>
        </w:rPr>
      </w:pPr>
      <w:r w:rsidRPr="00731C2E">
        <w:rPr>
          <w:lang w:val="de-DE"/>
        </w:rPr>
        <w:t>Erkun</w:t>
      </w:r>
      <w:r w:rsidR="0022142F">
        <w:rPr>
          <w:lang w:val="de-DE"/>
        </w:rPr>
        <w:t>du</w:t>
      </w:r>
      <w:r w:rsidR="002300B0">
        <w:rPr>
          <w:lang w:val="de-DE"/>
        </w:rPr>
        <w:t>ng</w:t>
      </w:r>
      <w:r w:rsidRPr="00731C2E">
        <w:rPr>
          <w:lang w:val="de-DE"/>
        </w:rPr>
        <w:t xml:space="preserve"> der Windows-Einstellungen: </w:t>
      </w:r>
      <w:hyperlink r:id="rId27" w:history="1">
        <w:r w:rsidR="00567D25" w:rsidRPr="00731C2E">
          <w:rPr>
            <w:rStyle w:val="Hyperlink"/>
            <w:lang w:val="de-DE"/>
          </w:rPr>
          <w:t>https://support.microsoft.com/en-us/windows/exploring-windows-settings-56bdfb5a-b809-4e65-9c90-4bab76745e19</w:t>
        </w:r>
      </w:hyperlink>
    </w:p>
    <w:p w14:paraId="4A085823" w14:textId="77777777" w:rsidR="00567D25" w:rsidRPr="00731C2E" w:rsidRDefault="00567D25" w:rsidP="001E0447">
      <w:pPr>
        <w:jc w:val="both"/>
        <w:rPr>
          <w:lang w:val="de-DE"/>
        </w:rPr>
      </w:pPr>
    </w:p>
    <w:p w14:paraId="7D336244" w14:textId="5E73F03D" w:rsidR="00365E77" w:rsidRPr="00731C2E" w:rsidRDefault="00D965B1" w:rsidP="001E0447">
      <w:pPr>
        <w:pStyle w:val="berschrift2"/>
        <w:jc w:val="both"/>
        <w:rPr>
          <w:rFonts w:ascii="Times New Roman" w:hAnsi="Times New Roman"/>
          <w:lang w:val="de-DE"/>
        </w:rPr>
      </w:pPr>
      <w:bookmarkStart w:id="543" w:name="_Windows_Update_(section"/>
      <w:bookmarkStart w:id="544" w:name="_Toc231553089"/>
      <w:bookmarkStart w:id="545" w:name="_Toc239845217"/>
      <w:bookmarkEnd w:id="543"/>
      <w:r w:rsidRPr="00731C2E">
        <w:rPr>
          <w:rFonts w:ascii="Times New Roman" w:hAnsi="Times New Roman"/>
          <w:lang w:val="de-DE"/>
        </w:rPr>
        <w:t>Windows Update (Abschnitt 6.2.1)</w:t>
      </w:r>
      <w:bookmarkEnd w:id="544"/>
      <w:bookmarkEnd w:id="545"/>
    </w:p>
    <w:p w14:paraId="6182CC60" w14:textId="77777777" w:rsidR="007753C8" w:rsidRPr="00731C2E" w:rsidRDefault="007753C8" w:rsidP="001E0447">
      <w:pPr>
        <w:jc w:val="both"/>
        <w:rPr>
          <w:lang w:val="de-DE"/>
        </w:rPr>
      </w:pPr>
    </w:p>
    <w:p w14:paraId="06F8678C" w14:textId="2AFBDC7F" w:rsidR="00CE3A5B" w:rsidRPr="00731C2E" w:rsidRDefault="00A35087" w:rsidP="001E0447">
      <w:pPr>
        <w:jc w:val="both"/>
        <w:rPr>
          <w:lang w:val="de-DE"/>
        </w:rPr>
      </w:pPr>
      <w:r w:rsidRPr="00731C2E">
        <w:rPr>
          <w:lang w:val="de-DE"/>
        </w:rPr>
        <w:t xml:space="preserve">Windows Update: FAQ: </w:t>
      </w:r>
      <w:hyperlink r:id="rId28" w:history="1">
        <w:r w:rsidRPr="00731C2E">
          <w:rPr>
            <w:rStyle w:val="Hyperlink"/>
            <w:lang w:val="de-DE"/>
          </w:rPr>
          <w:t>https://support.microsoft.com/en-us/windows/windows-update-faq-8a903416-6f45-0718-f5c7-375e92dddeb2</w:t>
        </w:r>
      </w:hyperlink>
    </w:p>
    <w:p w14:paraId="292C38D4" w14:textId="77777777" w:rsidR="00A35087" w:rsidRDefault="00A35087" w:rsidP="001E0447">
      <w:pPr>
        <w:jc w:val="both"/>
        <w:rPr>
          <w:lang w:val="de-DE"/>
        </w:rPr>
      </w:pPr>
    </w:p>
    <w:p w14:paraId="57680F96" w14:textId="77777777" w:rsidR="00C85DBD" w:rsidRPr="007623DF" w:rsidRDefault="00C85DBD" w:rsidP="00C85DBD">
      <w:pPr>
        <w:pStyle w:val="berschrift2"/>
        <w:rPr>
          <w:rFonts w:ascii="Times New Roman" w:hAnsi="Times New Roman"/>
          <w:lang w:val="de-DE"/>
        </w:rPr>
      </w:pPr>
      <w:bookmarkStart w:id="546" w:name="_Toc238044378"/>
      <w:bookmarkStart w:id="547" w:name="_Toc238044929"/>
      <w:bookmarkStart w:id="548" w:name="_Toc239845218"/>
      <w:r w:rsidRPr="007623DF">
        <w:rPr>
          <w:rFonts w:ascii="Times New Roman" w:hAnsi="Times New Roman"/>
          <w:lang w:val="de-DE"/>
        </w:rPr>
        <w:t>Zugänglichkeit von Webbrowsern (Abschnitt 12)</w:t>
      </w:r>
      <w:bookmarkEnd w:id="546"/>
      <w:bookmarkEnd w:id="547"/>
      <w:bookmarkEnd w:id="548"/>
    </w:p>
    <w:p w14:paraId="4E2AD0B2" w14:textId="77777777" w:rsidR="00C85DBD" w:rsidRPr="007623DF" w:rsidRDefault="00C85DBD" w:rsidP="00C85DBD">
      <w:pPr>
        <w:rPr>
          <w:lang w:val="de-DE"/>
        </w:rPr>
      </w:pPr>
    </w:p>
    <w:p w14:paraId="5B952962" w14:textId="77777777" w:rsidR="00C85DBD" w:rsidRPr="007623DF" w:rsidRDefault="00C85DBD" w:rsidP="00C85DBD">
      <w:pPr>
        <w:rPr>
          <w:lang w:val="de-DE"/>
        </w:rPr>
      </w:pPr>
      <w:hyperlink r:id="rId29" w:history="1">
        <w:r w:rsidRPr="007623DF">
          <w:rPr>
            <w:rStyle w:val="Hyperlink"/>
            <w:lang w:val="de-DE"/>
          </w:rPr>
          <w:t>Bildschirmleser und Browser! Welche Kombination ist die beste Kombination für Barrierefreiheitstests? - DigitalA11Y</w:t>
        </w:r>
      </w:hyperlink>
    </w:p>
    <w:p w14:paraId="046183F3" w14:textId="77777777" w:rsidR="00C85DBD" w:rsidRPr="007623DF" w:rsidRDefault="00C85DBD" w:rsidP="00C85DBD">
      <w:pPr>
        <w:rPr>
          <w:lang w:val="de-DE"/>
        </w:rPr>
      </w:pPr>
    </w:p>
    <w:p w14:paraId="2C0FB19C" w14:textId="77777777" w:rsidR="00C85DBD" w:rsidRPr="007623DF" w:rsidRDefault="00C85DBD" w:rsidP="00C85DBD">
      <w:pPr>
        <w:pStyle w:val="berschrift2"/>
        <w:rPr>
          <w:rFonts w:ascii="Times New Roman" w:hAnsi="Times New Roman"/>
          <w:lang w:val="de-DE"/>
        </w:rPr>
      </w:pPr>
      <w:bookmarkStart w:id="549" w:name="_Toc238044379"/>
      <w:bookmarkStart w:id="550" w:name="_Toc238044930"/>
      <w:bookmarkStart w:id="551" w:name="_Toc239845219"/>
      <w:r w:rsidRPr="007623DF">
        <w:rPr>
          <w:rFonts w:ascii="Times New Roman" w:hAnsi="Times New Roman"/>
          <w:lang w:val="de-DE"/>
        </w:rPr>
        <w:t>Klangeinstellungen (Abschnitt 17.3)</w:t>
      </w:r>
      <w:bookmarkEnd w:id="549"/>
      <w:bookmarkEnd w:id="550"/>
      <w:bookmarkEnd w:id="551"/>
    </w:p>
    <w:p w14:paraId="711D6737" w14:textId="77777777" w:rsidR="00C85DBD" w:rsidRPr="007623DF" w:rsidRDefault="00C85DBD" w:rsidP="00C85DBD">
      <w:pPr>
        <w:rPr>
          <w:lang w:val="de-DE"/>
        </w:rPr>
      </w:pPr>
    </w:p>
    <w:p w14:paraId="100D9601" w14:textId="77777777" w:rsidR="00C85DBD" w:rsidRPr="007623DF" w:rsidRDefault="00C85DBD" w:rsidP="00C85DBD">
      <w:pPr>
        <w:rPr>
          <w:lang w:val="de-DE"/>
        </w:rPr>
      </w:pPr>
      <w:r w:rsidRPr="007623DF">
        <w:rPr>
          <w:lang w:val="de-DE"/>
        </w:rPr>
        <w:t xml:space="preserve">Sound- oder Audioprobleme in Windows beheben: </w:t>
      </w:r>
      <w:hyperlink r:id="rId30" w:history="1">
        <w:r w:rsidRPr="007623DF">
          <w:rPr>
            <w:rStyle w:val="Hyperlink"/>
            <w:lang w:val="de-DE"/>
          </w:rPr>
          <w:t>Sound- oder Audioprobleme in Windows beheben – Microsoft Support</w:t>
        </w:r>
      </w:hyperlink>
    </w:p>
    <w:p w14:paraId="744062ED" w14:textId="77777777" w:rsidR="00C85DBD" w:rsidRDefault="00C85DBD" w:rsidP="00C85DBD">
      <w:pPr>
        <w:rPr>
          <w:lang w:val="de-DE"/>
        </w:rPr>
      </w:pPr>
    </w:p>
    <w:p w14:paraId="6A75E374" w14:textId="77777777" w:rsidR="00C27E1C" w:rsidRPr="007623DF" w:rsidRDefault="00C27E1C" w:rsidP="00C85DBD">
      <w:pPr>
        <w:rPr>
          <w:lang w:val="de-DE"/>
        </w:rPr>
      </w:pPr>
    </w:p>
    <w:p w14:paraId="652011A3" w14:textId="77777777" w:rsidR="00C85DBD" w:rsidRPr="007623DF" w:rsidRDefault="00C85DBD" w:rsidP="00C85DBD">
      <w:pPr>
        <w:pStyle w:val="berschrift2"/>
        <w:rPr>
          <w:rFonts w:ascii="Times New Roman" w:hAnsi="Times New Roman"/>
          <w:lang w:val="de-DE"/>
        </w:rPr>
      </w:pPr>
      <w:bookmarkStart w:id="552" w:name="_Toc238044380"/>
      <w:bookmarkStart w:id="553" w:name="_Toc238044931"/>
      <w:bookmarkStart w:id="554" w:name="_Toc239845220"/>
      <w:r w:rsidRPr="007623DF">
        <w:rPr>
          <w:rFonts w:ascii="Times New Roman" w:hAnsi="Times New Roman"/>
          <w:lang w:val="de-DE"/>
        </w:rPr>
        <w:t>Wiederherstellungsoptionen in Windows (Abschnitt 17.8)</w:t>
      </w:r>
      <w:bookmarkEnd w:id="552"/>
      <w:bookmarkEnd w:id="553"/>
      <w:bookmarkEnd w:id="554"/>
    </w:p>
    <w:p w14:paraId="1A5177A7" w14:textId="77777777" w:rsidR="00C85DBD" w:rsidRPr="007623DF" w:rsidRDefault="00C85DBD" w:rsidP="00C85DBD">
      <w:pPr>
        <w:rPr>
          <w:lang w:val="de-DE"/>
        </w:rPr>
      </w:pPr>
    </w:p>
    <w:p w14:paraId="4268088D" w14:textId="77777777" w:rsidR="00C85DBD" w:rsidRPr="007623DF" w:rsidRDefault="00C85DBD" w:rsidP="00C85DBD">
      <w:pPr>
        <w:rPr>
          <w:lang w:val="de-DE"/>
        </w:rPr>
      </w:pPr>
      <w:r w:rsidRPr="007623DF">
        <w:rPr>
          <w:lang w:val="de-DE"/>
        </w:rPr>
        <w:t xml:space="preserve">Wiederherstellungsoptionen in Windows: </w:t>
      </w:r>
      <w:hyperlink r:id="rId31" w:history="1">
        <w:r w:rsidRPr="007623DF">
          <w:rPr>
            <w:rStyle w:val="Hyperlink"/>
            <w:lang w:val="de-DE"/>
          </w:rPr>
          <w:t>Wiederherstellungsoptionen in Windows - Microsoft Support</w:t>
        </w:r>
      </w:hyperlink>
    </w:p>
    <w:p w14:paraId="6ACAF977" w14:textId="77777777" w:rsidR="00C85DBD" w:rsidRPr="00731C2E" w:rsidRDefault="00C85DBD" w:rsidP="001E0447">
      <w:pPr>
        <w:jc w:val="both"/>
        <w:rPr>
          <w:lang w:val="de-DE"/>
        </w:rPr>
      </w:pPr>
    </w:p>
    <w:p w14:paraId="0932E6C3" w14:textId="5053EC33" w:rsidR="00952A50" w:rsidRPr="00731C2E" w:rsidRDefault="00952A50" w:rsidP="001E0447">
      <w:pPr>
        <w:pStyle w:val="berschrift2"/>
        <w:jc w:val="both"/>
        <w:rPr>
          <w:rFonts w:ascii="Times New Roman" w:hAnsi="Times New Roman"/>
          <w:lang w:val="de-DE"/>
        </w:rPr>
      </w:pPr>
      <w:bookmarkStart w:id="555" w:name="_Accessibility_of_Web"/>
      <w:bookmarkStart w:id="556" w:name="_Spell_checking_Word"/>
      <w:bookmarkStart w:id="557" w:name="_Toc231553090"/>
      <w:bookmarkStart w:id="558" w:name="_Toc239845221"/>
      <w:bookmarkEnd w:id="555"/>
      <w:bookmarkEnd w:id="556"/>
      <w:r w:rsidRPr="00731C2E">
        <w:rPr>
          <w:rFonts w:ascii="Times New Roman" w:hAnsi="Times New Roman"/>
          <w:lang w:val="de-DE"/>
        </w:rPr>
        <w:t>Rechtschreibprüfung von Word-Dokumenten (Abschnitt 8.7)</w:t>
      </w:r>
      <w:bookmarkEnd w:id="557"/>
      <w:bookmarkEnd w:id="558"/>
    </w:p>
    <w:p w14:paraId="55319FE8" w14:textId="77777777" w:rsidR="007753C8" w:rsidRPr="00731C2E" w:rsidRDefault="007753C8" w:rsidP="001E0447">
      <w:pPr>
        <w:jc w:val="both"/>
        <w:rPr>
          <w:lang w:val="de-DE"/>
        </w:rPr>
      </w:pPr>
    </w:p>
    <w:p w14:paraId="5F8CC7DA" w14:textId="19DAE124" w:rsidR="00800E8A" w:rsidRPr="00731C2E" w:rsidRDefault="00971B15" w:rsidP="001E0447">
      <w:pPr>
        <w:jc w:val="both"/>
        <w:rPr>
          <w:lang w:val="de-DE"/>
        </w:rPr>
      </w:pPr>
      <w:r w:rsidRPr="00731C2E">
        <w:rPr>
          <w:lang w:val="de-DE"/>
        </w:rPr>
        <w:t xml:space="preserve">Überprüfen </w:t>
      </w:r>
      <w:r w:rsidR="004F1A47">
        <w:rPr>
          <w:lang w:val="de-DE"/>
        </w:rPr>
        <w:t xml:space="preserve">von </w:t>
      </w:r>
      <w:r w:rsidRPr="00731C2E">
        <w:rPr>
          <w:lang w:val="de-DE"/>
        </w:rPr>
        <w:t>Rechtschreibung</w:t>
      </w:r>
      <w:r w:rsidR="004F1A47">
        <w:rPr>
          <w:lang w:val="de-DE"/>
        </w:rPr>
        <w:t>,</w:t>
      </w:r>
      <w:r w:rsidR="009B36C7">
        <w:rPr>
          <w:lang w:val="de-DE"/>
        </w:rPr>
        <w:t xml:space="preserve"> </w:t>
      </w:r>
      <w:r w:rsidRPr="00731C2E">
        <w:rPr>
          <w:lang w:val="de-DE"/>
        </w:rPr>
        <w:t>Grammatik und mehr in Word: https://support.microsoft.com/en-us/office/check-grammar-spelling-and-more-in-word-0f43bf32-ccde-40c5-b16a-c6a282c0d251</w:t>
      </w:r>
    </w:p>
    <w:p w14:paraId="16A223D0" w14:textId="77777777" w:rsidR="00952A50" w:rsidRPr="00731C2E" w:rsidRDefault="00952A50" w:rsidP="001E0447">
      <w:pPr>
        <w:jc w:val="both"/>
        <w:rPr>
          <w:lang w:val="de-DE"/>
        </w:rPr>
      </w:pPr>
    </w:p>
    <w:p w14:paraId="16CB808C" w14:textId="479E2692" w:rsidR="00852873" w:rsidRPr="00731C2E" w:rsidRDefault="00852873" w:rsidP="001E0447">
      <w:pPr>
        <w:pStyle w:val="berschrift2"/>
        <w:jc w:val="both"/>
        <w:rPr>
          <w:rFonts w:ascii="Times New Roman" w:hAnsi="Times New Roman"/>
          <w:lang w:val="de-DE"/>
        </w:rPr>
      </w:pPr>
      <w:bookmarkStart w:id="559" w:name="_Print_Word_documents"/>
      <w:bookmarkStart w:id="560" w:name="_Toc231553091"/>
      <w:bookmarkStart w:id="561" w:name="_Toc239845222"/>
      <w:bookmarkEnd w:id="559"/>
      <w:r w:rsidRPr="00731C2E">
        <w:rPr>
          <w:rFonts w:ascii="Times New Roman" w:hAnsi="Times New Roman"/>
          <w:lang w:val="de-DE"/>
        </w:rPr>
        <w:t>Drucke</w:t>
      </w:r>
      <w:r w:rsidR="009B36C7">
        <w:rPr>
          <w:rFonts w:ascii="Times New Roman" w:hAnsi="Times New Roman"/>
          <w:lang w:val="de-DE"/>
        </w:rPr>
        <w:t>n von</w:t>
      </w:r>
      <w:r w:rsidR="00EB06E2">
        <w:rPr>
          <w:rFonts w:ascii="Times New Roman" w:hAnsi="Times New Roman"/>
          <w:lang w:val="de-DE"/>
        </w:rPr>
        <w:t xml:space="preserve"> </w:t>
      </w:r>
      <w:r w:rsidRPr="00731C2E">
        <w:rPr>
          <w:rFonts w:ascii="Times New Roman" w:hAnsi="Times New Roman"/>
          <w:lang w:val="de-DE"/>
        </w:rPr>
        <w:t>Word-Dokumente (Abschnitt 8.12)</w:t>
      </w:r>
      <w:bookmarkEnd w:id="560"/>
      <w:bookmarkEnd w:id="561"/>
    </w:p>
    <w:p w14:paraId="372191CB" w14:textId="77777777" w:rsidR="007753C8" w:rsidRPr="00731C2E" w:rsidRDefault="007753C8" w:rsidP="001E0447">
      <w:pPr>
        <w:jc w:val="both"/>
        <w:rPr>
          <w:lang w:val="de-DE"/>
        </w:rPr>
      </w:pPr>
    </w:p>
    <w:p w14:paraId="6F9A75F6" w14:textId="7D4012B1" w:rsidR="00852873" w:rsidRPr="00731C2E" w:rsidRDefault="00852873" w:rsidP="001E0447">
      <w:pPr>
        <w:jc w:val="both"/>
        <w:rPr>
          <w:lang w:val="de-DE"/>
        </w:rPr>
      </w:pPr>
      <w:r w:rsidRPr="00731C2E">
        <w:rPr>
          <w:lang w:val="de-DE"/>
        </w:rPr>
        <w:t xml:space="preserve">Drucken </w:t>
      </w:r>
      <w:r w:rsidR="009B36C7">
        <w:rPr>
          <w:lang w:val="de-DE"/>
        </w:rPr>
        <w:t xml:space="preserve">eines Dokuments </w:t>
      </w:r>
      <w:r w:rsidRPr="00731C2E">
        <w:rPr>
          <w:lang w:val="de-DE"/>
        </w:rPr>
        <w:t>in Word: https://support.microsoft.com/en-us/office/print-a-document-in-word-591022c4-53e3-4242-95b5-58ca393ba0ee</w:t>
      </w:r>
    </w:p>
    <w:p w14:paraId="1CBE84E5" w14:textId="77777777" w:rsidR="00852873" w:rsidRPr="00731C2E" w:rsidRDefault="00852873" w:rsidP="001E0447">
      <w:pPr>
        <w:jc w:val="both"/>
        <w:rPr>
          <w:lang w:val="de-DE"/>
        </w:rPr>
      </w:pPr>
    </w:p>
    <w:p w14:paraId="0108AFAC" w14:textId="180F445E" w:rsidR="000715E5" w:rsidRPr="00731C2E" w:rsidRDefault="000715E5" w:rsidP="001E0447">
      <w:pPr>
        <w:pStyle w:val="berschrift2"/>
        <w:jc w:val="both"/>
        <w:rPr>
          <w:rFonts w:ascii="Times New Roman" w:hAnsi="Times New Roman"/>
          <w:lang w:val="de-DE"/>
        </w:rPr>
      </w:pPr>
      <w:bookmarkStart w:id="562" w:name="_Toc231553092"/>
      <w:bookmarkStart w:id="563" w:name="_Toc239845223"/>
      <w:r w:rsidRPr="00731C2E">
        <w:rPr>
          <w:rFonts w:ascii="Times New Roman" w:hAnsi="Times New Roman"/>
          <w:lang w:val="de-DE"/>
        </w:rPr>
        <w:t>Zugänglichkeit von Webbrowsern (Abschnitt 12)</w:t>
      </w:r>
      <w:bookmarkEnd w:id="562"/>
      <w:bookmarkEnd w:id="563"/>
    </w:p>
    <w:p w14:paraId="2464CE7B" w14:textId="77777777" w:rsidR="007753C8" w:rsidRPr="00731C2E" w:rsidRDefault="007753C8" w:rsidP="001E0447">
      <w:pPr>
        <w:jc w:val="both"/>
        <w:rPr>
          <w:lang w:val="de-DE"/>
        </w:rPr>
      </w:pPr>
    </w:p>
    <w:p w14:paraId="31FE0E49" w14:textId="366A8791" w:rsidR="001B6BDC" w:rsidRPr="0022142F" w:rsidRDefault="001B6BDC" w:rsidP="001E0447">
      <w:pPr>
        <w:jc w:val="both"/>
        <w:rPr>
          <w:lang w:val="fr-CH"/>
        </w:rPr>
      </w:pPr>
      <w:r w:rsidRPr="00731C2E">
        <w:rPr>
          <w:lang w:val="de-DE"/>
        </w:rPr>
        <w:t xml:space="preserve">Bildschirmleser und Browser! Welche Kombination ist die beste Kombination für Barrierefreiheitstests? </w:t>
      </w:r>
      <w:r w:rsidRPr="0022142F">
        <w:rPr>
          <w:lang w:val="fr-CH"/>
        </w:rPr>
        <w:t xml:space="preserve">• DigitalA11Y: </w:t>
      </w:r>
      <w:hyperlink r:id="rId32" w:history="1">
        <w:r w:rsidRPr="0022142F">
          <w:rPr>
            <w:rStyle w:val="Hyperlink"/>
            <w:lang w:val="fr-CH"/>
          </w:rPr>
          <w:t>https://www.digitala11y.com/screen-readers-browsers-which-is-the-best-combination-for-accessibility-testing/</w:t>
        </w:r>
      </w:hyperlink>
    </w:p>
    <w:p w14:paraId="289185CC" w14:textId="77777777" w:rsidR="001B6BDC" w:rsidRPr="0022142F" w:rsidRDefault="001B6BDC" w:rsidP="001E0447">
      <w:pPr>
        <w:jc w:val="both"/>
        <w:rPr>
          <w:lang w:val="fr-CH"/>
        </w:rPr>
      </w:pPr>
    </w:p>
    <w:p w14:paraId="04EBD7ED" w14:textId="2A84F0F6" w:rsidR="008E16E9" w:rsidRPr="00731C2E" w:rsidRDefault="009B36C7" w:rsidP="001E0447">
      <w:pPr>
        <w:pStyle w:val="berschrift2"/>
        <w:jc w:val="both"/>
        <w:rPr>
          <w:rFonts w:ascii="Times New Roman" w:hAnsi="Times New Roman"/>
          <w:lang w:val="de-DE"/>
        </w:rPr>
      </w:pPr>
      <w:bookmarkStart w:id="564" w:name="_Sound_settings_(section"/>
      <w:bookmarkStart w:id="565" w:name="_Toc231553093"/>
      <w:bookmarkStart w:id="566" w:name="_Toc239845224"/>
      <w:bookmarkEnd w:id="564"/>
      <w:r>
        <w:rPr>
          <w:rFonts w:ascii="Times New Roman" w:hAnsi="Times New Roman"/>
          <w:lang w:val="de-DE"/>
        </w:rPr>
        <w:t>Sound-E</w:t>
      </w:r>
      <w:r w:rsidR="004A2F22" w:rsidRPr="00731C2E">
        <w:rPr>
          <w:rFonts w:ascii="Times New Roman" w:hAnsi="Times New Roman"/>
          <w:lang w:val="de-DE"/>
        </w:rPr>
        <w:t>instellungen (Abschnitt 16.3)</w:t>
      </w:r>
      <w:bookmarkEnd w:id="565"/>
      <w:bookmarkEnd w:id="566"/>
    </w:p>
    <w:p w14:paraId="46B84269" w14:textId="77777777" w:rsidR="007753C8" w:rsidRPr="00731C2E" w:rsidRDefault="007753C8" w:rsidP="001E0447">
      <w:pPr>
        <w:jc w:val="both"/>
        <w:rPr>
          <w:lang w:val="de-DE"/>
        </w:rPr>
      </w:pPr>
    </w:p>
    <w:p w14:paraId="029728F5" w14:textId="29061DE7" w:rsidR="004A2F22" w:rsidRPr="00731C2E" w:rsidRDefault="004A2F22" w:rsidP="001E0447">
      <w:pPr>
        <w:jc w:val="both"/>
        <w:rPr>
          <w:lang w:val="de-DE"/>
        </w:rPr>
      </w:pPr>
      <w:r w:rsidRPr="00731C2E">
        <w:rPr>
          <w:lang w:val="de-DE"/>
        </w:rPr>
        <w:t xml:space="preserve">Sound- oder Audioprobleme in Windows 11 beheben: </w:t>
      </w:r>
      <w:hyperlink r:id="rId33" w:history="1">
        <w:r w:rsidR="00BF1302" w:rsidRPr="00731C2E">
          <w:rPr>
            <w:rStyle w:val="Hyperlink"/>
            <w:lang w:val="de-DE"/>
          </w:rPr>
          <w:t>https://support.microsoft.com/en-us/windows/fix-sound-or-audio-problems-in-windows-73025246-b61c-40fb-671a-2535c7cd56c8</w:t>
        </w:r>
      </w:hyperlink>
    </w:p>
    <w:p w14:paraId="45261F96" w14:textId="77777777" w:rsidR="00AA5943" w:rsidRPr="00731C2E" w:rsidRDefault="00AA5943" w:rsidP="001E0447">
      <w:pPr>
        <w:jc w:val="both"/>
        <w:rPr>
          <w:lang w:val="de-DE"/>
        </w:rPr>
      </w:pPr>
    </w:p>
    <w:p w14:paraId="4896EE43" w14:textId="7C5AD50E" w:rsidR="00AA5943" w:rsidRPr="00731C2E" w:rsidRDefault="00AA5943" w:rsidP="001E0447">
      <w:pPr>
        <w:pStyle w:val="berschrift2"/>
        <w:jc w:val="both"/>
        <w:rPr>
          <w:rFonts w:ascii="Times New Roman" w:hAnsi="Times New Roman"/>
          <w:lang w:val="de-DE"/>
        </w:rPr>
      </w:pPr>
      <w:bookmarkStart w:id="567" w:name="_Recovery_options_in"/>
      <w:bookmarkStart w:id="568" w:name="_Toc231553094"/>
      <w:bookmarkStart w:id="569" w:name="_Toc239845225"/>
      <w:bookmarkEnd w:id="567"/>
      <w:r w:rsidRPr="00731C2E">
        <w:rPr>
          <w:rFonts w:ascii="Times New Roman" w:hAnsi="Times New Roman"/>
          <w:lang w:val="de-DE"/>
        </w:rPr>
        <w:t>Wiederherstellungsoptionen in Windows (Abschnitt 16.8)</w:t>
      </w:r>
      <w:bookmarkEnd w:id="568"/>
      <w:bookmarkEnd w:id="569"/>
    </w:p>
    <w:p w14:paraId="7F778F75" w14:textId="77777777" w:rsidR="007753C8" w:rsidRPr="00731C2E" w:rsidRDefault="007753C8" w:rsidP="001E0447">
      <w:pPr>
        <w:jc w:val="both"/>
        <w:rPr>
          <w:lang w:val="de-DE"/>
        </w:rPr>
      </w:pPr>
    </w:p>
    <w:p w14:paraId="6E731D66" w14:textId="6A771217" w:rsidR="00867B2C" w:rsidRPr="00731C2E" w:rsidRDefault="00F73D8F" w:rsidP="001E0447">
      <w:pPr>
        <w:jc w:val="both"/>
        <w:rPr>
          <w:lang w:val="de-DE"/>
        </w:rPr>
      </w:pPr>
      <w:r w:rsidRPr="00731C2E">
        <w:rPr>
          <w:lang w:val="de-DE"/>
        </w:rPr>
        <w:t xml:space="preserve">Wiederherstellungsoptionen unter Windows: </w:t>
      </w:r>
      <w:hyperlink r:id="rId34" w:history="1">
        <w:r w:rsidR="00867B2C" w:rsidRPr="00731C2E">
          <w:rPr>
            <w:rStyle w:val="Hyperlink"/>
            <w:lang w:val="de-DE"/>
          </w:rPr>
          <w:t>https://support.microsoft.com/en-us/windows/recovery-options-in-windows-31ce2444-7de3-818c-d626-e3b5a3024da5</w:t>
        </w:r>
      </w:hyperlink>
    </w:p>
    <w:p w14:paraId="397249FF" w14:textId="575C6192" w:rsidR="00BF1302" w:rsidRPr="00731C2E" w:rsidRDefault="00BF1302" w:rsidP="001E0447">
      <w:pPr>
        <w:jc w:val="both"/>
        <w:rPr>
          <w:lang w:val="de-DE"/>
        </w:rPr>
      </w:pPr>
    </w:p>
    <w:p w14:paraId="697BBAEC" w14:textId="4B75C2EA" w:rsidR="003C1759" w:rsidRPr="00731C2E" w:rsidRDefault="000C26FC" w:rsidP="001E0447">
      <w:pPr>
        <w:pStyle w:val="berschrift1"/>
        <w:jc w:val="both"/>
        <w:rPr>
          <w:noProof/>
          <w:lang w:val="de-DE"/>
        </w:rPr>
      </w:pPr>
      <w:bookmarkStart w:id="570" w:name="_Toc416443730"/>
      <w:bookmarkStart w:id="571" w:name="_Toc188630240"/>
      <w:bookmarkStart w:id="572" w:name="command_summary"/>
      <w:bookmarkStart w:id="573" w:name="_Toc231553095"/>
      <w:bookmarkStart w:id="574" w:name="_Toc239845226"/>
      <w:r w:rsidRPr="00731C2E">
        <w:rPr>
          <w:noProof/>
          <w:lang w:val="de-DE"/>
        </w:rPr>
        <w:t>Anhang C – BrailleNote</w:t>
      </w:r>
      <w:r w:rsidR="001E0447">
        <w:rPr>
          <w:noProof/>
          <w:lang w:val="de-DE"/>
        </w:rPr>
        <w:t>-</w:t>
      </w:r>
      <w:r w:rsidRPr="00731C2E">
        <w:rPr>
          <w:noProof/>
          <w:lang w:val="de-DE"/>
        </w:rPr>
        <w:t>Evolve – Kommandoübersicht</w:t>
      </w:r>
      <w:bookmarkEnd w:id="570"/>
      <w:bookmarkEnd w:id="571"/>
      <w:bookmarkEnd w:id="572"/>
      <w:bookmarkEnd w:id="573"/>
      <w:bookmarkEnd w:id="574"/>
    </w:p>
    <w:p w14:paraId="01B3C0D5" w14:textId="77777777" w:rsidR="00F94A1D" w:rsidRPr="00731C2E" w:rsidRDefault="00F94A1D" w:rsidP="001E0447">
      <w:pPr>
        <w:pStyle w:val="Textkrper"/>
        <w:jc w:val="both"/>
        <w:rPr>
          <w:noProof/>
          <w:lang w:val="de-DE"/>
        </w:rPr>
      </w:pPr>
    </w:p>
    <w:p w14:paraId="4ABEE9DE" w14:textId="2089CC8D" w:rsidR="003C1759" w:rsidRPr="001E0447" w:rsidRDefault="003C1759" w:rsidP="001E0447">
      <w:pPr>
        <w:pStyle w:val="Textkrper"/>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 xml:space="preserve">Die Befehlsübersicht bietet eine Liste der in allen </w:t>
      </w:r>
      <w:r w:rsidR="00EB0880" w:rsidRPr="001E0447">
        <w:rPr>
          <w:rFonts w:ascii="Times New Roman" w:hAnsi="Times New Roman" w:cs="Times New Roman"/>
          <w:noProof/>
          <w:sz w:val="24"/>
          <w:szCs w:val="24"/>
          <w:lang w:val="de-DE"/>
        </w:rPr>
        <w:t>Anwendung</w:t>
      </w:r>
      <w:r w:rsidRPr="001E0447">
        <w:rPr>
          <w:rFonts w:ascii="Times New Roman" w:hAnsi="Times New Roman" w:cs="Times New Roman"/>
          <w:noProof/>
          <w:sz w:val="24"/>
          <w:szCs w:val="24"/>
          <w:lang w:val="de-DE"/>
        </w:rPr>
        <w:t>en verwendeten Befehle.</w:t>
      </w:r>
    </w:p>
    <w:p w14:paraId="191EC656" w14:textId="77777777" w:rsidR="003C1759" w:rsidRPr="001E0447" w:rsidRDefault="003C1759" w:rsidP="001E0447">
      <w:pPr>
        <w:pStyle w:val="Textkrper"/>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 xml:space="preserve">Anmerkungen: </w:t>
      </w:r>
    </w:p>
    <w:p w14:paraId="3F15C992" w14:textId="5898BADC" w:rsidR="001240C8" w:rsidRPr="001E0447" w:rsidRDefault="001240C8" w:rsidP="001E0447">
      <w:pPr>
        <w:pStyle w:val="Textkrper"/>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Um Standard</w:t>
      </w:r>
      <w:r w:rsidR="00A876B8" w:rsidRPr="001E0447">
        <w:rPr>
          <w:rFonts w:ascii="Times New Roman" w:hAnsi="Times New Roman" w:cs="Times New Roman"/>
          <w:noProof/>
          <w:sz w:val="24"/>
          <w:szCs w:val="24"/>
          <w:lang w:val="de-DE"/>
        </w:rPr>
        <w:t>ziffern</w:t>
      </w:r>
      <w:r w:rsidRPr="001E0447">
        <w:rPr>
          <w:rFonts w:ascii="Times New Roman" w:hAnsi="Times New Roman" w:cs="Times New Roman"/>
          <w:noProof/>
          <w:sz w:val="24"/>
          <w:szCs w:val="24"/>
          <w:lang w:val="de-DE"/>
        </w:rPr>
        <w:t xml:space="preserve"> einzugeben, kann man FN mit </w:t>
      </w:r>
      <w:r w:rsidR="00A876B8" w:rsidRPr="001E0447">
        <w:rPr>
          <w:rFonts w:ascii="Times New Roman" w:hAnsi="Times New Roman" w:cs="Times New Roman"/>
          <w:noProof/>
          <w:sz w:val="24"/>
          <w:szCs w:val="24"/>
          <w:lang w:val="de-DE"/>
        </w:rPr>
        <w:t xml:space="preserve">Ziffern 0 bis 9 </w:t>
      </w:r>
      <w:r w:rsidRPr="001E0447">
        <w:rPr>
          <w:rFonts w:ascii="Times New Roman" w:hAnsi="Times New Roman" w:cs="Times New Roman"/>
          <w:noProof/>
          <w:sz w:val="24"/>
          <w:szCs w:val="24"/>
          <w:lang w:val="de-DE"/>
        </w:rPr>
        <w:t xml:space="preserve">verwenden, </w:t>
      </w:r>
      <w:r w:rsidR="00A01359" w:rsidRPr="001E0447">
        <w:rPr>
          <w:rFonts w:ascii="Times New Roman" w:hAnsi="Times New Roman" w:cs="Times New Roman"/>
          <w:noProof/>
          <w:sz w:val="24"/>
          <w:szCs w:val="24"/>
          <w:lang w:val="de-DE"/>
        </w:rPr>
        <w:t>PUNKT</w:t>
      </w:r>
      <w:r w:rsidRPr="001E0447">
        <w:rPr>
          <w:rFonts w:ascii="Times New Roman" w:hAnsi="Times New Roman" w:cs="Times New Roman"/>
          <w:noProof/>
          <w:sz w:val="24"/>
          <w:szCs w:val="24"/>
          <w:lang w:val="de-DE"/>
        </w:rPr>
        <w:t xml:space="preserve"> 2 </w:t>
      </w:r>
      <w:r w:rsidR="00A876B8" w:rsidRPr="001E0447">
        <w:rPr>
          <w:rFonts w:ascii="Times New Roman" w:hAnsi="Times New Roman" w:cs="Times New Roman"/>
          <w:noProof/>
          <w:sz w:val="24"/>
          <w:szCs w:val="24"/>
          <w:lang w:val="de-DE"/>
        </w:rPr>
        <w:t xml:space="preserve">für </w:t>
      </w:r>
      <w:r w:rsidR="006B72D9" w:rsidRPr="001E0447">
        <w:rPr>
          <w:rFonts w:ascii="Times New Roman" w:hAnsi="Times New Roman" w:cs="Times New Roman"/>
          <w:noProof/>
          <w:sz w:val="24"/>
          <w:szCs w:val="24"/>
          <w:lang w:val="de-DE"/>
        </w:rPr>
        <w:t>Zi</w:t>
      </w:r>
      <w:r w:rsidR="00A876B8" w:rsidRPr="001E0447">
        <w:rPr>
          <w:rFonts w:ascii="Times New Roman" w:hAnsi="Times New Roman" w:cs="Times New Roman"/>
          <w:noProof/>
          <w:sz w:val="24"/>
          <w:szCs w:val="24"/>
          <w:lang w:val="de-DE"/>
        </w:rPr>
        <w:t>ffer 1</w:t>
      </w:r>
      <w:r w:rsidRPr="001E0447">
        <w:rPr>
          <w:rFonts w:ascii="Times New Roman" w:hAnsi="Times New Roman" w:cs="Times New Roman"/>
          <w:noProof/>
          <w:sz w:val="24"/>
          <w:szCs w:val="24"/>
          <w:lang w:val="de-DE"/>
        </w:rPr>
        <w:t xml:space="preserve">, </w:t>
      </w:r>
      <w:r w:rsidR="007F291E" w:rsidRPr="001E0447">
        <w:rPr>
          <w:rFonts w:ascii="Times New Roman" w:hAnsi="Times New Roman" w:cs="Times New Roman"/>
          <w:noProof/>
          <w:sz w:val="24"/>
          <w:szCs w:val="24"/>
          <w:lang w:val="de-DE"/>
        </w:rPr>
        <w:t>PUNKTE</w:t>
      </w:r>
      <w:r w:rsidRPr="001E0447">
        <w:rPr>
          <w:rFonts w:ascii="Times New Roman" w:hAnsi="Times New Roman" w:cs="Times New Roman"/>
          <w:noProof/>
          <w:sz w:val="24"/>
          <w:szCs w:val="24"/>
          <w:lang w:val="de-DE"/>
        </w:rPr>
        <w:t xml:space="preserve"> 2 3 für </w:t>
      </w:r>
      <w:r w:rsidR="00A876B8" w:rsidRPr="001E0447">
        <w:rPr>
          <w:rFonts w:ascii="Times New Roman" w:hAnsi="Times New Roman" w:cs="Times New Roman"/>
          <w:noProof/>
          <w:sz w:val="24"/>
          <w:szCs w:val="24"/>
          <w:lang w:val="de-DE"/>
        </w:rPr>
        <w:t>Ziffer</w:t>
      </w:r>
      <w:r w:rsidR="006B72D9" w:rsidRPr="001E0447">
        <w:rPr>
          <w:rFonts w:ascii="Times New Roman" w:hAnsi="Times New Roman" w:cs="Times New Roman"/>
          <w:noProof/>
          <w:sz w:val="24"/>
          <w:szCs w:val="24"/>
          <w:lang w:val="de-DE"/>
        </w:rPr>
        <w:t xml:space="preserve"> 2 etc. </w:t>
      </w:r>
      <w:r w:rsidRPr="001E0447">
        <w:rPr>
          <w:rFonts w:ascii="Times New Roman" w:hAnsi="Times New Roman" w:cs="Times New Roman"/>
          <w:noProof/>
          <w:sz w:val="24"/>
          <w:szCs w:val="24"/>
          <w:lang w:val="de-DE"/>
        </w:rPr>
        <w:t xml:space="preserve">Diese Methode gilt auch beim Drücken einer </w:t>
      </w:r>
      <w:r w:rsidR="00A876B8" w:rsidRPr="001E0447">
        <w:rPr>
          <w:rFonts w:ascii="Times New Roman" w:hAnsi="Times New Roman" w:cs="Times New Roman"/>
          <w:noProof/>
          <w:sz w:val="24"/>
          <w:szCs w:val="24"/>
          <w:lang w:val="de-DE"/>
        </w:rPr>
        <w:t>Sondertaste</w:t>
      </w:r>
      <w:r w:rsidRPr="001E0447">
        <w:rPr>
          <w:rFonts w:ascii="Times New Roman" w:hAnsi="Times New Roman" w:cs="Times New Roman"/>
          <w:noProof/>
          <w:sz w:val="24"/>
          <w:szCs w:val="24"/>
          <w:lang w:val="de-DE"/>
        </w:rPr>
        <w:t xml:space="preserve"> mit einer </w:t>
      </w:r>
      <w:r w:rsidR="00A876B8" w:rsidRPr="001E0447">
        <w:rPr>
          <w:rFonts w:ascii="Times New Roman" w:hAnsi="Times New Roman" w:cs="Times New Roman"/>
          <w:noProof/>
          <w:sz w:val="24"/>
          <w:szCs w:val="24"/>
          <w:lang w:val="de-DE"/>
        </w:rPr>
        <w:t>Ziffer</w:t>
      </w:r>
      <w:r w:rsidRPr="001E0447">
        <w:rPr>
          <w:rFonts w:ascii="Times New Roman" w:hAnsi="Times New Roman" w:cs="Times New Roman"/>
          <w:noProof/>
          <w:sz w:val="24"/>
          <w:szCs w:val="24"/>
          <w:lang w:val="de-DE"/>
        </w:rPr>
        <w:t xml:space="preserve">. Zum Beispiel </w:t>
      </w:r>
      <w:r w:rsidR="00A876B8" w:rsidRPr="001E0447">
        <w:rPr>
          <w:rFonts w:ascii="Times New Roman" w:hAnsi="Times New Roman" w:cs="Times New Roman"/>
          <w:noProof/>
          <w:sz w:val="24"/>
          <w:szCs w:val="24"/>
          <w:lang w:val="de-DE"/>
        </w:rPr>
        <w:t xml:space="preserve">erzeugen </w:t>
      </w:r>
      <w:r w:rsidRPr="001E0447">
        <w:rPr>
          <w:rFonts w:ascii="Times New Roman" w:hAnsi="Times New Roman" w:cs="Times New Roman"/>
          <w:noProof/>
          <w:sz w:val="24"/>
          <w:szCs w:val="24"/>
          <w:lang w:val="de-DE"/>
        </w:rPr>
        <w:t>Sie STRG + 2 STRG + FN + Punkte 2 3.</w:t>
      </w:r>
    </w:p>
    <w:p w14:paraId="60785158" w14:textId="70C562E5" w:rsidR="006B72D9" w:rsidRPr="001E0447" w:rsidRDefault="006B72D9" w:rsidP="001E0447">
      <w:pPr>
        <w:pStyle w:val="Textkrper"/>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Anmerkung des Übersetzers: Das eben genannte Beispiel hat nur dann Gültigkeit, wenn die Braille-Eingabe und die Ausgabe auf amerikanisches Computerbraille gesetzt sind. Für Deutsches Computerbraille bei Ein- und Ausgabe ergibt das Beispiel also keinen Sinn. Wenn Sie z.B. in Outlook mit ctrl+2 zum Kalender wechseln möchten und deutsches Computerbraille für die Ein- und Ausgabe gewählt haben, so halten Sie die ctrl-Taste gedrückt und geben die 2 (Punkte 1 2 6) ein.</w:t>
      </w:r>
    </w:p>
    <w:p w14:paraId="5368E503" w14:textId="77777777" w:rsidR="006B72D9" w:rsidRPr="001E0447" w:rsidRDefault="006B72D9" w:rsidP="001E0447">
      <w:pPr>
        <w:pStyle w:val="Textkrper"/>
        <w:jc w:val="both"/>
        <w:rPr>
          <w:rFonts w:ascii="Times New Roman" w:hAnsi="Times New Roman" w:cs="Times New Roman"/>
          <w:noProof/>
          <w:sz w:val="24"/>
          <w:szCs w:val="24"/>
          <w:lang w:val="de-DE"/>
        </w:rPr>
      </w:pPr>
    </w:p>
    <w:p w14:paraId="3340269B" w14:textId="2CA60202" w:rsidR="001240C8" w:rsidRPr="001E0447" w:rsidRDefault="001240C8" w:rsidP="001E0447">
      <w:pPr>
        <w:pStyle w:val="Textkrper"/>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Um Funktionstasten einzugeben, verwenden Sie FN mit den Buchstaben FN + A F1, FN + B F2... FN + K F11, FN + L F12.</w:t>
      </w:r>
    </w:p>
    <w:p w14:paraId="2F8744F2" w14:textId="77777777" w:rsidR="001240C8" w:rsidRPr="001E0447" w:rsidRDefault="001240C8" w:rsidP="001E0447">
      <w:pPr>
        <w:pStyle w:val="Textkrper"/>
        <w:jc w:val="both"/>
        <w:rPr>
          <w:rFonts w:ascii="Times New Roman" w:hAnsi="Times New Roman" w:cs="Times New Roman"/>
          <w:noProof/>
          <w:sz w:val="24"/>
          <w:szCs w:val="24"/>
          <w:lang w:val="de-DE"/>
        </w:rPr>
      </w:pPr>
    </w:p>
    <w:p w14:paraId="55DB9CBF" w14:textId="67D2DDDB" w:rsidR="003C1759" w:rsidRPr="001E0447" w:rsidRDefault="003C1759" w:rsidP="001E0447">
      <w:pPr>
        <w:pStyle w:val="Textkrper"/>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Wenn Sie ein Gerät ohne Bildschirmleser verwenden, können Sie Fn + T verwenden, um den Standard-Tastatur</w:t>
      </w:r>
      <w:r w:rsidR="004D4E32" w:rsidRPr="001E0447">
        <w:rPr>
          <w:rFonts w:ascii="Times New Roman" w:hAnsi="Times New Roman" w:cs="Times New Roman"/>
          <w:noProof/>
          <w:sz w:val="24"/>
          <w:szCs w:val="24"/>
          <w:lang w:val="de-DE"/>
        </w:rPr>
        <w:t>Modus</w:t>
      </w:r>
      <w:r w:rsidRPr="001E0447">
        <w:rPr>
          <w:rFonts w:ascii="Times New Roman" w:hAnsi="Times New Roman" w:cs="Times New Roman"/>
          <w:noProof/>
          <w:sz w:val="24"/>
          <w:szCs w:val="24"/>
          <w:lang w:val="de-DE"/>
        </w:rPr>
        <w:t xml:space="preserve"> zu aktivieren, und </w:t>
      </w:r>
      <w:r w:rsidR="006B72D9" w:rsidRPr="001E0447">
        <w:rPr>
          <w:rFonts w:ascii="Times New Roman" w:hAnsi="Times New Roman" w:cs="Times New Roman"/>
          <w:noProof/>
          <w:sz w:val="24"/>
          <w:szCs w:val="24"/>
          <w:lang w:val="de-DE"/>
        </w:rPr>
        <w:t xml:space="preserve">erneut </w:t>
      </w:r>
      <w:r w:rsidRPr="001E0447">
        <w:rPr>
          <w:rFonts w:ascii="Times New Roman" w:hAnsi="Times New Roman" w:cs="Times New Roman"/>
          <w:noProof/>
          <w:sz w:val="24"/>
          <w:szCs w:val="24"/>
          <w:lang w:val="de-DE"/>
        </w:rPr>
        <w:t>FN + T verwenden, um dann in den Perkins-Tastatur</w:t>
      </w:r>
      <w:r w:rsidR="004D4E32" w:rsidRPr="001E0447">
        <w:rPr>
          <w:rFonts w:ascii="Times New Roman" w:hAnsi="Times New Roman" w:cs="Times New Roman"/>
          <w:noProof/>
          <w:sz w:val="24"/>
          <w:szCs w:val="24"/>
          <w:lang w:val="de-DE"/>
        </w:rPr>
        <w:t>Modus</w:t>
      </w:r>
      <w:r w:rsidRPr="001E0447">
        <w:rPr>
          <w:rFonts w:ascii="Times New Roman" w:hAnsi="Times New Roman" w:cs="Times New Roman"/>
          <w:noProof/>
          <w:sz w:val="24"/>
          <w:szCs w:val="24"/>
          <w:lang w:val="de-DE"/>
        </w:rPr>
        <w:t xml:space="preserve"> zurückzukehren.</w:t>
      </w:r>
    </w:p>
    <w:p w14:paraId="65192AEB" w14:textId="77777777" w:rsidR="003C1759" w:rsidRPr="00731C2E" w:rsidRDefault="003C1759" w:rsidP="001E0447">
      <w:pPr>
        <w:pStyle w:val="Textkrper"/>
        <w:jc w:val="both"/>
        <w:rPr>
          <w:noProof/>
          <w:lang w:val="de-DE"/>
        </w:rPr>
      </w:pPr>
    </w:p>
    <w:p w14:paraId="119069EB" w14:textId="77777777" w:rsidR="003C1759" w:rsidRPr="00731C2E" w:rsidRDefault="003C1759" w:rsidP="001E0447">
      <w:pPr>
        <w:pStyle w:val="berschrift2"/>
        <w:jc w:val="both"/>
        <w:rPr>
          <w:noProof/>
          <w:lang w:val="de-DE"/>
        </w:rPr>
      </w:pPr>
      <w:bookmarkStart w:id="575" w:name="_General"/>
      <w:bookmarkStart w:id="576" w:name="_Toc188630241"/>
      <w:bookmarkStart w:id="577" w:name="_Toc231553096"/>
      <w:bookmarkStart w:id="578" w:name="_Toc416443731"/>
      <w:bookmarkStart w:id="579" w:name="_Toc239845227"/>
      <w:bookmarkEnd w:id="575"/>
      <w:r w:rsidRPr="00731C2E">
        <w:rPr>
          <w:noProof/>
          <w:lang w:val="de-DE"/>
        </w:rPr>
        <w:t>Allgemeines</w:t>
      </w:r>
      <w:bookmarkEnd w:id="576"/>
      <w:bookmarkEnd w:id="577"/>
      <w:bookmarkEnd w:id="579"/>
    </w:p>
    <w:p w14:paraId="6542C306" w14:textId="77777777" w:rsidR="00F94A1D" w:rsidRPr="00731C2E" w:rsidRDefault="00F94A1D" w:rsidP="001E0447">
      <w:pPr>
        <w:jc w:val="both"/>
        <w:rPr>
          <w:lang w:val="de-DE"/>
        </w:rPr>
      </w:pPr>
    </w:p>
    <w:p w14:paraId="6C3C091A" w14:textId="48B766DF" w:rsidR="003C1759" w:rsidRPr="00731C2E" w:rsidRDefault="005C2022" w:rsidP="00465FD4">
      <w:pPr>
        <w:pStyle w:val="Listenabsatz"/>
        <w:numPr>
          <w:ilvl w:val="0"/>
          <w:numId w:val="119"/>
        </w:numPr>
        <w:tabs>
          <w:tab w:val="left" w:pos="4962"/>
        </w:tabs>
        <w:spacing w:after="0"/>
        <w:jc w:val="both"/>
        <w:rPr>
          <w:noProof/>
          <w:lang w:val="de-DE"/>
        </w:rPr>
      </w:pPr>
      <w:r w:rsidRPr="00731C2E">
        <w:rPr>
          <w:noProof/>
          <w:lang w:val="de-DE"/>
        </w:rPr>
        <w:t xml:space="preserve">Home-Button (Hauptmenü): </w:t>
      </w:r>
      <w:r w:rsidR="00B06FD6">
        <w:rPr>
          <w:noProof/>
          <w:lang w:val="de-DE"/>
        </w:rPr>
        <w:t>Leer-Taste</w:t>
      </w:r>
      <w:r w:rsidRPr="00731C2E">
        <w:rPr>
          <w:noProof/>
          <w:lang w:val="de-DE"/>
        </w:rPr>
        <w:t xml:space="preserve"> + Punkte 1 2 3 4 5 6 / STRG + ALT + H </w:t>
      </w:r>
    </w:p>
    <w:p w14:paraId="56361524" w14:textId="77777777"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Hier kommt Punkt 8 ins Spiel</w:t>
      </w:r>
    </w:p>
    <w:p w14:paraId="73D5F917" w14:textId="2EBF1440" w:rsidR="003C1759" w:rsidRPr="00731C2E" w:rsidRDefault="006B72D9" w:rsidP="00465FD4">
      <w:pPr>
        <w:pStyle w:val="Listenabsatz"/>
        <w:numPr>
          <w:ilvl w:val="0"/>
          <w:numId w:val="119"/>
        </w:numPr>
        <w:tabs>
          <w:tab w:val="left" w:pos="4962"/>
        </w:tabs>
        <w:spacing w:after="0"/>
        <w:jc w:val="both"/>
        <w:rPr>
          <w:noProof/>
          <w:lang w:val="de-DE"/>
        </w:rPr>
      </w:pPr>
      <w:r>
        <w:rPr>
          <w:noProof/>
          <w:lang w:val="de-DE"/>
        </w:rPr>
        <w:t>Escape</w:t>
      </w:r>
      <w:r w:rsidR="003C1759" w:rsidRPr="00731C2E">
        <w:rPr>
          <w:noProof/>
          <w:lang w:val="de-DE"/>
        </w:rPr>
        <w:t xml:space="preserve">: </w:t>
      </w:r>
      <w:r>
        <w:rPr>
          <w:noProof/>
          <w:lang w:val="de-DE"/>
        </w:rPr>
        <w:t>Escape-Taste</w:t>
      </w:r>
      <w:r w:rsidR="003C1759" w:rsidRPr="00731C2E">
        <w:rPr>
          <w:noProof/>
          <w:lang w:val="de-DE"/>
        </w:rPr>
        <w:t xml:space="preserve"> </w:t>
      </w:r>
    </w:p>
    <w:p w14:paraId="72C1E096" w14:textId="0B529BF7" w:rsidR="003C1759" w:rsidRPr="00731C2E" w:rsidRDefault="006B72D9" w:rsidP="00465FD4">
      <w:pPr>
        <w:pStyle w:val="Listenabsatz"/>
        <w:numPr>
          <w:ilvl w:val="0"/>
          <w:numId w:val="119"/>
        </w:numPr>
        <w:tabs>
          <w:tab w:val="left" w:pos="4962"/>
        </w:tabs>
        <w:spacing w:after="0"/>
        <w:jc w:val="both"/>
        <w:rPr>
          <w:noProof/>
          <w:lang w:val="de-DE"/>
        </w:rPr>
      </w:pPr>
      <w:r>
        <w:rPr>
          <w:noProof/>
          <w:lang w:val="de-DE"/>
        </w:rPr>
        <w:t>Fenster schließen</w:t>
      </w:r>
      <w:r w:rsidR="003C1759" w:rsidRPr="00731C2E">
        <w:rPr>
          <w:noProof/>
          <w:lang w:val="de-DE"/>
        </w:rPr>
        <w:t xml:space="preserve">: </w:t>
      </w:r>
      <w:r w:rsidR="00B06FD6">
        <w:rPr>
          <w:noProof/>
          <w:lang w:val="de-DE"/>
        </w:rPr>
        <w:t>Leer-Taste</w:t>
      </w:r>
      <w:r w:rsidR="003C1759" w:rsidRPr="00731C2E">
        <w:rPr>
          <w:noProof/>
          <w:lang w:val="de-DE"/>
        </w:rPr>
        <w:t xml:space="preserve"> + E / ALT + F4 </w:t>
      </w:r>
    </w:p>
    <w:p w14:paraId="12D1D6CD" w14:textId="54113390" w:rsidR="003C1759" w:rsidRPr="00731C2E" w:rsidRDefault="0073068B" w:rsidP="00465FD4">
      <w:pPr>
        <w:pStyle w:val="Listenabsatz"/>
        <w:numPr>
          <w:ilvl w:val="0"/>
          <w:numId w:val="119"/>
        </w:numPr>
        <w:tabs>
          <w:tab w:val="left" w:pos="4962"/>
        </w:tabs>
        <w:spacing w:after="0"/>
        <w:jc w:val="both"/>
        <w:rPr>
          <w:noProof/>
          <w:lang w:val="de-DE"/>
        </w:rPr>
      </w:pPr>
      <w:r>
        <w:rPr>
          <w:noProof/>
          <w:lang w:val="de-DE"/>
        </w:rPr>
        <w:t>Tastaturhilfe ein / aus:</w:t>
      </w:r>
      <w:r w:rsidR="003C1759" w:rsidRPr="00731C2E">
        <w:rPr>
          <w:noProof/>
          <w:lang w:val="de-DE"/>
        </w:rPr>
        <w:t xml:space="preserve">: </w:t>
      </w:r>
      <w:r w:rsidR="00B06FD6">
        <w:rPr>
          <w:noProof/>
          <w:lang w:val="de-DE"/>
        </w:rPr>
        <w:t>Leer-Taste</w:t>
      </w:r>
      <w:r w:rsidR="003C1759" w:rsidRPr="00731C2E">
        <w:rPr>
          <w:noProof/>
          <w:lang w:val="de-DE"/>
        </w:rPr>
        <w:t xml:space="preserve"> + </w:t>
      </w:r>
      <w:r w:rsidR="001B4E2B">
        <w:rPr>
          <w:noProof/>
          <w:lang w:val="de-DE"/>
        </w:rPr>
        <w:t>Rück-Taste</w:t>
      </w:r>
      <w:r w:rsidR="003C1759" w:rsidRPr="00731C2E">
        <w:rPr>
          <w:noProof/>
          <w:lang w:val="de-DE"/>
        </w:rPr>
        <w:t xml:space="preserve"> + K / NVDA + FN + 1 </w:t>
      </w:r>
    </w:p>
    <w:p w14:paraId="172A3723" w14:textId="6D2874F8"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Springe zu einem beliebigen Punkt in einer Liste oder auf dem Startbildschirm: </w:t>
      </w:r>
      <w:r w:rsidR="0073068B">
        <w:rPr>
          <w:noProof/>
          <w:lang w:val="de-DE"/>
        </w:rPr>
        <w:t>Erstbuchstaben-Navigation</w:t>
      </w:r>
    </w:p>
    <w:p w14:paraId="49920A30" w14:textId="4275EB7D" w:rsidR="003C1759" w:rsidRPr="00731C2E" w:rsidRDefault="0073068B" w:rsidP="00465FD4">
      <w:pPr>
        <w:pStyle w:val="Listenabsatz"/>
        <w:numPr>
          <w:ilvl w:val="0"/>
          <w:numId w:val="119"/>
        </w:numPr>
        <w:tabs>
          <w:tab w:val="left" w:pos="4962"/>
        </w:tabs>
        <w:spacing w:after="0"/>
        <w:jc w:val="both"/>
        <w:rPr>
          <w:noProof/>
          <w:lang w:val="de-DE"/>
        </w:rPr>
      </w:pPr>
      <w:r>
        <w:rPr>
          <w:noProof/>
          <w:lang w:val="de-DE"/>
        </w:rPr>
        <w:t>App Switcher</w:t>
      </w:r>
      <w:r w:rsidR="003C1759" w:rsidRPr="00731C2E">
        <w:rPr>
          <w:noProof/>
          <w:lang w:val="de-DE"/>
        </w:rPr>
        <w:t xml:space="preserve">: </w:t>
      </w:r>
      <w:r w:rsidR="00B06FD6">
        <w:rPr>
          <w:noProof/>
          <w:lang w:val="de-DE"/>
        </w:rPr>
        <w:t>Leer-Taste</w:t>
      </w:r>
      <w:r w:rsidR="003C1759" w:rsidRPr="00731C2E">
        <w:rPr>
          <w:noProof/>
          <w:lang w:val="de-DE"/>
        </w:rPr>
        <w:t xml:space="preserve"> + </w:t>
      </w:r>
      <w:r w:rsidR="007F291E">
        <w:rPr>
          <w:noProof/>
          <w:lang w:val="de-DE"/>
        </w:rPr>
        <w:t>PUNKTE</w:t>
      </w:r>
      <w:r w:rsidR="003C1759" w:rsidRPr="00731C2E">
        <w:rPr>
          <w:noProof/>
          <w:lang w:val="de-DE"/>
        </w:rPr>
        <w:t xml:space="preserve"> 2 3 5 / STRG + F12 </w:t>
      </w:r>
    </w:p>
    <w:p w14:paraId="029DB06D" w14:textId="64145E73" w:rsidR="003C1759" w:rsidRPr="00731C2E" w:rsidRDefault="0073068B" w:rsidP="00465FD4">
      <w:pPr>
        <w:pStyle w:val="Listenabsatz"/>
        <w:numPr>
          <w:ilvl w:val="0"/>
          <w:numId w:val="119"/>
        </w:numPr>
        <w:tabs>
          <w:tab w:val="left" w:pos="4962"/>
        </w:tabs>
        <w:spacing w:after="0"/>
        <w:jc w:val="both"/>
        <w:rPr>
          <w:noProof/>
          <w:lang w:val="de-DE"/>
        </w:rPr>
      </w:pPr>
      <w:r>
        <w:rPr>
          <w:noProof/>
          <w:lang w:val="de-DE"/>
        </w:rPr>
        <w:t xml:space="preserve">Eine </w:t>
      </w:r>
      <w:r w:rsidR="003C1759" w:rsidRPr="00731C2E">
        <w:rPr>
          <w:noProof/>
          <w:lang w:val="de-DE"/>
        </w:rPr>
        <w:t xml:space="preserve">App zum Hauptmenü anpinnen / Entpinnen: </w:t>
      </w:r>
      <w:r>
        <w:rPr>
          <w:noProof/>
          <w:lang w:val="de-DE"/>
        </w:rPr>
        <w:t xml:space="preserve">Leer-Taste + </w:t>
      </w:r>
      <w:r w:rsidR="003C1759" w:rsidRPr="00731C2E">
        <w:rPr>
          <w:noProof/>
          <w:lang w:val="de-DE"/>
        </w:rPr>
        <w:t xml:space="preserve">ENTER + M / STRG + M </w:t>
      </w:r>
    </w:p>
    <w:p w14:paraId="76860908" w14:textId="27F98398"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Suche: </w:t>
      </w:r>
      <w:r w:rsidR="00B06FD6">
        <w:rPr>
          <w:noProof/>
          <w:lang w:val="de-DE"/>
        </w:rPr>
        <w:t>Leer-Taste</w:t>
      </w:r>
      <w:r w:rsidRPr="00731C2E">
        <w:rPr>
          <w:noProof/>
          <w:lang w:val="de-DE"/>
        </w:rPr>
        <w:t xml:space="preserve"> + F / STRG + F </w:t>
      </w:r>
    </w:p>
    <w:p w14:paraId="0F156409" w14:textId="77777777"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Aktueller Fenstertitel: NVDA + T </w:t>
      </w:r>
    </w:p>
    <w:p w14:paraId="42AB5582" w14:textId="23ADD72F"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Alle Steuer</w:t>
      </w:r>
      <w:r w:rsidR="0073068B">
        <w:rPr>
          <w:noProof/>
          <w:lang w:val="de-DE"/>
        </w:rPr>
        <w:t>elemente</w:t>
      </w:r>
      <w:r w:rsidRPr="00731C2E">
        <w:rPr>
          <w:noProof/>
          <w:lang w:val="de-DE"/>
        </w:rPr>
        <w:t xml:space="preserve"> im aktiven Fenster lesen: NVDA + B </w:t>
      </w:r>
    </w:p>
    <w:p w14:paraId="41FC2475" w14:textId="27FC5F36"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Sprach</w:t>
      </w:r>
      <w:r w:rsidR="004D4E32">
        <w:rPr>
          <w:noProof/>
          <w:lang w:val="de-DE"/>
        </w:rPr>
        <w:t>Modus</w:t>
      </w:r>
      <w:r w:rsidRPr="00731C2E">
        <w:rPr>
          <w:noProof/>
          <w:lang w:val="de-DE"/>
        </w:rPr>
        <w:t xml:space="preserve"> umschalten: </w:t>
      </w:r>
      <w:r w:rsidR="0073068B">
        <w:rPr>
          <w:noProof/>
          <w:lang w:val="de-DE"/>
        </w:rPr>
        <w:t xml:space="preserve">Leer-Taste + </w:t>
      </w:r>
      <w:r w:rsidR="001B4E2B">
        <w:rPr>
          <w:noProof/>
          <w:lang w:val="de-DE"/>
        </w:rPr>
        <w:t>Rück-Taste</w:t>
      </w:r>
      <w:r w:rsidRPr="00731C2E">
        <w:rPr>
          <w:noProof/>
          <w:lang w:val="de-DE"/>
        </w:rPr>
        <w:t xml:space="preserve"> + ENTER + S / NVDA + S </w:t>
      </w:r>
    </w:p>
    <w:p w14:paraId="010F7A3E" w14:textId="2B27D6CA" w:rsidR="003C1759" w:rsidRPr="00731C2E" w:rsidRDefault="0073068B" w:rsidP="00465FD4">
      <w:pPr>
        <w:pStyle w:val="Listenabsatz"/>
        <w:numPr>
          <w:ilvl w:val="0"/>
          <w:numId w:val="119"/>
        </w:numPr>
        <w:tabs>
          <w:tab w:val="left" w:pos="4962"/>
        </w:tabs>
        <w:spacing w:after="0"/>
        <w:jc w:val="both"/>
        <w:rPr>
          <w:noProof/>
          <w:lang w:val="de-DE"/>
        </w:rPr>
      </w:pPr>
      <w:r>
        <w:rPr>
          <w:noProof/>
          <w:lang w:val="de-DE"/>
        </w:rPr>
        <w:t>Sprache stoppen</w:t>
      </w:r>
      <w:r w:rsidR="003C1759" w:rsidRPr="00731C2E">
        <w:rPr>
          <w:noProof/>
          <w:lang w:val="de-DE"/>
        </w:rPr>
        <w:t xml:space="preserve">: </w:t>
      </w:r>
      <w:r>
        <w:rPr>
          <w:noProof/>
          <w:lang w:val="de-DE"/>
        </w:rPr>
        <w:t xml:space="preserve">Leer-Taste + </w:t>
      </w:r>
      <w:r w:rsidR="001B4E2B">
        <w:rPr>
          <w:noProof/>
          <w:lang w:val="de-DE"/>
        </w:rPr>
        <w:t>Rück-Taste</w:t>
      </w:r>
      <w:r w:rsidR="003C1759" w:rsidRPr="00731C2E">
        <w:rPr>
          <w:noProof/>
          <w:lang w:val="de-DE"/>
        </w:rPr>
        <w:t xml:space="preserve"> + ENTER / STRG </w:t>
      </w:r>
    </w:p>
    <w:p w14:paraId="49D158EA" w14:textId="6C68BE62"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Wechsel zur vorherigen Spracheinstellung: </w:t>
      </w:r>
      <w:r w:rsidR="0073068B">
        <w:rPr>
          <w:noProof/>
          <w:lang w:val="de-DE"/>
        </w:rPr>
        <w:t xml:space="preserve">Leer-Taste + </w:t>
      </w:r>
      <w:r w:rsidRPr="00731C2E">
        <w:rPr>
          <w:noProof/>
          <w:lang w:val="de-DE"/>
        </w:rPr>
        <w:t xml:space="preserve">ENTER + </w:t>
      </w:r>
      <w:r w:rsidR="00A01359">
        <w:rPr>
          <w:noProof/>
          <w:lang w:val="de-DE"/>
        </w:rPr>
        <w:t>PUNKT</w:t>
      </w:r>
      <w:r w:rsidRPr="00731C2E">
        <w:rPr>
          <w:noProof/>
          <w:lang w:val="de-DE"/>
        </w:rPr>
        <w:t xml:space="preserve"> 1 / NVDA + STRG + LINKER PFEIL </w:t>
      </w:r>
    </w:p>
    <w:p w14:paraId="7F4CF248" w14:textId="4332BD9D"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Wechsel zur nächsten Spracheinstellung: </w:t>
      </w:r>
      <w:r w:rsidR="0073068B">
        <w:rPr>
          <w:noProof/>
          <w:lang w:val="de-DE"/>
        </w:rPr>
        <w:t xml:space="preserve">Leer-Taste + </w:t>
      </w:r>
      <w:r w:rsidRPr="00731C2E">
        <w:rPr>
          <w:noProof/>
          <w:lang w:val="de-DE"/>
        </w:rPr>
        <w:t xml:space="preserve">ENTER + </w:t>
      </w:r>
      <w:r w:rsidR="00A01359">
        <w:rPr>
          <w:noProof/>
          <w:lang w:val="de-DE"/>
        </w:rPr>
        <w:t>PUNKT</w:t>
      </w:r>
      <w:r w:rsidRPr="00731C2E">
        <w:rPr>
          <w:noProof/>
          <w:lang w:val="de-DE"/>
        </w:rPr>
        <w:t xml:space="preserve"> 4 / NVDA + STRG + RECHTER PFEIL </w:t>
      </w:r>
    </w:p>
    <w:p w14:paraId="45F7A154" w14:textId="58B8A627"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Senke die aktuelle </w:t>
      </w:r>
      <w:r w:rsidR="0073068B">
        <w:rPr>
          <w:noProof/>
          <w:lang w:val="de-DE"/>
        </w:rPr>
        <w:t>Sprechgeschwindigkeit</w:t>
      </w:r>
      <w:r w:rsidRPr="00731C2E">
        <w:rPr>
          <w:noProof/>
          <w:lang w:val="de-DE"/>
        </w:rPr>
        <w:t xml:space="preserve">: </w:t>
      </w:r>
      <w:r w:rsidR="0073068B">
        <w:rPr>
          <w:noProof/>
          <w:lang w:val="de-DE"/>
        </w:rPr>
        <w:t xml:space="preserve">Leer-Taste + </w:t>
      </w:r>
      <w:r w:rsidRPr="00731C2E">
        <w:rPr>
          <w:noProof/>
          <w:lang w:val="de-DE"/>
        </w:rPr>
        <w:t xml:space="preserve">ENTER + </w:t>
      </w:r>
      <w:r w:rsidR="00A01359">
        <w:rPr>
          <w:noProof/>
          <w:lang w:val="de-DE"/>
        </w:rPr>
        <w:t>PUNKT</w:t>
      </w:r>
      <w:r w:rsidRPr="00731C2E">
        <w:rPr>
          <w:noProof/>
          <w:lang w:val="de-DE"/>
        </w:rPr>
        <w:t xml:space="preserve"> 3 / NVDA + STRG + UP-PFEIL </w:t>
      </w:r>
    </w:p>
    <w:p w14:paraId="47F4E004" w14:textId="04AEE7B2"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Erhöhte die aktuelle </w:t>
      </w:r>
      <w:r w:rsidR="0073068B">
        <w:rPr>
          <w:noProof/>
          <w:lang w:val="de-DE"/>
        </w:rPr>
        <w:t>Sprechgeschwindigkeit</w:t>
      </w:r>
      <w:r w:rsidRPr="00731C2E">
        <w:rPr>
          <w:noProof/>
          <w:lang w:val="de-DE"/>
        </w:rPr>
        <w:t xml:space="preserve">: </w:t>
      </w:r>
      <w:r w:rsidR="0073068B">
        <w:rPr>
          <w:noProof/>
          <w:lang w:val="de-DE"/>
        </w:rPr>
        <w:t xml:space="preserve">Leer-Taste + </w:t>
      </w:r>
      <w:r w:rsidRPr="00731C2E">
        <w:rPr>
          <w:noProof/>
          <w:lang w:val="de-DE"/>
        </w:rPr>
        <w:t xml:space="preserve">ENTER + </w:t>
      </w:r>
      <w:r w:rsidR="00A01359">
        <w:rPr>
          <w:noProof/>
          <w:lang w:val="de-DE"/>
        </w:rPr>
        <w:t>PUNKT</w:t>
      </w:r>
      <w:r w:rsidRPr="00731C2E">
        <w:rPr>
          <w:noProof/>
          <w:lang w:val="de-DE"/>
        </w:rPr>
        <w:t xml:space="preserve"> 6 / NVDA + STRG + PFEIL NACH unten </w:t>
      </w:r>
    </w:p>
    <w:p w14:paraId="1842E4C1" w14:textId="159C9399"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Kontextmenü: </w:t>
      </w:r>
      <w:r w:rsidR="00B06FD6">
        <w:rPr>
          <w:noProof/>
          <w:lang w:val="de-DE"/>
        </w:rPr>
        <w:t>Leer-Taste</w:t>
      </w:r>
      <w:r w:rsidRPr="00731C2E">
        <w:rPr>
          <w:noProof/>
          <w:lang w:val="de-DE"/>
        </w:rPr>
        <w:t xml:space="preserve"> + M / SHIFT + F10 </w:t>
      </w:r>
    </w:p>
    <w:p w14:paraId="594E77C9" w14:textId="46985F23"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Systemmenüleiste: </w:t>
      </w:r>
      <w:r w:rsidR="00BA4D55">
        <w:rPr>
          <w:noProof/>
          <w:lang w:val="de-DE"/>
        </w:rPr>
        <w:t xml:space="preserve">Leer-Taste + </w:t>
      </w:r>
      <w:r w:rsidR="001B4E2B">
        <w:rPr>
          <w:noProof/>
          <w:lang w:val="de-DE"/>
        </w:rPr>
        <w:t>Rück-Taste</w:t>
      </w:r>
      <w:r w:rsidRPr="00731C2E">
        <w:rPr>
          <w:noProof/>
          <w:lang w:val="de-DE"/>
        </w:rPr>
        <w:t xml:space="preserve"> + A / ALT </w:t>
      </w:r>
    </w:p>
    <w:p w14:paraId="32563249" w14:textId="0253AB79"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KeySoft-Optionsmenü: </w:t>
      </w:r>
      <w:r w:rsidR="00B06FD6">
        <w:rPr>
          <w:noProof/>
          <w:lang w:val="de-DE"/>
        </w:rPr>
        <w:t>Leer-Taste</w:t>
      </w:r>
      <w:r w:rsidRPr="00731C2E">
        <w:rPr>
          <w:noProof/>
          <w:lang w:val="de-DE"/>
        </w:rPr>
        <w:t xml:space="preserve"> + O / CTRL + ALT + O </w:t>
      </w:r>
    </w:p>
    <w:p w14:paraId="2FD3F350" w14:textId="0CCD1C7F"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Sprachprofil auswählen: </w:t>
      </w:r>
      <w:r w:rsidR="002A7BD8">
        <w:rPr>
          <w:noProof/>
          <w:lang w:val="de-DE"/>
        </w:rPr>
        <w:t xml:space="preserve">Leer-Taste + </w:t>
      </w:r>
      <w:r w:rsidRPr="00731C2E">
        <w:rPr>
          <w:noProof/>
          <w:lang w:val="de-DE"/>
        </w:rPr>
        <w:t xml:space="preserve">ENTER + L / STRG + ALT + L </w:t>
      </w:r>
    </w:p>
    <w:p w14:paraId="712A00E7" w14:textId="436BEE15"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Braille-</w:t>
      </w:r>
      <w:r w:rsidR="002A7BD8">
        <w:rPr>
          <w:noProof/>
          <w:lang w:val="de-DE"/>
        </w:rPr>
        <w:t>Grad</w:t>
      </w:r>
      <w:r w:rsidRPr="00731C2E">
        <w:rPr>
          <w:noProof/>
          <w:lang w:val="de-DE"/>
        </w:rPr>
        <w:t xml:space="preserve"> umschalten: </w:t>
      </w:r>
      <w:r w:rsidR="002A7BD8">
        <w:rPr>
          <w:noProof/>
          <w:lang w:val="de-DE"/>
        </w:rPr>
        <w:t xml:space="preserve">Leer-Taste + </w:t>
      </w:r>
      <w:r w:rsidR="001B4E2B">
        <w:rPr>
          <w:noProof/>
          <w:lang w:val="de-DE"/>
        </w:rPr>
        <w:t>Rück-Taste</w:t>
      </w:r>
      <w:r w:rsidRPr="00731C2E">
        <w:rPr>
          <w:noProof/>
          <w:lang w:val="de-DE"/>
        </w:rPr>
        <w:t xml:space="preserve"> + G / STRG + ALT + G</w:t>
      </w:r>
    </w:p>
    <w:p w14:paraId="10D50BDD" w14:textId="7ED33F29" w:rsidR="00C62A30" w:rsidRPr="00731C2E" w:rsidRDefault="0093198B" w:rsidP="00465FD4">
      <w:pPr>
        <w:pStyle w:val="Listenabsatz"/>
        <w:numPr>
          <w:ilvl w:val="0"/>
          <w:numId w:val="119"/>
        </w:numPr>
        <w:tabs>
          <w:tab w:val="left" w:pos="4962"/>
        </w:tabs>
        <w:spacing w:after="0"/>
        <w:jc w:val="both"/>
        <w:rPr>
          <w:noProof/>
          <w:lang w:val="de-DE"/>
        </w:rPr>
      </w:pPr>
      <w:r w:rsidRPr="00731C2E">
        <w:rPr>
          <w:noProof/>
          <w:lang w:val="de-DE"/>
        </w:rPr>
        <w:t>Braille</w:t>
      </w:r>
      <w:r w:rsidR="002A7BD8">
        <w:rPr>
          <w:noProof/>
          <w:lang w:val="de-DE"/>
        </w:rPr>
        <w:t xml:space="preserve"> </w:t>
      </w:r>
      <w:r w:rsidRPr="00731C2E">
        <w:rPr>
          <w:noProof/>
          <w:lang w:val="de-DE"/>
        </w:rPr>
        <w:t>IME</w:t>
      </w:r>
      <w:r w:rsidR="002A7BD8">
        <w:rPr>
          <w:noProof/>
          <w:lang w:val="de-DE"/>
        </w:rPr>
        <w:t xml:space="preserve"> </w:t>
      </w:r>
      <w:r w:rsidRPr="00731C2E">
        <w:rPr>
          <w:noProof/>
          <w:lang w:val="de-DE"/>
        </w:rPr>
        <w:t xml:space="preserve">Tastaturlayout umschalten: </w:t>
      </w:r>
      <w:r w:rsidR="002A7BD8">
        <w:rPr>
          <w:noProof/>
          <w:lang w:val="de-DE"/>
        </w:rPr>
        <w:t xml:space="preserve">Leer-Taste + </w:t>
      </w:r>
      <w:r w:rsidR="001B4E2B">
        <w:rPr>
          <w:noProof/>
          <w:lang w:val="de-DE"/>
        </w:rPr>
        <w:t>Rück-Taste</w:t>
      </w:r>
      <w:r w:rsidRPr="00731C2E">
        <w:rPr>
          <w:noProof/>
          <w:lang w:val="de-DE"/>
        </w:rPr>
        <w:t xml:space="preserve"> + ENTER + I / WINDOWS + </w:t>
      </w:r>
      <w:r w:rsidR="00B06FD6">
        <w:rPr>
          <w:noProof/>
          <w:lang w:val="de-DE"/>
        </w:rPr>
        <w:t>Leer-Taste</w:t>
      </w:r>
    </w:p>
    <w:p w14:paraId="73718AA3" w14:textId="0E44FF62"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KeySoft NVDA-Menü: NVDA + N </w:t>
      </w:r>
    </w:p>
    <w:p w14:paraId="65E07EA2" w14:textId="77777777"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KeySoft NVDA beenden: NVDA + Q </w:t>
      </w:r>
    </w:p>
    <w:p w14:paraId="7066EA96" w14:textId="545B422D" w:rsidR="003C1759" w:rsidRPr="00731C2E" w:rsidRDefault="00D1421A" w:rsidP="00465FD4">
      <w:pPr>
        <w:pStyle w:val="Listenabsatz"/>
        <w:numPr>
          <w:ilvl w:val="0"/>
          <w:numId w:val="119"/>
        </w:numPr>
        <w:tabs>
          <w:tab w:val="left" w:pos="4962"/>
        </w:tabs>
        <w:spacing w:after="0"/>
        <w:jc w:val="both"/>
        <w:rPr>
          <w:noProof/>
          <w:lang w:val="de-DE"/>
        </w:rPr>
      </w:pPr>
      <w:r w:rsidRPr="00731C2E">
        <w:rPr>
          <w:noProof/>
          <w:lang w:val="de-DE"/>
        </w:rPr>
        <w:t xml:space="preserve">KeySofft NVDA starten oder neu starten: </w:t>
      </w:r>
      <w:r w:rsidR="002A7BD8">
        <w:rPr>
          <w:noProof/>
          <w:lang w:val="de-DE"/>
        </w:rPr>
        <w:t xml:space="preserve">Leer-Taste + </w:t>
      </w:r>
      <w:r w:rsidR="001B4E2B">
        <w:rPr>
          <w:noProof/>
          <w:lang w:val="de-DE"/>
        </w:rPr>
        <w:t>Rück-Taste</w:t>
      </w:r>
      <w:r w:rsidRPr="00731C2E">
        <w:rPr>
          <w:noProof/>
          <w:lang w:val="de-DE"/>
        </w:rPr>
        <w:t xml:space="preserve"> + ENTER + N / STRG + ALT + N </w:t>
      </w:r>
    </w:p>
    <w:p w14:paraId="37425F40" w14:textId="7B8D3046"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Windows-Benachrichtigungscenter: </w:t>
      </w:r>
      <w:r w:rsidR="002A7BD8">
        <w:rPr>
          <w:noProof/>
          <w:lang w:val="de-DE"/>
        </w:rPr>
        <w:t xml:space="preserve">Leer-Taste + </w:t>
      </w:r>
      <w:r w:rsidRPr="00731C2E">
        <w:rPr>
          <w:noProof/>
          <w:lang w:val="de-DE"/>
        </w:rPr>
        <w:t xml:space="preserve">ENTER + N / WINDOWS + N </w:t>
      </w:r>
    </w:p>
    <w:p w14:paraId="084CDD51" w14:textId="7A002929"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Windows-Hilfe: </w:t>
      </w:r>
      <w:r w:rsidR="00B06FD6">
        <w:rPr>
          <w:noProof/>
          <w:lang w:val="de-DE"/>
        </w:rPr>
        <w:t>Leer-Taste</w:t>
      </w:r>
      <w:r w:rsidRPr="00731C2E">
        <w:rPr>
          <w:noProof/>
          <w:lang w:val="de-DE"/>
        </w:rPr>
        <w:t xml:space="preserve"> + H / F1 </w:t>
      </w:r>
    </w:p>
    <w:p w14:paraId="07D30F59" w14:textId="2C469848"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Windows-Taskleiste: WINDOWS + B</w:t>
      </w:r>
    </w:p>
    <w:p w14:paraId="47006F2C" w14:textId="7F2EB2EF"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Windows-Einstellungen: </w:t>
      </w:r>
      <w:r w:rsidR="002A7BD8">
        <w:rPr>
          <w:noProof/>
          <w:lang w:val="de-DE"/>
        </w:rPr>
        <w:t xml:space="preserve">Leer-Taste + </w:t>
      </w:r>
      <w:r w:rsidRPr="00731C2E">
        <w:rPr>
          <w:noProof/>
          <w:lang w:val="de-DE"/>
        </w:rPr>
        <w:t xml:space="preserve">ENTER + Q / WINDOWS + I </w:t>
      </w:r>
    </w:p>
    <w:p w14:paraId="76B5BA68" w14:textId="3EBCB826"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Schnell</w:t>
      </w:r>
      <w:r w:rsidR="002A7BD8">
        <w:rPr>
          <w:noProof/>
          <w:lang w:val="de-DE"/>
        </w:rPr>
        <w:t>e</w:t>
      </w:r>
      <w:r w:rsidRPr="00731C2E">
        <w:rPr>
          <w:noProof/>
          <w:lang w:val="de-DE"/>
        </w:rPr>
        <w:t xml:space="preserve">instellungen: </w:t>
      </w:r>
      <w:r w:rsidR="002A7BD8">
        <w:rPr>
          <w:noProof/>
          <w:lang w:val="de-DE"/>
        </w:rPr>
        <w:t xml:space="preserve">Leer-Taste + </w:t>
      </w:r>
      <w:r w:rsidRPr="00731C2E">
        <w:rPr>
          <w:noProof/>
          <w:lang w:val="de-DE"/>
        </w:rPr>
        <w:t xml:space="preserve">RÜCKTASTE + Q / Windows + A </w:t>
      </w:r>
    </w:p>
    <w:p w14:paraId="34BD164D" w14:textId="0C733839"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Zeit: </w:t>
      </w:r>
      <w:r w:rsidR="002A7BD8">
        <w:rPr>
          <w:noProof/>
          <w:lang w:val="de-DE"/>
        </w:rPr>
        <w:t xml:space="preserve">Leer-Taste + </w:t>
      </w:r>
      <w:r w:rsidRPr="00731C2E">
        <w:rPr>
          <w:noProof/>
          <w:lang w:val="de-DE"/>
        </w:rPr>
        <w:t xml:space="preserve">ENTER + T / NVDA + F12 </w:t>
      </w:r>
    </w:p>
    <w:p w14:paraId="550D5ED0" w14:textId="4FBC2407"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Datum: </w:t>
      </w:r>
      <w:r w:rsidR="002A7BD8">
        <w:rPr>
          <w:noProof/>
          <w:lang w:val="de-DE"/>
        </w:rPr>
        <w:t xml:space="preserve">Leer-Taste + </w:t>
      </w:r>
      <w:r w:rsidRPr="00731C2E">
        <w:rPr>
          <w:noProof/>
          <w:lang w:val="de-DE"/>
        </w:rPr>
        <w:t xml:space="preserve">ENTER + T / NVDA + F12 zweimal schnell </w:t>
      </w:r>
    </w:p>
    <w:p w14:paraId="7CFB3F67" w14:textId="191B9547" w:rsidR="003C1759" w:rsidRPr="00731C2E" w:rsidRDefault="003C1759" w:rsidP="00465FD4">
      <w:pPr>
        <w:pStyle w:val="Listenabsatz"/>
        <w:numPr>
          <w:ilvl w:val="0"/>
          <w:numId w:val="119"/>
        </w:numPr>
        <w:tabs>
          <w:tab w:val="left" w:pos="4962"/>
        </w:tabs>
        <w:spacing w:after="0"/>
        <w:jc w:val="both"/>
        <w:rPr>
          <w:noProof/>
          <w:lang w:val="de-DE"/>
        </w:rPr>
      </w:pPr>
      <w:r w:rsidRPr="00731C2E">
        <w:rPr>
          <w:noProof/>
          <w:lang w:val="de-DE"/>
        </w:rPr>
        <w:t xml:space="preserve">Batteriestatus: </w:t>
      </w:r>
      <w:r w:rsidR="002A7BD8">
        <w:rPr>
          <w:noProof/>
          <w:lang w:val="de-DE"/>
        </w:rPr>
        <w:t xml:space="preserve">Leer-Taste + </w:t>
      </w:r>
      <w:r w:rsidRPr="00731C2E">
        <w:rPr>
          <w:noProof/>
          <w:lang w:val="de-DE"/>
        </w:rPr>
        <w:t xml:space="preserve">ENTER + P / NVDA + SHIFT + B </w:t>
      </w:r>
    </w:p>
    <w:p w14:paraId="4DBC5D8F" w14:textId="1BD7874F" w:rsidR="003C1759" w:rsidRPr="00731C2E" w:rsidRDefault="003C1759" w:rsidP="00465FD4">
      <w:pPr>
        <w:pStyle w:val="Listenabsatz"/>
        <w:numPr>
          <w:ilvl w:val="0"/>
          <w:numId w:val="119"/>
        </w:numPr>
        <w:spacing w:after="0"/>
        <w:jc w:val="both"/>
        <w:rPr>
          <w:noProof/>
          <w:lang w:val="de-DE"/>
        </w:rPr>
      </w:pPr>
      <w:r w:rsidRPr="00731C2E">
        <w:rPr>
          <w:noProof/>
          <w:lang w:val="de-DE"/>
        </w:rPr>
        <w:t xml:space="preserve">Braille-Viewer umschalten: </w:t>
      </w:r>
      <w:r w:rsidR="002A7BD8">
        <w:rPr>
          <w:noProof/>
          <w:lang w:val="de-DE"/>
        </w:rPr>
        <w:t xml:space="preserve">Leer-Taste + </w:t>
      </w:r>
      <w:r w:rsidR="001B4E2B">
        <w:rPr>
          <w:noProof/>
          <w:lang w:val="de-DE"/>
        </w:rPr>
        <w:t>Rück-Taste</w:t>
      </w:r>
      <w:r w:rsidRPr="00731C2E">
        <w:rPr>
          <w:noProof/>
          <w:lang w:val="de-DE"/>
        </w:rPr>
        <w:t xml:space="preserve"> + ENTER + V / NVDA + W </w:t>
      </w:r>
    </w:p>
    <w:p w14:paraId="4E5E1CA0" w14:textId="7F16434B" w:rsidR="003C1759" w:rsidRPr="00731C2E" w:rsidRDefault="002A7BD8" w:rsidP="00465FD4">
      <w:pPr>
        <w:pStyle w:val="Listenabsatz"/>
        <w:numPr>
          <w:ilvl w:val="0"/>
          <w:numId w:val="119"/>
        </w:numPr>
        <w:spacing w:after="0"/>
        <w:jc w:val="both"/>
        <w:rPr>
          <w:noProof/>
          <w:lang w:val="de-DE"/>
        </w:rPr>
      </w:pPr>
      <w:r>
        <w:rPr>
          <w:noProof/>
          <w:lang w:val="de-DE"/>
        </w:rPr>
        <w:t>Tastenecho zeichenweise ein / aus</w:t>
      </w:r>
      <w:r w:rsidR="003C1759" w:rsidRPr="00731C2E">
        <w:rPr>
          <w:noProof/>
          <w:lang w:val="de-DE"/>
        </w:rPr>
        <w:t>: NVDA + 2</w:t>
      </w:r>
    </w:p>
    <w:p w14:paraId="0B7D12A0" w14:textId="4963FE9E" w:rsidR="003C1759" w:rsidRPr="00731C2E" w:rsidRDefault="002A7BD8" w:rsidP="00465FD4">
      <w:pPr>
        <w:pStyle w:val="Listenabsatz"/>
        <w:numPr>
          <w:ilvl w:val="0"/>
          <w:numId w:val="119"/>
        </w:numPr>
        <w:spacing w:after="0"/>
        <w:jc w:val="both"/>
        <w:rPr>
          <w:noProof/>
          <w:lang w:val="de-DE"/>
        </w:rPr>
      </w:pPr>
      <w:r>
        <w:rPr>
          <w:noProof/>
          <w:lang w:val="de-DE"/>
        </w:rPr>
        <w:t>Tastenecho wortweise ein / aus</w:t>
      </w:r>
      <w:r w:rsidR="003C1759" w:rsidRPr="00731C2E">
        <w:rPr>
          <w:noProof/>
          <w:lang w:val="de-DE"/>
        </w:rPr>
        <w:t>: NVDA + 3</w:t>
      </w:r>
    </w:p>
    <w:p w14:paraId="58403833" w14:textId="277CBB62" w:rsidR="003C1759" w:rsidRPr="00731C2E" w:rsidRDefault="002A7BD8" w:rsidP="00465FD4">
      <w:pPr>
        <w:pStyle w:val="Listenabsatz"/>
        <w:numPr>
          <w:ilvl w:val="0"/>
          <w:numId w:val="119"/>
        </w:numPr>
        <w:spacing w:after="0"/>
        <w:jc w:val="both"/>
        <w:rPr>
          <w:noProof/>
          <w:lang w:val="de-DE"/>
        </w:rPr>
      </w:pPr>
      <w:r>
        <w:rPr>
          <w:noProof/>
          <w:lang w:val="de-DE"/>
        </w:rPr>
        <w:t xml:space="preserve">Kommandotasten ansagen ein / aus: </w:t>
      </w:r>
      <w:r w:rsidR="003C1759" w:rsidRPr="00731C2E">
        <w:rPr>
          <w:noProof/>
          <w:lang w:val="de-DE"/>
        </w:rPr>
        <w:t>NVDA + 4</w:t>
      </w:r>
    </w:p>
    <w:p w14:paraId="32B8DF95" w14:textId="3DD57A1F" w:rsidR="003C1759" w:rsidRPr="00731C2E" w:rsidRDefault="002A7BD8" w:rsidP="00465FD4">
      <w:pPr>
        <w:pStyle w:val="Listenabsatz"/>
        <w:numPr>
          <w:ilvl w:val="0"/>
          <w:numId w:val="119"/>
        </w:numPr>
        <w:spacing w:after="0"/>
        <w:jc w:val="both"/>
        <w:rPr>
          <w:noProof/>
          <w:lang w:val="de-DE"/>
        </w:rPr>
      </w:pPr>
      <w:r>
        <w:rPr>
          <w:noProof/>
          <w:lang w:val="de-DE"/>
        </w:rPr>
        <w:t>Satzzeichenansage ein / aus</w:t>
      </w:r>
      <w:r w:rsidR="003C1759" w:rsidRPr="00731C2E">
        <w:rPr>
          <w:noProof/>
          <w:lang w:val="de-DE"/>
        </w:rPr>
        <w:t>: NVDA + P</w:t>
      </w:r>
    </w:p>
    <w:p w14:paraId="796635E9" w14:textId="77777777" w:rsidR="003C1759" w:rsidRPr="00731C2E" w:rsidRDefault="003C1759" w:rsidP="00465FD4">
      <w:pPr>
        <w:pStyle w:val="Listenabsatz"/>
        <w:numPr>
          <w:ilvl w:val="0"/>
          <w:numId w:val="119"/>
        </w:numPr>
        <w:spacing w:after="0"/>
        <w:jc w:val="both"/>
        <w:rPr>
          <w:noProof/>
          <w:lang w:val="de-DE"/>
        </w:rPr>
      </w:pPr>
      <w:r w:rsidRPr="00731C2E">
        <w:rPr>
          <w:noProof/>
          <w:lang w:val="de-DE"/>
        </w:rPr>
        <w:t>Mausverfolgung umschalten: NVDA + M</w:t>
      </w:r>
    </w:p>
    <w:p w14:paraId="612F233A" w14:textId="41D93543" w:rsidR="003C1759" w:rsidRPr="00731C2E" w:rsidRDefault="002A7BD8" w:rsidP="00465FD4">
      <w:pPr>
        <w:pStyle w:val="Listenabsatz"/>
        <w:numPr>
          <w:ilvl w:val="0"/>
          <w:numId w:val="119"/>
        </w:numPr>
        <w:spacing w:after="0"/>
        <w:jc w:val="both"/>
        <w:rPr>
          <w:noProof/>
          <w:lang w:val="de-DE"/>
        </w:rPr>
      </w:pPr>
      <w:r>
        <w:rPr>
          <w:noProof/>
          <w:lang w:val="de-DE"/>
        </w:rPr>
        <w:t>Fortschrittsansage umschalten:</w:t>
      </w:r>
      <w:r w:rsidR="003C1759" w:rsidRPr="00731C2E">
        <w:rPr>
          <w:noProof/>
          <w:lang w:val="de-DE"/>
        </w:rPr>
        <w:t>: NVDA + U</w:t>
      </w:r>
    </w:p>
    <w:p w14:paraId="68676460" w14:textId="51DDAACE" w:rsidR="003C1759" w:rsidRPr="00731C2E" w:rsidRDefault="003C1759" w:rsidP="00465FD4">
      <w:pPr>
        <w:pStyle w:val="Listenabsatz"/>
        <w:numPr>
          <w:ilvl w:val="0"/>
          <w:numId w:val="119"/>
        </w:numPr>
        <w:spacing w:after="0"/>
        <w:jc w:val="both"/>
        <w:rPr>
          <w:noProof/>
          <w:lang w:val="de-DE"/>
        </w:rPr>
      </w:pPr>
      <w:r w:rsidRPr="00731C2E">
        <w:rPr>
          <w:noProof/>
          <w:lang w:val="de-DE"/>
        </w:rPr>
        <w:t xml:space="preserve">Abspielen – Pause: </w:t>
      </w:r>
      <w:r w:rsidR="002A7BD8">
        <w:rPr>
          <w:noProof/>
          <w:lang w:val="de-DE"/>
        </w:rPr>
        <w:t xml:space="preserve">Leer-Taste + </w:t>
      </w:r>
      <w:r w:rsidR="001B4E2B">
        <w:rPr>
          <w:noProof/>
          <w:lang w:val="de-DE"/>
        </w:rPr>
        <w:t>Rück-Taste</w:t>
      </w:r>
      <w:r w:rsidRPr="00731C2E">
        <w:rPr>
          <w:noProof/>
          <w:lang w:val="de-DE"/>
        </w:rPr>
        <w:t xml:space="preserve"> + ENTER + X / </w:t>
      </w:r>
    </w:p>
    <w:p w14:paraId="61829DD3" w14:textId="73C27DE1" w:rsidR="003C1759" w:rsidRPr="00731C2E" w:rsidRDefault="003C1759" w:rsidP="00465FD4">
      <w:pPr>
        <w:pStyle w:val="Listenabsatz"/>
        <w:numPr>
          <w:ilvl w:val="0"/>
          <w:numId w:val="119"/>
        </w:numPr>
        <w:spacing w:after="0"/>
        <w:jc w:val="both"/>
        <w:rPr>
          <w:noProof/>
          <w:lang w:val="de-DE"/>
        </w:rPr>
      </w:pPr>
      <w:r w:rsidRPr="00731C2E">
        <w:rPr>
          <w:noProof/>
          <w:lang w:val="de-DE"/>
        </w:rPr>
        <w:t xml:space="preserve">Vorheriger </w:t>
      </w:r>
      <w:r w:rsidR="002A7BD8">
        <w:rPr>
          <w:noProof/>
          <w:lang w:val="de-DE"/>
        </w:rPr>
        <w:t>Titel</w:t>
      </w:r>
      <w:r w:rsidRPr="00731C2E">
        <w:rPr>
          <w:noProof/>
          <w:lang w:val="de-DE"/>
        </w:rPr>
        <w:t xml:space="preserve">: </w:t>
      </w:r>
      <w:r w:rsidR="002A7BD8">
        <w:rPr>
          <w:noProof/>
          <w:lang w:val="de-DE"/>
        </w:rPr>
        <w:t xml:space="preserve">Leer-Taste + </w:t>
      </w:r>
      <w:r w:rsidR="001B4E2B">
        <w:rPr>
          <w:noProof/>
          <w:lang w:val="de-DE"/>
        </w:rPr>
        <w:t>Rück-Taste</w:t>
      </w:r>
      <w:r w:rsidRPr="00731C2E">
        <w:rPr>
          <w:noProof/>
          <w:lang w:val="de-DE"/>
        </w:rPr>
        <w:t xml:space="preserve"> + ENTER + </w:t>
      </w:r>
      <w:r w:rsidR="007F291E">
        <w:rPr>
          <w:noProof/>
          <w:lang w:val="de-DE"/>
        </w:rPr>
        <w:t>PUNKTE</w:t>
      </w:r>
      <w:r w:rsidRPr="00731C2E">
        <w:rPr>
          <w:noProof/>
          <w:lang w:val="de-DE"/>
        </w:rPr>
        <w:t xml:space="preserve"> 1 3</w:t>
      </w:r>
    </w:p>
    <w:p w14:paraId="6AED9785" w14:textId="7E2B6EDF" w:rsidR="003C1759" w:rsidRPr="00731C2E" w:rsidRDefault="003C1759" w:rsidP="00465FD4">
      <w:pPr>
        <w:pStyle w:val="Listenabsatz"/>
        <w:numPr>
          <w:ilvl w:val="0"/>
          <w:numId w:val="119"/>
        </w:numPr>
        <w:spacing w:after="0"/>
        <w:jc w:val="both"/>
        <w:rPr>
          <w:noProof/>
          <w:lang w:val="de-DE"/>
        </w:rPr>
      </w:pPr>
      <w:r w:rsidRPr="00731C2E">
        <w:rPr>
          <w:noProof/>
          <w:lang w:val="de-DE"/>
        </w:rPr>
        <w:t xml:space="preserve">Nächster </w:t>
      </w:r>
      <w:r w:rsidR="002A7BD8">
        <w:rPr>
          <w:noProof/>
          <w:lang w:val="de-DE"/>
        </w:rPr>
        <w:t>Titel</w:t>
      </w:r>
      <w:r w:rsidRPr="00731C2E">
        <w:rPr>
          <w:noProof/>
          <w:lang w:val="de-DE"/>
        </w:rPr>
        <w:t xml:space="preserve">: </w:t>
      </w:r>
      <w:r w:rsidR="002A7BD8">
        <w:rPr>
          <w:noProof/>
          <w:lang w:val="de-DE"/>
        </w:rPr>
        <w:t xml:space="preserve">Leer-Taste + </w:t>
      </w:r>
      <w:r w:rsidR="001B4E2B">
        <w:rPr>
          <w:noProof/>
          <w:lang w:val="de-DE"/>
        </w:rPr>
        <w:t>Rück-Taste</w:t>
      </w:r>
      <w:r w:rsidRPr="00731C2E">
        <w:rPr>
          <w:noProof/>
          <w:lang w:val="de-DE"/>
        </w:rPr>
        <w:t xml:space="preserve"> + ENTER + </w:t>
      </w:r>
      <w:r w:rsidR="007F291E">
        <w:rPr>
          <w:noProof/>
          <w:lang w:val="de-DE"/>
        </w:rPr>
        <w:t>PUNKTE</w:t>
      </w:r>
      <w:r w:rsidRPr="00731C2E">
        <w:rPr>
          <w:noProof/>
          <w:lang w:val="de-DE"/>
        </w:rPr>
        <w:t xml:space="preserve"> 4 6 </w:t>
      </w:r>
    </w:p>
    <w:p w14:paraId="37DAAA6D" w14:textId="77777777" w:rsidR="003C1759" w:rsidRPr="00731C2E" w:rsidRDefault="003C1759" w:rsidP="001E0447">
      <w:pPr>
        <w:jc w:val="both"/>
        <w:rPr>
          <w:noProof/>
          <w:lang w:val="de-DE"/>
        </w:rPr>
      </w:pPr>
    </w:p>
    <w:p w14:paraId="5AC8DAA8" w14:textId="77777777" w:rsidR="003C1759" w:rsidRPr="00731C2E" w:rsidRDefault="003C1759" w:rsidP="001E0447">
      <w:pPr>
        <w:pStyle w:val="berschrift2"/>
        <w:jc w:val="both"/>
        <w:rPr>
          <w:noProof/>
          <w:lang w:val="de-DE"/>
        </w:rPr>
      </w:pPr>
      <w:bookmarkStart w:id="580" w:name="_Toc188630242"/>
      <w:bookmarkStart w:id="581" w:name="_Toc231553097"/>
      <w:bookmarkStart w:id="582" w:name="_Toc239845228"/>
      <w:r w:rsidRPr="00731C2E">
        <w:rPr>
          <w:noProof/>
          <w:lang w:val="de-DE"/>
        </w:rPr>
        <w:t>Allgemeine Navigation</w:t>
      </w:r>
      <w:bookmarkEnd w:id="580"/>
      <w:bookmarkEnd w:id="581"/>
      <w:bookmarkEnd w:id="582"/>
    </w:p>
    <w:p w14:paraId="4469AFE8" w14:textId="77777777" w:rsidR="00F94A1D" w:rsidRPr="00731C2E" w:rsidRDefault="00F94A1D" w:rsidP="001E0447">
      <w:pPr>
        <w:jc w:val="both"/>
        <w:rPr>
          <w:lang w:val="de-DE"/>
        </w:rPr>
      </w:pPr>
    </w:p>
    <w:p w14:paraId="66794EAC" w14:textId="6CB8642D" w:rsidR="003C1759" w:rsidRPr="00731C2E" w:rsidRDefault="00AB2958" w:rsidP="00465FD4">
      <w:pPr>
        <w:pStyle w:val="Listenabsatz"/>
        <w:numPr>
          <w:ilvl w:val="0"/>
          <w:numId w:val="120"/>
        </w:numPr>
        <w:tabs>
          <w:tab w:val="left" w:pos="4962"/>
        </w:tabs>
        <w:spacing w:after="0"/>
        <w:jc w:val="both"/>
        <w:rPr>
          <w:noProof/>
          <w:lang w:val="de-DE"/>
        </w:rPr>
      </w:pPr>
      <w:r>
        <w:rPr>
          <w:noProof/>
          <w:lang w:val="de-DE"/>
        </w:rPr>
        <w:t xml:space="preserve">Ausgewähltes </w:t>
      </w:r>
      <w:r w:rsidR="003C1759" w:rsidRPr="00731C2E">
        <w:rPr>
          <w:noProof/>
          <w:lang w:val="de-DE"/>
        </w:rPr>
        <w:t xml:space="preserve">Element: </w:t>
      </w:r>
      <w:r>
        <w:rPr>
          <w:noProof/>
          <w:lang w:val="de-DE"/>
        </w:rPr>
        <w:t xml:space="preserve">Leer-Taste + </w:t>
      </w:r>
      <w:r w:rsidR="003C1759" w:rsidRPr="00731C2E">
        <w:rPr>
          <w:noProof/>
          <w:lang w:val="de-DE"/>
        </w:rPr>
        <w:t xml:space="preserve">ENTER oder </w:t>
      </w:r>
      <w:r>
        <w:rPr>
          <w:noProof/>
          <w:lang w:val="de-DE"/>
        </w:rPr>
        <w:t xml:space="preserve">eine </w:t>
      </w:r>
      <w:r w:rsidR="003C1759" w:rsidRPr="00731C2E">
        <w:rPr>
          <w:noProof/>
          <w:lang w:val="de-DE"/>
        </w:rPr>
        <w:t xml:space="preserve">Cursor-Routing-Taste über dem Wort </w:t>
      </w:r>
    </w:p>
    <w:p w14:paraId="56CC0F0C" w14:textId="57584291"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 xml:space="preserve">Wechsel zum vorherigen Element: </w:t>
      </w:r>
      <w:r w:rsidR="00AB2958">
        <w:rPr>
          <w:noProof/>
          <w:lang w:val="de-DE"/>
        </w:rPr>
        <w:t>äußere, linke Dauentaste,</w:t>
      </w:r>
      <w:r w:rsidRPr="00731C2E">
        <w:rPr>
          <w:noProof/>
          <w:lang w:val="de-DE"/>
        </w:rPr>
        <w:t xml:space="preserve"> Pfeil nach oben oder </w:t>
      </w:r>
      <w:r w:rsidR="00B06FD6">
        <w:rPr>
          <w:noProof/>
          <w:lang w:val="de-DE"/>
        </w:rPr>
        <w:t>Leer-Taste</w:t>
      </w:r>
      <w:r w:rsidRPr="00731C2E">
        <w:rPr>
          <w:noProof/>
          <w:lang w:val="de-DE"/>
        </w:rPr>
        <w:t xml:space="preserve"> + </w:t>
      </w:r>
      <w:r w:rsidR="00A01359">
        <w:rPr>
          <w:noProof/>
          <w:lang w:val="de-DE"/>
        </w:rPr>
        <w:t>PUNKT</w:t>
      </w:r>
      <w:r w:rsidRPr="00731C2E">
        <w:rPr>
          <w:noProof/>
          <w:lang w:val="de-DE"/>
        </w:rPr>
        <w:t xml:space="preserve"> 1 </w:t>
      </w:r>
    </w:p>
    <w:p w14:paraId="6D6A3525" w14:textId="062184E3"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 xml:space="preserve">Zum nächsten Element wechseln: </w:t>
      </w:r>
      <w:r w:rsidR="00AB2958">
        <w:rPr>
          <w:noProof/>
          <w:lang w:val="de-DE"/>
        </w:rPr>
        <w:t>äußere, rechte Daumentaste,</w:t>
      </w:r>
      <w:r w:rsidRPr="00731C2E">
        <w:rPr>
          <w:noProof/>
          <w:lang w:val="de-DE"/>
        </w:rPr>
        <w:t xml:space="preserve"> Pfeil nach unten oder </w:t>
      </w:r>
      <w:r w:rsidR="00EB1C5E">
        <w:rPr>
          <w:noProof/>
          <w:lang w:val="de-DE"/>
        </w:rPr>
        <w:t>Leer-Taste</w:t>
      </w:r>
      <w:r w:rsidRPr="00731C2E">
        <w:rPr>
          <w:noProof/>
          <w:lang w:val="de-DE"/>
        </w:rPr>
        <w:t xml:space="preserve"> + </w:t>
      </w:r>
      <w:r w:rsidR="00A01359">
        <w:rPr>
          <w:noProof/>
          <w:lang w:val="de-DE"/>
        </w:rPr>
        <w:t>PUNKT</w:t>
      </w:r>
      <w:r w:rsidRPr="00731C2E">
        <w:rPr>
          <w:noProof/>
          <w:lang w:val="de-DE"/>
        </w:rPr>
        <w:t xml:space="preserve"> 4 </w:t>
      </w:r>
    </w:p>
    <w:p w14:paraId="1E85BAF7" w14:textId="208F3011"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Braille-</w:t>
      </w:r>
      <w:r w:rsidR="00AB2958">
        <w:rPr>
          <w:noProof/>
          <w:lang w:val="de-DE"/>
        </w:rPr>
        <w:t>Fenster nach links und rechts bewegen</w:t>
      </w:r>
      <w:r w:rsidRPr="00731C2E">
        <w:rPr>
          <w:noProof/>
          <w:lang w:val="de-DE"/>
        </w:rPr>
        <w:t xml:space="preserve">: </w:t>
      </w:r>
      <w:r w:rsidR="00AB2958">
        <w:rPr>
          <w:noProof/>
          <w:lang w:val="de-DE"/>
        </w:rPr>
        <w:t>innere, linke Daumen</w:t>
      </w:r>
      <w:r w:rsidR="007C6090">
        <w:rPr>
          <w:noProof/>
          <w:lang w:val="de-DE"/>
        </w:rPr>
        <w:t>Taste</w:t>
      </w:r>
      <w:r w:rsidR="00AB2958">
        <w:rPr>
          <w:noProof/>
          <w:lang w:val="de-DE"/>
        </w:rPr>
        <w:t xml:space="preserve"> oder innere, rechte Daumentaste </w:t>
      </w:r>
    </w:p>
    <w:p w14:paraId="0B624636" w14:textId="4A7624E0"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 xml:space="preserve">Tab: </w:t>
      </w:r>
      <w:r w:rsidR="00EB1C5E">
        <w:rPr>
          <w:noProof/>
          <w:lang w:val="de-DE"/>
        </w:rPr>
        <w:t>Leer-Taste</w:t>
      </w:r>
      <w:r w:rsidRPr="00731C2E">
        <w:rPr>
          <w:noProof/>
          <w:lang w:val="de-DE"/>
        </w:rPr>
        <w:t xml:space="preserve"> + PUNKTE 4 5 ODER </w:t>
      </w:r>
      <w:r w:rsidR="00AB2958">
        <w:rPr>
          <w:noProof/>
          <w:lang w:val="de-DE"/>
        </w:rPr>
        <w:t>innere, rechte Daumen</w:t>
      </w:r>
      <w:r w:rsidR="007C6090">
        <w:rPr>
          <w:noProof/>
          <w:lang w:val="de-DE"/>
        </w:rPr>
        <w:t>Taste</w:t>
      </w:r>
      <w:r w:rsidR="00AB2958">
        <w:rPr>
          <w:noProof/>
          <w:lang w:val="de-DE"/>
        </w:rPr>
        <w:t xml:space="preserve"> + äußere, rechte Daumentaste.</w:t>
      </w:r>
      <w:r w:rsidRPr="00731C2E">
        <w:rPr>
          <w:noProof/>
          <w:lang w:val="de-DE"/>
        </w:rPr>
        <w:t xml:space="preserve"> </w:t>
      </w:r>
    </w:p>
    <w:p w14:paraId="542C4D19" w14:textId="67F6CC00"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 xml:space="preserve">Shift + Tab: </w:t>
      </w:r>
      <w:r w:rsidR="00EB1C5E">
        <w:rPr>
          <w:noProof/>
          <w:lang w:val="de-DE"/>
        </w:rPr>
        <w:t>Leer-Taste</w:t>
      </w:r>
      <w:r w:rsidRPr="00731C2E">
        <w:rPr>
          <w:noProof/>
          <w:lang w:val="de-DE"/>
        </w:rPr>
        <w:t xml:space="preserve"> + </w:t>
      </w:r>
      <w:r w:rsidR="007F291E">
        <w:rPr>
          <w:noProof/>
          <w:lang w:val="de-DE"/>
        </w:rPr>
        <w:t>PUNKTE</w:t>
      </w:r>
      <w:r w:rsidRPr="00731C2E">
        <w:rPr>
          <w:noProof/>
          <w:lang w:val="de-DE"/>
        </w:rPr>
        <w:t xml:space="preserve"> 1 2 ODE</w:t>
      </w:r>
      <w:r w:rsidR="00AB2958">
        <w:rPr>
          <w:noProof/>
          <w:lang w:val="de-DE"/>
        </w:rPr>
        <w:t>r innere, linke Daumen</w:t>
      </w:r>
      <w:r w:rsidR="007C6090">
        <w:rPr>
          <w:noProof/>
          <w:lang w:val="de-DE"/>
        </w:rPr>
        <w:t>Taste</w:t>
      </w:r>
      <w:r w:rsidR="00AB2958">
        <w:rPr>
          <w:noProof/>
          <w:lang w:val="de-DE"/>
        </w:rPr>
        <w:t xml:space="preserve"> + äußere, linke Dauentaste. </w:t>
      </w:r>
    </w:p>
    <w:p w14:paraId="42969CDC" w14:textId="0C249DCF"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 xml:space="preserve">Home: ENTER + </w:t>
      </w:r>
      <w:r w:rsidR="007F291E">
        <w:rPr>
          <w:noProof/>
          <w:lang w:val="de-DE"/>
        </w:rPr>
        <w:t>PUNKTE</w:t>
      </w:r>
      <w:r w:rsidRPr="00731C2E">
        <w:rPr>
          <w:noProof/>
          <w:lang w:val="de-DE"/>
        </w:rPr>
        <w:t xml:space="preserve"> 1 3 / </w:t>
      </w:r>
      <w:r w:rsidR="00AB2958">
        <w:rPr>
          <w:noProof/>
          <w:lang w:val="de-DE"/>
        </w:rPr>
        <w:t xml:space="preserve">/ </w:t>
      </w:r>
      <w:r w:rsidRPr="00731C2E">
        <w:rPr>
          <w:noProof/>
          <w:lang w:val="de-DE"/>
        </w:rPr>
        <w:t xml:space="preserve">FN + LINKER PFEIL </w:t>
      </w:r>
    </w:p>
    <w:p w14:paraId="270C8987" w14:textId="17F708AC"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 xml:space="preserve">Ende: ENTER + </w:t>
      </w:r>
      <w:r w:rsidR="007F291E">
        <w:rPr>
          <w:noProof/>
          <w:lang w:val="de-DE"/>
        </w:rPr>
        <w:t>PUNKTE</w:t>
      </w:r>
      <w:r w:rsidRPr="00731C2E">
        <w:rPr>
          <w:noProof/>
          <w:lang w:val="de-DE"/>
        </w:rPr>
        <w:t xml:space="preserve"> 4 6 / FN + PFEIL RECHTS </w:t>
      </w:r>
    </w:p>
    <w:p w14:paraId="2704BF36" w14:textId="096ADBAE"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 xml:space="preserve">STRG + Home: </w:t>
      </w:r>
      <w:r w:rsidR="00EB1C5E">
        <w:rPr>
          <w:noProof/>
          <w:lang w:val="de-DE"/>
        </w:rPr>
        <w:t>Leer-Taste</w:t>
      </w:r>
      <w:r w:rsidRPr="00731C2E">
        <w:rPr>
          <w:noProof/>
          <w:lang w:val="de-DE"/>
        </w:rPr>
        <w:t xml:space="preserve"> + </w:t>
      </w:r>
      <w:r w:rsidR="007F291E">
        <w:rPr>
          <w:noProof/>
          <w:lang w:val="de-DE"/>
        </w:rPr>
        <w:t>PUNKTE</w:t>
      </w:r>
      <w:r w:rsidRPr="00731C2E">
        <w:rPr>
          <w:noProof/>
          <w:lang w:val="de-DE"/>
        </w:rPr>
        <w:t xml:space="preserve"> 1 2 3 / STRG + FN + LINKER PFEIL </w:t>
      </w:r>
    </w:p>
    <w:p w14:paraId="7C2832CF" w14:textId="680DA8E8"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 xml:space="preserve">STRG + ENDE: </w:t>
      </w:r>
      <w:r w:rsidR="00EB1C5E">
        <w:rPr>
          <w:noProof/>
          <w:lang w:val="de-DE"/>
        </w:rPr>
        <w:t>Leer-Taste</w:t>
      </w:r>
      <w:r w:rsidRPr="00731C2E">
        <w:rPr>
          <w:noProof/>
          <w:lang w:val="de-DE"/>
        </w:rPr>
        <w:t xml:space="preserve"> + PUNKTE 4 5 6 STRG + FN + PFEIL RECHTS </w:t>
      </w:r>
    </w:p>
    <w:p w14:paraId="2D32383F" w14:textId="002E1758"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 xml:space="preserve">PAGE-UP: </w:t>
      </w:r>
      <w:r w:rsidR="0038648B">
        <w:rPr>
          <w:noProof/>
          <w:lang w:val="de-DE"/>
        </w:rPr>
        <w:t xml:space="preserve">Leer-Taste + Enter </w:t>
      </w:r>
      <w:r w:rsidRPr="00731C2E">
        <w:rPr>
          <w:noProof/>
          <w:lang w:val="de-DE"/>
        </w:rPr>
        <w:t xml:space="preserve">+ </w:t>
      </w:r>
      <w:r w:rsidR="007F291E">
        <w:rPr>
          <w:noProof/>
          <w:lang w:val="de-DE"/>
        </w:rPr>
        <w:t>PUNKTE</w:t>
      </w:r>
      <w:r w:rsidRPr="00731C2E">
        <w:rPr>
          <w:noProof/>
          <w:lang w:val="de-DE"/>
        </w:rPr>
        <w:t xml:space="preserve"> 1 2 6 / FN + </w:t>
      </w:r>
      <w:r w:rsidR="00AB2958">
        <w:rPr>
          <w:noProof/>
          <w:lang w:val="de-DE"/>
        </w:rPr>
        <w:t xml:space="preserve">Cursor rauf </w:t>
      </w:r>
      <w:r w:rsidRPr="00731C2E">
        <w:rPr>
          <w:noProof/>
          <w:lang w:val="de-DE"/>
        </w:rPr>
        <w:t xml:space="preserve"> </w:t>
      </w:r>
    </w:p>
    <w:p w14:paraId="7AA484E7" w14:textId="5B3B9774" w:rsidR="003C1759" w:rsidRPr="00731C2E" w:rsidRDefault="003C1759" w:rsidP="00465FD4">
      <w:pPr>
        <w:pStyle w:val="Listenabsatz"/>
        <w:numPr>
          <w:ilvl w:val="0"/>
          <w:numId w:val="120"/>
        </w:numPr>
        <w:tabs>
          <w:tab w:val="left" w:pos="4962"/>
        </w:tabs>
        <w:spacing w:after="0"/>
        <w:jc w:val="both"/>
        <w:rPr>
          <w:noProof/>
          <w:lang w:val="de-DE"/>
        </w:rPr>
      </w:pPr>
      <w:r w:rsidRPr="00731C2E">
        <w:rPr>
          <w:noProof/>
          <w:lang w:val="de-DE"/>
        </w:rPr>
        <w:t xml:space="preserve">SEITE NACH UNTEN: </w:t>
      </w:r>
      <w:r w:rsidR="0038648B">
        <w:rPr>
          <w:noProof/>
          <w:lang w:val="de-DE"/>
        </w:rPr>
        <w:t xml:space="preserve">Leer-Taste + Enter </w:t>
      </w:r>
      <w:r w:rsidRPr="00731C2E">
        <w:rPr>
          <w:noProof/>
          <w:lang w:val="de-DE"/>
        </w:rPr>
        <w:t xml:space="preserve">+ </w:t>
      </w:r>
      <w:r w:rsidR="0038648B">
        <w:rPr>
          <w:noProof/>
          <w:lang w:val="de-DE"/>
        </w:rPr>
        <w:t xml:space="preserve">Punkte 3 4 5 / fn + Cursor runter </w:t>
      </w:r>
      <w:r w:rsidR="007F291E">
        <w:rPr>
          <w:noProof/>
          <w:lang w:val="de-DE"/>
        </w:rPr>
        <w:t>E</w:t>
      </w:r>
      <w:r w:rsidRPr="00731C2E">
        <w:rPr>
          <w:noProof/>
          <w:lang w:val="de-DE"/>
        </w:rPr>
        <w:t xml:space="preserve"> 3 4 5 / FN + PFEIL ABWÄRTS </w:t>
      </w:r>
    </w:p>
    <w:p w14:paraId="148B7EB8" w14:textId="364BB19C" w:rsidR="003C1759" w:rsidRPr="00731C2E" w:rsidRDefault="0022142F" w:rsidP="00465FD4">
      <w:pPr>
        <w:pStyle w:val="Listenabsatz"/>
        <w:numPr>
          <w:ilvl w:val="0"/>
          <w:numId w:val="120"/>
        </w:numPr>
        <w:tabs>
          <w:tab w:val="left" w:pos="4962"/>
        </w:tabs>
        <w:jc w:val="both"/>
        <w:rPr>
          <w:noProof/>
          <w:lang w:val="de-DE"/>
        </w:rPr>
      </w:pPr>
      <w:r>
        <w:rPr>
          <w:noProof/>
          <w:lang w:val="de-DE"/>
        </w:rPr>
        <w:t>du</w:t>
      </w:r>
      <w:r w:rsidR="0038648B">
        <w:rPr>
          <w:noProof/>
          <w:lang w:val="de-DE"/>
        </w:rPr>
        <w:t xml:space="preserve">rch die Bildschirmelemente navigieren: Leer-Taste + </w:t>
      </w:r>
      <w:r w:rsidR="001B4E2B">
        <w:rPr>
          <w:noProof/>
          <w:lang w:val="de-DE"/>
        </w:rPr>
        <w:t>Rück-Taste</w:t>
      </w:r>
      <w:r w:rsidR="003C1759" w:rsidRPr="00731C2E">
        <w:rPr>
          <w:noProof/>
          <w:lang w:val="de-DE"/>
        </w:rPr>
        <w:t xml:space="preserve"> + ENTER + </w:t>
      </w:r>
      <w:r w:rsidR="0038648B">
        <w:rPr>
          <w:noProof/>
          <w:lang w:val="de-DE"/>
        </w:rPr>
        <w:t>Punkte 2 3 5 7</w:t>
      </w:r>
      <w:r w:rsidR="003C1759" w:rsidRPr="00731C2E">
        <w:rPr>
          <w:noProof/>
          <w:lang w:val="de-DE"/>
        </w:rPr>
        <w:t xml:space="preserve"> / F6</w:t>
      </w:r>
    </w:p>
    <w:p w14:paraId="4689026E" w14:textId="77777777" w:rsidR="003C1759" w:rsidRPr="00731C2E" w:rsidRDefault="003C1759" w:rsidP="001E0447">
      <w:pPr>
        <w:tabs>
          <w:tab w:val="left" w:pos="4962"/>
        </w:tabs>
        <w:jc w:val="both"/>
        <w:rPr>
          <w:noProof/>
          <w:lang w:val="de-DE"/>
        </w:rPr>
      </w:pPr>
    </w:p>
    <w:p w14:paraId="112F0889" w14:textId="7E1D61F2" w:rsidR="003C1759" w:rsidRPr="00731C2E" w:rsidRDefault="003C1759" w:rsidP="001E0447">
      <w:pPr>
        <w:pStyle w:val="berschrift2"/>
        <w:jc w:val="both"/>
        <w:rPr>
          <w:noProof/>
          <w:lang w:val="de-DE"/>
        </w:rPr>
      </w:pPr>
      <w:bookmarkStart w:id="583" w:name="_Html_Content_Navigation"/>
      <w:bookmarkStart w:id="584" w:name="_Toc188630243"/>
      <w:bookmarkStart w:id="585" w:name="_Toc231553098"/>
      <w:bookmarkStart w:id="586" w:name="_Toc239845229"/>
      <w:bookmarkEnd w:id="583"/>
      <w:r w:rsidRPr="00731C2E">
        <w:rPr>
          <w:noProof/>
          <w:lang w:val="de-DE"/>
        </w:rPr>
        <w:t>HTML-Inhaltsnavigation (Webviews)</w:t>
      </w:r>
      <w:bookmarkEnd w:id="584"/>
      <w:bookmarkEnd w:id="585"/>
      <w:bookmarkEnd w:id="586"/>
    </w:p>
    <w:p w14:paraId="5C6C5382" w14:textId="77777777" w:rsidR="00F94A1D" w:rsidRPr="00731C2E" w:rsidRDefault="00F94A1D" w:rsidP="001E0447">
      <w:pPr>
        <w:jc w:val="both"/>
        <w:rPr>
          <w:lang w:val="de-DE"/>
        </w:rPr>
      </w:pPr>
    </w:p>
    <w:p w14:paraId="546729B0" w14:textId="6706C088"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Liste der </w:t>
      </w:r>
      <w:r w:rsidR="004D4E32">
        <w:rPr>
          <w:noProof/>
          <w:lang w:val="de-DE"/>
        </w:rPr>
        <w:t>Modus</w:t>
      </w:r>
      <w:r w:rsidRPr="00731C2E">
        <w:rPr>
          <w:noProof/>
          <w:lang w:val="de-DE"/>
        </w:rPr>
        <w:t xml:space="preserve">-Elemente </w:t>
      </w:r>
      <w:r w:rsidR="0022142F">
        <w:rPr>
          <w:noProof/>
          <w:lang w:val="de-DE"/>
        </w:rPr>
        <w:t>du</w:t>
      </w:r>
      <w:r w:rsidR="004D4E32">
        <w:rPr>
          <w:noProof/>
          <w:lang w:val="de-DE"/>
        </w:rPr>
        <w:t>rch</w:t>
      </w:r>
      <w:r w:rsidRPr="00731C2E">
        <w:rPr>
          <w:noProof/>
          <w:lang w:val="de-DE"/>
        </w:rPr>
        <w:t xml:space="preserve">suchen: </w:t>
      </w:r>
      <w:r w:rsidR="00B06FD6">
        <w:rPr>
          <w:noProof/>
          <w:lang w:val="de-DE"/>
        </w:rPr>
        <w:t>Leer-Taste</w:t>
      </w:r>
      <w:r w:rsidRPr="00731C2E">
        <w:rPr>
          <w:noProof/>
          <w:lang w:val="de-DE"/>
        </w:rPr>
        <w:t xml:space="preserve"> + T / NVDA + F7 </w:t>
      </w:r>
    </w:p>
    <w:p w14:paraId="14B72E71" w14:textId="7DC02650" w:rsidR="003C1759" w:rsidRPr="00731C2E" w:rsidRDefault="0038648B" w:rsidP="00465FD4">
      <w:pPr>
        <w:pStyle w:val="Listenabsatz"/>
        <w:numPr>
          <w:ilvl w:val="0"/>
          <w:numId w:val="121"/>
        </w:numPr>
        <w:tabs>
          <w:tab w:val="left" w:pos="4962"/>
        </w:tabs>
        <w:spacing w:after="0"/>
        <w:jc w:val="both"/>
        <w:rPr>
          <w:noProof/>
          <w:lang w:val="de-DE"/>
        </w:rPr>
      </w:pPr>
      <w:r>
        <w:rPr>
          <w:noProof/>
          <w:lang w:val="de-DE"/>
        </w:rPr>
        <w:t>Zwischen Browse- und Focus-Mode umschalten</w:t>
      </w:r>
      <w:r w:rsidR="003C1759" w:rsidRPr="00731C2E">
        <w:rPr>
          <w:noProof/>
          <w:lang w:val="de-DE"/>
        </w:rPr>
        <w:t xml:space="preserve">: </w:t>
      </w:r>
      <w:r>
        <w:rPr>
          <w:noProof/>
          <w:lang w:val="de-DE"/>
        </w:rPr>
        <w:t xml:space="preserve">Leer-Taste + </w:t>
      </w:r>
      <w:r w:rsidR="003C1759" w:rsidRPr="00731C2E">
        <w:rPr>
          <w:noProof/>
          <w:lang w:val="de-DE"/>
        </w:rPr>
        <w:t xml:space="preserve">ENTER + </w:t>
      </w:r>
      <w:r>
        <w:rPr>
          <w:noProof/>
          <w:lang w:val="de-DE"/>
        </w:rPr>
        <w:t xml:space="preserve">Punkte </w:t>
      </w:r>
      <w:r w:rsidR="003C1759" w:rsidRPr="00731C2E">
        <w:rPr>
          <w:noProof/>
          <w:lang w:val="de-DE"/>
        </w:rPr>
        <w:t xml:space="preserve">ENTER + Punkte 2 3 5 6 / NVDA + </w:t>
      </w:r>
      <w:r w:rsidR="00B06FD6">
        <w:rPr>
          <w:noProof/>
          <w:lang w:val="de-DE"/>
        </w:rPr>
        <w:t>Leer-Taste</w:t>
      </w:r>
      <w:r w:rsidR="003C1759" w:rsidRPr="00731C2E">
        <w:rPr>
          <w:noProof/>
          <w:lang w:val="de-DE"/>
        </w:rPr>
        <w:t xml:space="preserve"> </w:t>
      </w:r>
    </w:p>
    <w:p w14:paraId="527D4EEF" w14:textId="38647A35"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Um nach </w:t>
      </w:r>
      <w:r w:rsidR="0038648B">
        <w:rPr>
          <w:noProof/>
          <w:lang w:val="de-DE"/>
        </w:rPr>
        <w:t>bestimmten Elementen rüc</w:t>
      </w:r>
      <w:r w:rsidR="00AC15C9">
        <w:rPr>
          <w:noProof/>
          <w:lang w:val="de-DE"/>
        </w:rPr>
        <w:t xml:space="preserve">kwärts zu gehen, </w:t>
      </w:r>
      <w:r w:rsidRPr="00731C2E">
        <w:rPr>
          <w:noProof/>
          <w:lang w:val="de-DE"/>
        </w:rPr>
        <w:t xml:space="preserve">fügen Sie </w:t>
      </w:r>
      <w:r w:rsidR="00A01359">
        <w:rPr>
          <w:noProof/>
          <w:lang w:val="de-DE"/>
        </w:rPr>
        <w:t>PUNKT</w:t>
      </w:r>
      <w:r w:rsidRPr="00731C2E">
        <w:rPr>
          <w:noProof/>
          <w:lang w:val="de-DE"/>
        </w:rPr>
        <w:t xml:space="preserve"> 7 zu den folgenden </w:t>
      </w:r>
      <w:r w:rsidR="00A7393B">
        <w:rPr>
          <w:noProof/>
          <w:lang w:val="de-DE"/>
        </w:rPr>
        <w:t>Tastenkombis</w:t>
      </w:r>
      <w:r w:rsidRPr="00731C2E">
        <w:rPr>
          <w:noProof/>
          <w:lang w:val="de-DE"/>
        </w:rPr>
        <w:t xml:space="preserve"> hinzu </w:t>
      </w:r>
    </w:p>
    <w:p w14:paraId="2C4A1545" w14:textId="7777777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Überschrift: H</w:t>
      </w:r>
    </w:p>
    <w:p w14:paraId="311EC7DE" w14:textId="7777777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Liste: L</w:t>
      </w:r>
    </w:p>
    <w:p w14:paraId="04E65449" w14:textId="0E818876"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Listeneintrag: </w:t>
      </w:r>
      <w:r w:rsidR="00AC15C9">
        <w:rPr>
          <w:noProof/>
          <w:lang w:val="de-DE"/>
        </w:rPr>
        <w:t>I</w:t>
      </w:r>
    </w:p>
    <w:p w14:paraId="133C36AF" w14:textId="7777777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Tabelle: T</w:t>
      </w:r>
    </w:p>
    <w:p w14:paraId="080A99F7" w14:textId="7777777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Link: K</w:t>
      </w:r>
    </w:p>
    <w:p w14:paraId="19C149A9" w14:textId="7777777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Nicht verknüpfter Text: N</w:t>
      </w:r>
    </w:p>
    <w:p w14:paraId="2733A353" w14:textId="4B9FF78B"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Form</w:t>
      </w:r>
      <w:r w:rsidR="00AC15C9">
        <w:rPr>
          <w:noProof/>
          <w:lang w:val="de-DE"/>
        </w:rPr>
        <w:t>ular</w:t>
      </w:r>
      <w:r w:rsidRPr="00731C2E">
        <w:rPr>
          <w:noProof/>
          <w:lang w:val="de-DE"/>
        </w:rPr>
        <w:t>feld: F</w:t>
      </w:r>
    </w:p>
    <w:p w14:paraId="030D7335" w14:textId="7C0E0EBB" w:rsidR="003C1759" w:rsidRPr="00731C2E" w:rsidRDefault="00AC15C9" w:rsidP="00465FD4">
      <w:pPr>
        <w:pStyle w:val="Listenabsatz"/>
        <w:numPr>
          <w:ilvl w:val="0"/>
          <w:numId w:val="121"/>
        </w:numPr>
        <w:tabs>
          <w:tab w:val="left" w:pos="4962"/>
        </w:tabs>
        <w:spacing w:after="0"/>
        <w:jc w:val="both"/>
        <w:rPr>
          <w:noProof/>
          <w:lang w:val="de-DE"/>
        </w:rPr>
      </w:pPr>
      <w:r>
        <w:rPr>
          <w:noProof/>
          <w:lang w:val="de-DE"/>
        </w:rPr>
        <w:t xml:space="preserve">Nicht </w:t>
      </w:r>
      <w:r w:rsidR="003C1759" w:rsidRPr="00731C2E">
        <w:rPr>
          <w:noProof/>
          <w:lang w:val="de-DE"/>
        </w:rPr>
        <w:t xml:space="preserve">besuchter Link: U </w:t>
      </w:r>
    </w:p>
    <w:p w14:paraId="360979BE" w14:textId="7777777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Besuchter Link: V </w:t>
      </w:r>
    </w:p>
    <w:p w14:paraId="24903E6D" w14:textId="66F6F01B" w:rsidR="003C1759" w:rsidRPr="00731C2E" w:rsidRDefault="00AC15C9" w:rsidP="00465FD4">
      <w:pPr>
        <w:pStyle w:val="Listenabsatz"/>
        <w:numPr>
          <w:ilvl w:val="0"/>
          <w:numId w:val="121"/>
        </w:numPr>
        <w:tabs>
          <w:tab w:val="left" w:pos="4962"/>
        </w:tabs>
        <w:spacing w:after="0"/>
        <w:jc w:val="both"/>
        <w:rPr>
          <w:noProof/>
          <w:lang w:val="de-DE"/>
        </w:rPr>
      </w:pPr>
      <w:r>
        <w:rPr>
          <w:noProof/>
          <w:lang w:val="de-DE"/>
        </w:rPr>
        <w:t>Editier</w:t>
      </w:r>
      <w:r w:rsidR="003C1759" w:rsidRPr="00731C2E">
        <w:rPr>
          <w:noProof/>
          <w:lang w:val="de-DE"/>
        </w:rPr>
        <w:t>feld: E</w:t>
      </w:r>
    </w:p>
    <w:p w14:paraId="4CB7A241" w14:textId="1F47D59A" w:rsidR="003C1759" w:rsidRPr="00731C2E" w:rsidRDefault="00AC15C9" w:rsidP="00465FD4">
      <w:pPr>
        <w:pStyle w:val="Listenabsatz"/>
        <w:numPr>
          <w:ilvl w:val="0"/>
          <w:numId w:val="121"/>
        </w:numPr>
        <w:tabs>
          <w:tab w:val="left" w:pos="4962"/>
        </w:tabs>
        <w:spacing w:after="0"/>
        <w:jc w:val="both"/>
        <w:rPr>
          <w:noProof/>
          <w:lang w:val="de-DE"/>
        </w:rPr>
      </w:pPr>
      <w:r>
        <w:rPr>
          <w:noProof/>
          <w:lang w:val="de-DE"/>
        </w:rPr>
        <w:t xml:space="preserve">Button: </w:t>
      </w:r>
      <w:r w:rsidR="003C1759" w:rsidRPr="00731C2E">
        <w:rPr>
          <w:noProof/>
          <w:lang w:val="de-DE"/>
        </w:rPr>
        <w:t>B</w:t>
      </w:r>
    </w:p>
    <w:p w14:paraId="3BD87C78" w14:textId="6B720C78" w:rsidR="003C1759" w:rsidRPr="00731C2E" w:rsidRDefault="00AC15C9" w:rsidP="00465FD4">
      <w:pPr>
        <w:pStyle w:val="Listenabsatz"/>
        <w:numPr>
          <w:ilvl w:val="0"/>
          <w:numId w:val="121"/>
        </w:numPr>
        <w:tabs>
          <w:tab w:val="left" w:pos="4962"/>
        </w:tabs>
        <w:spacing w:after="0"/>
        <w:jc w:val="both"/>
        <w:rPr>
          <w:noProof/>
          <w:lang w:val="de-DE"/>
        </w:rPr>
      </w:pPr>
      <w:r>
        <w:rPr>
          <w:noProof/>
          <w:lang w:val="de-DE"/>
        </w:rPr>
        <w:t>Anhaken / abhaken von Kontrollkästchen</w:t>
      </w:r>
      <w:r w:rsidR="003C1759" w:rsidRPr="00731C2E">
        <w:rPr>
          <w:noProof/>
          <w:lang w:val="de-DE"/>
        </w:rPr>
        <w:t>: X</w:t>
      </w:r>
    </w:p>
    <w:p w14:paraId="7B2BCDCC" w14:textId="07E53954" w:rsidR="003C1759" w:rsidRPr="00731C2E" w:rsidRDefault="00AC15C9" w:rsidP="00465FD4">
      <w:pPr>
        <w:pStyle w:val="Listenabsatz"/>
        <w:numPr>
          <w:ilvl w:val="0"/>
          <w:numId w:val="121"/>
        </w:numPr>
        <w:tabs>
          <w:tab w:val="left" w:pos="4962"/>
        </w:tabs>
        <w:spacing w:after="0"/>
        <w:jc w:val="both"/>
        <w:rPr>
          <w:noProof/>
          <w:lang w:val="de-DE"/>
        </w:rPr>
      </w:pPr>
      <w:r>
        <w:rPr>
          <w:noProof/>
          <w:lang w:val="de-DE"/>
        </w:rPr>
        <w:t>Kombo-Box</w:t>
      </w:r>
      <w:r w:rsidR="003C1759" w:rsidRPr="00731C2E">
        <w:rPr>
          <w:noProof/>
          <w:lang w:val="de-DE"/>
        </w:rPr>
        <w:t>: C</w:t>
      </w:r>
    </w:p>
    <w:p w14:paraId="189B5ED4" w14:textId="77777777" w:rsidR="00AC15C9" w:rsidRDefault="00AC15C9" w:rsidP="00465FD4">
      <w:pPr>
        <w:pStyle w:val="Listenabsatz"/>
        <w:numPr>
          <w:ilvl w:val="0"/>
          <w:numId w:val="121"/>
        </w:numPr>
        <w:tabs>
          <w:tab w:val="left" w:pos="4962"/>
        </w:tabs>
        <w:spacing w:after="0"/>
        <w:jc w:val="both"/>
        <w:rPr>
          <w:noProof/>
          <w:lang w:val="de-DE"/>
        </w:rPr>
      </w:pPr>
      <w:r w:rsidRPr="00AC15C9">
        <w:rPr>
          <w:noProof/>
          <w:lang w:val="de-DE"/>
        </w:rPr>
        <w:t xml:space="preserve">Radiobutton: </w:t>
      </w:r>
      <w:r w:rsidR="003C1759" w:rsidRPr="00AC15C9">
        <w:rPr>
          <w:noProof/>
          <w:lang w:val="de-DE"/>
        </w:rPr>
        <w:t xml:space="preserve">R </w:t>
      </w:r>
    </w:p>
    <w:p w14:paraId="717820AB" w14:textId="1B91BAF7" w:rsidR="003C1759" w:rsidRPr="00AC15C9" w:rsidRDefault="00AC15C9" w:rsidP="00465FD4">
      <w:pPr>
        <w:pStyle w:val="Listenabsatz"/>
        <w:numPr>
          <w:ilvl w:val="0"/>
          <w:numId w:val="121"/>
        </w:numPr>
        <w:tabs>
          <w:tab w:val="left" w:pos="4962"/>
        </w:tabs>
        <w:spacing w:after="0"/>
        <w:jc w:val="both"/>
        <w:rPr>
          <w:noProof/>
          <w:lang w:val="de-DE"/>
        </w:rPr>
      </w:pPr>
      <w:r>
        <w:rPr>
          <w:noProof/>
          <w:lang w:val="de-DE"/>
        </w:rPr>
        <w:t>B</w:t>
      </w:r>
      <w:r w:rsidR="003C1759" w:rsidRPr="00AC15C9">
        <w:rPr>
          <w:noProof/>
          <w:lang w:val="de-DE"/>
        </w:rPr>
        <w:t>loc-Zitat: Q</w:t>
      </w:r>
    </w:p>
    <w:p w14:paraId="288A45A5" w14:textId="7777777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Separator: S </w:t>
      </w:r>
    </w:p>
    <w:p w14:paraId="5B9E98CA" w14:textId="7777777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Rahmen: M </w:t>
      </w:r>
    </w:p>
    <w:p w14:paraId="6E587305" w14:textId="7777777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Grafik: G</w:t>
      </w:r>
    </w:p>
    <w:p w14:paraId="52416766" w14:textId="0AB7100F" w:rsidR="003C1759" w:rsidRPr="00731C2E" w:rsidRDefault="00BA4D55" w:rsidP="00465FD4">
      <w:pPr>
        <w:pStyle w:val="Listenabsatz"/>
        <w:numPr>
          <w:ilvl w:val="0"/>
          <w:numId w:val="121"/>
        </w:numPr>
        <w:tabs>
          <w:tab w:val="left" w:pos="4962"/>
        </w:tabs>
        <w:spacing w:after="0"/>
        <w:jc w:val="both"/>
        <w:rPr>
          <w:noProof/>
          <w:lang w:val="de-DE"/>
        </w:rPr>
      </w:pPr>
      <w:r>
        <w:rPr>
          <w:noProof/>
          <w:lang w:val="de-DE"/>
        </w:rPr>
        <w:t>Orientierungspunkt</w:t>
      </w:r>
      <w:r w:rsidR="003C1759" w:rsidRPr="00731C2E">
        <w:rPr>
          <w:noProof/>
          <w:lang w:val="de-DE"/>
        </w:rPr>
        <w:t>: D</w:t>
      </w:r>
    </w:p>
    <w:p w14:paraId="32289324" w14:textId="7777777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Eingebettetes Objekt: O</w:t>
      </w:r>
    </w:p>
    <w:p w14:paraId="59A192CF" w14:textId="7E35796F" w:rsidR="003C1759" w:rsidRPr="00731C2E" w:rsidRDefault="00AC15C9" w:rsidP="00465FD4">
      <w:pPr>
        <w:pStyle w:val="Listenabsatz"/>
        <w:numPr>
          <w:ilvl w:val="0"/>
          <w:numId w:val="121"/>
        </w:numPr>
        <w:tabs>
          <w:tab w:val="left" w:pos="4962"/>
        </w:tabs>
        <w:spacing w:after="0"/>
        <w:jc w:val="both"/>
        <w:rPr>
          <w:noProof/>
          <w:lang w:val="de-DE"/>
        </w:rPr>
      </w:pPr>
      <w:r>
        <w:rPr>
          <w:noProof/>
          <w:lang w:val="de-DE"/>
        </w:rPr>
        <w:t xml:space="preserve">Überschrift </w:t>
      </w:r>
      <w:r w:rsidR="003C1759" w:rsidRPr="00731C2E">
        <w:rPr>
          <w:noProof/>
          <w:lang w:val="de-DE"/>
        </w:rPr>
        <w:t xml:space="preserve">1: </w:t>
      </w:r>
      <w:r w:rsidR="00A01359">
        <w:rPr>
          <w:noProof/>
          <w:lang w:val="de-DE"/>
        </w:rPr>
        <w:t>PUNKT</w:t>
      </w:r>
      <w:r w:rsidR="003C1759" w:rsidRPr="00731C2E">
        <w:rPr>
          <w:noProof/>
          <w:lang w:val="de-DE"/>
        </w:rPr>
        <w:t xml:space="preserve"> 2 / 1 </w:t>
      </w:r>
    </w:p>
    <w:p w14:paraId="2689FB06" w14:textId="61BE9B7A"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Überschrift 2: </w:t>
      </w:r>
      <w:r w:rsidR="007F291E">
        <w:rPr>
          <w:noProof/>
          <w:lang w:val="de-DE"/>
        </w:rPr>
        <w:t>PUNKTE</w:t>
      </w:r>
      <w:r w:rsidRPr="00731C2E">
        <w:rPr>
          <w:noProof/>
          <w:lang w:val="de-DE"/>
        </w:rPr>
        <w:t xml:space="preserve"> 2 3 / 2 </w:t>
      </w:r>
    </w:p>
    <w:p w14:paraId="166FD745" w14:textId="744BDBA9"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Überschrift 3: </w:t>
      </w:r>
      <w:r w:rsidR="007F291E">
        <w:rPr>
          <w:noProof/>
          <w:lang w:val="de-DE"/>
        </w:rPr>
        <w:t>PUNKTE</w:t>
      </w:r>
      <w:r w:rsidRPr="00731C2E">
        <w:rPr>
          <w:noProof/>
          <w:lang w:val="de-DE"/>
        </w:rPr>
        <w:t xml:space="preserve"> 2 5 / 3 </w:t>
      </w:r>
    </w:p>
    <w:p w14:paraId="5BA22D7C" w14:textId="5A9D7BFD"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Überschrift 4: </w:t>
      </w:r>
      <w:r w:rsidR="007F291E">
        <w:rPr>
          <w:noProof/>
          <w:lang w:val="de-DE"/>
        </w:rPr>
        <w:t>PUNKTE</w:t>
      </w:r>
      <w:r w:rsidRPr="00731C2E">
        <w:rPr>
          <w:noProof/>
          <w:lang w:val="de-DE"/>
        </w:rPr>
        <w:t xml:space="preserve"> 2 5 6 /4 </w:t>
      </w:r>
    </w:p>
    <w:p w14:paraId="77B7C975" w14:textId="33C4A424"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Überschrift 5: </w:t>
      </w:r>
      <w:r w:rsidR="007F291E">
        <w:rPr>
          <w:noProof/>
          <w:lang w:val="de-DE"/>
        </w:rPr>
        <w:t>PUNKTE</w:t>
      </w:r>
      <w:r w:rsidRPr="00731C2E">
        <w:rPr>
          <w:noProof/>
          <w:lang w:val="de-DE"/>
        </w:rPr>
        <w:t xml:space="preserve"> 2 6 / 5 </w:t>
      </w:r>
    </w:p>
    <w:p w14:paraId="60B87E6B" w14:textId="5024E517" w:rsidR="003C1759" w:rsidRPr="00731C2E" w:rsidRDefault="003C1759" w:rsidP="00465FD4">
      <w:pPr>
        <w:pStyle w:val="Listenabsatz"/>
        <w:numPr>
          <w:ilvl w:val="0"/>
          <w:numId w:val="121"/>
        </w:numPr>
        <w:tabs>
          <w:tab w:val="left" w:pos="4962"/>
        </w:tabs>
        <w:spacing w:after="0"/>
        <w:jc w:val="both"/>
        <w:rPr>
          <w:noProof/>
          <w:lang w:val="de-DE"/>
        </w:rPr>
      </w:pPr>
      <w:r w:rsidRPr="00731C2E">
        <w:rPr>
          <w:noProof/>
          <w:lang w:val="de-DE"/>
        </w:rPr>
        <w:t xml:space="preserve">Überschrift 6: </w:t>
      </w:r>
      <w:r w:rsidR="007F291E">
        <w:rPr>
          <w:noProof/>
          <w:lang w:val="de-DE"/>
        </w:rPr>
        <w:t>PUNKTE</w:t>
      </w:r>
      <w:r w:rsidRPr="00731C2E">
        <w:rPr>
          <w:noProof/>
          <w:lang w:val="de-DE"/>
        </w:rPr>
        <w:t xml:space="preserve"> 2 3 5 / 6 </w:t>
      </w:r>
      <w:bookmarkStart w:id="587" w:name="_Toc188630244"/>
    </w:p>
    <w:p w14:paraId="5FCBB882" w14:textId="77777777" w:rsidR="005F33FC" w:rsidRPr="00731C2E" w:rsidRDefault="005F33FC" w:rsidP="001E0447">
      <w:pPr>
        <w:tabs>
          <w:tab w:val="left" w:pos="4962"/>
        </w:tabs>
        <w:spacing w:after="0"/>
        <w:ind w:left="360"/>
        <w:jc w:val="both"/>
        <w:rPr>
          <w:noProof/>
          <w:lang w:val="de-DE"/>
        </w:rPr>
      </w:pPr>
    </w:p>
    <w:p w14:paraId="20D6C4E3" w14:textId="709F9706" w:rsidR="003C1759" w:rsidRPr="00731C2E" w:rsidRDefault="00AC15C9" w:rsidP="001E0447">
      <w:pPr>
        <w:pStyle w:val="berschrift2"/>
        <w:jc w:val="both"/>
        <w:rPr>
          <w:noProof/>
          <w:lang w:val="de-DE"/>
        </w:rPr>
      </w:pPr>
      <w:bookmarkStart w:id="588" w:name="_Toc231553099"/>
      <w:bookmarkStart w:id="589" w:name="_Toc239845230"/>
      <w:r>
        <w:rPr>
          <w:noProof/>
          <w:lang w:val="de-DE"/>
        </w:rPr>
        <w:t>Lesen</w:t>
      </w:r>
      <w:bookmarkEnd w:id="587"/>
      <w:bookmarkEnd w:id="588"/>
      <w:bookmarkEnd w:id="589"/>
    </w:p>
    <w:p w14:paraId="3BBD32F5" w14:textId="77777777" w:rsidR="00F94A1D" w:rsidRPr="00731C2E" w:rsidRDefault="00F94A1D" w:rsidP="001E0447">
      <w:pPr>
        <w:jc w:val="both"/>
        <w:rPr>
          <w:lang w:val="de-DE"/>
        </w:rPr>
      </w:pPr>
    </w:p>
    <w:p w14:paraId="6A4BEF29" w14:textId="2897CAF1"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Vorherige</w:t>
      </w:r>
      <w:r w:rsidR="00AC15C9">
        <w:rPr>
          <w:noProof/>
          <w:lang w:val="de-DE"/>
        </w:rPr>
        <w:t>s Zeichen</w:t>
      </w:r>
      <w:r w:rsidRPr="00731C2E">
        <w:rPr>
          <w:noProof/>
          <w:lang w:val="de-DE"/>
        </w:rPr>
        <w:t xml:space="preserve">: </w:t>
      </w:r>
      <w:r w:rsidR="00B06FD6">
        <w:rPr>
          <w:noProof/>
          <w:lang w:val="de-DE"/>
        </w:rPr>
        <w:t>Leer-Taste</w:t>
      </w:r>
      <w:r w:rsidRPr="00731C2E">
        <w:rPr>
          <w:noProof/>
          <w:lang w:val="de-DE"/>
        </w:rPr>
        <w:t xml:space="preserve"> + </w:t>
      </w:r>
      <w:r w:rsidR="00A01359">
        <w:rPr>
          <w:noProof/>
          <w:lang w:val="de-DE"/>
        </w:rPr>
        <w:t>PUNKT</w:t>
      </w:r>
      <w:r w:rsidRPr="00731C2E">
        <w:rPr>
          <w:noProof/>
          <w:lang w:val="de-DE"/>
        </w:rPr>
        <w:t xml:space="preserve"> 3 / LINKER PFEIL </w:t>
      </w:r>
    </w:p>
    <w:p w14:paraId="7E22E8A8" w14:textId="44885CF2"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Nächste</w:t>
      </w:r>
      <w:r w:rsidR="00AC15C9">
        <w:rPr>
          <w:noProof/>
          <w:lang w:val="de-DE"/>
        </w:rPr>
        <w:t>s Zeichen</w:t>
      </w:r>
      <w:r w:rsidRPr="00731C2E">
        <w:rPr>
          <w:noProof/>
          <w:lang w:val="de-DE"/>
        </w:rPr>
        <w:t xml:space="preserve">: </w:t>
      </w:r>
      <w:r w:rsidR="00B06FD6">
        <w:rPr>
          <w:noProof/>
          <w:lang w:val="de-DE"/>
        </w:rPr>
        <w:t>Leer-Taste</w:t>
      </w:r>
      <w:r w:rsidRPr="00731C2E">
        <w:rPr>
          <w:noProof/>
          <w:lang w:val="de-DE"/>
        </w:rPr>
        <w:t xml:space="preserve"> + </w:t>
      </w:r>
      <w:r w:rsidR="00A01359">
        <w:rPr>
          <w:noProof/>
          <w:lang w:val="de-DE"/>
        </w:rPr>
        <w:t>PUNKT</w:t>
      </w:r>
      <w:r w:rsidRPr="00731C2E">
        <w:rPr>
          <w:noProof/>
          <w:lang w:val="de-DE"/>
        </w:rPr>
        <w:t xml:space="preserve"> 6 / PFEIL RECHTS </w:t>
      </w:r>
    </w:p>
    <w:p w14:paraId="1C448366" w14:textId="31EDE73F"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Vorheriges Wort: </w:t>
      </w:r>
      <w:r w:rsidR="00EB1C5E">
        <w:rPr>
          <w:noProof/>
          <w:lang w:val="de-DE"/>
        </w:rPr>
        <w:t>Leer-Taste</w:t>
      </w:r>
      <w:r w:rsidRPr="00731C2E">
        <w:rPr>
          <w:noProof/>
          <w:lang w:val="de-DE"/>
        </w:rPr>
        <w:t xml:space="preserve"> + Punkt 2 / STRG + LINKER PFEIL </w:t>
      </w:r>
    </w:p>
    <w:p w14:paraId="0B719808" w14:textId="702302CB"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Nächstes Wort: </w:t>
      </w:r>
      <w:r w:rsidR="00EB1C5E">
        <w:rPr>
          <w:noProof/>
          <w:lang w:val="de-DE"/>
        </w:rPr>
        <w:t>Leer-Taste</w:t>
      </w:r>
      <w:r w:rsidRPr="00731C2E">
        <w:rPr>
          <w:noProof/>
          <w:lang w:val="de-DE"/>
        </w:rPr>
        <w:t xml:space="preserve"> + Punkt 5 / STRG + PFEIL RECHTS </w:t>
      </w:r>
    </w:p>
    <w:p w14:paraId="1FE21252" w14:textId="0DEE5FCA"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Vorherige Zeile: </w:t>
      </w:r>
      <w:r w:rsidR="00B06FD6">
        <w:rPr>
          <w:noProof/>
          <w:lang w:val="de-DE"/>
        </w:rPr>
        <w:t>Leer-Taste</w:t>
      </w:r>
      <w:r w:rsidRPr="00731C2E">
        <w:rPr>
          <w:noProof/>
          <w:lang w:val="de-DE"/>
        </w:rPr>
        <w:t xml:space="preserve"> + </w:t>
      </w:r>
      <w:r w:rsidR="00A01359">
        <w:rPr>
          <w:noProof/>
          <w:lang w:val="de-DE"/>
        </w:rPr>
        <w:t>PUNKT</w:t>
      </w:r>
      <w:r w:rsidRPr="00731C2E">
        <w:rPr>
          <w:noProof/>
          <w:lang w:val="de-DE"/>
        </w:rPr>
        <w:t xml:space="preserve"> 1 / </w:t>
      </w:r>
      <w:r w:rsidR="00AC15C9">
        <w:rPr>
          <w:noProof/>
          <w:lang w:val="de-DE"/>
        </w:rPr>
        <w:t xml:space="preserve">Cursor rauf </w:t>
      </w:r>
      <w:r w:rsidRPr="00731C2E">
        <w:rPr>
          <w:noProof/>
          <w:lang w:val="de-DE"/>
        </w:rPr>
        <w:t xml:space="preserve"> </w:t>
      </w:r>
    </w:p>
    <w:p w14:paraId="3EE59C18" w14:textId="12F0CDB3"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Aktuelle </w:t>
      </w:r>
      <w:r w:rsidR="00AC15C9">
        <w:rPr>
          <w:noProof/>
          <w:lang w:val="de-DE"/>
        </w:rPr>
        <w:t>Zeile</w:t>
      </w:r>
      <w:r w:rsidRPr="00731C2E">
        <w:rPr>
          <w:noProof/>
          <w:lang w:val="de-DE"/>
        </w:rPr>
        <w:t xml:space="preserve">: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 4 / NVDA </w:t>
      </w:r>
      <w:r w:rsidR="00AC15C9">
        <w:rPr>
          <w:noProof/>
          <w:lang w:val="de-DE"/>
        </w:rPr>
        <w:t xml:space="preserve">+ Cursor rauf </w:t>
      </w:r>
      <w:r w:rsidRPr="00731C2E">
        <w:rPr>
          <w:noProof/>
          <w:lang w:val="de-DE"/>
        </w:rPr>
        <w:t xml:space="preserve"> </w:t>
      </w:r>
    </w:p>
    <w:p w14:paraId="09A2296D" w14:textId="60F08B7A"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Nächste Zeile: </w:t>
      </w:r>
      <w:r w:rsidR="00B06FD6">
        <w:rPr>
          <w:noProof/>
          <w:lang w:val="de-DE"/>
        </w:rPr>
        <w:t>Leer-Taste</w:t>
      </w:r>
      <w:r w:rsidRPr="00731C2E">
        <w:rPr>
          <w:noProof/>
          <w:lang w:val="de-DE"/>
        </w:rPr>
        <w:t xml:space="preserve"> + </w:t>
      </w:r>
      <w:r w:rsidR="00A01359">
        <w:rPr>
          <w:noProof/>
          <w:lang w:val="de-DE"/>
        </w:rPr>
        <w:t>PUNKT</w:t>
      </w:r>
      <w:r w:rsidRPr="00731C2E">
        <w:rPr>
          <w:noProof/>
          <w:lang w:val="de-DE"/>
        </w:rPr>
        <w:t xml:space="preserve"> 4 / </w:t>
      </w:r>
      <w:r w:rsidR="00AC15C9">
        <w:rPr>
          <w:noProof/>
          <w:lang w:val="de-DE"/>
        </w:rPr>
        <w:t xml:space="preserve">Cursor runter </w:t>
      </w:r>
      <w:r w:rsidRPr="00731C2E">
        <w:rPr>
          <w:noProof/>
          <w:lang w:val="de-DE"/>
        </w:rPr>
        <w:t xml:space="preserve"> </w:t>
      </w:r>
    </w:p>
    <w:p w14:paraId="2D1BF2DF" w14:textId="432E6A2D"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Vorheriger Absatz: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2 3 / STRG + </w:t>
      </w:r>
      <w:r w:rsidR="00CB07D7">
        <w:rPr>
          <w:noProof/>
          <w:lang w:val="de-DE"/>
        </w:rPr>
        <w:t xml:space="preserve">Cursor rauf </w:t>
      </w:r>
      <w:r w:rsidRPr="00731C2E">
        <w:rPr>
          <w:noProof/>
          <w:lang w:val="de-DE"/>
        </w:rPr>
        <w:t xml:space="preserve"> </w:t>
      </w:r>
    </w:p>
    <w:p w14:paraId="2441184D" w14:textId="3505D980"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Nächster Absatz: </w:t>
      </w:r>
      <w:r w:rsidR="00EB1C5E">
        <w:rPr>
          <w:noProof/>
          <w:lang w:val="de-DE"/>
        </w:rPr>
        <w:t>Leer-Taste</w:t>
      </w:r>
      <w:r w:rsidRPr="00731C2E">
        <w:rPr>
          <w:noProof/>
          <w:lang w:val="de-DE"/>
        </w:rPr>
        <w:t xml:space="preserve"> + </w:t>
      </w:r>
      <w:r w:rsidR="007F291E">
        <w:rPr>
          <w:noProof/>
          <w:lang w:val="de-DE"/>
        </w:rPr>
        <w:t>PUNKTE</w:t>
      </w:r>
      <w:r w:rsidRPr="00731C2E">
        <w:rPr>
          <w:noProof/>
          <w:lang w:val="de-DE"/>
        </w:rPr>
        <w:t xml:space="preserve"> 5 6 / STRG + </w:t>
      </w:r>
      <w:r w:rsidR="00CB07D7">
        <w:rPr>
          <w:noProof/>
          <w:lang w:val="de-DE"/>
        </w:rPr>
        <w:t xml:space="preserve">Cursor runter </w:t>
      </w:r>
    </w:p>
    <w:p w14:paraId="704DF9CB" w14:textId="1B4926EF"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Springe zum Anfang einer Zeile (Home): </w:t>
      </w:r>
      <w:r w:rsidR="00CB07D7">
        <w:rPr>
          <w:noProof/>
          <w:lang w:val="de-DE"/>
        </w:rPr>
        <w:t xml:space="preserve">Leer-Taste + </w:t>
      </w:r>
      <w:r w:rsidRPr="00731C2E">
        <w:rPr>
          <w:noProof/>
          <w:lang w:val="de-DE"/>
        </w:rPr>
        <w:t xml:space="preserve">ENTER + </w:t>
      </w:r>
      <w:r w:rsidR="007F291E">
        <w:rPr>
          <w:noProof/>
          <w:lang w:val="de-DE"/>
        </w:rPr>
        <w:t>PUNKTE</w:t>
      </w:r>
      <w:r w:rsidRPr="00731C2E">
        <w:rPr>
          <w:noProof/>
          <w:lang w:val="de-DE"/>
        </w:rPr>
        <w:t xml:space="preserve"> 1 3 / FN + </w:t>
      </w:r>
      <w:r w:rsidR="00CB07D7">
        <w:rPr>
          <w:noProof/>
          <w:lang w:val="de-DE"/>
        </w:rPr>
        <w:t xml:space="preserve">Cursor links </w:t>
      </w:r>
      <w:r w:rsidRPr="00731C2E">
        <w:rPr>
          <w:noProof/>
          <w:lang w:val="de-DE"/>
        </w:rPr>
        <w:t xml:space="preserve"> </w:t>
      </w:r>
    </w:p>
    <w:p w14:paraId="7A74C6F2" w14:textId="176B867F"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Springe zum Ende einer Zeile (Ende): </w:t>
      </w:r>
      <w:r w:rsidR="00CB07D7">
        <w:rPr>
          <w:noProof/>
          <w:lang w:val="de-DE"/>
        </w:rPr>
        <w:t xml:space="preserve">Leer-Taste + </w:t>
      </w:r>
      <w:r w:rsidRPr="00731C2E">
        <w:rPr>
          <w:noProof/>
          <w:lang w:val="de-DE"/>
        </w:rPr>
        <w:t xml:space="preserve">ENTER + </w:t>
      </w:r>
      <w:r w:rsidR="007F291E">
        <w:rPr>
          <w:noProof/>
          <w:lang w:val="de-DE"/>
        </w:rPr>
        <w:t>PUNKTE</w:t>
      </w:r>
      <w:r w:rsidRPr="00731C2E">
        <w:rPr>
          <w:noProof/>
          <w:lang w:val="de-DE"/>
        </w:rPr>
        <w:t xml:space="preserve"> 4 6 / FN + </w:t>
      </w:r>
      <w:r w:rsidR="00CB07D7">
        <w:rPr>
          <w:noProof/>
          <w:lang w:val="de-DE"/>
        </w:rPr>
        <w:t xml:space="preserve">Cursor rechts </w:t>
      </w:r>
      <w:r w:rsidRPr="00731C2E">
        <w:rPr>
          <w:noProof/>
          <w:lang w:val="de-DE"/>
        </w:rPr>
        <w:t xml:space="preserve"> </w:t>
      </w:r>
    </w:p>
    <w:p w14:paraId="6D0128D3" w14:textId="4B9BA9F3"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Springe zum oberen Rand eines Bereichs: </w:t>
      </w:r>
      <w:r w:rsidR="00EB1C5E">
        <w:rPr>
          <w:noProof/>
          <w:lang w:val="de-DE"/>
        </w:rPr>
        <w:t>Leer-Taste</w:t>
      </w:r>
      <w:r w:rsidRPr="00731C2E">
        <w:rPr>
          <w:noProof/>
          <w:lang w:val="de-DE"/>
        </w:rPr>
        <w:t xml:space="preserve"> + PUNKTE 1 2 3 / STRG + FN + </w:t>
      </w:r>
      <w:r w:rsidR="00CB07D7">
        <w:rPr>
          <w:noProof/>
          <w:lang w:val="de-DE"/>
        </w:rPr>
        <w:t xml:space="preserve">Cursor links </w:t>
      </w:r>
      <w:r w:rsidRPr="00731C2E">
        <w:rPr>
          <w:noProof/>
          <w:lang w:val="de-DE"/>
        </w:rPr>
        <w:t xml:space="preserve"> </w:t>
      </w:r>
    </w:p>
    <w:p w14:paraId="60880AAE" w14:textId="6DE9F18A"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Springe zum unteren Rand eines Bereichs: </w:t>
      </w:r>
      <w:r w:rsidR="00EB1C5E">
        <w:rPr>
          <w:noProof/>
          <w:lang w:val="de-DE"/>
        </w:rPr>
        <w:t>Leer-Taste</w:t>
      </w:r>
      <w:r w:rsidRPr="00731C2E">
        <w:rPr>
          <w:noProof/>
          <w:lang w:val="de-DE"/>
        </w:rPr>
        <w:t xml:space="preserve"> + PUNKTE 4 5 6 / STRG + FN + </w:t>
      </w:r>
      <w:r w:rsidR="00CB07D7">
        <w:rPr>
          <w:noProof/>
          <w:lang w:val="de-DE"/>
        </w:rPr>
        <w:t xml:space="preserve">Cursor rechts </w:t>
      </w:r>
      <w:r w:rsidRPr="00731C2E">
        <w:rPr>
          <w:noProof/>
          <w:lang w:val="de-DE"/>
        </w:rPr>
        <w:t xml:space="preserve"> </w:t>
      </w:r>
    </w:p>
    <w:p w14:paraId="5E0EA1EE" w14:textId="42E42ED2"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Alle</w:t>
      </w:r>
      <w:r w:rsidR="00CB07D7">
        <w:rPr>
          <w:noProof/>
          <w:lang w:val="de-DE"/>
        </w:rPr>
        <w:t>s</w:t>
      </w:r>
      <w:r w:rsidRPr="00731C2E">
        <w:rPr>
          <w:noProof/>
          <w:lang w:val="de-DE"/>
        </w:rPr>
        <w:t xml:space="preserve"> lesen: </w:t>
      </w:r>
      <w:r w:rsidR="00B06FD6">
        <w:rPr>
          <w:noProof/>
          <w:lang w:val="de-DE"/>
        </w:rPr>
        <w:t>Leer-Taste</w:t>
      </w:r>
      <w:r w:rsidRPr="00731C2E">
        <w:rPr>
          <w:noProof/>
          <w:lang w:val="de-DE"/>
        </w:rPr>
        <w:t xml:space="preserve"> + G / NVDA + PFEIL NACH UNTEN </w:t>
      </w:r>
    </w:p>
    <w:p w14:paraId="726716CD" w14:textId="34A8A7B3" w:rsidR="003C1759" w:rsidRPr="00731C2E" w:rsidRDefault="003C1759" w:rsidP="00465FD4">
      <w:pPr>
        <w:pStyle w:val="Listenabsatz"/>
        <w:numPr>
          <w:ilvl w:val="0"/>
          <w:numId w:val="122"/>
        </w:numPr>
        <w:tabs>
          <w:tab w:val="left" w:pos="4962"/>
        </w:tabs>
        <w:spacing w:after="0"/>
        <w:jc w:val="both"/>
        <w:rPr>
          <w:noProof/>
          <w:lang w:val="de-DE"/>
        </w:rPr>
      </w:pPr>
      <w:r w:rsidRPr="00731C2E">
        <w:rPr>
          <w:noProof/>
          <w:lang w:val="de-DE"/>
        </w:rPr>
        <w:t xml:space="preserve">Lesen stoppen: </w:t>
      </w:r>
      <w:r w:rsidR="001B4E2B">
        <w:rPr>
          <w:noProof/>
          <w:lang w:val="de-DE"/>
        </w:rPr>
        <w:t>Rück-Taste</w:t>
      </w:r>
      <w:r w:rsidRPr="00731C2E">
        <w:rPr>
          <w:noProof/>
          <w:lang w:val="de-DE"/>
        </w:rPr>
        <w:t xml:space="preserve"> + ENTER / STRG </w:t>
      </w:r>
    </w:p>
    <w:p w14:paraId="77E2B386" w14:textId="77777777" w:rsidR="003C1759" w:rsidRPr="00731C2E" w:rsidRDefault="003C1759" w:rsidP="001E0447">
      <w:pPr>
        <w:tabs>
          <w:tab w:val="left" w:pos="4962"/>
        </w:tabs>
        <w:spacing w:after="0"/>
        <w:jc w:val="both"/>
        <w:rPr>
          <w:noProof/>
          <w:lang w:val="de-DE"/>
        </w:rPr>
      </w:pPr>
    </w:p>
    <w:p w14:paraId="4F0E2207" w14:textId="77777777" w:rsidR="003C1759" w:rsidRPr="00731C2E" w:rsidRDefault="003C1759" w:rsidP="001E0447">
      <w:pPr>
        <w:pStyle w:val="berschrift2"/>
        <w:jc w:val="both"/>
        <w:rPr>
          <w:noProof/>
          <w:lang w:val="de-DE"/>
        </w:rPr>
      </w:pPr>
      <w:bookmarkStart w:id="590" w:name="_Toc188630245"/>
      <w:bookmarkStart w:id="591" w:name="_Toc231553100"/>
      <w:bookmarkStart w:id="592" w:name="_Toc239845231"/>
      <w:r w:rsidRPr="00731C2E">
        <w:rPr>
          <w:noProof/>
          <w:lang w:val="de-DE"/>
        </w:rPr>
        <w:t>Textbearbeitung</w:t>
      </w:r>
      <w:bookmarkEnd w:id="590"/>
      <w:bookmarkEnd w:id="591"/>
      <w:bookmarkEnd w:id="592"/>
    </w:p>
    <w:p w14:paraId="3ADF63D3" w14:textId="77777777" w:rsidR="00F94A1D" w:rsidRPr="00731C2E" w:rsidRDefault="00F94A1D" w:rsidP="001E0447">
      <w:pPr>
        <w:jc w:val="both"/>
        <w:rPr>
          <w:lang w:val="de-DE"/>
        </w:rPr>
      </w:pPr>
    </w:p>
    <w:p w14:paraId="6C3C343E" w14:textId="6E8BE576"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Einfüge</w:t>
      </w:r>
      <w:r w:rsidR="003C79C1">
        <w:rPr>
          <w:noProof/>
          <w:lang w:val="de-DE"/>
        </w:rPr>
        <w:t>marke</w:t>
      </w:r>
      <w:r w:rsidRPr="00731C2E">
        <w:rPr>
          <w:noProof/>
          <w:lang w:val="de-DE"/>
        </w:rPr>
        <w:t xml:space="preserve"> zum Anfang des Textfelds verschieben: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 2 3 (springt nach oben im Textfeld)</w:t>
      </w:r>
    </w:p>
    <w:p w14:paraId="5CAD1639" w14:textId="456FBA6A" w:rsidR="003C1759" w:rsidRPr="00731C2E" w:rsidRDefault="003C79C1" w:rsidP="00465FD4">
      <w:pPr>
        <w:pStyle w:val="Listenabsatz"/>
        <w:numPr>
          <w:ilvl w:val="0"/>
          <w:numId w:val="123"/>
        </w:numPr>
        <w:tabs>
          <w:tab w:val="left" w:pos="4962"/>
        </w:tabs>
        <w:spacing w:after="0"/>
        <w:jc w:val="both"/>
        <w:rPr>
          <w:noProof/>
          <w:lang w:val="de-DE"/>
        </w:rPr>
      </w:pPr>
      <w:r>
        <w:rPr>
          <w:noProof/>
          <w:lang w:val="de-DE"/>
        </w:rPr>
        <w:t>Einfügemarke v</w:t>
      </w:r>
      <w:r w:rsidR="003C1759" w:rsidRPr="00731C2E">
        <w:rPr>
          <w:noProof/>
          <w:lang w:val="de-DE"/>
        </w:rPr>
        <w:t xml:space="preserve">erschieben zum Ende des Textfeldes: </w:t>
      </w:r>
      <w:r w:rsidR="00B06FD6">
        <w:rPr>
          <w:noProof/>
          <w:lang w:val="de-DE"/>
        </w:rPr>
        <w:t>Leer-Taste</w:t>
      </w:r>
      <w:r w:rsidR="003C1759" w:rsidRPr="00731C2E">
        <w:rPr>
          <w:noProof/>
          <w:lang w:val="de-DE"/>
        </w:rPr>
        <w:t xml:space="preserve"> + </w:t>
      </w:r>
      <w:r w:rsidR="007F291E">
        <w:rPr>
          <w:noProof/>
          <w:lang w:val="de-DE"/>
        </w:rPr>
        <w:t>PUNKTE</w:t>
      </w:r>
      <w:r w:rsidR="003C1759" w:rsidRPr="00731C2E">
        <w:rPr>
          <w:noProof/>
          <w:lang w:val="de-DE"/>
        </w:rPr>
        <w:t xml:space="preserve"> 4 5 6 (springt zum Ende des Textfeldes)</w:t>
      </w:r>
    </w:p>
    <w:p w14:paraId="773A7187" w14:textId="5FA53A0B"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Vorherige</w:t>
      </w:r>
      <w:r w:rsidR="003C79C1">
        <w:rPr>
          <w:noProof/>
          <w:lang w:val="de-DE"/>
        </w:rPr>
        <w:t>s Zeichen</w:t>
      </w:r>
      <w:r w:rsidRPr="00731C2E">
        <w:rPr>
          <w:noProof/>
          <w:lang w:val="de-DE"/>
        </w:rPr>
        <w:t xml:space="preserve"> löschen: </w:t>
      </w:r>
      <w:r w:rsidR="00A01359">
        <w:rPr>
          <w:noProof/>
          <w:lang w:val="de-DE"/>
        </w:rPr>
        <w:t>PUNKT</w:t>
      </w:r>
      <w:r w:rsidRPr="00731C2E">
        <w:rPr>
          <w:noProof/>
          <w:lang w:val="de-DE"/>
        </w:rPr>
        <w:t xml:space="preserve"> 7 / </w:t>
      </w:r>
      <w:r w:rsidR="001B4E2B">
        <w:rPr>
          <w:noProof/>
          <w:lang w:val="de-DE"/>
        </w:rPr>
        <w:t>Rück-Taste</w:t>
      </w:r>
    </w:p>
    <w:p w14:paraId="18224CAB" w14:textId="4AD9474A"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 xml:space="preserve">Vorheriges Wort löschen: STRG + </w:t>
      </w:r>
      <w:r w:rsidR="003C79C1">
        <w:rPr>
          <w:noProof/>
          <w:lang w:val="de-DE"/>
        </w:rPr>
        <w:t xml:space="preserve">Rück-Taste </w:t>
      </w:r>
      <w:r w:rsidRPr="00731C2E">
        <w:rPr>
          <w:noProof/>
          <w:lang w:val="de-DE"/>
        </w:rPr>
        <w:t xml:space="preserve"> </w:t>
      </w:r>
    </w:p>
    <w:p w14:paraId="76E40313" w14:textId="07F6C148"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Startmarkierung</w:t>
      </w:r>
      <w:r w:rsidR="003C79C1">
        <w:rPr>
          <w:noProof/>
          <w:lang w:val="de-DE"/>
        </w:rPr>
        <w:t xml:space="preserve"> setzen</w:t>
      </w:r>
      <w:r w:rsidRPr="00731C2E">
        <w:rPr>
          <w:noProof/>
          <w:lang w:val="de-DE"/>
        </w:rPr>
        <w:t xml:space="preserve">: </w:t>
      </w:r>
      <w:r w:rsidR="003C79C1">
        <w:rPr>
          <w:noProof/>
          <w:lang w:val="de-DE"/>
        </w:rPr>
        <w:t xml:space="preserve">Leer-Taste + </w:t>
      </w:r>
      <w:r w:rsidRPr="00731C2E">
        <w:rPr>
          <w:noProof/>
          <w:lang w:val="de-DE"/>
        </w:rPr>
        <w:t>ENTER + S / NVDA + F9</w:t>
      </w:r>
    </w:p>
    <w:p w14:paraId="2456F0A2" w14:textId="3A94B3AF"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Endmarke</w:t>
      </w:r>
      <w:r w:rsidR="003C79C1">
        <w:rPr>
          <w:noProof/>
          <w:lang w:val="de-DE"/>
        </w:rPr>
        <w:t xml:space="preserve"> setzen</w:t>
      </w:r>
      <w:r w:rsidRPr="00731C2E">
        <w:rPr>
          <w:noProof/>
          <w:lang w:val="de-DE"/>
        </w:rPr>
        <w:t xml:space="preserve">: </w:t>
      </w:r>
      <w:r w:rsidR="003C79C1">
        <w:rPr>
          <w:noProof/>
          <w:lang w:val="de-DE"/>
        </w:rPr>
        <w:t xml:space="preserve">Leer-Taste + </w:t>
      </w:r>
      <w:r w:rsidRPr="00731C2E">
        <w:rPr>
          <w:noProof/>
          <w:lang w:val="de-DE"/>
        </w:rPr>
        <w:t xml:space="preserve">ENTER + E / NVDA + F10 </w:t>
      </w:r>
    </w:p>
    <w:p w14:paraId="365A2CBA" w14:textId="63394725"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Alle</w:t>
      </w:r>
      <w:r w:rsidR="003C79C1">
        <w:rPr>
          <w:noProof/>
          <w:lang w:val="de-DE"/>
        </w:rPr>
        <w:t>s</w:t>
      </w:r>
      <w:r w:rsidRPr="00731C2E">
        <w:rPr>
          <w:noProof/>
          <w:lang w:val="de-DE"/>
        </w:rPr>
        <w:t xml:space="preserve"> auswählen: </w:t>
      </w:r>
      <w:r w:rsidR="003C79C1">
        <w:rPr>
          <w:noProof/>
          <w:lang w:val="de-DE"/>
        </w:rPr>
        <w:t xml:space="preserve">Leer-Taste + </w:t>
      </w:r>
      <w:r w:rsidRPr="00731C2E">
        <w:rPr>
          <w:noProof/>
          <w:lang w:val="de-DE"/>
        </w:rPr>
        <w:t xml:space="preserve">ENTER + </w:t>
      </w:r>
      <w:r w:rsidR="007F291E">
        <w:rPr>
          <w:noProof/>
          <w:lang w:val="de-DE"/>
        </w:rPr>
        <w:t>PUNKTE</w:t>
      </w:r>
      <w:r w:rsidRPr="00731C2E">
        <w:rPr>
          <w:noProof/>
          <w:lang w:val="de-DE"/>
        </w:rPr>
        <w:t xml:space="preserve"> 1 2 3 4 5 6 / STRG + A </w:t>
      </w:r>
    </w:p>
    <w:p w14:paraId="3C72A60D" w14:textId="01FE0212"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 xml:space="preserve">Aktuelle Auswahl lesen: NVDA + SHIFT + </w:t>
      </w:r>
      <w:r w:rsidR="007D4C4A">
        <w:rPr>
          <w:noProof/>
          <w:lang w:val="de-DE"/>
        </w:rPr>
        <w:t xml:space="preserve">Cursor rauf </w:t>
      </w:r>
      <w:r w:rsidRPr="00731C2E">
        <w:rPr>
          <w:noProof/>
          <w:lang w:val="de-DE"/>
        </w:rPr>
        <w:t xml:space="preserve"> </w:t>
      </w:r>
    </w:p>
    <w:p w14:paraId="15590955" w14:textId="71B9D8CF" w:rsidR="003C1759" w:rsidRPr="00731C2E" w:rsidRDefault="007D4C4A" w:rsidP="00465FD4">
      <w:pPr>
        <w:pStyle w:val="Listenabsatz"/>
        <w:numPr>
          <w:ilvl w:val="0"/>
          <w:numId w:val="123"/>
        </w:numPr>
        <w:tabs>
          <w:tab w:val="left" w:pos="4962"/>
        </w:tabs>
        <w:spacing w:after="0"/>
        <w:jc w:val="both"/>
        <w:rPr>
          <w:noProof/>
          <w:lang w:val="de-DE"/>
        </w:rPr>
      </w:pPr>
      <w:r>
        <w:rPr>
          <w:noProof/>
          <w:lang w:val="de-DE"/>
        </w:rPr>
        <w:t>Ausschneiden</w:t>
      </w:r>
      <w:r w:rsidR="003C1759" w:rsidRPr="00731C2E">
        <w:rPr>
          <w:noProof/>
          <w:lang w:val="de-DE"/>
        </w:rPr>
        <w:t xml:space="preserve">: </w:t>
      </w:r>
      <w:r>
        <w:rPr>
          <w:noProof/>
          <w:lang w:val="de-DE"/>
        </w:rPr>
        <w:t xml:space="preserve">Leer-Taste + Rück-Taste </w:t>
      </w:r>
      <w:r w:rsidR="003C1759" w:rsidRPr="00731C2E">
        <w:rPr>
          <w:noProof/>
          <w:lang w:val="de-DE"/>
        </w:rPr>
        <w:t xml:space="preserve">+ X / STRG + X </w:t>
      </w:r>
    </w:p>
    <w:p w14:paraId="13C7B5BB" w14:textId="758B4E2D"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 xml:space="preserve">Kopieren: </w:t>
      </w:r>
      <w:r w:rsidR="007D4C4A">
        <w:rPr>
          <w:noProof/>
          <w:lang w:val="de-DE"/>
        </w:rPr>
        <w:t xml:space="preserve">Leer-Taste + Rück-Taste </w:t>
      </w:r>
      <w:r w:rsidRPr="00731C2E">
        <w:rPr>
          <w:noProof/>
          <w:lang w:val="de-DE"/>
        </w:rPr>
        <w:t xml:space="preserve">+ Y / STRG + C </w:t>
      </w:r>
    </w:p>
    <w:p w14:paraId="6F939515" w14:textId="2EDF643A"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 xml:space="preserve">Einfügen: </w:t>
      </w:r>
      <w:r w:rsidR="007D4C4A">
        <w:rPr>
          <w:noProof/>
          <w:lang w:val="de-DE"/>
        </w:rPr>
        <w:t xml:space="preserve">Leer-Taste + Rück-Taste </w:t>
      </w:r>
      <w:r w:rsidRPr="00731C2E">
        <w:rPr>
          <w:noProof/>
          <w:lang w:val="de-DE"/>
        </w:rPr>
        <w:t xml:space="preserve">+ V / STRG + V </w:t>
      </w:r>
    </w:p>
    <w:p w14:paraId="0BCB31C8" w14:textId="4AD85257"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 xml:space="preserve">Rückgängig machen: </w:t>
      </w:r>
      <w:r w:rsidR="007D4C4A">
        <w:rPr>
          <w:noProof/>
          <w:lang w:val="de-DE"/>
        </w:rPr>
        <w:t xml:space="preserve">Leer-Taste + Rück-Taste </w:t>
      </w:r>
      <w:r w:rsidRPr="00731C2E">
        <w:rPr>
          <w:noProof/>
          <w:lang w:val="de-DE"/>
        </w:rPr>
        <w:t xml:space="preserve">+ Z / STRG + Z </w:t>
      </w:r>
    </w:p>
    <w:p w14:paraId="0D416F8B" w14:textId="4F84AAA9" w:rsidR="003C1759" w:rsidRPr="00731C2E" w:rsidRDefault="003C1759" w:rsidP="00465FD4">
      <w:pPr>
        <w:pStyle w:val="Listenabsatz"/>
        <w:numPr>
          <w:ilvl w:val="0"/>
          <w:numId w:val="123"/>
        </w:numPr>
        <w:tabs>
          <w:tab w:val="left" w:pos="4962"/>
        </w:tabs>
        <w:spacing w:after="0"/>
        <w:jc w:val="both"/>
        <w:rPr>
          <w:noProof/>
          <w:lang w:val="de-DE"/>
        </w:rPr>
      </w:pPr>
      <w:r w:rsidRPr="00731C2E">
        <w:rPr>
          <w:noProof/>
          <w:lang w:val="de-DE"/>
        </w:rPr>
        <w:t xml:space="preserve">Wiederholung: </w:t>
      </w:r>
      <w:r w:rsidR="007D4C4A">
        <w:rPr>
          <w:noProof/>
          <w:lang w:val="de-DE"/>
        </w:rPr>
        <w:t xml:space="preserve">Leer-Taste + </w:t>
      </w:r>
      <w:r w:rsidRPr="00731C2E">
        <w:rPr>
          <w:noProof/>
          <w:lang w:val="de-DE"/>
        </w:rPr>
        <w:t xml:space="preserve">ENTER + Z / STRG + Y </w:t>
      </w:r>
    </w:p>
    <w:p w14:paraId="2260EF94" w14:textId="77777777" w:rsidR="003C1759" w:rsidRPr="00731C2E" w:rsidRDefault="003C1759" w:rsidP="001E0447">
      <w:pPr>
        <w:tabs>
          <w:tab w:val="left" w:pos="4962"/>
        </w:tabs>
        <w:jc w:val="both"/>
        <w:rPr>
          <w:noProof/>
          <w:lang w:val="de-DE"/>
        </w:rPr>
      </w:pPr>
    </w:p>
    <w:p w14:paraId="7BD3D090" w14:textId="77777777" w:rsidR="003C1759" w:rsidRPr="00731C2E" w:rsidRDefault="003C1759" w:rsidP="001E0447">
      <w:pPr>
        <w:pStyle w:val="berschrift2"/>
        <w:jc w:val="both"/>
        <w:rPr>
          <w:noProof/>
          <w:lang w:val="de-DE"/>
        </w:rPr>
      </w:pPr>
      <w:bookmarkStart w:id="593" w:name="_Toc231553101"/>
      <w:bookmarkStart w:id="594" w:name="_Toc239845232"/>
      <w:r w:rsidRPr="00731C2E">
        <w:rPr>
          <w:noProof/>
          <w:lang w:val="de-DE"/>
        </w:rPr>
        <w:t>Tabellennavigation</w:t>
      </w:r>
      <w:bookmarkEnd w:id="593"/>
      <w:bookmarkEnd w:id="594"/>
    </w:p>
    <w:p w14:paraId="13098F30" w14:textId="77777777" w:rsidR="00F94A1D" w:rsidRPr="00731C2E" w:rsidRDefault="00F94A1D" w:rsidP="001E0447">
      <w:pPr>
        <w:jc w:val="both"/>
        <w:rPr>
          <w:lang w:val="de-DE"/>
        </w:rPr>
      </w:pPr>
    </w:p>
    <w:p w14:paraId="07F50F50" w14:textId="16C287F4" w:rsidR="003C1759" w:rsidRPr="00731C2E" w:rsidRDefault="003C1759" w:rsidP="00465FD4">
      <w:pPr>
        <w:pStyle w:val="Listenabsatz"/>
        <w:numPr>
          <w:ilvl w:val="0"/>
          <w:numId w:val="124"/>
        </w:numPr>
        <w:spacing w:after="0"/>
        <w:jc w:val="both"/>
        <w:rPr>
          <w:noProof/>
          <w:lang w:val="de-DE"/>
        </w:rPr>
      </w:pPr>
      <w:r w:rsidRPr="00731C2E">
        <w:rPr>
          <w:noProof/>
          <w:lang w:val="de-DE"/>
        </w:rPr>
        <w:t xml:space="preserve">Zur nächsten Zelle in der </w:t>
      </w:r>
      <w:r w:rsidR="007D4C4A">
        <w:rPr>
          <w:noProof/>
          <w:lang w:val="de-DE"/>
        </w:rPr>
        <w:t>Spalte</w:t>
      </w:r>
      <w:r w:rsidRPr="00731C2E">
        <w:rPr>
          <w:noProof/>
          <w:lang w:val="de-DE"/>
        </w:rPr>
        <w:t xml:space="preserve"> wechseln: Alt + STRG + rechter Pfeil</w:t>
      </w:r>
    </w:p>
    <w:p w14:paraId="5F593239" w14:textId="7AA3C20E" w:rsidR="003C1759" w:rsidRPr="00731C2E" w:rsidRDefault="003C1759" w:rsidP="00465FD4">
      <w:pPr>
        <w:pStyle w:val="Listenabsatz"/>
        <w:numPr>
          <w:ilvl w:val="0"/>
          <w:numId w:val="124"/>
        </w:numPr>
        <w:spacing w:after="0"/>
        <w:jc w:val="both"/>
        <w:rPr>
          <w:noProof/>
          <w:lang w:val="de-DE"/>
        </w:rPr>
      </w:pPr>
      <w:r w:rsidRPr="00731C2E">
        <w:rPr>
          <w:noProof/>
          <w:lang w:val="de-DE"/>
        </w:rPr>
        <w:t xml:space="preserve">Zur vorherigen Zelle in der </w:t>
      </w:r>
      <w:r w:rsidR="007D4C4A">
        <w:rPr>
          <w:noProof/>
          <w:lang w:val="de-DE"/>
        </w:rPr>
        <w:t xml:space="preserve">Spalte </w:t>
      </w:r>
      <w:r w:rsidRPr="00731C2E">
        <w:rPr>
          <w:noProof/>
          <w:lang w:val="de-DE"/>
        </w:rPr>
        <w:t>wechseln: Alt + STRG + linksPfeil</w:t>
      </w:r>
    </w:p>
    <w:p w14:paraId="7BE89D74" w14:textId="77777777" w:rsidR="003C1759" w:rsidRPr="00731C2E" w:rsidRDefault="003C1759" w:rsidP="00465FD4">
      <w:pPr>
        <w:pStyle w:val="Listenabsatz"/>
        <w:numPr>
          <w:ilvl w:val="0"/>
          <w:numId w:val="124"/>
        </w:numPr>
        <w:spacing w:after="0"/>
        <w:jc w:val="both"/>
        <w:rPr>
          <w:noProof/>
          <w:lang w:val="de-DE"/>
        </w:rPr>
      </w:pPr>
      <w:r w:rsidRPr="00731C2E">
        <w:rPr>
          <w:noProof/>
          <w:lang w:val="de-DE"/>
        </w:rPr>
        <w:t>Zur nächsten Zelle in der Spalte wechseln: Alt + STRG + Pfeil nach unten</w:t>
      </w:r>
    </w:p>
    <w:p w14:paraId="25ED68CC" w14:textId="3B5897F5" w:rsidR="003C1759" w:rsidRPr="00731C2E" w:rsidRDefault="003C1759" w:rsidP="00465FD4">
      <w:pPr>
        <w:pStyle w:val="Listenabsatz"/>
        <w:numPr>
          <w:ilvl w:val="0"/>
          <w:numId w:val="124"/>
        </w:numPr>
        <w:spacing w:after="0"/>
        <w:jc w:val="both"/>
        <w:rPr>
          <w:noProof/>
          <w:lang w:val="de-DE"/>
        </w:rPr>
      </w:pPr>
      <w:r w:rsidRPr="00731C2E">
        <w:rPr>
          <w:noProof/>
          <w:lang w:val="de-DE"/>
        </w:rPr>
        <w:t xml:space="preserve">Zur vorherigen Zelle in der Spalte wechseln: Alt + STRG + </w:t>
      </w:r>
      <w:r w:rsidR="007D4C4A">
        <w:rPr>
          <w:noProof/>
          <w:lang w:val="de-DE"/>
        </w:rPr>
        <w:t>Pfeil nach oben</w:t>
      </w:r>
    </w:p>
    <w:p w14:paraId="1FDA251D" w14:textId="77777777" w:rsidR="003C1759" w:rsidRPr="00731C2E" w:rsidRDefault="003C1759" w:rsidP="001E0447">
      <w:pPr>
        <w:spacing w:after="0"/>
        <w:jc w:val="both"/>
        <w:rPr>
          <w:noProof/>
          <w:lang w:val="de-DE"/>
        </w:rPr>
      </w:pPr>
    </w:p>
    <w:p w14:paraId="0ECE9C8F" w14:textId="07859AFE" w:rsidR="003C1759" w:rsidRPr="00731C2E" w:rsidRDefault="003C1759" w:rsidP="001E0447">
      <w:pPr>
        <w:pStyle w:val="berschrift2"/>
        <w:jc w:val="both"/>
        <w:rPr>
          <w:noProof/>
          <w:lang w:val="de-DE"/>
        </w:rPr>
      </w:pPr>
      <w:bookmarkStart w:id="595" w:name="_Toc231553102"/>
      <w:bookmarkStart w:id="596" w:name="_Toc239845233"/>
      <w:r w:rsidRPr="00731C2E">
        <w:rPr>
          <w:noProof/>
          <w:lang w:val="de-DE"/>
        </w:rPr>
        <w:t>Dateimanager – KeyFiles</w:t>
      </w:r>
      <w:bookmarkEnd w:id="596"/>
      <w:r w:rsidRPr="00731C2E">
        <w:rPr>
          <w:noProof/>
          <w:lang w:val="de-DE"/>
        </w:rPr>
        <w:t xml:space="preserve"> </w:t>
      </w:r>
      <w:bookmarkEnd w:id="595"/>
    </w:p>
    <w:p w14:paraId="16562931" w14:textId="77777777" w:rsidR="00F94A1D" w:rsidRPr="00731C2E" w:rsidRDefault="00F94A1D" w:rsidP="001E0447">
      <w:pPr>
        <w:jc w:val="both"/>
        <w:rPr>
          <w:lang w:val="de-DE"/>
        </w:rPr>
      </w:pPr>
    </w:p>
    <w:p w14:paraId="2758D751" w14:textId="5A410720" w:rsidR="003C1759" w:rsidRPr="00731C2E" w:rsidRDefault="003C1759" w:rsidP="00465FD4">
      <w:pPr>
        <w:pStyle w:val="Textkrper"/>
        <w:numPr>
          <w:ilvl w:val="0"/>
          <w:numId w:val="125"/>
        </w:numPr>
        <w:spacing w:after="0"/>
        <w:jc w:val="both"/>
        <w:rPr>
          <w:noProof/>
          <w:lang w:val="de-DE"/>
        </w:rPr>
      </w:pPr>
      <w:r w:rsidRPr="00731C2E">
        <w:rPr>
          <w:noProof/>
          <w:lang w:val="de-DE"/>
        </w:rPr>
        <w:t xml:space="preserve">Neuer Ordner: </w:t>
      </w:r>
      <w:r w:rsidR="00B06FD6">
        <w:rPr>
          <w:noProof/>
          <w:lang w:val="de-DE"/>
        </w:rPr>
        <w:t>Leer-Taste</w:t>
      </w:r>
      <w:r w:rsidRPr="00731C2E">
        <w:rPr>
          <w:noProof/>
          <w:lang w:val="de-DE"/>
        </w:rPr>
        <w:t xml:space="preserve"> + N / STRG + N </w:t>
      </w:r>
    </w:p>
    <w:p w14:paraId="16490F34" w14:textId="7072FEB7" w:rsidR="003C1759" w:rsidRPr="00731C2E" w:rsidRDefault="003C1759" w:rsidP="00465FD4">
      <w:pPr>
        <w:pStyle w:val="Textkrper"/>
        <w:numPr>
          <w:ilvl w:val="0"/>
          <w:numId w:val="125"/>
        </w:numPr>
        <w:spacing w:after="0"/>
        <w:jc w:val="both"/>
        <w:rPr>
          <w:noProof/>
          <w:lang w:val="de-DE"/>
        </w:rPr>
      </w:pPr>
      <w:r w:rsidRPr="00731C2E">
        <w:rPr>
          <w:noProof/>
          <w:lang w:val="de-DE"/>
        </w:rPr>
        <w:t xml:space="preserve">Kopieren: </w:t>
      </w:r>
      <w:r w:rsidR="007D4C4A">
        <w:rPr>
          <w:noProof/>
          <w:lang w:val="de-DE"/>
        </w:rPr>
        <w:t xml:space="preserve">Leer-Taste + Rück-Taste </w:t>
      </w:r>
      <w:r w:rsidRPr="00731C2E">
        <w:rPr>
          <w:noProof/>
          <w:lang w:val="de-DE"/>
        </w:rPr>
        <w:t xml:space="preserve">+ Y / STRG + Y </w:t>
      </w:r>
    </w:p>
    <w:p w14:paraId="0BD8EA07" w14:textId="228F370D" w:rsidR="003C1759" w:rsidRPr="00731C2E" w:rsidRDefault="007D4C4A" w:rsidP="00465FD4">
      <w:pPr>
        <w:pStyle w:val="Textkrper"/>
        <w:numPr>
          <w:ilvl w:val="0"/>
          <w:numId w:val="125"/>
        </w:numPr>
        <w:spacing w:after="0"/>
        <w:jc w:val="both"/>
        <w:rPr>
          <w:noProof/>
          <w:lang w:val="de-DE"/>
        </w:rPr>
      </w:pPr>
      <w:r>
        <w:rPr>
          <w:noProof/>
          <w:lang w:val="de-DE"/>
        </w:rPr>
        <w:t>Ausschneiden</w:t>
      </w:r>
      <w:r w:rsidR="003C1759" w:rsidRPr="00731C2E">
        <w:rPr>
          <w:noProof/>
          <w:lang w:val="de-DE"/>
        </w:rPr>
        <w:t xml:space="preserve">: </w:t>
      </w:r>
      <w:r>
        <w:rPr>
          <w:noProof/>
          <w:lang w:val="de-DE"/>
        </w:rPr>
        <w:t xml:space="preserve">Leer-Taste + Rück-Taste </w:t>
      </w:r>
      <w:r w:rsidR="003C1759" w:rsidRPr="00731C2E">
        <w:rPr>
          <w:noProof/>
          <w:lang w:val="de-DE"/>
        </w:rPr>
        <w:t xml:space="preserve">+ X / STRG + X </w:t>
      </w:r>
    </w:p>
    <w:p w14:paraId="1B96C17F" w14:textId="692CE747" w:rsidR="003C1759" w:rsidRPr="00731C2E" w:rsidRDefault="003C1759" w:rsidP="00465FD4">
      <w:pPr>
        <w:pStyle w:val="Textkrper"/>
        <w:numPr>
          <w:ilvl w:val="0"/>
          <w:numId w:val="125"/>
        </w:numPr>
        <w:spacing w:after="0"/>
        <w:jc w:val="both"/>
        <w:rPr>
          <w:noProof/>
          <w:lang w:val="de-DE"/>
        </w:rPr>
      </w:pPr>
      <w:r w:rsidRPr="00731C2E">
        <w:rPr>
          <w:noProof/>
          <w:lang w:val="de-DE"/>
        </w:rPr>
        <w:t xml:space="preserve">Einfügen: </w:t>
      </w:r>
      <w:r w:rsidR="007D4C4A">
        <w:rPr>
          <w:noProof/>
          <w:lang w:val="de-DE"/>
        </w:rPr>
        <w:t xml:space="preserve">Leer-Taste + Rück-Taste </w:t>
      </w:r>
      <w:r w:rsidRPr="00731C2E">
        <w:rPr>
          <w:noProof/>
          <w:lang w:val="de-DE"/>
        </w:rPr>
        <w:t xml:space="preserve">+ V / STRG + V </w:t>
      </w:r>
    </w:p>
    <w:p w14:paraId="0189EC66" w14:textId="281C6CF2" w:rsidR="003C1759" w:rsidRPr="00731C2E" w:rsidRDefault="003C1759" w:rsidP="00465FD4">
      <w:pPr>
        <w:pStyle w:val="Textkrper"/>
        <w:numPr>
          <w:ilvl w:val="0"/>
          <w:numId w:val="125"/>
        </w:numPr>
        <w:spacing w:after="0"/>
        <w:jc w:val="both"/>
        <w:rPr>
          <w:noProof/>
          <w:lang w:val="de-DE"/>
        </w:rPr>
      </w:pPr>
      <w:r w:rsidRPr="00731C2E">
        <w:rPr>
          <w:noProof/>
          <w:lang w:val="de-DE"/>
        </w:rPr>
        <w:t xml:space="preserve">Suche: </w:t>
      </w:r>
      <w:r w:rsidR="00B06FD6">
        <w:rPr>
          <w:noProof/>
          <w:lang w:val="de-DE"/>
        </w:rPr>
        <w:t>Leer-Taste</w:t>
      </w:r>
      <w:r w:rsidRPr="00731C2E">
        <w:rPr>
          <w:noProof/>
          <w:lang w:val="de-DE"/>
        </w:rPr>
        <w:t xml:space="preserve"> + F / STRG + F </w:t>
      </w:r>
    </w:p>
    <w:p w14:paraId="233EAE91" w14:textId="52BB4589" w:rsidR="003C1759" w:rsidRPr="00731C2E" w:rsidRDefault="003C1759" w:rsidP="00465FD4">
      <w:pPr>
        <w:pStyle w:val="Textkrper"/>
        <w:numPr>
          <w:ilvl w:val="0"/>
          <w:numId w:val="125"/>
        </w:numPr>
        <w:spacing w:after="0"/>
        <w:jc w:val="both"/>
        <w:rPr>
          <w:noProof/>
          <w:lang w:val="de-DE"/>
        </w:rPr>
      </w:pPr>
      <w:r w:rsidRPr="00731C2E">
        <w:rPr>
          <w:noProof/>
          <w:lang w:val="de-DE"/>
        </w:rPr>
        <w:t xml:space="preserve">Sortieren: </w:t>
      </w:r>
      <w:r w:rsidR="00B06FD6">
        <w:rPr>
          <w:noProof/>
          <w:lang w:val="de-DE"/>
        </w:rPr>
        <w:t>Leer-Taste</w:t>
      </w:r>
      <w:r w:rsidRPr="00731C2E">
        <w:rPr>
          <w:noProof/>
          <w:lang w:val="de-DE"/>
        </w:rPr>
        <w:t xml:space="preserve"> + V / STRG + S </w:t>
      </w:r>
    </w:p>
    <w:p w14:paraId="36BBBC48" w14:textId="727A505A" w:rsidR="003C1759" w:rsidRPr="00731C2E" w:rsidRDefault="003C1759" w:rsidP="00465FD4">
      <w:pPr>
        <w:pStyle w:val="Textkrper"/>
        <w:numPr>
          <w:ilvl w:val="0"/>
          <w:numId w:val="125"/>
        </w:numPr>
        <w:spacing w:after="0"/>
        <w:jc w:val="both"/>
        <w:rPr>
          <w:noProof/>
          <w:lang w:val="de-DE"/>
        </w:rPr>
      </w:pPr>
      <w:r w:rsidRPr="00731C2E">
        <w:rPr>
          <w:noProof/>
          <w:lang w:val="de-DE"/>
        </w:rPr>
        <w:t xml:space="preserve">Umbenennung: </w:t>
      </w:r>
      <w:r w:rsidR="007D4C4A">
        <w:rPr>
          <w:noProof/>
          <w:lang w:val="de-DE"/>
        </w:rPr>
        <w:t xml:space="preserve">Leer-Taste + </w:t>
      </w:r>
      <w:r w:rsidR="001B4E2B">
        <w:rPr>
          <w:noProof/>
          <w:lang w:val="de-DE"/>
        </w:rPr>
        <w:t>Rück-Taste</w:t>
      </w:r>
      <w:r w:rsidRPr="00731C2E">
        <w:rPr>
          <w:noProof/>
          <w:lang w:val="de-DE"/>
        </w:rPr>
        <w:t xml:space="preserve"> + R / F2 </w:t>
      </w:r>
    </w:p>
    <w:p w14:paraId="5B32DFB2" w14:textId="3939A745" w:rsidR="003C1759" w:rsidRPr="00731C2E" w:rsidRDefault="003C1759" w:rsidP="00465FD4">
      <w:pPr>
        <w:pStyle w:val="Textkrper"/>
        <w:numPr>
          <w:ilvl w:val="0"/>
          <w:numId w:val="125"/>
        </w:numPr>
        <w:spacing w:after="0"/>
        <w:jc w:val="both"/>
        <w:rPr>
          <w:noProof/>
          <w:lang w:val="de-DE"/>
        </w:rPr>
      </w:pPr>
      <w:r w:rsidRPr="00731C2E">
        <w:rPr>
          <w:noProof/>
          <w:lang w:val="de-DE"/>
        </w:rPr>
        <w:t xml:space="preserve">Löschen: </w:t>
      </w:r>
      <w:r w:rsidR="007D4C4A">
        <w:rPr>
          <w:noProof/>
          <w:lang w:val="de-DE"/>
        </w:rPr>
        <w:t xml:space="preserve">Leer-Taste + Rück-Taste </w:t>
      </w:r>
      <w:r w:rsidRPr="00731C2E">
        <w:rPr>
          <w:noProof/>
          <w:lang w:val="de-DE"/>
        </w:rPr>
        <w:t xml:space="preserve">+ PUNKTE 2 3 5 6 / LÖSCHEN </w:t>
      </w:r>
    </w:p>
    <w:p w14:paraId="49BCA766" w14:textId="1FE356F9" w:rsidR="003C1759" w:rsidRPr="00731C2E" w:rsidRDefault="003C1759" w:rsidP="00465FD4">
      <w:pPr>
        <w:pStyle w:val="Textkrper"/>
        <w:numPr>
          <w:ilvl w:val="0"/>
          <w:numId w:val="125"/>
        </w:numPr>
        <w:spacing w:after="0"/>
        <w:jc w:val="both"/>
        <w:rPr>
          <w:noProof/>
          <w:lang w:val="de-DE"/>
        </w:rPr>
      </w:pPr>
      <w:r w:rsidRPr="00731C2E">
        <w:rPr>
          <w:noProof/>
          <w:lang w:val="de-DE"/>
        </w:rPr>
        <w:t xml:space="preserve">Laufwerksauswahl: </w:t>
      </w:r>
      <w:r w:rsidR="00B06FD6">
        <w:rPr>
          <w:noProof/>
          <w:lang w:val="de-DE"/>
        </w:rPr>
        <w:t>Leer-Taste</w:t>
      </w:r>
      <w:r w:rsidRPr="00731C2E">
        <w:rPr>
          <w:noProof/>
          <w:lang w:val="de-DE"/>
        </w:rPr>
        <w:t xml:space="preserve"> + D / STRG + D </w:t>
      </w:r>
    </w:p>
    <w:p w14:paraId="656ED7EF" w14:textId="77777777" w:rsidR="003C1759" w:rsidRPr="00731C2E" w:rsidRDefault="003C1759" w:rsidP="00465FD4">
      <w:pPr>
        <w:pStyle w:val="Textkrper"/>
        <w:numPr>
          <w:ilvl w:val="0"/>
          <w:numId w:val="125"/>
        </w:numPr>
        <w:spacing w:after="0"/>
        <w:jc w:val="both"/>
        <w:rPr>
          <w:noProof/>
          <w:lang w:val="de-DE"/>
        </w:rPr>
      </w:pPr>
      <w:r w:rsidRPr="00731C2E">
        <w:rPr>
          <w:noProof/>
          <w:lang w:val="de-DE"/>
        </w:rPr>
        <w:t>Eigenschaften: ALT + ENTER</w:t>
      </w:r>
    </w:p>
    <w:p w14:paraId="6CE8F1C2" w14:textId="6BFB69D7" w:rsidR="004E25EB" w:rsidRPr="00731C2E" w:rsidRDefault="004E25EB" w:rsidP="00465FD4">
      <w:pPr>
        <w:pStyle w:val="Textkrper"/>
        <w:numPr>
          <w:ilvl w:val="0"/>
          <w:numId w:val="125"/>
        </w:numPr>
        <w:spacing w:after="0"/>
        <w:jc w:val="both"/>
        <w:rPr>
          <w:noProof/>
          <w:lang w:val="de-DE"/>
        </w:rPr>
      </w:pPr>
      <w:r w:rsidRPr="00731C2E">
        <w:rPr>
          <w:noProof/>
          <w:lang w:val="de-DE"/>
        </w:rPr>
        <w:t>Geh</w:t>
      </w:r>
      <w:r w:rsidR="007D4C4A">
        <w:rPr>
          <w:noProof/>
          <w:lang w:val="de-DE"/>
        </w:rPr>
        <w:t>e</w:t>
      </w:r>
      <w:r w:rsidRPr="00731C2E">
        <w:rPr>
          <w:noProof/>
          <w:lang w:val="de-DE"/>
        </w:rPr>
        <w:t xml:space="preserve"> ein</w:t>
      </w:r>
      <w:r w:rsidR="007D4C4A">
        <w:rPr>
          <w:noProof/>
          <w:lang w:val="de-DE"/>
        </w:rPr>
        <w:t xml:space="preserve">e Ebene </w:t>
      </w:r>
      <w:r w:rsidRPr="00731C2E">
        <w:rPr>
          <w:noProof/>
          <w:lang w:val="de-DE"/>
        </w:rPr>
        <w:t xml:space="preserve">zurück: </w:t>
      </w:r>
      <w:r w:rsidR="001B4E2B">
        <w:rPr>
          <w:noProof/>
          <w:lang w:val="de-DE"/>
        </w:rPr>
        <w:t>Rück-Taste</w:t>
      </w:r>
      <w:r w:rsidRPr="00731C2E">
        <w:rPr>
          <w:noProof/>
          <w:lang w:val="de-DE"/>
        </w:rPr>
        <w:t xml:space="preserve"> </w:t>
      </w:r>
    </w:p>
    <w:p w14:paraId="685ECA88" w14:textId="77777777" w:rsidR="003C1759" w:rsidRPr="00731C2E" w:rsidRDefault="003C1759" w:rsidP="001E0447">
      <w:pPr>
        <w:jc w:val="both"/>
        <w:rPr>
          <w:noProof/>
          <w:lang w:val="de-DE"/>
        </w:rPr>
      </w:pPr>
    </w:p>
    <w:p w14:paraId="178CB407" w14:textId="77777777" w:rsidR="003C1759" w:rsidRPr="00731C2E" w:rsidRDefault="003C1759" w:rsidP="001E0447">
      <w:pPr>
        <w:pStyle w:val="berschrift2"/>
        <w:jc w:val="both"/>
        <w:rPr>
          <w:noProof/>
          <w:lang w:val="de-DE"/>
        </w:rPr>
      </w:pPr>
      <w:bookmarkStart w:id="597" w:name="_Microsoft_Word"/>
      <w:bookmarkStart w:id="598" w:name="_Toc188630246"/>
      <w:bookmarkStart w:id="599" w:name="_Toc231553103"/>
      <w:bookmarkStart w:id="600" w:name="_Toc239845234"/>
      <w:bookmarkEnd w:id="597"/>
      <w:r w:rsidRPr="00731C2E">
        <w:rPr>
          <w:noProof/>
          <w:lang w:val="de-DE"/>
        </w:rPr>
        <w:t>Microsoft Word</w:t>
      </w:r>
      <w:bookmarkEnd w:id="598"/>
      <w:bookmarkEnd w:id="599"/>
      <w:bookmarkEnd w:id="600"/>
      <w:r w:rsidRPr="00731C2E">
        <w:rPr>
          <w:noProof/>
          <w:lang w:val="de-DE"/>
        </w:rPr>
        <w:tab/>
      </w:r>
    </w:p>
    <w:p w14:paraId="2B1740FF" w14:textId="77777777" w:rsidR="00F94A1D" w:rsidRPr="00731C2E" w:rsidRDefault="00F94A1D" w:rsidP="001E0447">
      <w:pPr>
        <w:jc w:val="both"/>
        <w:rPr>
          <w:lang w:val="de-DE"/>
        </w:rPr>
      </w:pPr>
    </w:p>
    <w:p w14:paraId="0BE3243F" w14:textId="59C8B7E2" w:rsidR="003C1759" w:rsidRPr="00731C2E" w:rsidRDefault="003C1759" w:rsidP="001E0447">
      <w:pPr>
        <w:tabs>
          <w:tab w:val="left" w:pos="4962"/>
        </w:tabs>
        <w:spacing w:after="0"/>
        <w:jc w:val="both"/>
        <w:rPr>
          <w:noProof/>
          <w:lang w:val="de-DE"/>
        </w:rPr>
      </w:pPr>
      <w:r w:rsidRPr="00731C2E">
        <w:rPr>
          <w:noProof/>
          <w:lang w:val="de-DE"/>
        </w:rPr>
        <w:t xml:space="preserve">Systemmenüleiste: </w:t>
      </w:r>
      <w:r w:rsidR="007D4C4A">
        <w:rPr>
          <w:noProof/>
          <w:lang w:val="de-DE"/>
        </w:rPr>
        <w:t xml:space="preserve">Leer-Taste + </w:t>
      </w:r>
      <w:r w:rsidR="001B4E2B">
        <w:rPr>
          <w:noProof/>
          <w:lang w:val="de-DE"/>
        </w:rPr>
        <w:t>Rück-Taste</w:t>
      </w:r>
      <w:r w:rsidRPr="00731C2E">
        <w:rPr>
          <w:noProof/>
          <w:lang w:val="de-DE"/>
        </w:rPr>
        <w:t xml:space="preserve"> + A / ALT </w:t>
      </w:r>
    </w:p>
    <w:p w14:paraId="4A8ABBBB" w14:textId="77777777" w:rsidR="00576963" w:rsidRPr="00731C2E" w:rsidRDefault="00576963" w:rsidP="001E0447">
      <w:pPr>
        <w:tabs>
          <w:tab w:val="left" w:pos="4962"/>
        </w:tabs>
        <w:spacing w:after="0"/>
        <w:jc w:val="both"/>
        <w:rPr>
          <w:noProof/>
          <w:lang w:val="de-DE"/>
        </w:rPr>
      </w:pPr>
    </w:p>
    <w:p w14:paraId="23F2451A" w14:textId="77777777" w:rsidR="003C1759" w:rsidRPr="00731C2E" w:rsidRDefault="003C1759" w:rsidP="001E0447">
      <w:pPr>
        <w:pStyle w:val="berschrift3"/>
        <w:numPr>
          <w:ilvl w:val="0"/>
          <w:numId w:val="0"/>
        </w:numPr>
        <w:jc w:val="both"/>
        <w:rPr>
          <w:lang w:val="de-DE"/>
        </w:rPr>
      </w:pPr>
      <w:bookmarkStart w:id="601" w:name="_Toc231553104"/>
      <w:bookmarkStart w:id="602" w:name="_Toc239845235"/>
      <w:r w:rsidRPr="00731C2E">
        <w:rPr>
          <w:lang w:val="de-DE"/>
        </w:rPr>
        <w:t>Dateifunktionen</w:t>
      </w:r>
      <w:bookmarkEnd w:id="602"/>
      <w:r w:rsidRPr="00731C2E">
        <w:rPr>
          <w:lang w:val="de-DE"/>
        </w:rPr>
        <w:t xml:space="preserve"> </w:t>
      </w:r>
      <w:bookmarkEnd w:id="601"/>
    </w:p>
    <w:p w14:paraId="4ECCD52B" w14:textId="77777777" w:rsidR="00F94A1D" w:rsidRPr="00731C2E" w:rsidRDefault="00F94A1D" w:rsidP="001E0447">
      <w:pPr>
        <w:jc w:val="both"/>
        <w:rPr>
          <w:lang w:val="de-DE"/>
        </w:rPr>
      </w:pPr>
    </w:p>
    <w:p w14:paraId="2051C379" w14:textId="344848F1" w:rsidR="003C1759" w:rsidRPr="001E0447" w:rsidRDefault="003C1759" w:rsidP="00465FD4">
      <w:pPr>
        <w:pStyle w:val="Listenabsatz"/>
        <w:numPr>
          <w:ilvl w:val="0"/>
          <w:numId w:val="126"/>
        </w:numPr>
        <w:tabs>
          <w:tab w:val="left" w:pos="4962"/>
        </w:tabs>
        <w:spacing w:after="0" w:line="276" w:lineRule="auto"/>
        <w:jc w:val="both"/>
        <w:rPr>
          <w:rFonts w:cs="Times New Roman"/>
          <w:noProof/>
          <w:lang w:val="de-DE"/>
        </w:rPr>
      </w:pPr>
      <w:r w:rsidRPr="00731C2E">
        <w:rPr>
          <w:noProof/>
          <w:lang w:val="de-DE"/>
        </w:rPr>
        <w:t>Neu</w:t>
      </w:r>
      <w:r w:rsidRPr="001E0447">
        <w:rPr>
          <w:rFonts w:cs="Times New Roman"/>
          <w:noProof/>
          <w:lang w:val="de-DE"/>
        </w:rPr>
        <w:t xml:space="preserve">: </w:t>
      </w:r>
      <w:r w:rsidR="007D4C4A" w:rsidRPr="001E0447">
        <w:rPr>
          <w:rFonts w:cs="Times New Roman"/>
          <w:noProof/>
          <w:lang w:val="de-DE"/>
        </w:rPr>
        <w:t xml:space="preserve">Leer-Taste + </w:t>
      </w:r>
      <w:r w:rsidR="001B4E2B" w:rsidRPr="001E0447">
        <w:rPr>
          <w:rFonts w:cs="Times New Roman"/>
          <w:noProof/>
          <w:lang w:val="de-DE"/>
        </w:rPr>
        <w:t>Rück-Taste</w:t>
      </w:r>
      <w:r w:rsidRPr="001E0447">
        <w:rPr>
          <w:rFonts w:cs="Times New Roman"/>
          <w:noProof/>
          <w:lang w:val="de-DE"/>
        </w:rPr>
        <w:t xml:space="preserve"> + N / STRG + N </w:t>
      </w:r>
    </w:p>
    <w:p w14:paraId="7BC4C84E" w14:textId="087ABFA4" w:rsidR="003C1759" w:rsidRPr="001E0447" w:rsidRDefault="003C1759" w:rsidP="00465FD4">
      <w:pPr>
        <w:pStyle w:val="Listenabsatz"/>
        <w:numPr>
          <w:ilvl w:val="0"/>
          <w:numId w:val="126"/>
        </w:numPr>
        <w:tabs>
          <w:tab w:val="left" w:pos="4962"/>
        </w:tabs>
        <w:spacing w:after="0" w:line="276" w:lineRule="auto"/>
        <w:jc w:val="both"/>
        <w:rPr>
          <w:rFonts w:cs="Times New Roman"/>
          <w:noProof/>
          <w:lang w:val="de-DE"/>
        </w:rPr>
      </w:pPr>
      <w:r w:rsidRPr="001E0447">
        <w:rPr>
          <w:rFonts w:cs="Times New Roman"/>
          <w:noProof/>
          <w:lang w:val="de-DE"/>
        </w:rPr>
        <w:t xml:space="preserve">Öffnen: </w:t>
      </w:r>
      <w:r w:rsidR="007D4C4A" w:rsidRPr="001E0447">
        <w:rPr>
          <w:rFonts w:cs="Times New Roman"/>
          <w:noProof/>
          <w:lang w:val="de-DE"/>
        </w:rPr>
        <w:t xml:space="preserve">Leer-Taste + Rück-Taste </w:t>
      </w:r>
      <w:r w:rsidRPr="001E0447">
        <w:rPr>
          <w:rFonts w:cs="Times New Roman"/>
          <w:noProof/>
          <w:lang w:val="de-DE"/>
        </w:rPr>
        <w:t xml:space="preserve">+ O / STRG + O </w:t>
      </w:r>
    </w:p>
    <w:p w14:paraId="47453FE3" w14:textId="24488DC1" w:rsidR="003C1759" w:rsidRPr="001E0447" w:rsidRDefault="007D4C4A" w:rsidP="00465FD4">
      <w:pPr>
        <w:pStyle w:val="Listenabsatz"/>
        <w:numPr>
          <w:ilvl w:val="0"/>
          <w:numId w:val="126"/>
        </w:numPr>
        <w:tabs>
          <w:tab w:val="left" w:pos="4962"/>
        </w:tabs>
        <w:spacing w:after="0" w:line="276" w:lineRule="auto"/>
        <w:jc w:val="both"/>
        <w:rPr>
          <w:rFonts w:cs="Times New Roman"/>
          <w:noProof/>
          <w:lang w:val="de-DE"/>
        </w:rPr>
      </w:pPr>
      <w:r w:rsidRPr="001E0447">
        <w:rPr>
          <w:rFonts w:cs="Times New Roman"/>
          <w:noProof/>
          <w:lang w:val="de-DE"/>
        </w:rPr>
        <w:t>Schließen</w:t>
      </w:r>
      <w:r w:rsidR="003C1759" w:rsidRPr="001E0447">
        <w:rPr>
          <w:rFonts w:cs="Times New Roman"/>
          <w:noProof/>
          <w:lang w:val="de-DE"/>
        </w:rPr>
        <w:t xml:space="preserve">: </w:t>
      </w:r>
      <w:r w:rsidR="00B06FD6" w:rsidRPr="001E0447">
        <w:rPr>
          <w:rFonts w:cs="Times New Roman"/>
          <w:noProof/>
          <w:lang w:val="de-DE"/>
        </w:rPr>
        <w:t>Leer-Taste</w:t>
      </w:r>
      <w:r w:rsidR="003C1759" w:rsidRPr="001E0447">
        <w:rPr>
          <w:rFonts w:cs="Times New Roman"/>
          <w:noProof/>
          <w:lang w:val="de-DE"/>
        </w:rPr>
        <w:t xml:space="preserve"> + W / STRG + F4 </w:t>
      </w:r>
    </w:p>
    <w:p w14:paraId="46B0C281" w14:textId="47173768" w:rsidR="003C1759" w:rsidRPr="001E0447" w:rsidRDefault="003C1759" w:rsidP="00465FD4">
      <w:pPr>
        <w:pStyle w:val="Listenabsatz"/>
        <w:numPr>
          <w:ilvl w:val="0"/>
          <w:numId w:val="126"/>
        </w:numPr>
        <w:tabs>
          <w:tab w:val="left" w:pos="4962"/>
        </w:tabs>
        <w:spacing w:after="0" w:line="276" w:lineRule="auto"/>
        <w:jc w:val="both"/>
        <w:rPr>
          <w:rFonts w:cs="Times New Roman"/>
          <w:noProof/>
          <w:lang w:val="de-DE"/>
        </w:rPr>
      </w:pPr>
      <w:r w:rsidRPr="001E0447">
        <w:rPr>
          <w:rFonts w:cs="Times New Roman"/>
          <w:noProof/>
          <w:lang w:val="de-DE"/>
        </w:rPr>
        <w:t xml:space="preserve">Speicher: </w:t>
      </w:r>
      <w:r w:rsidR="00B06FD6" w:rsidRPr="001E0447">
        <w:rPr>
          <w:rFonts w:cs="Times New Roman"/>
          <w:noProof/>
          <w:lang w:val="de-DE"/>
        </w:rPr>
        <w:t>Leer-Taste</w:t>
      </w:r>
      <w:r w:rsidRPr="001E0447">
        <w:rPr>
          <w:rFonts w:cs="Times New Roman"/>
          <w:noProof/>
          <w:lang w:val="de-DE"/>
        </w:rPr>
        <w:t xml:space="preserve"> + S / STRG + S </w:t>
      </w:r>
    </w:p>
    <w:p w14:paraId="06229CF1" w14:textId="37B0EA0F" w:rsidR="003C1759" w:rsidRPr="001E0447" w:rsidRDefault="00E831F4" w:rsidP="00465FD4">
      <w:pPr>
        <w:pStyle w:val="Listenabsatz"/>
        <w:numPr>
          <w:ilvl w:val="0"/>
          <w:numId w:val="126"/>
        </w:numPr>
        <w:tabs>
          <w:tab w:val="left" w:pos="4962"/>
        </w:tabs>
        <w:spacing w:after="0" w:line="276" w:lineRule="auto"/>
        <w:jc w:val="both"/>
        <w:rPr>
          <w:rFonts w:cs="Times New Roman"/>
          <w:noProof/>
          <w:lang w:val="de-DE"/>
        </w:rPr>
      </w:pPr>
      <w:r w:rsidRPr="001E0447">
        <w:rPr>
          <w:rFonts w:cs="Times New Roman"/>
          <w:noProof/>
          <w:lang w:val="de-DE"/>
        </w:rPr>
        <w:t>Speichern unter</w:t>
      </w:r>
      <w:r w:rsidR="003C1759" w:rsidRPr="001E0447">
        <w:rPr>
          <w:rFonts w:cs="Times New Roman"/>
          <w:noProof/>
          <w:lang w:val="de-DE"/>
        </w:rPr>
        <w:t xml:space="preserve">: </w:t>
      </w:r>
      <w:r w:rsidR="007D4C4A" w:rsidRPr="001E0447">
        <w:rPr>
          <w:rFonts w:cs="Times New Roman"/>
          <w:noProof/>
          <w:lang w:val="de-DE"/>
        </w:rPr>
        <w:t xml:space="preserve">Leer-Taste + </w:t>
      </w:r>
      <w:r w:rsidR="001B4E2B" w:rsidRPr="001E0447">
        <w:rPr>
          <w:rFonts w:cs="Times New Roman"/>
          <w:noProof/>
          <w:lang w:val="de-DE"/>
        </w:rPr>
        <w:t>Rück-Taste</w:t>
      </w:r>
      <w:r w:rsidR="003C1759" w:rsidRPr="001E0447">
        <w:rPr>
          <w:rFonts w:cs="Times New Roman"/>
          <w:noProof/>
          <w:lang w:val="de-DE"/>
        </w:rPr>
        <w:t xml:space="preserve"> + S / F12 </w:t>
      </w:r>
    </w:p>
    <w:p w14:paraId="78EB875D" w14:textId="339C03F3" w:rsidR="003C1759" w:rsidRPr="001E0447" w:rsidRDefault="003C1759" w:rsidP="00465FD4">
      <w:pPr>
        <w:pStyle w:val="Listenabsatz"/>
        <w:numPr>
          <w:ilvl w:val="0"/>
          <w:numId w:val="126"/>
        </w:numPr>
        <w:tabs>
          <w:tab w:val="left" w:pos="4962"/>
        </w:tabs>
        <w:spacing w:after="0" w:line="276" w:lineRule="auto"/>
        <w:jc w:val="both"/>
        <w:rPr>
          <w:rFonts w:cs="Times New Roman"/>
          <w:noProof/>
          <w:lang w:val="de-DE"/>
        </w:rPr>
      </w:pPr>
      <w:r w:rsidRPr="001E0447">
        <w:rPr>
          <w:rFonts w:cs="Times New Roman"/>
          <w:noProof/>
          <w:lang w:val="de-DE"/>
        </w:rPr>
        <w:t>Drucken (&amp; Druck-</w:t>
      </w:r>
      <w:r w:rsidR="007D4C4A" w:rsidRPr="001E0447">
        <w:rPr>
          <w:rFonts w:cs="Times New Roman"/>
          <w:noProof/>
          <w:lang w:val="de-DE"/>
        </w:rPr>
        <w:t>Vorschau)</w:t>
      </w:r>
      <w:r w:rsidRPr="001E0447">
        <w:rPr>
          <w:rFonts w:cs="Times New Roman"/>
          <w:noProof/>
          <w:lang w:val="de-DE"/>
        </w:rPr>
        <w:t xml:space="preserve">: </w:t>
      </w:r>
      <w:r w:rsidR="00C64AB5" w:rsidRPr="001E0447">
        <w:rPr>
          <w:rFonts w:cs="Times New Roman"/>
          <w:noProof/>
          <w:lang w:val="de-DE"/>
        </w:rPr>
        <w:t xml:space="preserve">Leer-Taste + </w:t>
      </w:r>
      <w:r w:rsidRPr="001E0447">
        <w:rPr>
          <w:rFonts w:cs="Times New Roman"/>
          <w:noProof/>
          <w:lang w:val="de-DE"/>
        </w:rPr>
        <w:t xml:space="preserve">ENTER + V / STRG + P </w:t>
      </w:r>
    </w:p>
    <w:p w14:paraId="7EB4F55D" w14:textId="2BC23C2F" w:rsidR="003C1759" w:rsidRPr="001E0447" w:rsidRDefault="003C1759" w:rsidP="00465FD4">
      <w:pPr>
        <w:pStyle w:val="Listenabsatz"/>
        <w:numPr>
          <w:ilvl w:val="0"/>
          <w:numId w:val="126"/>
        </w:numPr>
        <w:tabs>
          <w:tab w:val="left" w:pos="4962"/>
        </w:tabs>
        <w:spacing w:after="0" w:line="276" w:lineRule="auto"/>
        <w:jc w:val="both"/>
        <w:rPr>
          <w:rFonts w:cs="Times New Roman"/>
          <w:noProof/>
          <w:lang w:val="de-DE"/>
        </w:rPr>
      </w:pPr>
      <w:r w:rsidRPr="001E0447">
        <w:rPr>
          <w:rFonts w:cs="Times New Roman"/>
          <w:noProof/>
          <w:lang w:val="de-DE"/>
        </w:rPr>
        <w:t xml:space="preserve">Dateiinformationen (Wortanzahl): </w:t>
      </w:r>
      <w:r w:rsidR="00B06FD6" w:rsidRPr="001E0447">
        <w:rPr>
          <w:rFonts w:cs="Times New Roman"/>
          <w:noProof/>
          <w:lang w:val="de-DE"/>
        </w:rPr>
        <w:t>Leer-Taste</w:t>
      </w:r>
      <w:r w:rsidRPr="001E0447">
        <w:rPr>
          <w:rFonts w:cs="Times New Roman"/>
          <w:noProof/>
          <w:lang w:val="de-DE"/>
        </w:rPr>
        <w:t xml:space="preserve"> + I / STRG + SHIFT + G </w:t>
      </w:r>
    </w:p>
    <w:p w14:paraId="7F35F747" w14:textId="6900CA58" w:rsidR="003C1759" w:rsidRPr="001E0447" w:rsidRDefault="003C1759" w:rsidP="00465FD4">
      <w:pPr>
        <w:pStyle w:val="KeinLeerraum"/>
        <w:numPr>
          <w:ilvl w:val="0"/>
          <w:numId w:val="126"/>
        </w:numPr>
        <w:spacing w:after="0" w:line="276" w:lineRule="auto"/>
        <w:jc w:val="both"/>
        <w:rPr>
          <w:rFonts w:ascii="Times New Roman" w:hAnsi="Times New Roman" w:cs="Times New Roman"/>
          <w:sz w:val="24"/>
          <w:szCs w:val="24"/>
          <w:lang w:val="de-DE"/>
        </w:rPr>
      </w:pPr>
      <w:r w:rsidRPr="001E0447">
        <w:rPr>
          <w:rFonts w:ascii="Times New Roman" w:hAnsi="Times New Roman" w:cs="Times New Roman"/>
          <w:sz w:val="24"/>
          <w:szCs w:val="24"/>
          <w:lang w:val="de-DE"/>
        </w:rPr>
        <w:t xml:space="preserve">Nächstes Dokument: </w:t>
      </w:r>
      <w:r w:rsidR="00B06FD6" w:rsidRPr="001E0447">
        <w:rPr>
          <w:rFonts w:ascii="Times New Roman" w:hAnsi="Times New Roman" w:cs="Times New Roman"/>
          <w:sz w:val="24"/>
          <w:szCs w:val="24"/>
          <w:lang w:val="de-DE"/>
        </w:rPr>
        <w:t>Leer-Taste</w:t>
      </w:r>
      <w:r w:rsidRPr="001E0447">
        <w:rPr>
          <w:rFonts w:ascii="Times New Roman" w:hAnsi="Times New Roman" w:cs="Times New Roman"/>
          <w:sz w:val="24"/>
          <w:szCs w:val="24"/>
          <w:lang w:val="de-DE"/>
        </w:rPr>
        <w:t xml:space="preserve"> + </w:t>
      </w:r>
      <w:r w:rsidR="007F291E" w:rsidRPr="001E0447">
        <w:rPr>
          <w:rFonts w:ascii="Times New Roman" w:hAnsi="Times New Roman" w:cs="Times New Roman"/>
          <w:sz w:val="24"/>
          <w:szCs w:val="24"/>
          <w:lang w:val="de-DE"/>
        </w:rPr>
        <w:t>PUNKTE</w:t>
      </w:r>
      <w:r w:rsidRPr="001E0447">
        <w:rPr>
          <w:rFonts w:ascii="Times New Roman" w:hAnsi="Times New Roman" w:cs="Times New Roman"/>
          <w:sz w:val="24"/>
          <w:szCs w:val="24"/>
          <w:lang w:val="de-DE"/>
        </w:rPr>
        <w:t xml:space="preserve"> 1-2-5-6 / STRG + F6</w:t>
      </w:r>
    </w:p>
    <w:p w14:paraId="545C60CB" w14:textId="4754299D" w:rsidR="003C1759" w:rsidRPr="001E0447" w:rsidRDefault="003C1759" w:rsidP="00465FD4">
      <w:pPr>
        <w:pStyle w:val="KeinLeerraum"/>
        <w:numPr>
          <w:ilvl w:val="0"/>
          <w:numId w:val="126"/>
        </w:numPr>
        <w:spacing w:after="0" w:line="276" w:lineRule="auto"/>
        <w:jc w:val="both"/>
        <w:rPr>
          <w:rFonts w:ascii="Times New Roman" w:hAnsi="Times New Roman" w:cs="Times New Roman"/>
          <w:sz w:val="24"/>
          <w:szCs w:val="24"/>
          <w:lang w:val="de-DE"/>
        </w:rPr>
      </w:pPr>
      <w:r w:rsidRPr="001E0447">
        <w:rPr>
          <w:rFonts w:ascii="Times New Roman" w:hAnsi="Times New Roman" w:cs="Times New Roman"/>
          <w:sz w:val="24"/>
          <w:szCs w:val="24"/>
          <w:lang w:val="de-DE"/>
        </w:rPr>
        <w:t xml:space="preserve">Vorheriges Dokument: </w:t>
      </w:r>
      <w:r w:rsidR="00C64AB5" w:rsidRPr="001E0447">
        <w:rPr>
          <w:rFonts w:ascii="Times New Roman" w:hAnsi="Times New Roman" w:cs="Times New Roman"/>
          <w:sz w:val="24"/>
          <w:szCs w:val="24"/>
          <w:lang w:val="de-DE"/>
        </w:rPr>
        <w:t xml:space="preserve">Leer-Taste + </w:t>
      </w:r>
      <w:r w:rsidR="001B4E2B" w:rsidRPr="001E0447">
        <w:rPr>
          <w:rFonts w:ascii="Times New Roman" w:hAnsi="Times New Roman" w:cs="Times New Roman"/>
          <w:sz w:val="24"/>
          <w:szCs w:val="24"/>
          <w:lang w:val="de-DE"/>
        </w:rPr>
        <w:t>Rück-Taste</w:t>
      </w:r>
      <w:r w:rsidRPr="001E0447">
        <w:rPr>
          <w:rFonts w:ascii="Times New Roman" w:hAnsi="Times New Roman" w:cs="Times New Roman"/>
          <w:sz w:val="24"/>
          <w:szCs w:val="24"/>
          <w:lang w:val="de-DE"/>
        </w:rPr>
        <w:t xml:space="preserve"> + </w:t>
      </w:r>
      <w:r w:rsidR="007F291E" w:rsidRPr="001E0447">
        <w:rPr>
          <w:rFonts w:ascii="Times New Roman" w:hAnsi="Times New Roman" w:cs="Times New Roman"/>
          <w:sz w:val="24"/>
          <w:szCs w:val="24"/>
          <w:lang w:val="de-DE"/>
        </w:rPr>
        <w:t>PUNKTE</w:t>
      </w:r>
      <w:r w:rsidRPr="001E0447">
        <w:rPr>
          <w:rFonts w:ascii="Times New Roman" w:hAnsi="Times New Roman" w:cs="Times New Roman"/>
          <w:sz w:val="24"/>
          <w:szCs w:val="24"/>
          <w:lang w:val="de-DE"/>
        </w:rPr>
        <w:t xml:space="preserve"> 1-2-5-6 / SHIFT + STRG + F6</w:t>
      </w:r>
    </w:p>
    <w:p w14:paraId="76FA2B47" w14:textId="77777777" w:rsidR="003C1759" w:rsidRPr="001E0447" w:rsidRDefault="003C1759" w:rsidP="00465FD4">
      <w:pPr>
        <w:pStyle w:val="Listenabsatz"/>
        <w:numPr>
          <w:ilvl w:val="0"/>
          <w:numId w:val="126"/>
        </w:numPr>
        <w:tabs>
          <w:tab w:val="left" w:pos="4962"/>
        </w:tabs>
        <w:spacing w:after="0" w:line="276" w:lineRule="auto"/>
        <w:jc w:val="both"/>
        <w:rPr>
          <w:rFonts w:cs="Times New Roman"/>
          <w:noProof/>
          <w:lang w:val="de-DE"/>
        </w:rPr>
      </w:pPr>
      <w:r w:rsidRPr="001E0447">
        <w:rPr>
          <w:rFonts w:cs="Times New Roman"/>
          <w:noProof/>
          <w:lang w:val="de-DE"/>
        </w:rPr>
        <w:t xml:space="preserve">Statusleiste lesen: NVDA + ENDE </w:t>
      </w:r>
    </w:p>
    <w:p w14:paraId="5BA30342" w14:textId="4A699990" w:rsidR="00F94A1D" w:rsidRPr="001E0447" w:rsidRDefault="00787493" w:rsidP="00465FD4">
      <w:pPr>
        <w:pStyle w:val="Listenabsatz"/>
        <w:numPr>
          <w:ilvl w:val="0"/>
          <w:numId w:val="126"/>
        </w:numPr>
        <w:tabs>
          <w:tab w:val="left" w:pos="4962"/>
        </w:tabs>
        <w:spacing w:after="0" w:line="276" w:lineRule="auto"/>
        <w:jc w:val="both"/>
        <w:rPr>
          <w:rFonts w:cs="Times New Roman"/>
          <w:noProof/>
          <w:lang w:val="de-DE"/>
        </w:rPr>
      </w:pPr>
      <w:r>
        <w:rPr>
          <w:rFonts w:cs="Times New Roman"/>
          <w:noProof/>
          <w:lang w:val="de-DE"/>
        </w:rPr>
        <w:t>Lesemodus</w:t>
      </w:r>
      <w:r w:rsidR="00C64AB5" w:rsidRPr="001E0447">
        <w:rPr>
          <w:rFonts w:cs="Times New Roman"/>
          <w:noProof/>
          <w:lang w:val="de-DE"/>
        </w:rPr>
        <w:t xml:space="preserve"> </w:t>
      </w:r>
      <w:r w:rsidR="003C1759" w:rsidRPr="001E0447">
        <w:rPr>
          <w:rFonts w:cs="Times New Roman"/>
          <w:noProof/>
          <w:lang w:val="de-DE"/>
        </w:rPr>
        <w:t xml:space="preserve">umschalten: </w:t>
      </w:r>
      <w:r w:rsidR="00B06FD6" w:rsidRPr="001E0447">
        <w:rPr>
          <w:rFonts w:cs="Times New Roman"/>
          <w:noProof/>
          <w:lang w:val="de-DE"/>
        </w:rPr>
        <w:t>Leer-Taste</w:t>
      </w:r>
      <w:r w:rsidR="003C1759" w:rsidRPr="001E0447">
        <w:rPr>
          <w:rFonts w:cs="Times New Roman"/>
          <w:noProof/>
          <w:lang w:val="de-DE"/>
        </w:rPr>
        <w:t xml:space="preserve"> + X </w:t>
      </w:r>
    </w:p>
    <w:p w14:paraId="236A2542" w14:textId="386F0D9B" w:rsidR="00F94A1D" w:rsidRPr="001E0447" w:rsidRDefault="00F94A1D" w:rsidP="001E0447">
      <w:pPr>
        <w:spacing w:line="276" w:lineRule="auto"/>
        <w:jc w:val="both"/>
        <w:rPr>
          <w:rFonts w:cs="Times New Roman"/>
          <w:noProof/>
          <w:lang w:val="de-DE"/>
        </w:rPr>
      </w:pPr>
    </w:p>
    <w:p w14:paraId="3979B323" w14:textId="77777777" w:rsidR="00203D02" w:rsidRPr="00731C2E" w:rsidRDefault="00203D02" w:rsidP="001E0447">
      <w:pPr>
        <w:pStyle w:val="Listenabsatz"/>
        <w:tabs>
          <w:tab w:val="left" w:pos="4962"/>
        </w:tabs>
        <w:spacing w:after="0"/>
        <w:jc w:val="both"/>
        <w:rPr>
          <w:noProof/>
          <w:lang w:val="de-DE"/>
        </w:rPr>
      </w:pPr>
    </w:p>
    <w:p w14:paraId="23CD3D7D" w14:textId="77777777" w:rsidR="003C1759" w:rsidRPr="00731C2E" w:rsidRDefault="003C1759" w:rsidP="001E0447">
      <w:pPr>
        <w:pStyle w:val="berschrift3"/>
        <w:numPr>
          <w:ilvl w:val="0"/>
          <w:numId w:val="0"/>
        </w:numPr>
        <w:jc w:val="both"/>
        <w:rPr>
          <w:lang w:val="de-DE"/>
        </w:rPr>
      </w:pPr>
      <w:bookmarkStart w:id="603" w:name="_Toc231553105"/>
      <w:bookmarkStart w:id="604" w:name="_Toc239845236"/>
      <w:r w:rsidRPr="00731C2E">
        <w:rPr>
          <w:lang w:val="de-DE"/>
        </w:rPr>
        <w:t>Bearbeitungsfunktionen</w:t>
      </w:r>
      <w:bookmarkEnd w:id="604"/>
      <w:r w:rsidRPr="00731C2E">
        <w:rPr>
          <w:lang w:val="de-DE"/>
        </w:rPr>
        <w:t xml:space="preserve"> </w:t>
      </w:r>
      <w:bookmarkEnd w:id="603"/>
    </w:p>
    <w:p w14:paraId="54453AC9" w14:textId="77777777" w:rsidR="00F94A1D" w:rsidRPr="00731C2E" w:rsidRDefault="00F94A1D" w:rsidP="001E0447">
      <w:pPr>
        <w:jc w:val="both"/>
        <w:rPr>
          <w:lang w:val="de-DE"/>
        </w:rPr>
      </w:pPr>
    </w:p>
    <w:p w14:paraId="13BCB6C2" w14:textId="553693BE"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 xml:space="preserve">Rechtschreibprüfung: </w:t>
      </w:r>
      <w:r w:rsidR="00EB1C5E">
        <w:rPr>
          <w:noProof/>
          <w:lang w:val="de-DE"/>
        </w:rPr>
        <w:t>Leer-Taste</w:t>
      </w:r>
      <w:r w:rsidRPr="00731C2E">
        <w:rPr>
          <w:noProof/>
          <w:lang w:val="de-DE"/>
        </w:rPr>
        <w:t xml:space="preserve"> + </w:t>
      </w:r>
      <w:r w:rsidR="007F291E">
        <w:rPr>
          <w:noProof/>
          <w:lang w:val="de-DE"/>
        </w:rPr>
        <w:t>PUNKTE</w:t>
      </w:r>
      <w:r w:rsidRPr="00731C2E">
        <w:rPr>
          <w:noProof/>
          <w:lang w:val="de-DE"/>
        </w:rPr>
        <w:t xml:space="preserve"> 1 6 / F7 </w:t>
      </w:r>
    </w:p>
    <w:p w14:paraId="49BBFBDB" w14:textId="40382BC0" w:rsidR="003C1759" w:rsidRPr="00731C2E" w:rsidRDefault="00C64AB5" w:rsidP="00465FD4">
      <w:pPr>
        <w:pStyle w:val="Listenabsatz"/>
        <w:numPr>
          <w:ilvl w:val="0"/>
          <w:numId w:val="127"/>
        </w:numPr>
        <w:tabs>
          <w:tab w:val="left" w:pos="4962"/>
        </w:tabs>
        <w:spacing w:after="0"/>
        <w:jc w:val="both"/>
        <w:rPr>
          <w:noProof/>
          <w:lang w:val="de-DE"/>
        </w:rPr>
      </w:pPr>
      <w:r>
        <w:rPr>
          <w:noProof/>
          <w:lang w:val="de-DE"/>
        </w:rPr>
        <w:t>Suchen</w:t>
      </w:r>
      <w:r w:rsidR="003C1759" w:rsidRPr="00731C2E">
        <w:rPr>
          <w:noProof/>
          <w:lang w:val="de-DE"/>
        </w:rPr>
        <w:t xml:space="preserve">: </w:t>
      </w:r>
      <w:r w:rsidR="00B06FD6">
        <w:rPr>
          <w:noProof/>
          <w:lang w:val="de-DE"/>
        </w:rPr>
        <w:t>Leer-Taste</w:t>
      </w:r>
      <w:r w:rsidR="003C1759" w:rsidRPr="00731C2E">
        <w:rPr>
          <w:noProof/>
          <w:lang w:val="de-DE"/>
        </w:rPr>
        <w:t xml:space="preserve"> + F / STRG + F </w:t>
      </w:r>
    </w:p>
    <w:p w14:paraId="4BB9D00F" w14:textId="7AAF88B9" w:rsidR="003C1759" w:rsidRPr="00731C2E" w:rsidRDefault="00C64AB5" w:rsidP="00465FD4">
      <w:pPr>
        <w:pStyle w:val="Listenabsatz"/>
        <w:numPr>
          <w:ilvl w:val="0"/>
          <w:numId w:val="127"/>
        </w:numPr>
        <w:tabs>
          <w:tab w:val="left" w:pos="4962"/>
        </w:tabs>
        <w:spacing w:after="0"/>
        <w:jc w:val="both"/>
        <w:rPr>
          <w:noProof/>
          <w:lang w:val="de-DE"/>
        </w:rPr>
      </w:pPr>
      <w:r>
        <w:rPr>
          <w:noProof/>
          <w:lang w:val="de-DE"/>
        </w:rPr>
        <w:t xml:space="preserve">Rückwärts suchen: </w:t>
      </w:r>
      <w:r w:rsidR="00B06FD6">
        <w:rPr>
          <w:noProof/>
          <w:lang w:val="de-DE"/>
        </w:rPr>
        <w:t>Leer-Taste</w:t>
      </w:r>
      <w:r w:rsidR="003C1759" w:rsidRPr="00731C2E">
        <w:rPr>
          <w:noProof/>
          <w:lang w:val="de-DE"/>
        </w:rPr>
        <w:t xml:space="preserve"> + P / STRG + PAGE UP </w:t>
      </w:r>
    </w:p>
    <w:p w14:paraId="326F9E93" w14:textId="66A2296C" w:rsidR="003C1759" w:rsidRPr="00731C2E" w:rsidRDefault="00C64AB5" w:rsidP="00465FD4">
      <w:pPr>
        <w:pStyle w:val="Listenabsatz"/>
        <w:numPr>
          <w:ilvl w:val="0"/>
          <w:numId w:val="127"/>
        </w:numPr>
        <w:tabs>
          <w:tab w:val="left" w:pos="4962"/>
        </w:tabs>
        <w:spacing w:after="0"/>
        <w:jc w:val="both"/>
        <w:rPr>
          <w:noProof/>
          <w:lang w:val="de-DE"/>
        </w:rPr>
      </w:pPr>
      <w:r>
        <w:rPr>
          <w:noProof/>
          <w:lang w:val="de-DE"/>
        </w:rPr>
        <w:t>Vorwärts suchen</w:t>
      </w:r>
      <w:r w:rsidR="003C1759" w:rsidRPr="00731C2E">
        <w:rPr>
          <w:noProof/>
          <w:lang w:val="de-DE"/>
        </w:rPr>
        <w:t xml:space="preserve">: </w:t>
      </w:r>
      <w:r w:rsidR="00B06FD6">
        <w:rPr>
          <w:noProof/>
          <w:lang w:val="de-DE"/>
        </w:rPr>
        <w:t>Leer-Taste</w:t>
      </w:r>
      <w:r w:rsidR="003C1759" w:rsidRPr="00731C2E">
        <w:rPr>
          <w:noProof/>
          <w:lang w:val="de-DE"/>
        </w:rPr>
        <w:t xml:space="preserve"> + N / STRG SEITE UNTEN </w:t>
      </w:r>
    </w:p>
    <w:p w14:paraId="7F23400B" w14:textId="21BE4A9C"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 xml:space="preserve">Ersetzen: </w:t>
      </w:r>
      <w:r w:rsidR="00C64AB5">
        <w:rPr>
          <w:noProof/>
          <w:lang w:val="de-DE"/>
        </w:rPr>
        <w:t xml:space="preserve">Leer-Taste + Rück-Taste </w:t>
      </w:r>
      <w:r w:rsidRPr="00731C2E">
        <w:rPr>
          <w:noProof/>
          <w:lang w:val="de-DE"/>
        </w:rPr>
        <w:t xml:space="preserve">+ F / STRG + H </w:t>
      </w:r>
    </w:p>
    <w:p w14:paraId="065CF39D" w14:textId="77777777"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 xml:space="preserve">Seitenumbruch einfügen: STRG + ENTER </w:t>
      </w:r>
    </w:p>
    <w:p w14:paraId="36FA8D33" w14:textId="2B13E52A"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 xml:space="preserve">Hyperlink einfügen: </w:t>
      </w:r>
      <w:r w:rsidR="00B06FD6">
        <w:rPr>
          <w:noProof/>
          <w:lang w:val="de-DE"/>
        </w:rPr>
        <w:t>Leer-Taste</w:t>
      </w:r>
      <w:r w:rsidRPr="00731C2E">
        <w:rPr>
          <w:noProof/>
          <w:lang w:val="de-DE"/>
        </w:rPr>
        <w:t xml:space="preserve"> + K / STRG + K</w:t>
      </w:r>
    </w:p>
    <w:p w14:paraId="4507BC16" w14:textId="1AE404BC"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Startmarkierung</w:t>
      </w:r>
      <w:r w:rsidR="00C64AB5">
        <w:rPr>
          <w:noProof/>
          <w:lang w:val="de-DE"/>
        </w:rPr>
        <w:t xml:space="preserve"> setzen</w:t>
      </w:r>
      <w:r w:rsidRPr="00731C2E">
        <w:rPr>
          <w:noProof/>
          <w:lang w:val="de-DE"/>
        </w:rPr>
        <w:t xml:space="preserve">: </w:t>
      </w:r>
      <w:r w:rsidR="00C64AB5">
        <w:rPr>
          <w:noProof/>
          <w:lang w:val="de-DE"/>
        </w:rPr>
        <w:t xml:space="preserve">Leer-Taste + </w:t>
      </w:r>
      <w:r w:rsidRPr="00731C2E">
        <w:rPr>
          <w:noProof/>
          <w:lang w:val="de-DE"/>
        </w:rPr>
        <w:t>ENTER + S / NVDA + F9</w:t>
      </w:r>
    </w:p>
    <w:p w14:paraId="54C77AAC" w14:textId="056E78D3"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Endmarke</w:t>
      </w:r>
      <w:r w:rsidR="00C64AB5">
        <w:rPr>
          <w:noProof/>
          <w:lang w:val="de-DE"/>
        </w:rPr>
        <w:t xml:space="preserve"> setzen: </w:t>
      </w:r>
      <w:r w:rsidRPr="00731C2E">
        <w:rPr>
          <w:noProof/>
          <w:lang w:val="de-DE"/>
        </w:rPr>
        <w:t xml:space="preserve">ENTER + E / NVDA + F10 </w:t>
      </w:r>
    </w:p>
    <w:p w14:paraId="03B9FACB" w14:textId="604B813D"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Alle</w:t>
      </w:r>
      <w:r w:rsidR="00C64AB5">
        <w:rPr>
          <w:noProof/>
          <w:lang w:val="de-DE"/>
        </w:rPr>
        <w:t>s</w:t>
      </w:r>
      <w:r w:rsidRPr="00731C2E">
        <w:rPr>
          <w:noProof/>
          <w:lang w:val="de-DE"/>
        </w:rPr>
        <w:t xml:space="preserve"> auswählen: </w:t>
      </w:r>
      <w:r w:rsidR="00C64AB5">
        <w:rPr>
          <w:noProof/>
          <w:lang w:val="de-DE"/>
        </w:rPr>
        <w:t xml:space="preserve">Leer-Taste + </w:t>
      </w:r>
      <w:r w:rsidRPr="00731C2E">
        <w:rPr>
          <w:noProof/>
          <w:lang w:val="de-DE"/>
        </w:rPr>
        <w:t xml:space="preserve">ENTER + </w:t>
      </w:r>
      <w:r w:rsidR="007F291E">
        <w:rPr>
          <w:noProof/>
          <w:lang w:val="de-DE"/>
        </w:rPr>
        <w:t>PUNKTE</w:t>
      </w:r>
      <w:r w:rsidRPr="00731C2E">
        <w:rPr>
          <w:noProof/>
          <w:lang w:val="de-DE"/>
        </w:rPr>
        <w:t xml:space="preserve"> 1 2 3 4 5 6 / STRG + A </w:t>
      </w:r>
    </w:p>
    <w:p w14:paraId="10D6FD37" w14:textId="3620AEA1"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 xml:space="preserve">Aktuelle Auswahl lesen: NVDA + SHIFT + </w:t>
      </w:r>
      <w:r w:rsidR="00C64AB5">
        <w:rPr>
          <w:noProof/>
          <w:lang w:val="de-DE"/>
        </w:rPr>
        <w:t xml:space="preserve">Cursor rauf </w:t>
      </w:r>
      <w:r w:rsidRPr="00731C2E">
        <w:rPr>
          <w:noProof/>
          <w:lang w:val="de-DE"/>
        </w:rPr>
        <w:t xml:space="preserve"> </w:t>
      </w:r>
    </w:p>
    <w:p w14:paraId="22BCD4B0" w14:textId="505C8571" w:rsidR="003C1759" w:rsidRPr="00731C2E" w:rsidRDefault="00C64AB5" w:rsidP="00465FD4">
      <w:pPr>
        <w:pStyle w:val="Listenabsatz"/>
        <w:numPr>
          <w:ilvl w:val="0"/>
          <w:numId w:val="127"/>
        </w:numPr>
        <w:tabs>
          <w:tab w:val="left" w:pos="4962"/>
        </w:tabs>
        <w:spacing w:after="0"/>
        <w:jc w:val="both"/>
        <w:rPr>
          <w:noProof/>
          <w:lang w:val="de-DE"/>
        </w:rPr>
      </w:pPr>
      <w:r>
        <w:rPr>
          <w:noProof/>
          <w:lang w:val="de-DE"/>
        </w:rPr>
        <w:t>Ausschneiden</w:t>
      </w:r>
      <w:r w:rsidR="003C1759" w:rsidRPr="00731C2E">
        <w:rPr>
          <w:noProof/>
          <w:lang w:val="de-DE"/>
        </w:rPr>
        <w:t xml:space="preserve">: </w:t>
      </w:r>
      <w:r>
        <w:rPr>
          <w:noProof/>
          <w:lang w:val="de-DE"/>
        </w:rPr>
        <w:t xml:space="preserve">Leer-Taste + Rück-Taste </w:t>
      </w:r>
      <w:r w:rsidR="003C1759" w:rsidRPr="00731C2E">
        <w:rPr>
          <w:noProof/>
          <w:lang w:val="de-DE"/>
        </w:rPr>
        <w:t xml:space="preserve">+ X / STRG + X </w:t>
      </w:r>
    </w:p>
    <w:p w14:paraId="41383622" w14:textId="118045C0"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 xml:space="preserve">Kopieren: </w:t>
      </w:r>
      <w:r w:rsidR="00C64AB5">
        <w:rPr>
          <w:noProof/>
          <w:lang w:val="de-DE"/>
        </w:rPr>
        <w:t xml:space="preserve">Leer-Taste + Rück-Taste </w:t>
      </w:r>
      <w:r w:rsidRPr="00731C2E">
        <w:rPr>
          <w:noProof/>
          <w:lang w:val="de-DE"/>
        </w:rPr>
        <w:t xml:space="preserve">+ Y / STRG + C </w:t>
      </w:r>
    </w:p>
    <w:p w14:paraId="24819A28" w14:textId="28F60148"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 xml:space="preserve">Einfügen: </w:t>
      </w:r>
      <w:r w:rsidR="00C64AB5">
        <w:rPr>
          <w:noProof/>
          <w:lang w:val="de-DE"/>
        </w:rPr>
        <w:t xml:space="preserve">Leer-Taste + Rück-Taste </w:t>
      </w:r>
      <w:r w:rsidRPr="00731C2E">
        <w:rPr>
          <w:noProof/>
          <w:lang w:val="de-DE"/>
        </w:rPr>
        <w:t xml:space="preserve">+ V / STRG + V </w:t>
      </w:r>
    </w:p>
    <w:p w14:paraId="1B03C846" w14:textId="1D7F0B86"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 xml:space="preserve">Rückgängig machen: </w:t>
      </w:r>
      <w:r w:rsidR="00C64AB5">
        <w:rPr>
          <w:noProof/>
          <w:lang w:val="de-DE"/>
        </w:rPr>
        <w:t xml:space="preserve">Leer-Taste + Rück-Taste </w:t>
      </w:r>
      <w:r w:rsidRPr="00731C2E">
        <w:rPr>
          <w:noProof/>
          <w:lang w:val="de-DE"/>
        </w:rPr>
        <w:t xml:space="preserve">+ Z / STRG + Z </w:t>
      </w:r>
    </w:p>
    <w:p w14:paraId="7B26F3CD" w14:textId="045728DC"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 xml:space="preserve">Wiederholung: </w:t>
      </w:r>
      <w:r w:rsidR="00C64AB5">
        <w:rPr>
          <w:noProof/>
          <w:lang w:val="de-DE"/>
        </w:rPr>
        <w:t xml:space="preserve">Leer-Taste + </w:t>
      </w:r>
      <w:r w:rsidRPr="00731C2E">
        <w:rPr>
          <w:noProof/>
          <w:lang w:val="de-DE"/>
        </w:rPr>
        <w:t xml:space="preserve">ENTER + Z / STRG + Y </w:t>
      </w:r>
    </w:p>
    <w:p w14:paraId="2063FF87" w14:textId="1720F0C2" w:rsidR="003C1759" w:rsidRPr="00731C2E" w:rsidRDefault="003C1759" w:rsidP="00465FD4">
      <w:pPr>
        <w:pStyle w:val="Listenabsatz"/>
        <w:numPr>
          <w:ilvl w:val="0"/>
          <w:numId w:val="127"/>
        </w:numPr>
        <w:tabs>
          <w:tab w:val="left" w:pos="4962"/>
        </w:tabs>
        <w:spacing w:after="0"/>
        <w:jc w:val="both"/>
        <w:rPr>
          <w:noProof/>
          <w:lang w:val="de-DE"/>
        </w:rPr>
      </w:pPr>
      <w:r w:rsidRPr="00731C2E">
        <w:rPr>
          <w:noProof/>
          <w:lang w:val="de-DE"/>
        </w:rPr>
        <w:t xml:space="preserve">Springe zur Suchleiste: ALT + Q </w:t>
      </w:r>
    </w:p>
    <w:p w14:paraId="4B274565" w14:textId="77777777" w:rsidR="00203D02" w:rsidRPr="00731C2E" w:rsidRDefault="00203D02" w:rsidP="001E0447">
      <w:pPr>
        <w:pStyle w:val="Listenabsatz"/>
        <w:tabs>
          <w:tab w:val="left" w:pos="4962"/>
        </w:tabs>
        <w:spacing w:after="0"/>
        <w:jc w:val="both"/>
        <w:rPr>
          <w:noProof/>
          <w:lang w:val="de-DE"/>
        </w:rPr>
      </w:pPr>
    </w:p>
    <w:p w14:paraId="374EA1DB" w14:textId="77777777" w:rsidR="003C1759" w:rsidRPr="00731C2E" w:rsidRDefault="003C1759" w:rsidP="001E0447">
      <w:pPr>
        <w:pStyle w:val="berschrift3"/>
        <w:numPr>
          <w:ilvl w:val="0"/>
          <w:numId w:val="0"/>
        </w:numPr>
        <w:jc w:val="both"/>
        <w:rPr>
          <w:lang w:val="de-DE"/>
        </w:rPr>
      </w:pPr>
      <w:bookmarkStart w:id="605" w:name="_Toc231553106"/>
      <w:bookmarkStart w:id="606" w:name="_Toc239845237"/>
      <w:r w:rsidRPr="00731C2E">
        <w:rPr>
          <w:lang w:val="de-DE"/>
        </w:rPr>
        <w:t>Formatierungsfunktionen</w:t>
      </w:r>
      <w:bookmarkEnd w:id="606"/>
      <w:r w:rsidRPr="00731C2E">
        <w:rPr>
          <w:lang w:val="de-DE"/>
        </w:rPr>
        <w:t xml:space="preserve"> </w:t>
      </w:r>
      <w:bookmarkEnd w:id="605"/>
    </w:p>
    <w:p w14:paraId="4EBE835A" w14:textId="77777777" w:rsidR="003F4D14" w:rsidRPr="00731C2E" w:rsidRDefault="003F4D14" w:rsidP="001E0447">
      <w:pPr>
        <w:jc w:val="both"/>
        <w:rPr>
          <w:lang w:val="de-DE"/>
        </w:rPr>
      </w:pPr>
    </w:p>
    <w:p w14:paraId="5EA410CB" w14:textId="3709C9FD" w:rsidR="003C1759" w:rsidRPr="00731C2E" w:rsidRDefault="00C64AB5" w:rsidP="00465FD4">
      <w:pPr>
        <w:pStyle w:val="Listenabsatz"/>
        <w:numPr>
          <w:ilvl w:val="0"/>
          <w:numId w:val="128"/>
        </w:numPr>
        <w:tabs>
          <w:tab w:val="left" w:pos="4962"/>
        </w:tabs>
        <w:spacing w:after="0"/>
        <w:jc w:val="both"/>
        <w:rPr>
          <w:lang w:val="de-DE"/>
        </w:rPr>
      </w:pPr>
      <w:r>
        <w:rPr>
          <w:lang w:val="de-DE"/>
        </w:rPr>
        <w:t>Zentrieren</w:t>
      </w:r>
      <w:r w:rsidR="003C1759" w:rsidRPr="00731C2E">
        <w:rPr>
          <w:lang w:val="de-DE"/>
        </w:rPr>
        <w:t xml:space="preserve">: </w:t>
      </w:r>
      <w:r>
        <w:rPr>
          <w:lang w:val="de-DE"/>
        </w:rPr>
        <w:t xml:space="preserve">Leer-Taste + </w:t>
      </w:r>
      <w:r w:rsidR="003C1759" w:rsidRPr="00731C2E">
        <w:rPr>
          <w:lang w:val="de-DE"/>
        </w:rPr>
        <w:t>ENTER + C / STRG + E</w:t>
      </w:r>
    </w:p>
    <w:p w14:paraId="57252B77" w14:textId="4FDF3D85" w:rsidR="003C1759" w:rsidRPr="00731C2E" w:rsidRDefault="00C64AB5" w:rsidP="00465FD4">
      <w:pPr>
        <w:pStyle w:val="Listenabsatz"/>
        <w:numPr>
          <w:ilvl w:val="0"/>
          <w:numId w:val="128"/>
        </w:numPr>
        <w:tabs>
          <w:tab w:val="left" w:pos="4962"/>
        </w:tabs>
        <w:spacing w:after="0"/>
        <w:jc w:val="both"/>
        <w:rPr>
          <w:noProof/>
          <w:lang w:val="de-DE"/>
        </w:rPr>
      </w:pPr>
      <w:r>
        <w:rPr>
          <w:noProof/>
          <w:lang w:val="de-DE"/>
        </w:rPr>
        <w:t>Linksbündig</w:t>
      </w:r>
      <w:r w:rsidR="003C1759" w:rsidRPr="00731C2E">
        <w:rPr>
          <w:noProof/>
          <w:lang w:val="de-DE"/>
        </w:rPr>
        <w:t xml:space="preserve">: </w:t>
      </w:r>
      <w:r>
        <w:rPr>
          <w:noProof/>
          <w:lang w:val="de-DE"/>
        </w:rPr>
        <w:t xml:space="preserve">Leer-Taste + Rück-Taste </w:t>
      </w:r>
      <w:r w:rsidR="003C1759" w:rsidRPr="00731C2E">
        <w:rPr>
          <w:noProof/>
          <w:lang w:val="de-DE"/>
        </w:rPr>
        <w:t>+ L / STRG + L</w:t>
      </w:r>
    </w:p>
    <w:p w14:paraId="48014767" w14:textId="1E021E04" w:rsidR="003C1759" w:rsidRPr="00731C2E" w:rsidRDefault="00437E7A" w:rsidP="00465FD4">
      <w:pPr>
        <w:pStyle w:val="Listenabsatz"/>
        <w:numPr>
          <w:ilvl w:val="0"/>
          <w:numId w:val="128"/>
        </w:numPr>
        <w:tabs>
          <w:tab w:val="left" w:pos="4962"/>
        </w:tabs>
        <w:spacing w:after="0"/>
        <w:jc w:val="both"/>
        <w:rPr>
          <w:noProof/>
          <w:lang w:val="de-DE"/>
        </w:rPr>
      </w:pPr>
      <w:r>
        <w:rPr>
          <w:noProof/>
          <w:lang w:val="de-DE"/>
        </w:rPr>
        <w:t>Rechtsbündig</w:t>
      </w:r>
      <w:r w:rsidR="003C1759" w:rsidRPr="00731C2E">
        <w:rPr>
          <w:noProof/>
          <w:lang w:val="de-DE"/>
        </w:rPr>
        <w:t xml:space="preserve">: </w:t>
      </w:r>
      <w:r>
        <w:rPr>
          <w:noProof/>
          <w:lang w:val="de-DE"/>
        </w:rPr>
        <w:t xml:space="preserve">Leer-Taste + </w:t>
      </w:r>
      <w:r w:rsidR="003C1759" w:rsidRPr="00731C2E">
        <w:rPr>
          <w:noProof/>
          <w:lang w:val="de-DE"/>
        </w:rPr>
        <w:t>ENTER + R / STRG + R</w:t>
      </w:r>
    </w:p>
    <w:p w14:paraId="741D05B8" w14:textId="2FC2D95A" w:rsidR="003C1759" w:rsidRPr="00731C2E" w:rsidRDefault="00437E7A" w:rsidP="00465FD4">
      <w:pPr>
        <w:pStyle w:val="Listenabsatz"/>
        <w:numPr>
          <w:ilvl w:val="0"/>
          <w:numId w:val="128"/>
        </w:numPr>
        <w:tabs>
          <w:tab w:val="left" w:pos="4962"/>
        </w:tabs>
        <w:spacing w:after="0"/>
        <w:jc w:val="both"/>
        <w:rPr>
          <w:noProof/>
          <w:lang w:val="de-DE"/>
        </w:rPr>
      </w:pPr>
      <w:r>
        <w:rPr>
          <w:noProof/>
          <w:lang w:val="de-DE"/>
        </w:rPr>
        <w:t>Blocksatz</w:t>
      </w:r>
      <w:r w:rsidR="003C1759" w:rsidRPr="00731C2E">
        <w:rPr>
          <w:noProof/>
          <w:lang w:val="de-DE"/>
        </w:rPr>
        <w:t xml:space="preserve">: </w:t>
      </w:r>
      <w:r>
        <w:rPr>
          <w:noProof/>
          <w:lang w:val="de-DE"/>
        </w:rPr>
        <w:t xml:space="preserve">Leer-Taste + </w:t>
      </w:r>
      <w:r w:rsidR="003C1759" w:rsidRPr="00731C2E">
        <w:rPr>
          <w:noProof/>
          <w:lang w:val="de-DE"/>
        </w:rPr>
        <w:t>ENTER + J / STRG + J</w:t>
      </w:r>
    </w:p>
    <w:p w14:paraId="187152BE" w14:textId="52EFAD37" w:rsidR="003C1759" w:rsidRPr="00731C2E" w:rsidRDefault="003C1759" w:rsidP="00465FD4">
      <w:pPr>
        <w:pStyle w:val="Listenabsatz"/>
        <w:numPr>
          <w:ilvl w:val="0"/>
          <w:numId w:val="128"/>
        </w:numPr>
        <w:tabs>
          <w:tab w:val="left" w:pos="4962"/>
        </w:tabs>
        <w:spacing w:after="0"/>
        <w:jc w:val="both"/>
        <w:rPr>
          <w:noProof/>
          <w:lang w:val="de-DE"/>
        </w:rPr>
      </w:pPr>
      <w:r w:rsidRPr="00731C2E">
        <w:rPr>
          <w:noProof/>
          <w:lang w:val="de-DE"/>
        </w:rPr>
        <w:t xml:space="preserve">Fett: </w:t>
      </w:r>
      <w:r w:rsidR="00437E7A">
        <w:rPr>
          <w:noProof/>
          <w:lang w:val="de-DE"/>
        </w:rPr>
        <w:t xml:space="preserve">Leer-Taste + </w:t>
      </w:r>
      <w:r w:rsidRPr="00731C2E">
        <w:rPr>
          <w:noProof/>
          <w:lang w:val="de-DE"/>
        </w:rPr>
        <w:t>ENTER + B / STRG + B</w:t>
      </w:r>
    </w:p>
    <w:p w14:paraId="4E7FEFE8" w14:textId="2BD0D507" w:rsidR="003C1759" w:rsidRPr="00731C2E" w:rsidRDefault="003C1759" w:rsidP="00465FD4">
      <w:pPr>
        <w:pStyle w:val="Listenabsatz"/>
        <w:numPr>
          <w:ilvl w:val="0"/>
          <w:numId w:val="128"/>
        </w:numPr>
        <w:tabs>
          <w:tab w:val="left" w:pos="4962"/>
        </w:tabs>
        <w:spacing w:after="0"/>
        <w:jc w:val="both"/>
        <w:rPr>
          <w:noProof/>
          <w:lang w:val="de-DE"/>
        </w:rPr>
      </w:pPr>
      <w:r w:rsidRPr="00731C2E">
        <w:rPr>
          <w:noProof/>
          <w:lang w:val="de-DE"/>
        </w:rPr>
        <w:t xml:space="preserve">Kursiv: </w:t>
      </w:r>
      <w:r w:rsidR="00437E7A">
        <w:rPr>
          <w:noProof/>
          <w:lang w:val="de-DE"/>
        </w:rPr>
        <w:t xml:space="preserve">Leer-Taste + </w:t>
      </w:r>
      <w:r w:rsidRPr="00731C2E">
        <w:rPr>
          <w:noProof/>
          <w:lang w:val="de-DE"/>
        </w:rPr>
        <w:t>ENTER + I / STRG + I</w:t>
      </w:r>
    </w:p>
    <w:p w14:paraId="1D23698E" w14:textId="37B90DAE" w:rsidR="003C1759" w:rsidRPr="00731C2E" w:rsidRDefault="003C1759" w:rsidP="00465FD4">
      <w:pPr>
        <w:pStyle w:val="Listenabsatz"/>
        <w:numPr>
          <w:ilvl w:val="0"/>
          <w:numId w:val="128"/>
        </w:numPr>
        <w:tabs>
          <w:tab w:val="left" w:pos="4962"/>
        </w:tabs>
        <w:spacing w:after="0"/>
        <w:jc w:val="both"/>
        <w:rPr>
          <w:noProof/>
          <w:lang w:val="de-DE"/>
        </w:rPr>
      </w:pPr>
      <w:r w:rsidRPr="00731C2E">
        <w:rPr>
          <w:noProof/>
          <w:lang w:val="de-DE"/>
        </w:rPr>
        <w:t xml:space="preserve">Unterstreichen: </w:t>
      </w:r>
      <w:r w:rsidR="00437E7A">
        <w:rPr>
          <w:noProof/>
          <w:lang w:val="de-DE"/>
        </w:rPr>
        <w:t xml:space="preserve">Leer-Taste + </w:t>
      </w:r>
      <w:r w:rsidRPr="00731C2E">
        <w:rPr>
          <w:noProof/>
          <w:lang w:val="de-DE"/>
        </w:rPr>
        <w:t>ENTER + U / STRG + U</w:t>
      </w:r>
    </w:p>
    <w:p w14:paraId="729530FE" w14:textId="5B5EF3B0" w:rsidR="003C1759" w:rsidRPr="00731C2E" w:rsidRDefault="003C1759" w:rsidP="00465FD4">
      <w:pPr>
        <w:pStyle w:val="Listenabsatz"/>
        <w:numPr>
          <w:ilvl w:val="0"/>
          <w:numId w:val="128"/>
        </w:numPr>
        <w:tabs>
          <w:tab w:val="left" w:pos="4962"/>
        </w:tabs>
        <w:spacing w:after="0"/>
        <w:jc w:val="both"/>
        <w:rPr>
          <w:noProof/>
          <w:lang w:val="de-DE"/>
        </w:rPr>
      </w:pPr>
      <w:r w:rsidRPr="00731C2E">
        <w:rPr>
          <w:noProof/>
          <w:lang w:val="de-DE"/>
        </w:rPr>
        <w:t>Schriftart</w:t>
      </w:r>
      <w:r w:rsidR="00437E7A">
        <w:rPr>
          <w:noProof/>
          <w:lang w:val="de-DE"/>
        </w:rPr>
        <w:t xml:space="preserve">endialog </w:t>
      </w:r>
      <w:r w:rsidRPr="00731C2E">
        <w:rPr>
          <w:noProof/>
          <w:lang w:val="de-DE"/>
        </w:rPr>
        <w:t xml:space="preserve">öffnen: </w:t>
      </w:r>
      <w:r w:rsidR="00437E7A">
        <w:rPr>
          <w:noProof/>
          <w:lang w:val="de-DE"/>
        </w:rPr>
        <w:t xml:space="preserve">Leer-Taste + </w:t>
      </w:r>
      <w:r w:rsidRPr="00731C2E">
        <w:rPr>
          <w:noProof/>
          <w:lang w:val="de-DE"/>
        </w:rPr>
        <w:t>ENTER</w:t>
      </w:r>
      <w:r w:rsidR="00437E7A">
        <w:rPr>
          <w:noProof/>
          <w:lang w:val="de-DE"/>
        </w:rPr>
        <w:t xml:space="preserve"> </w:t>
      </w:r>
      <w:r w:rsidRPr="00731C2E">
        <w:rPr>
          <w:noProof/>
          <w:lang w:val="de-DE"/>
        </w:rPr>
        <w:t>+ F / STRG + SHIFT + F</w:t>
      </w:r>
    </w:p>
    <w:p w14:paraId="60857A41" w14:textId="26668C6E" w:rsidR="003C1759" w:rsidRPr="00731C2E" w:rsidRDefault="003C1759" w:rsidP="00465FD4">
      <w:pPr>
        <w:pStyle w:val="Listenabsatz"/>
        <w:numPr>
          <w:ilvl w:val="0"/>
          <w:numId w:val="128"/>
        </w:numPr>
        <w:tabs>
          <w:tab w:val="left" w:pos="4962"/>
        </w:tabs>
        <w:spacing w:after="0"/>
        <w:jc w:val="both"/>
        <w:rPr>
          <w:noProof/>
          <w:lang w:val="de-DE"/>
        </w:rPr>
      </w:pPr>
      <w:r w:rsidRPr="00731C2E">
        <w:rPr>
          <w:noProof/>
          <w:lang w:val="de-DE"/>
        </w:rPr>
        <w:t xml:space="preserve">Schriftgröße erhöhen: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3 4 5 / STRG + SHIFT + &gt;</w:t>
      </w:r>
    </w:p>
    <w:p w14:paraId="7BB004B9" w14:textId="19E215BE" w:rsidR="003C1759" w:rsidRPr="00731C2E" w:rsidRDefault="003C1759" w:rsidP="00465FD4">
      <w:pPr>
        <w:pStyle w:val="Listenabsatz"/>
        <w:numPr>
          <w:ilvl w:val="0"/>
          <w:numId w:val="128"/>
        </w:numPr>
        <w:tabs>
          <w:tab w:val="left" w:pos="4962"/>
        </w:tabs>
        <w:spacing w:after="0"/>
        <w:jc w:val="both"/>
        <w:rPr>
          <w:noProof/>
          <w:lang w:val="de-DE"/>
        </w:rPr>
      </w:pPr>
      <w:r w:rsidRPr="00731C2E">
        <w:rPr>
          <w:noProof/>
          <w:lang w:val="de-DE"/>
        </w:rPr>
        <w:t xml:space="preserve">Schriftgröße verringern: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 2 6 / STRG + SHIFT + &lt;</w:t>
      </w:r>
    </w:p>
    <w:p w14:paraId="0F00F2DB" w14:textId="2530175A" w:rsidR="00CD3971" w:rsidRPr="00731C2E" w:rsidRDefault="00CD3971" w:rsidP="001E0447">
      <w:pPr>
        <w:tabs>
          <w:tab w:val="left" w:pos="4962"/>
        </w:tabs>
        <w:spacing w:after="0"/>
        <w:jc w:val="both"/>
        <w:rPr>
          <w:b/>
          <w:bCs/>
          <w:noProof/>
          <w:lang w:val="de-DE"/>
        </w:rPr>
      </w:pPr>
    </w:p>
    <w:p w14:paraId="2AB229BD" w14:textId="510D8700" w:rsidR="003C1759" w:rsidRPr="00731C2E" w:rsidRDefault="003C1759" w:rsidP="001E0447">
      <w:pPr>
        <w:pStyle w:val="berschrift3"/>
        <w:numPr>
          <w:ilvl w:val="0"/>
          <w:numId w:val="0"/>
        </w:numPr>
        <w:jc w:val="both"/>
        <w:rPr>
          <w:lang w:val="de-DE"/>
        </w:rPr>
      </w:pPr>
      <w:bookmarkStart w:id="607" w:name="_Toc231553107"/>
      <w:bookmarkStart w:id="608" w:name="_Toc239845238"/>
      <w:r w:rsidRPr="00731C2E">
        <w:rPr>
          <w:lang w:val="de-DE"/>
        </w:rPr>
        <w:t>Stile</w:t>
      </w:r>
      <w:bookmarkEnd w:id="607"/>
      <w:bookmarkEnd w:id="608"/>
    </w:p>
    <w:p w14:paraId="12BCDE37" w14:textId="77777777" w:rsidR="003F4D14" w:rsidRPr="00731C2E" w:rsidRDefault="003F4D14" w:rsidP="001E0447">
      <w:pPr>
        <w:jc w:val="both"/>
        <w:rPr>
          <w:lang w:val="de-DE"/>
        </w:rPr>
      </w:pPr>
    </w:p>
    <w:p w14:paraId="0FF80D4E" w14:textId="77777777" w:rsidR="003C1759" w:rsidRPr="00731C2E" w:rsidRDefault="003C1759" w:rsidP="00465FD4">
      <w:pPr>
        <w:pStyle w:val="Listenabsatz"/>
        <w:numPr>
          <w:ilvl w:val="0"/>
          <w:numId w:val="129"/>
        </w:numPr>
        <w:tabs>
          <w:tab w:val="left" w:pos="4962"/>
        </w:tabs>
        <w:spacing w:after="0"/>
        <w:jc w:val="both"/>
        <w:rPr>
          <w:noProof/>
          <w:lang w:val="de-DE"/>
        </w:rPr>
      </w:pPr>
      <w:r w:rsidRPr="00731C2E">
        <w:rPr>
          <w:noProof/>
          <w:lang w:val="de-DE"/>
        </w:rPr>
        <w:t>Normal: STRG + SHIFT + N</w:t>
      </w:r>
    </w:p>
    <w:p w14:paraId="3A23346A" w14:textId="40FC8DDE" w:rsidR="003C1759" w:rsidRPr="00731C2E" w:rsidRDefault="004953CF" w:rsidP="00465FD4">
      <w:pPr>
        <w:pStyle w:val="Listenabsatz"/>
        <w:numPr>
          <w:ilvl w:val="0"/>
          <w:numId w:val="129"/>
        </w:numPr>
        <w:tabs>
          <w:tab w:val="left" w:pos="4962"/>
        </w:tabs>
        <w:spacing w:after="0"/>
        <w:jc w:val="both"/>
        <w:rPr>
          <w:noProof/>
          <w:lang w:val="de-DE"/>
        </w:rPr>
      </w:pPr>
      <w:r>
        <w:rPr>
          <w:noProof/>
          <w:lang w:val="de-DE"/>
        </w:rPr>
        <w:t xml:space="preserve"> </w:t>
      </w:r>
      <w:r w:rsidR="003C1759" w:rsidRPr="00731C2E">
        <w:rPr>
          <w:noProof/>
          <w:lang w:val="de-DE"/>
        </w:rPr>
        <w:t>Überschrift 1: STRG + ALT + 1</w:t>
      </w:r>
    </w:p>
    <w:p w14:paraId="739EA07E" w14:textId="77777777" w:rsidR="003C1759" w:rsidRPr="00731C2E" w:rsidRDefault="003C1759" w:rsidP="00465FD4">
      <w:pPr>
        <w:pStyle w:val="Listenabsatz"/>
        <w:numPr>
          <w:ilvl w:val="0"/>
          <w:numId w:val="129"/>
        </w:numPr>
        <w:tabs>
          <w:tab w:val="left" w:pos="4962"/>
        </w:tabs>
        <w:spacing w:after="0"/>
        <w:jc w:val="both"/>
        <w:rPr>
          <w:noProof/>
          <w:lang w:val="de-DE"/>
        </w:rPr>
      </w:pPr>
      <w:r w:rsidRPr="00731C2E">
        <w:rPr>
          <w:noProof/>
          <w:lang w:val="de-DE"/>
        </w:rPr>
        <w:t>Überschrift 2: STRG + ALT + 2</w:t>
      </w:r>
    </w:p>
    <w:p w14:paraId="278007BF" w14:textId="77777777" w:rsidR="003C1759" w:rsidRPr="00731C2E" w:rsidRDefault="003C1759" w:rsidP="00465FD4">
      <w:pPr>
        <w:pStyle w:val="Listenabsatz"/>
        <w:numPr>
          <w:ilvl w:val="0"/>
          <w:numId w:val="129"/>
        </w:numPr>
        <w:tabs>
          <w:tab w:val="left" w:pos="4962"/>
        </w:tabs>
        <w:spacing w:after="0"/>
        <w:jc w:val="both"/>
        <w:rPr>
          <w:noProof/>
          <w:lang w:val="de-DE"/>
        </w:rPr>
      </w:pPr>
      <w:r w:rsidRPr="00731C2E">
        <w:rPr>
          <w:noProof/>
          <w:lang w:val="de-DE"/>
        </w:rPr>
        <w:t>Überschrift 3: STRG + ALT + 3</w:t>
      </w:r>
    </w:p>
    <w:p w14:paraId="743AB53E" w14:textId="0C893A4C" w:rsidR="003C1759" w:rsidRPr="00731C2E" w:rsidRDefault="004953CF" w:rsidP="00465FD4">
      <w:pPr>
        <w:pStyle w:val="Listenabsatz"/>
        <w:numPr>
          <w:ilvl w:val="0"/>
          <w:numId w:val="129"/>
        </w:numPr>
        <w:tabs>
          <w:tab w:val="left" w:pos="4962"/>
        </w:tabs>
        <w:spacing w:after="0"/>
        <w:jc w:val="both"/>
        <w:rPr>
          <w:noProof/>
          <w:lang w:val="de-DE"/>
        </w:rPr>
      </w:pPr>
      <w:r>
        <w:rPr>
          <w:noProof/>
          <w:lang w:val="de-DE"/>
        </w:rPr>
        <w:t>Spiegelstriche</w:t>
      </w:r>
      <w:r w:rsidR="003C1759" w:rsidRPr="00731C2E">
        <w:rPr>
          <w:noProof/>
          <w:lang w:val="de-DE"/>
        </w:rPr>
        <w:t>: STRG + SHIFT + L</w:t>
      </w:r>
    </w:p>
    <w:p w14:paraId="0B4808F5" w14:textId="64D91026" w:rsidR="003C1759" w:rsidRPr="00731C2E" w:rsidRDefault="003C1759" w:rsidP="00465FD4">
      <w:pPr>
        <w:pStyle w:val="Listenabsatz"/>
        <w:numPr>
          <w:ilvl w:val="0"/>
          <w:numId w:val="129"/>
        </w:numPr>
        <w:tabs>
          <w:tab w:val="left" w:pos="4962"/>
        </w:tabs>
        <w:spacing w:after="0"/>
        <w:jc w:val="both"/>
        <w:rPr>
          <w:noProof/>
          <w:lang w:val="de-DE"/>
        </w:rPr>
      </w:pPr>
      <w:r w:rsidRPr="00731C2E">
        <w:rPr>
          <w:noProof/>
          <w:lang w:val="de-DE"/>
        </w:rPr>
        <w:t xml:space="preserve">Textstile: ENTER + </w:t>
      </w:r>
      <w:r w:rsidR="007F291E">
        <w:rPr>
          <w:noProof/>
          <w:lang w:val="de-DE"/>
        </w:rPr>
        <w:t>PUNKTE</w:t>
      </w:r>
      <w:r w:rsidRPr="00731C2E">
        <w:rPr>
          <w:noProof/>
          <w:lang w:val="de-DE"/>
        </w:rPr>
        <w:t xml:space="preserve"> 3 4 / STRG + ALT + SHIFT + S </w:t>
      </w:r>
    </w:p>
    <w:p w14:paraId="658C552D" w14:textId="585CD6C9" w:rsidR="003C1759" w:rsidRPr="00731C2E" w:rsidRDefault="00AD7EFC" w:rsidP="00465FD4">
      <w:pPr>
        <w:pStyle w:val="Listenabsatz"/>
        <w:numPr>
          <w:ilvl w:val="0"/>
          <w:numId w:val="129"/>
        </w:numPr>
        <w:tabs>
          <w:tab w:val="left" w:pos="4962"/>
        </w:tabs>
        <w:spacing w:after="0"/>
        <w:jc w:val="both"/>
        <w:rPr>
          <w:lang w:val="de-DE"/>
        </w:rPr>
      </w:pPr>
      <w:r>
        <w:rPr>
          <w:lang w:val="de-DE"/>
        </w:rPr>
        <w:t>Formatierung ansagen</w:t>
      </w:r>
      <w:r w:rsidR="003C1759" w:rsidRPr="00731C2E">
        <w:rPr>
          <w:lang w:val="de-DE"/>
        </w:rPr>
        <w:t>: NVDA + F</w:t>
      </w:r>
    </w:p>
    <w:p w14:paraId="7199D698" w14:textId="77777777" w:rsidR="00CD3971" w:rsidRPr="00731C2E" w:rsidRDefault="00CD3971" w:rsidP="001E0447">
      <w:pPr>
        <w:tabs>
          <w:tab w:val="left" w:pos="4962"/>
        </w:tabs>
        <w:spacing w:after="0"/>
        <w:jc w:val="both"/>
        <w:rPr>
          <w:lang w:val="de-DE"/>
        </w:rPr>
      </w:pPr>
    </w:p>
    <w:p w14:paraId="53AC85B3" w14:textId="77777777" w:rsidR="003C1759" w:rsidRPr="00731C2E" w:rsidRDefault="003C1759" w:rsidP="001E0447">
      <w:pPr>
        <w:pStyle w:val="berschrift3"/>
        <w:numPr>
          <w:ilvl w:val="0"/>
          <w:numId w:val="0"/>
        </w:numPr>
        <w:jc w:val="both"/>
        <w:rPr>
          <w:lang w:val="de-DE"/>
        </w:rPr>
      </w:pPr>
      <w:bookmarkStart w:id="609" w:name="_Toc231553108"/>
      <w:bookmarkStart w:id="610" w:name="_Toc239845239"/>
      <w:r w:rsidRPr="00731C2E">
        <w:rPr>
          <w:lang w:val="de-DE"/>
        </w:rPr>
        <w:t>Mathematische Funktionen (Gleichungseditor)</w:t>
      </w:r>
      <w:bookmarkEnd w:id="609"/>
      <w:bookmarkEnd w:id="610"/>
    </w:p>
    <w:p w14:paraId="545744B2" w14:textId="77777777" w:rsidR="003F4D14" w:rsidRPr="00731C2E" w:rsidRDefault="003F4D14" w:rsidP="001E0447">
      <w:pPr>
        <w:jc w:val="both"/>
        <w:rPr>
          <w:lang w:val="de-DE"/>
        </w:rPr>
      </w:pPr>
    </w:p>
    <w:p w14:paraId="1C920284" w14:textId="7BED800E" w:rsidR="003C1759" w:rsidRPr="00731C2E" w:rsidRDefault="003C1759" w:rsidP="00465FD4">
      <w:pPr>
        <w:pStyle w:val="Listenabsatz"/>
        <w:numPr>
          <w:ilvl w:val="0"/>
          <w:numId w:val="130"/>
        </w:numPr>
        <w:tabs>
          <w:tab w:val="left" w:pos="4962"/>
        </w:tabs>
        <w:spacing w:after="0"/>
        <w:jc w:val="both"/>
        <w:rPr>
          <w:noProof/>
          <w:lang w:val="de-DE"/>
        </w:rPr>
      </w:pPr>
      <w:r w:rsidRPr="00731C2E">
        <w:rPr>
          <w:noProof/>
          <w:lang w:val="de-DE"/>
        </w:rPr>
        <w:t xml:space="preserve">Einfügen/Bearbeiten: </w:t>
      </w:r>
      <w:r w:rsidR="00A41EA7">
        <w:rPr>
          <w:noProof/>
          <w:lang w:val="de-DE"/>
        </w:rPr>
        <w:t xml:space="preserve">Leer-Taste + </w:t>
      </w:r>
      <w:r w:rsidRPr="00731C2E">
        <w:rPr>
          <w:noProof/>
          <w:lang w:val="de-DE"/>
        </w:rPr>
        <w:t>ENTER + M / ALT =</w:t>
      </w:r>
    </w:p>
    <w:p w14:paraId="2877374E" w14:textId="4FD3B9C5" w:rsidR="003C1759" w:rsidRPr="00731C2E" w:rsidRDefault="003C1759" w:rsidP="00465FD4">
      <w:pPr>
        <w:pStyle w:val="Listenabsatz"/>
        <w:numPr>
          <w:ilvl w:val="0"/>
          <w:numId w:val="130"/>
        </w:numPr>
        <w:spacing w:after="0"/>
        <w:jc w:val="both"/>
        <w:rPr>
          <w:noProof/>
          <w:lang w:val="de-DE"/>
        </w:rPr>
      </w:pPr>
      <w:r w:rsidRPr="00731C2E">
        <w:rPr>
          <w:noProof/>
          <w:lang w:val="de-DE"/>
        </w:rPr>
        <w:t>Vollständiger Math-Eintrag: ENTER</w:t>
      </w:r>
    </w:p>
    <w:p w14:paraId="00916B67" w14:textId="347A3990" w:rsidR="003C1759" w:rsidRPr="00731C2E" w:rsidRDefault="003C1759" w:rsidP="00465FD4">
      <w:pPr>
        <w:pStyle w:val="Listenabsatz"/>
        <w:numPr>
          <w:ilvl w:val="0"/>
          <w:numId w:val="130"/>
        </w:numPr>
        <w:spacing w:after="0"/>
        <w:jc w:val="both"/>
        <w:rPr>
          <w:noProof/>
          <w:lang w:val="de-DE"/>
        </w:rPr>
      </w:pPr>
      <w:r w:rsidRPr="00731C2E">
        <w:rPr>
          <w:noProof/>
          <w:lang w:val="de-DE"/>
        </w:rPr>
        <w:t xml:space="preserve">In Dokument einfügen und neue Gleichung hinzufügen: </w:t>
      </w:r>
      <w:r w:rsidR="00AD7EFC">
        <w:rPr>
          <w:noProof/>
          <w:lang w:val="de-DE"/>
        </w:rPr>
        <w:t xml:space="preserve">Leer-Taste + </w:t>
      </w:r>
      <w:r w:rsidRPr="00731C2E">
        <w:rPr>
          <w:noProof/>
          <w:lang w:val="de-DE"/>
        </w:rPr>
        <w:t>ENTER + M</w:t>
      </w:r>
    </w:p>
    <w:p w14:paraId="65D20D81" w14:textId="2229B1EC" w:rsidR="003C1759" w:rsidRPr="00731C2E" w:rsidRDefault="003C1759" w:rsidP="00465FD4">
      <w:pPr>
        <w:pStyle w:val="Listenabsatz"/>
        <w:numPr>
          <w:ilvl w:val="0"/>
          <w:numId w:val="130"/>
        </w:numPr>
        <w:spacing w:after="0"/>
        <w:jc w:val="both"/>
        <w:rPr>
          <w:noProof/>
          <w:lang w:val="de-DE"/>
        </w:rPr>
      </w:pPr>
      <w:r w:rsidRPr="00731C2E">
        <w:rPr>
          <w:noProof/>
          <w:lang w:val="de-DE"/>
        </w:rPr>
        <w:t>Math</w:t>
      </w:r>
      <w:r w:rsidR="00A41EA7">
        <w:rPr>
          <w:noProof/>
          <w:lang w:val="de-DE"/>
        </w:rPr>
        <w:t xml:space="preserve"> Ausdruck in </w:t>
      </w:r>
      <w:r w:rsidRPr="00731C2E">
        <w:rPr>
          <w:noProof/>
          <w:lang w:val="de-DE"/>
        </w:rPr>
        <w:t xml:space="preserve">die Zwischenablage kopieren: </w:t>
      </w:r>
      <w:r w:rsidR="00A41EA7">
        <w:rPr>
          <w:noProof/>
          <w:lang w:val="de-DE"/>
        </w:rPr>
        <w:t xml:space="preserve">Leer-Taste + Rück-Taste </w:t>
      </w:r>
      <w:r w:rsidRPr="00731C2E">
        <w:rPr>
          <w:noProof/>
          <w:lang w:val="de-DE"/>
        </w:rPr>
        <w:t xml:space="preserve">+ E / STRG + ALT + SHIFT + C </w:t>
      </w:r>
    </w:p>
    <w:p w14:paraId="465D0BD2" w14:textId="7F909C4A" w:rsidR="003C1759" w:rsidRPr="00731C2E" w:rsidRDefault="003C1759" w:rsidP="00465FD4">
      <w:pPr>
        <w:pStyle w:val="Listenabsatz"/>
        <w:numPr>
          <w:ilvl w:val="0"/>
          <w:numId w:val="130"/>
        </w:numPr>
        <w:spacing w:after="0"/>
        <w:jc w:val="both"/>
        <w:rPr>
          <w:noProof/>
          <w:lang w:val="de-DE"/>
        </w:rPr>
      </w:pPr>
      <w:r w:rsidRPr="00731C2E">
        <w:rPr>
          <w:noProof/>
          <w:lang w:val="de-DE"/>
        </w:rPr>
        <w:t xml:space="preserve">Braille-Symbol einfügen: </w:t>
      </w:r>
      <w:r w:rsidR="00A41EA7">
        <w:rPr>
          <w:noProof/>
          <w:lang w:val="de-DE"/>
        </w:rPr>
        <w:t xml:space="preserve">Leer-Taste + </w:t>
      </w:r>
      <w:r w:rsidR="001B4E2B">
        <w:rPr>
          <w:noProof/>
          <w:lang w:val="de-DE"/>
        </w:rPr>
        <w:t>Rück-Taste</w:t>
      </w:r>
      <w:r w:rsidRPr="00731C2E">
        <w:rPr>
          <w:noProof/>
          <w:lang w:val="de-DE"/>
        </w:rPr>
        <w:t xml:space="preserve"> + </w:t>
      </w:r>
      <w:r w:rsidR="007F291E">
        <w:rPr>
          <w:noProof/>
          <w:lang w:val="de-DE"/>
        </w:rPr>
        <w:t>PUNKTE</w:t>
      </w:r>
      <w:r w:rsidRPr="00731C2E">
        <w:rPr>
          <w:noProof/>
          <w:lang w:val="de-DE"/>
        </w:rPr>
        <w:t xml:space="preserve"> 3 5 / STRG + I </w:t>
      </w:r>
    </w:p>
    <w:p w14:paraId="7A9B4330" w14:textId="7384F141" w:rsidR="003C1759" w:rsidRPr="00731C2E" w:rsidRDefault="00A41EA7" w:rsidP="00465FD4">
      <w:pPr>
        <w:pStyle w:val="Listenabsatz"/>
        <w:numPr>
          <w:ilvl w:val="0"/>
          <w:numId w:val="130"/>
        </w:numPr>
        <w:spacing w:after="0"/>
        <w:jc w:val="both"/>
        <w:rPr>
          <w:noProof/>
          <w:lang w:val="de-DE"/>
        </w:rPr>
      </w:pPr>
      <w:r>
        <w:rPr>
          <w:noProof/>
          <w:lang w:val="de-DE"/>
        </w:rPr>
        <w:t xml:space="preserve"> Ausdruck vorlesen</w:t>
      </w:r>
      <w:r w:rsidR="003C1759" w:rsidRPr="00731C2E">
        <w:rPr>
          <w:noProof/>
          <w:lang w:val="de-DE"/>
        </w:rPr>
        <w:t xml:space="preserve">: </w:t>
      </w:r>
      <w:r w:rsidR="00B06FD6">
        <w:rPr>
          <w:noProof/>
          <w:lang w:val="de-DE"/>
        </w:rPr>
        <w:t>Leer-Taste</w:t>
      </w:r>
      <w:r w:rsidR="003C1759" w:rsidRPr="00731C2E">
        <w:rPr>
          <w:noProof/>
          <w:lang w:val="de-DE"/>
        </w:rPr>
        <w:t xml:space="preserve"> + C / STRG + H</w:t>
      </w:r>
    </w:p>
    <w:p w14:paraId="316D88B7" w14:textId="3510EFE7" w:rsidR="003C1759" w:rsidRPr="00731C2E" w:rsidRDefault="003C1759" w:rsidP="00465FD4">
      <w:pPr>
        <w:pStyle w:val="Listenabsatz"/>
        <w:numPr>
          <w:ilvl w:val="0"/>
          <w:numId w:val="130"/>
        </w:numPr>
        <w:spacing w:after="0"/>
        <w:jc w:val="both"/>
        <w:rPr>
          <w:noProof/>
          <w:lang w:val="de-DE"/>
        </w:rPr>
      </w:pPr>
      <w:r w:rsidRPr="00731C2E">
        <w:rPr>
          <w:noProof/>
          <w:lang w:val="de-DE"/>
        </w:rPr>
        <w:t xml:space="preserve">Senden an KeyMath: </w:t>
      </w:r>
      <w:r w:rsidR="00A41EA7">
        <w:rPr>
          <w:noProof/>
          <w:lang w:val="de-DE"/>
        </w:rPr>
        <w:t xml:space="preserve">Leer-Taste + </w:t>
      </w:r>
      <w:r w:rsidR="001B4E2B">
        <w:rPr>
          <w:noProof/>
          <w:lang w:val="de-DE"/>
        </w:rPr>
        <w:t>Rück-Taste</w:t>
      </w:r>
      <w:r w:rsidRPr="00731C2E">
        <w:rPr>
          <w:noProof/>
          <w:lang w:val="de-DE"/>
        </w:rPr>
        <w:t xml:space="preserve"> + M / STRG + M</w:t>
      </w:r>
    </w:p>
    <w:p w14:paraId="49FB161C" w14:textId="77777777" w:rsidR="009A5B11" w:rsidRPr="00731C2E" w:rsidRDefault="009A5B11" w:rsidP="001E0447">
      <w:pPr>
        <w:spacing w:after="0"/>
        <w:ind w:left="360"/>
        <w:jc w:val="both"/>
        <w:rPr>
          <w:noProof/>
          <w:lang w:val="de-DE"/>
        </w:rPr>
      </w:pPr>
    </w:p>
    <w:p w14:paraId="5222AD1F" w14:textId="77777777" w:rsidR="003C1759" w:rsidRPr="00731C2E" w:rsidRDefault="003C1759" w:rsidP="001E0447">
      <w:pPr>
        <w:pStyle w:val="berschrift2"/>
        <w:jc w:val="both"/>
        <w:rPr>
          <w:noProof/>
          <w:lang w:val="de-DE"/>
        </w:rPr>
      </w:pPr>
      <w:bookmarkStart w:id="611" w:name="_KeyMath"/>
      <w:bookmarkStart w:id="612" w:name="_Toc231553109"/>
      <w:bookmarkStart w:id="613" w:name="_Toc239845240"/>
      <w:bookmarkEnd w:id="611"/>
      <w:r w:rsidRPr="00731C2E">
        <w:rPr>
          <w:noProof/>
          <w:lang w:val="de-DE"/>
        </w:rPr>
        <w:t>KeyMath</w:t>
      </w:r>
      <w:bookmarkEnd w:id="613"/>
      <w:r w:rsidRPr="00731C2E">
        <w:rPr>
          <w:noProof/>
          <w:lang w:val="de-DE"/>
        </w:rPr>
        <w:t xml:space="preserve"> </w:t>
      </w:r>
      <w:bookmarkEnd w:id="612"/>
    </w:p>
    <w:p w14:paraId="376BC04C" w14:textId="77777777" w:rsidR="003F4D14" w:rsidRPr="00731C2E" w:rsidRDefault="003F4D14" w:rsidP="001E0447">
      <w:pPr>
        <w:jc w:val="both"/>
        <w:rPr>
          <w:lang w:val="de-DE"/>
        </w:rPr>
      </w:pPr>
    </w:p>
    <w:p w14:paraId="17585388" w14:textId="4D4A1D26" w:rsidR="003C1759" w:rsidRPr="00731C2E" w:rsidRDefault="003C1759" w:rsidP="00465FD4">
      <w:pPr>
        <w:pStyle w:val="Listenabsatz"/>
        <w:numPr>
          <w:ilvl w:val="0"/>
          <w:numId w:val="131"/>
        </w:numPr>
        <w:spacing w:after="0"/>
        <w:jc w:val="both"/>
        <w:rPr>
          <w:noProof/>
          <w:lang w:val="de-DE"/>
        </w:rPr>
      </w:pPr>
      <w:r w:rsidRPr="00731C2E">
        <w:rPr>
          <w:noProof/>
          <w:lang w:val="de-DE"/>
        </w:rPr>
        <w:t xml:space="preserve">Neuer Ausdruck: </w:t>
      </w:r>
      <w:r w:rsidR="00B06FD6">
        <w:rPr>
          <w:noProof/>
          <w:lang w:val="de-DE"/>
        </w:rPr>
        <w:t>Leer-Taste</w:t>
      </w:r>
      <w:r w:rsidRPr="00731C2E">
        <w:rPr>
          <w:noProof/>
          <w:lang w:val="de-DE"/>
        </w:rPr>
        <w:t xml:space="preserve"> + N / STRG + N </w:t>
      </w:r>
    </w:p>
    <w:p w14:paraId="32895702" w14:textId="1530A280" w:rsidR="003C1759" w:rsidRPr="00731C2E" w:rsidRDefault="003C1759" w:rsidP="00465FD4">
      <w:pPr>
        <w:pStyle w:val="Listenabsatz"/>
        <w:numPr>
          <w:ilvl w:val="0"/>
          <w:numId w:val="131"/>
        </w:numPr>
        <w:spacing w:after="0"/>
        <w:jc w:val="both"/>
        <w:rPr>
          <w:noProof/>
          <w:lang w:val="de-DE"/>
        </w:rPr>
      </w:pPr>
      <w:r w:rsidRPr="00731C2E">
        <w:rPr>
          <w:noProof/>
          <w:lang w:val="de-DE"/>
        </w:rPr>
        <w:t xml:space="preserve">Ausdruck </w:t>
      </w:r>
      <w:r w:rsidR="00A41EA7">
        <w:rPr>
          <w:noProof/>
          <w:lang w:val="de-DE"/>
        </w:rPr>
        <w:t>ändern</w:t>
      </w:r>
      <w:r w:rsidRPr="00731C2E">
        <w:rPr>
          <w:noProof/>
          <w:lang w:val="de-DE"/>
        </w:rPr>
        <w:t>: ENTER</w:t>
      </w:r>
    </w:p>
    <w:p w14:paraId="59DBAFF5" w14:textId="266D8D24" w:rsidR="003C1759" w:rsidRPr="00731C2E" w:rsidRDefault="00A41EA7" w:rsidP="00465FD4">
      <w:pPr>
        <w:pStyle w:val="Listenabsatz"/>
        <w:numPr>
          <w:ilvl w:val="0"/>
          <w:numId w:val="131"/>
        </w:numPr>
        <w:spacing w:after="0"/>
        <w:jc w:val="both"/>
        <w:rPr>
          <w:noProof/>
          <w:lang w:val="de-DE"/>
        </w:rPr>
      </w:pPr>
      <w:r>
        <w:rPr>
          <w:noProof/>
          <w:lang w:val="de-DE"/>
        </w:rPr>
        <w:t xml:space="preserve">Ausdruck löschen: Leer-Taste + </w:t>
      </w:r>
      <w:r w:rsidR="001B4E2B">
        <w:rPr>
          <w:noProof/>
          <w:lang w:val="de-DE"/>
        </w:rPr>
        <w:t>Rück-Taste</w:t>
      </w:r>
      <w:r w:rsidR="003C1759" w:rsidRPr="00731C2E">
        <w:rPr>
          <w:noProof/>
          <w:lang w:val="de-DE"/>
        </w:rPr>
        <w:t xml:space="preserve"> + </w:t>
      </w:r>
      <w:r w:rsidR="007F291E">
        <w:rPr>
          <w:noProof/>
          <w:lang w:val="de-DE"/>
        </w:rPr>
        <w:t>PUNKTE</w:t>
      </w:r>
      <w:r w:rsidR="003C1759" w:rsidRPr="00731C2E">
        <w:rPr>
          <w:noProof/>
          <w:lang w:val="de-DE"/>
        </w:rPr>
        <w:t xml:space="preserve"> 2 3 5 6 / DELETE</w:t>
      </w:r>
    </w:p>
    <w:p w14:paraId="5BFA27BD" w14:textId="0EE026F1" w:rsidR="003C1759" w:rsidRPr="00731C2E" w:rsidRDefault="003C1759" w:rsidP="00465FD4">
      <w:pPr>
        <w:pStyle w:val="Listenabsatz"/>
        <w:numPr>
          <w:ilvl w:val="0"/>
          <w:numId w:val="131"/>
        </w:numPr>
        <w:spacing w:after="0"/>
        <w:jc w:val="both"/>
        <w:rPr>
          <w:noProof/>
          <w:lang w:val="de-DE"/>
        </w:rPr>
      </w:pPr>
      <w:r w:rsidRPr="00731C2E">
        <w:rPr>
          <w:noProof/>
          <w:lang w:val="de-DE"/>
        </w:rPr>
        <w:t xml:space="preserve">Alle </w:t>
      </w:r>
      <w:r w:rsidR="008E7A22">
        <w:rPr>
          <w:noProof/>
          <w:lang w:val="de-DE"/>
        </w:rPr>
        <w:t>Ausdrücke</w:t>
      </w:r>
      <w:r w:rsidR="00A41EA7">
        <w:rPr>
          <w:noProof/>
          <w:lang w:val="de-DE"/>
        </w:rPr>
        <w:t xml:space="preserve"> </w:t>
      </w:r>
      <w:r w:rsidRPr="00731C2E">
        <w:rPr>
          <w:noProof/>
          <w:lang w:val="de-DE"/>
        </w:rPr>
        <w:t xml:space="preserve">löschen: </w:t>
      </w:r>
      <w:r w:rsidR="00A41EA7">
        <w:rPr>
          <w:noProof/>
          <w:lang w:val="de-DE"/>
        </w:rPr>
        <w:t xml:space="preserve">Leer-Taste + Rück-Taste </w:t>
      </w:r>
      <w:r w:rsidRPr="00731C2E">
        <w:rPr>
          <w:noProof/>
          <w:lang w:val="de-DE"/>
        </w:rPr>
        <w:t xml:space="preserve">+ </w:t>
      </w:r>
      <w:r w:rsidR="007F291E">
        <w:rPr>
          <w:noProof/>
          <w:lang w:val="de-DE"/>
        </w:rPr>
        <w:t>PUNKTE</w:t>
      </w:r>
      <w:r w:rsidRPr="00731C2E">
        <w:rPr>
          <w:noProof/>
          <w:lang w:val="de-DE"/>
        </w:rPr>
        <w:t xml:space="preserve"> 3 5 6 / STRG + </w:t>
      </w:r>
      <w:r w:rsidR="00A41EA7">
        <w:rPr>
          <w:noProof/>
          <w:lang w:val="de-DE"/>
        </w:rPr>
        <w:t>Delete-Taste</w:t>
      </w:r>
      <w:r w:rsidRPr="00731C2E">
        <w:rPr>
          <w:noProof/>
          <w:lang w:val="de-DE"/>
        </w:rPr>
        <w:t xml:space="preserve"> </w:t>
      </w:r>
    </w:p>
    <w:p w14:paraId="26D3606B" w14:textId="45EEE751" w:rsidR="003C1759" w:rsidRPr="00731C2E" w:rsidRDefault="003C1759" w:rsidP="00465FD4">
      <w:pPr>
        <w:pStyle w:val="Listenabsatz"/>
        <w:numPr>
          <w:ilvl w:val="0"/>
          <w:numId w:val="131"/>
        </w:numPr>
        <w:spacing w:after="0"/>
        <w:jc w:val="both"/>
        <w:rPr>
          <w:noProof/>
          <w:lang w:val="de-DE"/>
        </w:rPr>
      </w:pPr>
      <w:r w:rsidRPr="00731C2E">
        <w:rPr>
          <w:noProof/>
          <w:lang w:val="de-DE"/>
        </w:rPr>
        <w:t xml:space="preserve">Aus BRL-Datei einfügen: </w:t>
      </w:r>
      <w:r w:rsidR="00A41EA7">
        <w:rPr>
          <w:noProof/>
          <w:lang w:val="de-DE"/>
        </w:rPr>
        <w:t xml:space="preserve">Leer-Taste + </w:t>
      </w:r>
      <w:r w:rsidR="001B4E2B">
        <w:rPr>
          <w:noProof/>
          <w:lang w:val="de-DE"/>
        </w:rPr>
        <w:t>Rück-Taste</w:t>
      </w:r>
      <w:r w:rsidRPr="00731C2E">
        <w:rPr>
          <w:noProof/>
          <w:lang w:val="de-DE"/>
        </w:rPr>
        <w:t xml:space="preserve"> + O / STRG + O </w:t>
      </w:r>
    </w:p>
    <w:p w14:paraId="1626ABC9" w14:textId="6AD00B92" w:rsidR="003C1759" w:rsidRPr="00731C2E" w:rsidRDefault="003C1759" w:rsidP="00465FD4">
      <w:pPr>
        <w:pStyle w:val="Listenabsatz"/>
        <w:numPr>
          <w:ilvl w:val="0"/>
          <w:numId w:val="131"/>
        </w:numPr>
        <w:spacing w:after="0"/>
        <w:jc w:val="both"/>
        <w:rPr>
          <w:noProof/>
          <w:lang w:val="de-DE"/>
        </w:rPr>
      </w:pPr>
      <w:r w:rsidRPr="00731C2E">
        <w:rPr>
          <w:noProof/>
          <w:lang w:val="de-DE"/>
        </w:rPr>
        <w:t xml:space="preserve">Ausdruck in BRL-Datei exportieren: </w:t>
      </w:r>
      <w:r w:rsidR="00A41EA7">
        <w:rPr>
          <w:noProof/>
          <w:lang w:val="de-DE"/>
        </w:rPr>
        <w:t xml:space="preserve">Leer-Taste + </w:t>
      </w:r>
      <w:r w:rsidR="001B4E2B">
        <w:rPr>
          <w:noProof/>
          <w:lang w:val="de-DE"/>
        </w:rPr>
        <w:t>Rück-Taste</w:t>
      </w:r>
      <w:r w:rsidRPr="00731C2E">
        <w:rPr>
          <w:noProof/>
          <w:lang w:val="de-DE"/>
        </w:rPr>
        <w:t xml:space="preserve"> + S / STRG + S </w:t>
      </w:r>
    </w:p>
    <w:p w14:paraId="6498F95C" w14:textId="1ECC4289" w:rsidR="003C1759" w:rsidRPr="00731C2E" w:rsidRDefault="00A41EA7" w:rsidP="00465FD4">
      <w:pPr>
        <w:pStyle w:val="Listenabsatz"/>
        <w:numPr>
          <w:ilvl w:val="0"/>
          <w:numId w:val="131"/>
        </w:numPr>
        <w:spacing w:after="0"/>
        <w:jc w:val="both"/>
        <w:rPr>
          <w:noProof/>
          <w:lang w:val="de-DE"/>
        </w:rPr>
      </w:pPr>
      <w:r>
        <w:rPr>
          <w:noProof/>
          <w:lang w:val="de-DE"/>
        </w:rPr>
        <w:t xml:space="preserve">Ausdruck vorlesen: </w:t>
      </w:r>
      <w:r w:rsidR="00B06FD6">
        <w:rPr>
          <w:noProof/>
          <w:lang w:val="de-DE"/>
        </w:rPr>
        <w:t>Leer-Taste</w:t>
      </w:r>
      <w:r w:rsidR="003C1759" w:rsidRPr="00731C2E">
        <w:rPr>
          <w:noProof/>
          <w:lang w:val="de-DE"/>
        </w:rPr>
        <w:t xml:space="preserve"> + C / STRG + H </w:t>
      </w:r>
    </w:p>
    <w:p w14:paraId="5BA3393A" w14:textId="331910AA" w:rsidR="003C1759" w:rsidRPr="00731C2E" w:rsidRDefault="00A41EA7" w:rsidP="00465FD4">
      <w:pPr>
        <w:pStyle w:val="Listenabsatz"/>
        <w:numPr>
          <w:ilvl w:val="0"/>
          <w:numId w:val="131"/>
        </w:numPr>
        <w:spacing w:after="0"/>
        <w:jc w:val="both"/>
        <w:rPr>
          <w:noProof/>
          <w:lang w:val="de-DE"/>
        </w:rPr>
      </w:pPr>
      <w:r>
        <w:rPr>
          <w:noProof/>
          <w:lang w:val="de-DE"/>
        </w:rPr>
        <w:t>Ausdrucksfehler anzeigen</w:t>
      </w:r>
      <w:r w:rsidR="003C1759" w:rsidRPr="00731C2E">
        <w:rPr>
          <w:noProof/>
          <w:lang w:val="de-DE"/>
        </w:rPr>
        <w:t xml:space="preserve">: </w:t>
      </w:r>
      <w:r w:rsidR="00B06FD6">
        <w:rPr>
          <w:noProof/>
          <w:lang w:val="de-DE"/>
        </w:rPr>
        <w:t>Leer-Taste</w:t>
      </w:r>
      <w:r w:rsidR="003C1759" w:rsidRPr="00731C2E">
        <w:rPr>
          <w:noProof/>
          <w:lang w:val="de-DE"/>
        </w:rPr>
        <w:t xml:space="preserve"> + I / STRG + K</w:t>
      </w:r>
    </w:p>
    <w:p w14:paraId="1FD75B1C" w14:textId="020CE582" w:rsidR="003C1759" w:rsidRPr="00731C2E" w:rsidRDefault="003C1759" w:rsidP="00465FD4">
      <w:pPr>
        <w:pStyle w:val="Listenabsatz"/>
        <w:numPr>
          <w:ilvl w:val="0"/>
          <w:numId w:val="131"/>
        </w:numPr>
        <w:spacing w:after="0"/>
        <w:jc w:val="both"/>
        <w:rPr>
          <w:noProof/>
          <w:lang w:val="de-DE"/>
        </w:rPr>
      </w:pPr>
      <w:r w:rsidRPr="00731C2E">
        <w:rPr>
          <w:noProof/>
          <w:lang w:val="de-DE"/>
        </w:rPr>
        <w:t>Ausdruck aktivier</w:t>
      </w:r>
      <w:r w:rsidR="00A41EA7">
        <w:rPr>
          <w:noProof/>
          <w:lang w:val="de-DE"/>
        </w:rPr>
        <w:t>en</w:t>
      </w:r>
      <w:r w:rsidRPr="00731C2E">
        <w:rPr>
          <w:noProof/>
          <w:lang w:val="de-DE"/>
        </w:rPr>
        <w:t xml:space="preserve">: </w:t>
      </w:r>
      <w:r w:rsidR="00A41EA7">
        <w:rPr>
          <w:noProof/>
          <w:lang w:val="de-DE"/>
        </w:rPr>
        <w:t xml:space="preserve">Leer-Taste + Rück-Taste </w:t>
      </w:r>
      <w:r w:rsidRPr="00731C2E">
        <w:rPr>
          <w:noProof/>
          <w:lang w:val="de-DE"/>
        </w:rPr>
        <w:t xml:space="preserve">+ L / STRG + T </w:t>
      </w:r>
    </w:p>
    <w:p w14:paraId="23CF1060" w14:textId="30DEF14C" w:rsidR="003C1759" w:rsidRPr="00731C2E" w:rsidRDefault="003C1759" w:rsidP="00465FD4">
      <w:pPr>
        <w:pStyle w:val="Listenabsatz"/>
        <w:numPr>
          <w:ilvl w:val="0"/>
          <w:numId w:val="131"/>
        </w:numPr>
        <w:spacing w:after="0"/>
        <w:jc w:val="both"/>
        <w:rPr>
          <w:noProof/>
          <w:lang w:val="de-DE"/>
        </w:rPr>
      </w:pPr>
      <w:r w:rsidRPr="00731C2E">
        <w:rPr>
          <w:noProof/>
          <w:lang w:val="de-DE"/>
        </w:rPr>
        <w:t xml:space="preserve">Inhalt exportieren: </w:t>
      </w:r>
      <w:r w:rsidR="00A41EA7">
        <w:rPr>
          <w:noProof/>
          <w:lang w:val="de-DE"/>
        </w:rPr>
        <w:t xml:space="preserve">Leer-Taste + </w:t>
      </w:r>
      <w:r w:rsidR="001B4E2B">
        <w:rPr>
          <w:noProof/>
          <w:lang w:val="de-DE"/>
        </w:rPr>
        <w:t>Rück-Taste</w:t>
      </w:r>
      <w:r w:rsidRPr="00731C2E">
        <w:rPr>
          <w:noProof/>
          <w:lang w:val="de-DE"/>
        </w:rPr>
        <w:t xml:space="preserve"> + E / STRG + E </w:t>
      </w:r>
    </w:p>
    <w:p w14:paraId="69779DDD" w14:textId="71504F85" w:rsidR="003C1759" w:rsidRPr="00731C2E" w:rsidRDefault="003C1759" w:rsidP="00465FD4">
      <w:pPr>
        <w:pStyle w:val="Listenabsatz"/>
        <w:numPr>
          <w:ilvl w:val="0"/>
          <w:numId w:val="131"/>
        </w:numPr>
        <w:spacing w:after="0"/>
        <w:jc w:val="both"/>
        <w:rPr>
          <w:noProof/>
          <w:lang w:val="de-DE"/>
        </w:rPr>
      </w:pPr>
      <w:r w:rsidRPr="00731C2E">
        <w:rPr>
          <w:noProof/>
          <w:lang w:val="de-DE"/>
        </w:rPr>
        <w:t xml:space="preserve">Grapheneinstellungen: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3 5 / ALT + S</w:t>
      </w:r>
    </w:p>
    <w:p w14:paraId="2CF01AC0" w14:textId="77777777" w:rsidR="003C1759" w:rsidRPr="00731C2E" w:rsidRDefault="003C1759" w:rsidP="001E0447">
      <w:pPr>
        <w:jc w:val="both"/>
        <w:rPr>
          <w:noProof/>
          <w:lang w:val="de-DE"/>
        </w:rPr>
      </w:pPr>
    </w:p>
    <w:p w14:paraId="123F0E12" w14:textId="77777777" w:rsidR="003C1759" w:rsidRPr="00731C2E" w:rsidRDefault="003C1759" w:rsidP="001E0447">
      <w:pPr>
        <w:pStyle w:val="berschrift2"/>
        <w:jc w:val="both"/>
        <w:rPr>
          <w:noProof/>
          <w:lang w:val="de-DE"/>
        </w:rPr>
      </w:pPr>
      <w:bookmarkStart w:id="614" w:name="_KeyBRF"/>
      <w:bookmarkStart w:id="615" w:name="_Toc231553110"/>
      <w:bookmarkStart w:id="616" w:name="_Toc239845241"/>
      <w:bookmarkEnd w:id="614"/>
      <w:r w:rsidRPr="00731C2E">
        <w:rPr>
          <w:noProof/>
          <w:lang w:val="de-DE"/>
        </w:rPr>
        <w:t>KeyBRF</w:t>
      </w:r>
      <w:bookmarkEnd w:id="616"/>
      <w:r w:rsidRPr="00731C2E">
        <w:rPr>
          <w:noProof/>
          <w:lang w:val="de-DE"/>
        </w:rPr>
        <w:t xml:space="preserve"> </w:t>
      </w:r>
      <w:bookmarkEnd w:id="615"/>
    </w:p>
    <w:p w14:paraId="59125BF4" w14:textId="77777777" w:rsidR="003F4D14" w:rsidRDefault="003F4D14" w:rsidP="001E0447">
      <w:pPr>
        <w:jc w:val="both"/>
        <w:rPr>
          <w:lang w:val="de-DE"/>
        </w:rPr>
      </w:pPr>
    </w:p>
    <w:p w14:paraId="0EC62265" w14:textId="0A01C567" w:rsidR="00EE22C2" w:rsidRPr="00731C2E" w:rsidRDefault="00EE22C2" w:rsidP="00EE22C2">
      <w:pPr>
        <w:pStyle w:val="berschrift3"/>
      </w:pPr>
      <w:bookmarkStart w:id="617" w:name="_Toc239845242"/>
      <w:r>
        <w:t>Dateifunktionen</w:t>
      </w:r>
      <w:bookmarkEnd w:id="617"/>
    </w:p>
    <w:p w14:paraId="180B859C" w14:textId="081F09A4" w:rsidR="003C1759" w:rsidRPr="00731C2E" w:rsidRDefault="003C1759" w:rsidP="00465FD4">
      <w:pPr>
        <w:pStyle w:val="Listenabsatz"/>
        <w:numPr>
          <w:ilvl w:val="0"/>
          <w:numId w:val="132"/>
        </w:numPr>
        <w:spacing w:after="0"/>
        <w:jc w:val="both"/>
        <w:rPr>
          <w:noProof/>
          <w:lang w:val="de-DE"/>
        </w:rPr>
      </w:pPr>
      <w:r w:rsidRPr="00731C2E">
        <w:rPr>
          <w:noProof/>
          <w:lang w:val="de-DE"/>
        </w:rPr>
        <w:t xml:space="preserve">Braille-Datei erstellen: </w:t>
      </w:r>
      <w:r w:rsidR="00A41EA7">
        <w:rPr>
          <w:noProof/>
          <w:lang w:val="de-DE"/>
        </w:rPr>
        <w:t xml:space="preserve">Leer-Taste + </w:t>
      </w:r>
      <w:r w:rsidR="001B4E2B">
        <w:rPr>
          <w:noProof/>
          <w:lang w:val="de-DE"/>
        </w:rPr>
        <w:t>Rück-Taste</w:t>
      </w:r>
      <w:r w:rsidRPr="00731C2E">
        <w:rPr>
          <w:noProof/>
          <w:lang w:val="de-DE"/>
        </w:rPr>
        <w:t xml:space="preserve"> + B / STRG + N </w:t>
      </w:r>
    </w:p>
    <w:p w14:paraId="0D116693" w14:textId="2FD24072" w:rsidR="003C1759" w:rsidRPr="00731C2E" w:rsidRDefault="003C1759" w:rsidP="00465FD4">
      <w:pPr>
        <w:pStyle w:val="Listenabsatz"/>
        <w:numPr>
          <w:ilvl w:val="0"/>
          <w:numId w:val="132"/>
        </w:numPr>
        <w:spacing w:after="0"/>
        <w:jc w:val="both"/>
        <w:rPr>
          <w:noProof/>
          <w:lang w:val="de-DE"/>
        </w:rPr>
      </w:pPr>
      <w:r w:rsidRPr="00731C2E">
        <w:rPr>
          <w:noProof/>
          <w:lang w:val="de-DE"/>
        </w:rPr>
        <w:t xml:space="preserve">Datei öffnen: </w:t>
      </w:r>
      <w:r w:rsidR="00A41EA7">
        <w:rPr>
          <w:noProof/>
          <w:lang w:val="de-DE"/>
        </w:rPr>
        <w:t xml:space="preserve">Leer-Taste + </w:t>
      </w:r>
      <w:r w:rsidR="001B4E2B">
        <w:rPr>
          <w:noProof/>
          <w:lang w:val="de-DE"/>
        </w:rPr>
        <w:t>Rück-Taste</w:t>
      </w:r>
      <w:r w:rsidRPr="00731C2E">
        <w:rPr>
          <w:noProof/>
          <w:lang w:val="de-DE"/>
        </w:rPr>
        <w:t xml:space="preserve"> + O / STRG + O</w:t>
      </w:r>
    </w:p>
    <w:p w14:paraId="6F98D204" w14:textId="0A50F9B9" w:rsidR="003C1759" w:rsidRPr="00731C2E" w:rsidRDefault="003C1759" w:rsidP="00465FD4">
      <w:pPr>
        <w:pStyle w:val="Listenabsatz"/>
        <w:numPr>
          <w:ilvl w:val="0"/>
          <w:numId w:val="132"/>
        </w:numPr>
        <w:spacing w:after="0"/>
        <w:jc w:val="both"/>
        <w:rPr>
          <w:noProof/>
          <w:lang w:val="de-DE"/>
        </w:rPr>
      </w:pPr>
      <w:r w:rsidRPr="00731C2E">
        <w:rPr>
          <w:noProof/>
          <w:lang w:val="de-DE"/>
        </w:rPr>
        <w:t xml:space="preserve">Datei schließen: </w:t>
      </w:r>
      <w:r w:rsidR="00B06FD6">
        <w:rPr>
          <w:noProof/>
          <w:lang w:val="de-DE"/>
        </w:rPr>
        <w:t>Leer-Taste</w:t>
      </w:r>
      <w:r w:rsidRPr="00731C2E">
        <w:rPr>
          <w:noProof/>
          <w:lang w:val="de-DE"/>
        </w:rPr>
        <w:t xml:space="preserve"> + W / STRG + F4</w:t>
      </w:r>
    </w:p>
    <w:p w14:paraId="54BDE1A2" w14:textId="2FFF27E9" w:rsidR="003C1759" w:rsidRPr="00731C2E" w:rsidRDefault="003C1759" w:rsidP="00465FD4">
      <w:pPr>
        <w:pStyle w:val="Listenabsatz"/>
        <w:numPr>
          <w:ilvl w:val="0"/>
          <w:numId w:val="132"/>
        </w:numPr>
        <w:spacing w:after="0"/>
        <w:jc w:val="both"/>
        <w:rPr>
          <w:noProof/>
          <w:lang w:val="de-DE"/>
        </w:rPr>
      </w:pPr>
      <w:r w:rsidRPr="00731C2E">
        <w:rPr>
          <w:noProof/>
          <w:lang w:val="de-DE"/>
        </w:rPr>
        <w:t xml:space="preserve">Speicher: </w:t>
      </w:r>
      <w:r w:rsidR="00B06FD6">
        <w:rPr>
          <w:noProof/>
          <w:lang w:val="de-DE"/>
        </w:rPr>
        <w:t>Leer</w:t>
      </w:r>
      <w:r w:rsidR="00A41EA7">
        <w:rPr>
          <w:noProof/>
          <w:lang w:val="de-DE"/>
        </w:rPr>
        <w:t>n</w:t>
      </w:r>
      <w:r w:rsidR="00B06FD6">
        <w:rPr>
          <w:noProof/>
          <w:lang w:val="de-DE"/>
        </w:rPr>
        <w:t>-Taste</w:t>
      </w:r>
      <w:r w:rsidRPr="00731C2E">
        <w:rPr>
          <w:noProof/>
          <w:lang w:val="de-DE"/>
        </w:rPr>
        <w:t xml:space="preserve"> + S / STRG + S</w:t>
      </w:r>
    </w:p>
    <w:p w14:paraId="1385D933" w14:textId="666F5C44" w:rsidR="003C1759" w:rsidRPr="00731C2E" w:rsidRDefault="00E831F4" w:rsidP="00465FD4">
      <w:pPr>
        <w:pStyle w:val="Listenabsatz"/>
        <w:numPr>
          <w:ilvl w:val="0"/>
          <w:numId w:val="132"/>
        </w:numPr>
        <w:spacing w:after="0"/>
        <w:jc w:val="both"/>
        <w:rPr>
          <w:noProof/>
          <w:lang w:val="de-DE"/>
        </w:rPr>
      </w:pPr>
      <w:r>
        <w:rPr>
          <w:noProof/>
          <w:lang w:val="de-DE"/>
        </w:rPr>
        <w:t>Speichern unter</w:t>
      </w:r>
      <w:r w:rsidR="003C1759" w:rsidRPr="00731C2E">
        <w:rPr>
          <w:noProof/>
          <w:lang w:val="de-DE"/>
        </w:rPr>
        <w:t xml:space="preserve">: </w:t>
      </w:r>
      <w:r w:rsidR="00A41EA7">
        <w:rPr>
          <w:noProof/>
          <w:lang w:val="de-DE"/>
        </w:rPr>
        <w:t xml:space="preserve">Leer-Taste + </w:t>
      </w:r>
      <w:r w:rsidR="001B4E2B">
        <w:rPr>
          <w:noProof/>
          <w:lang w:val="de-DE"/>
        </w:rPr>
        <w:t>Rück-Taste</w:t>
      </w:r>
      <w:r w:rsidR="003C1759" w:rsidRPr="00731C2E">
        <w:rPr>
          <w:noProof/>
          <w:lang w:val="de-DE"/>
        </w:rPr>
        <w:t xml:space="preserve"> + S / F12</w:t>
      </w:r>
    </w:p>
    <w:p w14:paraId="10EA28BC" w14:textId="5A6899CA" w:rsidR="003C1759" w:rsidRPr="00731C2E" w:rsidRDefault="003C1759" w:rsidP="00465FD4">
      <w:pPr>
        <w:pStyle w:val="Listenabsatz"/>
        <w:numPr>
          <w:ilvl w:val="0"/>
          <w:numId w:val="132"/>
        </w:numPr>
        <w:spacing w:after="0"/>
        <w:jc w:val="both"/>
        <w:rPr>
          <w:noProof/>
          <w:lang w:val="de-DE"/>
        </w:rPr>
      </w:pPr>
      <w:r w:rsidRPr="00731C2E">
        <w:rPr>
          <w:noProof/>
          <w:lang w:val="de-DE"/>
        </w:rPr>
        <w:t>Nur-Lese</w:t>
      </w:r>
      <w:r w:rsidR="00A41EA7">
        <w:rPr>
          <w:noProof/>
          <w:lang w:val="de-DE"/>
        </w:rPr>
        <w:t>n-M</w:t>
      </w:r>
      <w:r w:rsidR="004D4E32">
        <w:rPr>
          <w:noProof/>
          <w:lang w:val="de-DE"/>
        </w:rPr>
        <w:t>odus</w:t>
      </w:r>
      <w:r w:rsidRPr="00731C2E">
        <w:rPr>
          <w:noProof/>
          <w:lang w:val="de-DE"/>
        </w:rPr>
        <w:t xml:space="preserve">: </w:t>
      </w:r>
      <w:r w:rsidR="00B06FD6">
        <w:rPr>
          <w:noProof/>
          <w:lang w:val="de-DE"/>
        </w:rPr>
        <w:t>Leer-Taste</w:t>
      </w:r>
      <w:r w:rsidRPr="00731C2E">
        <w:rPr>
          <w:noProof/>
          <w:lang w:val="de-DE"/>
        </w:rPr>
        <w:t xml:space="preserve"> + X </w:t>
      </w:r>
    </w:p>
    <w:p w14:paraId="02297869" w14:textId="77777777" w:rsidR="003C1759" w:rsidRDefault="003C1759" w:rsidP="001E0447">
      <w:pPr>
        <w:spacing w:after="0"/>
        <w:jc w:val="both"/>
        <w:rPr>
          <w:noProof/>
          <w:lang w:val="de-DE"/>
        </w:rPr>
      </w:pPr>
    </w:p>
    <w:p w14:paraId="104EE474" w14:textId="77777777" w:rsidR="00EE22C2" w:rsidRPr="007623DF" w:rsidRDefault="00EE22C2" w:rsidP="00EE22C2">
      <w:pPr>
        <w:pStyle w:val="berschrift3"/>
        <w:rPr>
          <w:lang w:val="de-DE"/>
        </w:rPr>
      </w:pPr>
      <w:bookmarkStart w:id="618" w:name="_Toc238044398"/>
      <w:bookmarkStart w:id="619" w:name="_Toc238044949"/>
      <w:bookmarkStart w:id="620" w:name="_Toc239845243"/>
      <w:r w:rsidRPr="007623DF">
        <w:rPr>
          <w:lang w:val="de-DE"/>
        </w:rPr>
        <w:t>Bearbeitungsfunktionen</w:t>
      </w:r>
      <w:bookmarkEnd w:id="618"/>
      <w:bookmarkEnd w:id="619"/>
      <w:bookmarkEnd w:id="620"/>
    </w:p>
    <w:p w14:paraId="3D9EF036" w14:textId="77777777" w:rsidR="00EE22C2" w:rsidRPr="007623DF" w:rsidRDefault="00EE22C2" w:rsidP="00EE22C2">
      <w:pPr>
        <w:pStyle w:val="Listenabsatz"/>
        <w:numPr>
          <w:ilvl w:val="0"/>
          <w:numId w:val="168"/>
        </w:numPr>
        <w:spacing w:after="0"/>
        <w:rPr>
          <w:lang w:val="de-DE"/>
        </w:rPr>
      </w:pPr>
      <w:r>
        <w:rPr>
          <w:lang w:val="de-DE"/>
        </w:rPr>
        <w:t>Suchen</w:t>
      </w:r>
      <w:r w:rsidRPr="007623DF">
        <w:rPr>
          <w:lang w:val="de-DE"/>
        </w:rPr>
        <w:t xml:space="preserve">: </w:t>
      </w:r>
      <w:r>
        <w:rPr>
          <w:lang w:val="de-DE"/>
        </w:rPr>
        <w:t xml:space="preserve">Leer-Taste + </w:t>
      </w:r>
      <w:r w:rsidRPr="007623DF">
        <w:rPr>
          <w:lang w:val="de-DE"/>
        </w:rPr>
        <w:t>F / STRG + F</w:t>
      </w:r>
    </w:p>
    <w:p w14:paraId="157218B1" w14:textId="77777777" w:rsidR="00EE22C2" w:rsidRPr="007623DF" w:rsidRDefault="00EE22C2" w:rsidP="00EE22C2">
      <w:pPr>
        <w:pStyle w:val="Listenabsatz"/>
        <w:numPr>
          <w:ilvl w:val="0"/>
          <w:numId w:val="168"/>
        </w:numPr>
        <w:spacing w:after="0"/>
        <w:rPr>
          <w:lang w:val="de-DE"/>
        </w:rPr>
      </w:pPr>
      <w:r>
        <w:rPr>
          <w:lang w:val="de-DE"/>
        </w:rPr>
        <w:t>Vorwärts suchen</w:t>
      </w:r>
      <w:r w:rsidRPr="007623DF">
        <w:rPr>
          <w:lang w:val="de-DE"/>
        </w:rPr>
        <w:t xml:space="preserve">: </w:t>
      </w:r>
      <w:r>
        <w:rPr>
          <w:lang w:val="de-DE"/>
        </w:rPr>
        <w:t xml:space="preserve">Leer-Taste </w:t>
      </w:r>
      <w:r w:rsidRPr="007623DF">
        <w:rPr>
          <w:lang w:val="de-DE"/>
        </w:rPr>
        <w:t>+ N / STRG + PAGE-DOWN</w:t>
      </w:r>
    </w:p>
    <w:p w14:paraId="552A064E" w14:textId="77777777" w:rsidR="00EE22C2" w:rsidRPr="007623DF" w:rsidRDefault="00EE22C2" w:rsidP="00EE22C2">
      <w:pPr>
        <w:pStyle w:val="Listenabsatz"/>
        <w:numPr>
          <w:ilvl w:val="0"/>
          <w:numId w:val="168"/>
        </w:numPr>
        <w:spacing w:after="0"/>
        <w:rPr>
          <w:lang w:val="de-DE"/>
        </w:rPr>
      </w:pPr>
      <w:r>
        <w:rPr>
          <w:lang w:val="de-DE"/>
        </w:rPr>
        <w:t>Rückwärts suchen</w:t>
      </w:r>
      <w:r w:rsidRPr="007623DF">
        <w:rPr>
          <w:lang w:val="de-DE"/>
        </w:rPr>
        <w:t xml:space="preserve">: </w:t>
      </w:r>
      <w:r>
        <w:rPr>
          <w:lang w:val="de-DE"/>
        </w:rPr>
        <w:t xml:space="preserve">Leer-Taste </w:t>
      </w:r>
      <w:r w:rsidRPr="007623DF">
        <w:rPr>
          <w:lang w:val="de-DE"/>
        </w:rPr>
        <w:t xml:space="preserve">+ P / STRG + PAGE-UP </w:t>
      </w:r>
    </w:p>
    <w:p w14:paraId="4840CD88" w14:textId="77777777" w:rsidR="00EE22C2" w:rsidRPr="007623DF" w:rsidRDefault="00EE22C2" w:rsidP="00EE22C2">
      <w:pPr>
        <w:pStyle w:val="Listenabsatz"/>
        <w:numPr>
          <w:ilvl w:val="0"/>
          <w:numId w:val="168"/>
        </w:numPr>
        <w:spacing w:after="0"/>
        <w:rPr>
          <w:lang w:val="de-DE"/>
        </w:rPr>
      </w:pPr>
      <w:r w:rsidRPr="007623DF">
        <w:rPr>
          <w:lang w:val="de-DE"/>
        </w:rPr>
        <w:t xml:space="preserve">Ersetzen: </w:t>
      </w:r>
      <w:r>
        <w:rPr>
          <w:lang w:val="de-DE"/>
        </w:rPr>
        <w:t xml:space="preserve">Leer-Taste + Rück-Taste + </w:t>
      </w:r>
      <w:r w:rsidRPr="007623DF">
        <w:rPr>
          <w:lang w:val="de-DE"/>
        </w:rPr>
        <w:t xml:space="preserve">F / STRG + H </w:t>
      </w:r>
    </w:p>
    <w:p w14:paraId="7919A329" w14:textId="77777777" w:rsidR="00EE22C2" w:rsidRPr="007623DF" w:rsidRDefault="00EE22C2" w:rsidP="00EE22C2">
      <w:pPr>
        <w:pStyle w:val="Listenabsatz"/>
        <w:numPr>
          <w:ilvl w:val="0"/>
          <w:numId w:val="168"/>
        </w:numPr>
        <w:spacing w:after="0"/>
        <w:rPr>
          <w:lang w:val="de-DE"/>
        </w:rPr>
      </w:pPr>
      <w:r w:rsidRPr="007623DF">
        <w:rPr>
          <w:lang w:val="de-DE"/>
        </w:rPr>
        <w:t xml:space="preserve">Ersetzen und </w:t>
      </w:r>
      <w:r>
        <w:rPr>
          <w:lang w:val="de-DE"/>
        </w:rPr>
        <w:t xml:space="preserve">weiter </w:t>
      </w:r>
      <w:r w:rsidRPr="007623DF">
        <w:rPr>
          <w:lang w:val="de-DE"/>
        </w:rPr>
        <w:t xml:space="preserve">suchen: </w:t>
      </w:r>
      <w:r>
        <w:rPr>
          <w:lang w:val="de-DE"/>
        </w:rPr>
        <w:t xml:space="preserve">Leer-Taste + Rück-Taste + </w:t>
      </w:r>
      <w:r w:rsidRPr="007623DF">
        <w:rPr>
          <w:lang w:val="de-DE"/>
        </w:rPr>
        <w:t>N / STRG + SHIFT + PAGE-DOWN</w:t>
      </w:r>
    </w:p>
    <w:p w14:paraId="187AF927" w14:textId="6795440B" w:rsidR="00EE22C2" w:rsidRDefault="00EE22C2" w:rsidP="00EE22C2">
      <w:pPr>
        <w:spacing w:after="0"/>
        <w:jc w:val="both"/>
        <w:rPr>
          <w:noProof/>
          <w:lang w:val="de-DE"/>
        </w:rPr>
      </w:pPr>
      <w:r w:rsidRPr="007623DF">
        <w:rPr>
          <w:lang w:val="de-DE"/>
        </w:rPr>
        <w:t xml:space="preserve">Ersetzen und </w:t>
      </w:r>
      <w:r>
        <w:rPr>
          <w:lang w:val="de-DE"/>
        </w:rPr>
        <w:t>rückwärts suchen</w:t>
      </w:r>
      <w:r w:rsidRPr="007623DF">
        <w:rPr>
          <w:lang w:val="de-DE"/>
        </w:rPr>
        <w:t xml:space="preserve">: </w:t>
      </w:r>
      <w:r>
        <w:rPr>
          <w:lang w:val="de-DE"/>
        </w:rPr>
        <w:t xml:space="preserve"> Leer-Taste + Rück-Taste + </w:t>
      </w:r>
      <w:r w:rsidRPr="007623DF">
        <w:rPr>
          <w:lang w:val="de-DE"/>
        </w:rPr>
        <w:t>P / STRG + SHIFT + PAGE-UP</w:t>
      </w:r>
    </w:p>
    <w:p w14:paraId="46F1C23C" w14:textId="77777777" w:rsidR="00EE22C2" w:rsidRPr="00731C2E" w:rsidRDefault="00EE22C2" w:rsidP="001E0447">
      <w:pPr>
        <w:spacing w:after="0"/>
        <w:jc w:val="both"/>
        <w:rPr>
          <w:noProof/>
          <w:lang w:val="de-DE"/>
        </w:rPr>
      </w:pPr>
    </w:p>
    <w:p w14:paraId="0BFD0BE5" w14:textId="77777777" w:rsidR="003C1759" w:rsidRPr="00731C2E" w:rsidRDefault="003C1759" w:rsidP="001E0447">
      <w:pPr>
        <w:pStyle w:val="berschrift2"/>
        <w:jc w:val="both"/>
        <w:rPr>
          <w:noProof/>
          <w:lang w:val="de-DE"/>
        </w:rPr>
      </w:pPr>
      <w:bookmarkStart w:id="621" w:name="_victor_reader"/>
      <w:bookmarkStart w:id="622" w:name="_Toc231553111"/>
      <w:bookmarkStart w:id="623" w:name="_Toc239845244"/>
      <w:bookmarkEnd w:id="621"/>
      <w:r w:rsidRPr="00731C2E">
        <w:rPr>
          <w:noProof/>
          <w:lang w:val="de-DE"/>
        </w:rPr>
        <w:t>Victor Reader</w:t>
      </w:r>
      <w:bookmarkEnd w:id="622"/>
      <w:bookmarkEnd w:id="623"/>
    </w:p>
    <w:p w14:paraId="34362C0C" w14:textId="77777777" w:rsidR="003F4D14" w:rsidRPr="00731C2E" w:rsidRDefault="003F4D14" w:rsidP="001E0447">
      <w:pPr>
        <w:jc w:val="both"/>
        <w:rPr>
          <w:lang w:val="de-DE"/>
        </w:rPr>
      </w:pPr>
    </w:p>
    <w:p w14:paraId="750E1C27" w14:textId="77777777" w:rsidR="00BF4A73" w:rsidRPr="00731C2E" w:rsidRDefault="00BF4A73" w:rsidP="001E0447">
      <w:pPr>
        <w:pStyle w:val="berschrift3"/>
        <w:numPr>
          <w:ilvl w:val="0"/>
          <w:numId w:val="0"/>
        </w:numPr>
        <w:jc w:val="both"/>
        <w:rPr>
          <w:lang w:val="de-DE"/>
        </w:rPr>
      </w:pPr>
      <w:bookmarkStart w:id="624" w:name="_Toc231553112"/>
      <w:bookmarkStart w:id="625" w:name="_Toc239845245"/>
      <w:r w:rsidRPr="00731C2E">
        <w:rPr>
          <w:lang w:val="de-DE"/>
        </w:rPr>
        <w:t>Victor Reader-Befehle sowohl für Text- als auch für Hörbücher</w:t>
      </w:r>
      <w:bookmarkEnd w:id="624"/>
      <w:bookmarkEnd w:id="625"/>
    </w:p>
    <w:p w14:paraId="68C54199" w14:textId="77777777" w:rsidR="003F4D14" w:rsidRPr="00731C2E" w:rsidRDefault="003F4D14" w:rsidP="001E0447">
      <w:pPr>
        <w:jc w:val="both"/>
        <w:rPr>
          <w:lang w:val="de-DE"/>
        </w:rPr>
      </w:pPr>
    </w:p>
    <w:p w14:paraId="395AEA85" w14:textId="738C9090" w:rsidR="00BF4A73" w:rsidRPr="00731C2E" w:rsidRDefault="00BF4A73" w:rsidP="00465FD4">
      <w:pPr>
        <w:pStyle w:val="Listenabsatz"/>
        <w:numPr>
          <w:ilvl w:val="0"/>
          <w:numId w:val="135"/>
        </w:numPr>
        <w:spacing w:after="0"/>
        <w:jc w:val="both"/>
        <w:rPr>
          <w:noProof/>
          <w:lang w:val="de-DE"/>
        </w:rPr>
      </w:pPr>
      <w:r w:rsidRPr="00731C2E">
        <w:rPr>
          <w:noProof/>
          <w:lang w:val="de-DE"/>
        </w:rPr>
        <w:t xml:space="preserve">Wo bin ich: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 5 6 / STRG + W</w:t>
      </w:r>
    </w:p>
    <w:p w14:paraId="6FE3CEF3" w14:textId="05C32B65" w:rsidR="00BF4A73" w:rsidRPr="00731C2E" w:rsidRDefault="00BF4A73" w:rsidP="00465FD4">
      <w:pPr>
        <w:pStyle w:val="Listenabsatz"/>
        <w:numPr>
          <w:ilvl w:val="0"/>
          <w:numId w:val="135"/>
        </w:numPr>
        <w:spacing w:after="0"/>
        <w:jc w:val="both"/>
        <w:rPr>
          <w:noProof/>
          <w:lang w:val="de-DE"/>
        </w:rPr>
      </w:pPr>
      <w:r w:rsidRPr="00731C2E">
        <w:rPr>
          <w:noProof/>
          <w:lang w:val="de-DE"/>
        </w:rPr>
        <w:t xml:space="preserve">Buchinformationen: </w:t>
      </w:r>
      <w:r w:rsidR="00B06FD6">
        <w:rPr>
          <w:noProof/>
          <w:lang w:val="de-DE"/>
        </w:rPr>
        <w:t>Leer-Taste</w:t>
      </w:r>
      <w:r w:rsidRPr="00731C2E">
        <w:rPr>
          <w:noProof/>
          <w:lang w:val="de-DE"/>
        </w:rPr>
        <w:t xml:space="preserve"> + I / STRG + I</w:t>
      </w:r>
    </w:p>
    <w:p w14:paraId="118729EE" w14:textId="695F114D" w:rsidR="00BF4A73" w:rsidRPr="00731C2E" w:rsidRDefault="00BA0192" w:rsidP="00465FD4">
      <w:pPr>
        <w:pStyle w:val="Listenabsatz"/>
        <w:numPr>
          <w:ilvl w:val="0"/>
          <w:numId w:val="135"/>
        </w:numPr>
        <w:spacing w:after="0"/>
        <w:jc w:val="both"/>
        <w:rPr>
          <w:noProof/>
          <w:lang w:val="de-DE"/>
        </w:rPr>
      </w:pPr>
      <w:r>
        <w:rPr>
          <w:noProof/>
          <w:lang w:val="de-DE"/>
        </w:rPr>
        <w:t>Buch schließen</w:t>
      </w:r>
      <w:r w:rsidR="00BF4A73" w:rsidRPr="00731C2E">
        <w:rPr>
          <w:noProof/>
          <w:lang w:val="de-DE"/>
        </w:rPr>
        <w:t>: ESCAPE</w:t>
      </w:r>
    </w:p>
    <w:p w14:paraId="09604770" w14:textId="47AAC766" w:rsidR="00BF4A73" w:rsidRPr="00731C2E" w:rsidRDefault="00BF4A73" w:rsidP="00465FD4">
      <w:pPr>
        <w:pStyle w:val="Listenabsatz"/>
        <w:numPr>
          <w:ilvl w:val="0"/>
          <w:numId w:val="135"/>
        </w:numPr>
        <w:spacing w:after="0"/>
        <w:jc w:val="both"/>
        <w:rPr>
          <w:noProof/>
          <w:lang w:val="de-DE"/>
        </w:rPr>
      </w:pPr>
      <w:r w:rsidRPr="00731C2E">
        <w:rPr>
          <w:noProof/>
          <w:lang w:val="de-DE"/>
        </w:rPr>
        <w:t xml:space="preserve">Inhaltsverzeichnis: </w:t>
      </w:r>
      <w:r w:rsidR="00B06FD6">
        <w:rPr>
          <w:noProof/>
          <w:lang w:val="de-DE"/>
        </w:rPr>
        <w:t>Leer-Taste</w:t>
      </w:r>
      <w:r w:rsidRPr="00731C2E">
        <w:rPr>
          <w:noProof/>
          <w:lang w:val="de-DE"/>
        </w:rPr>
        <w:t xml:space="preserve"> + T / STRG + T </w:t>
      </w:r>
    </w:p>
    <w:p w14:paraId="4DA13B19" w14:textId="63E2AAF0" w:rsidR="00BF4A73" w:rsidRPr="00731C2E" w:rsidRDefault="00BF4A73" w:rsidP="00465FD4">
      <w:pPr>
        <w:pStyle w:val="Listenabsatz"/>
        <w:numPr>
          <w:ilvl w:val="0"/>
          <w:numId w:val="135"/>
        </w:numPr>
        <w:spacing w:after="0"/>
        <w:jc w:val="both"/>
        <w:rPr>
          <w:noProof/>
          <w:lang w:val="de-DE"/>
        </w:rPr>
      </w:pPr>
      <w:r w:rsidRPr="00731C2E">
        <w:rPr>
          <w:noProof/>
          <w:lang w:val="de-DE"/>
        </w:rPr>
        <w:t>Geh</w:t>
      </w:r>
      <w:r w:rsidR="00210166">
        <w:rPr>
          <w:noProof/>
          <w:lang w:val="de-DE"/>
        </w:rPr>
        <w:t>e</w:t>
      </w:r>
      <w:r w:rsidRPr="00731C2E">
        <w:rPr>
          <w:noProof/>
          <w:lang w:val="de-DE"/>
        </w:rPr>
        <w:t xml:space="preserve"> zur Seite: </w:t>
      </w:r>
      <w:r w:rsidR="00210166">
        <w:rPr>
          <w:noProof/>
          <w:lang w:val="de-DE"/>
        </w:rPr>
        <w:t xml:space="preserve">Leer-Taste + </w:t>
      </w:r>
      <w:r w:rsidRPr="00731C2E">
        <w:rPr>
          <w:noProof/>
          <w:lang w:val="de-DE"/>
        </w:rPr>
        <w:t>ENTER + G / STRG + G</w:t>
      </w:r>
    </w:p>
    <w:p w14:paraId="3D651CC0" w14:textId="71F69892" w:rsidR="00BF4A73" w:rsidRPr="00731C2E" w:rsidRDefault="00BF4A73" w:rsidP="00465FD4">
      <w:pPr>
        <w:pStyle w:val="Listenabsatz"/>
        <w:numPr>
          <w:ilvl w:val="0"/>
          <w:numId w:val="135"/>
        </w:numPr>
        <w:spacing w:after="0"/>
        <w:jc w:val="both"/>
        <w:rPr>
          <w:noProof/>
          <w:lang w:val="de-DE"/>
        </w:rPr>
      </w:pPr>
      <w:r w:rsidRPr="00731C2E">
        <w:rPr>
          <w:noProof/>
          <w:lang w:val="de-DE"/>
        </w:rPr>
        <w:t xml:space="preserve">Anfang des Buches: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 2 3 / STRG + HOME </w:t>
      </w:r>
    </w:p>
    <w:p w14:paraId="6B0CD674" w14:textId="140BBC23" w:rsidR="00BF4A73" w:rsidRPr="00731C2E" w:rsidRDefault="00BF4A73" w:rsidP="00465FD4">
      <w:pPr>
        <w:pStyle w:val="Listenabsatz"/>
        <w:numPr>
          <w:ilvl w:val="0"/>
          <w:numId w:val="135"/>
        </w:numPr>
        <w:spacing w:after="0"/>
        <w:jc w:val="both"/>
        <w:rPr>
          <w:noProof/>
          <w:lang w:val="de-DE"/>
        </w:rPr>
      </w:pPr>
      <w:r w:rsidRPr="00731C2E">
        <w:rPr>
          <w:noProof/>
          <w:lang w:val="de-DE"/>
        </w:rPr>
        <w:t xml:space="preserve">Ende des Buches: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4 5 6 / STRG + ENDE </w:t>
      </w:r>
    </w:p>
    <w:p w14:paraId="5AFB4836" w14:textId="77777777" w:rsidR="00BF4A73" w:rsidRPr="00731C2E" w:rsidRDefault="00BF4A73" w:rsidP="001E0447">
      <w:pPr>
        <w:jc w:val="both"/>
        <w:rPr>
          <w:lang w:val="de-DE"/>
        </w:rPr>
      </w:pPr>
    </w:p>
    <w:p w14:paraId="05BE0911" w14:textId="52681A4B" w:rsidR="003C1759" w:rsidRPr="00731C2E" w:rsidRDefault="003C1759" w:rsidP="001E0447">
      <w:pPr>
        <w:pStyle w:val="berschrift3"/>
        <w:numPr>
          <w:ilvl w:val="0"/>
          <w:numId w:val="0"/>
        </w:numPr>
        <w:jc w:val="both"/>
        <w:rPr>
          <w:lang w:val="de-DE"/>
        </w:rPr>
      </w:pPr>
      <w:bookmarkStart w:id="626" w:name="_Toc231553113"/>
      <w:bookmarkStart w:id="627" w:name="_Toc188630253"/>
      <w:bookmarkStart w:id="628" w:name="_Toc533757160"/>
      <w:bookmarkStart w:id="629" w:name="_Toc239845246"/>
      <w:r w:rsidRPr="00731C2E">
        <w:rPr>
          <w:lang w:val="de-DE"/>
        </w:rPr>
        <w:t xml:space="preserve">Victor Reader-Befehle, die speziell für </w:t>
      </w:r>
      <w:r w:rsidR="00210166">
        <w:rPr>
          <w:lang w:val="de-DE"/>
        </w:rPr>
        <w:t>Text</w:t>
      </w:r>
      <w:r w:rsidRPr="00731C2E">
        <w:rPr>
          <w:lang w:val="de-DE"/>
        </w:rPr>
        <w:t>bücher gelten</w:t>
      </w:r>
      <w:bookmarkEnd w:id="626"/>
      <w:bookmarkEnd w:id="629"/>
    </w:p>
    <w:p w14:paraId="2F659124" w14:textId="77777777" w:rsidR="003F4D14" w:rsidRPr="00731C2E" w:rsidRDefault="003F4D14" w:rsidP="001E0447">
      <w:pPr>
        <w:jc w:val="both"/>
        <w:rPr>
          <w:lang w:val="de-DE"/>
        </w:rPr>
      </w:pPr>
    </w:p>
    <w:p w14:paraId="666E9679" w14:textId="3C0742F6" w:rsidR="003C1759" w:rsidRPr="00731C2E" w:rsidRDefault="003C1759" w:rsidP="00465FD4">
      <w:pPr>
        <w:pStyle w:val="Listenabsatz"/>
        <w:numPr>
          <w:ilvl w:val="0"/>
          <w:numId w:val="133"/>
        </w:numPr>
        <w:spacing w:after="0"/>
        <w:jc w:val="both"/>
        <w:rPr>
          <w:noProof/>
          <w:lang w:val="de-DE"/>
        </w:rPr>
      </w:pPr>
      <w:r w:rsidRPr="00731C2E">
        <w:rPr>
          <w:noProof/>
          <w:lang w:val="de-DE"/>
        </w:rPr>
        <w:t xml:space="preserve">Nächste Seite: </w:t>
      </w:r>
      <w:r w:rsidR="00210166">
        <w:rPr>
          <w:noProof/>
          <w:lang w:val="de-DE"/>
        </w:rPr>
        <w:t xml:space="preserve">Leer-Taste + Enter + </w:t>
      </w:r>
      <w:r w:rsidRPr="00731C2E">
        <w:rPr>
          <w:noProof/>
          <w:lang w:val="de-DE"/>
        </w:rPr>
        <w:t>PUNKTE 3 4 5 / SEITE UNTEN</w:t>
      </w:r>
    </w:p>
    <w:p w14:paraId="3B8F9194" w14:textId="1E6A6B7F" w:rsidR="003C1759" w:rsidRPr="00731C2E" w:rsidRDefault="003C1759" w:rsidP="00465FD4">
      <w:pPr>
        <w:pStyle w:val="Listenabsatz"/>
        <w:numPr>
          <w:ilvl w:val="0"/>
          <w:numId w:val="133"/>
        </w:numPr>
        <w:spacing w:after="0"/>
        <w:jc w:val="both"/>
        <w:rPr>
          <w:noProof/>
          <w:lang w:val="de-DE"/>
        </w:rPr>
      </w:pPr>
      <w:r w:rsidRPr="00731C2E">
        <w:rPr>
          <w:noProof/>
          <w:lang w:val="de-DE"/>
        </w:rPr>
        <w:t xml:space="preserve">Vorherige Seite: </w:t>
      </w:r>
      <w:r w:rsidR="00210166">
        <w:rPr>
          <w:noProof/>
          <w:lang w:val="de-DE"/>
        </w:rPr>
        <w:t xml:space="preserve">Leer-Taste + enter + </w:t>
      </w:r>
      <w:r w:rsidRPr="00731C2E">
        <w:rPr>
          <w:noProof/>
          <w:lang w:val="de-DE"/>
        </w:rPr>
        <w:t>PUNKTE 1 2 6 / SEITE HOCH</w:t>
      </w:r>
    </w:p>
    <w:p w14:paraId="0DD0A3C0" w14:textId="72BC25E3" w:rsidR="003C1759" w:rsidRPr="00731C2E" w:rsidRDefault="003C1759" w:rsidP="00465FD4">
      <w:pPr>
        <w:pStyle w:val="Listenabsatz"/>
        <w:numPr>
          <w:ilvl w:val="0"/>
          <w:numId w:val="133"/>
        </w:numPr>
        <w:spacing w:after="0"/>
        <w:jc w:val="both"/>
        <w:rPr>
          <w:noProof/>
          <w:lang w:val="de-DE"/>
        </w:rPr>
      </w:pPr>
      <w:r w:rsidRPr="00731C2E">
        <w:rPr>
          <w:noProof/>
          <w:lang w:val="de-DE"/>
        </w:rPr>
        <w:t xml:space="preserve">Nächster Satz: </w:t>
      </w:r>
      <w:r w:rsidR="00EB1C5E">
        <w:rPr>
          <w:noProof/>
          <w:lang w:val="de-DE"/>
        </w:rPr>
        <w:t>Leer-Taste</w:t>
      </w:r>
      <w:r w:rsidRPr="00731C2E">
        <w:rPr>
          <w:noProof/>
          <w:lang w:val="de-DE"/>
        </w:rPr>
        <w:t xml:space="preserve"> + PUNKTE 5 6 / STRG + </w:t>
      </w:r>
      <w:r w:rsidR="00210166">
        <w:rPr>
          <w:noProof/>
          <w:lang w:val="de-DE"/>
        </w:rPr>
        <w:t>Cursor runter</w:t>
      </w:r>
    </w:p>
    <w:p w14:paraId="1826AD15" w14:textId="241F152D" w:rsidR="003C1759" w:rsidRPr="00731C2E" w:rsidRDefault="003C1759" w:rsidP="00465FD4">
      <w:pPr>
        <w:pStyle w:val="Listenabsatz"/>
        <w:numPr>
          <w:ilvl w:val="0"/>
          <w:numId w:val="133"/>
        </w:numPr>
        <w:spacing w:after="0"/>
        <w:jc w:val="both"/>
        <w:rPr>
          <w:noProof/>
          <w:lang w:val="de-DE"/>
        </w:rPr>
      </w:pPr>
      <w:r w:rsidRPr="00731C2E">
        <w:rPr>
          <w:noProof/>
          <w:lang w:val="de-DE"/>
        </w:rPr>
        <w:t xml:space="preserve">Vorheriger Satz: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2 3 / STRG + </w:t>
      </w:r>
      <w:r w:rsidR="00210166">
        <w:rPr>
          <w:noProof/>
          <w:lang w:val="de-DE"/>
        </w:rPr>
        <w:t>Cursor rauf</w:t>
      </w:r>
    </w:p>
    <w:p w14:paraId="1ECAB82D" w14:textId="64795657" w:rsidR="003C1759" w:rsidRPr="00731C2E" w:rsidRDefault="003C1759" w:rsidP="00465FD4">
      <w:pPr>
        <w:pStyle w:val="Listenabsatz"/>
        <w:numPr>
          <w:ilvl w:val="0"/>
          <w:numId w:val="133"/>
        </w:numPr>
        <w:spacing w:after="0"/>
        <w:jc w:val="both"/>
        <w:rPr>
          <w:noProof/>
          <w:lang w:val="de-DE"/>
        </w:rPr>
      </w:pPr>
      <w:r w:rsidRPr="00731C2E">
        <w:rPr>
          <w:noProof/>
          <w:lang w:val="de-DE"/>
        </w:rPr>
        <w:t xml:space="preserve">Nächstes Wort: </w:t>
      </w:r>
      <w:r w:rsidR="00EB1C5E">
        <w:rPr>
          <w:noProof/>
          <w:lang w:val="de-DE"/>
        </w:rPr>
        <w:t>Leer-Taste</w:t>
      </w:r>
      <w:r w:rsidRPr="00731C2E">
        <w:rPr>
          <w:noProof/>
          <w:lang w:val="de-DE"/>
        </w:rPr>
        <w:t xml:space="preserve"> + Punkt 5 / STRG + </w:t>
      </w:r>
      <w:r w:rsidR="00210166">
        <w:rPr>
          <w:noProof/>
          <w:lang w:val="de-DE"/>
        </w:rPr>
        <w:t>Cursor rechts</w:t>
      </w:r>
    </w:p>
    <w:p w14:paraId="62085D01" w14:textId="0481FA70" w:rsidR="003C1759" w:rsidRPr="00731C2E" w:rsidRDefault="003C1759" w:rsidP="00465FD4">
      <w:pPr>
        <w:pStyle w:val="Listenabsatz"/>
        <w:numPr>
          <w:ilvl w:val="0"/>
          <w:numId w:val="133"/>
        </w:numPr>
        <w:spacing w:after="0"/>
        <w:jc w:val="both"/>
        <w:rPr>
          <w:noProof/>
          <w:lang w:val="de-DE"/>
        </w:rPr>
      </w:pPr>
      <w:r w:rsidRPr="00731C2E">
        <w:rPr>
          <w:noProof/>
          <w:lang w:val="de-DE"/>
        </w:rPr>
        <w:t xml:space="preserve">Vorheriges Wort: </w:t>
      </w:r>
      <w:r w:rsidR="00EB1C5E">
        <w:rPr>
          <w:noProof/>
          <w:lang w:val="de-DE"/>
        </w:rPr>
        <w:t>Leer-Taste</w:t>
      </w:r>
      <w:r w:rsidRPr="00731C2E">
        <w:rPr>
          <w:noProof/>
          <w:lang w:val="de-DE"/>
        </w:rPr>
        <w:t xml:space="preserve"> + Punkt 2 / STRG + </w:t>
      </w:r>
      <w:r w:rsidR="00210166">
        <w:rPr>
          <w:noProof/>
          <w:lang w:val="de-DE"/>
        </w:rPr>
        <w:t xml:space="preserve">Cursor links </w:t>
      </w:r>
    </w:p>
    <w:p w14:paraId="75E4D437" w14:textId="5DCF3E48" w:rsidR="003C1759" w:rsidRPr="00731C2E" w:rsidRDefault="00210166" w:rsidP="00465FD4">
      <w:pPr>
        <w:pStyle w:val="Listenabsatz"/>
        <w:numPr>
          <w:ilvl w:val="0"/>
          <w:numId w:val="133"/>
        </w:numPr>
        <w:spacing w:after="0"/>
        <w:jc w:val="both"/>
        <w:rPr>
          <w:noProof/>
          <w:lang w:val="de-DE"/>
        </w:rPr>
      </w:pPr>
      <w:r>
        <w:rPr>
          <w:noProof/>
          <w:lang w:val="de-DE"/>
        </w:rPr>
        <w:t>Suchen</w:t>
      </w:r>
      <w:r w:rsidR="003C1759" w:rsidRPr="00731C2E">
        <w:rPr>
          <w:noProof/>
          <w:lang w:val="de-DE"/>
        </w:rPr>
        <w:t xml:space="preserve">: </w:t>
      </w:r>
      <w:r w:rsidR="00B06FD6">
        <w:rPr>
          <w:noProof/>
          <w:lang w:val="de-DE"/>
        </w:rPr>
        <w:t>Leer-Taste</w:t>
      </w:r>
      <w:r w:rsidR="003C1759" w:rsidRPr="00731C2E">
        <w:rPr>
          <w:noProof/>
          <w:lang w:val="de-DE"/>
        </w:rPr>
        <w:t xml:space="preserve"> + F / STRG + F</w:t>
      </w:r>
    </w:p>
    <w:p w14:paraId="66AE2E8D" w14:textId="0784A865" w:rsidR="003C1759" w:rsidRPr="00731C2E" w:rsidRDefault="00210166" w:rsidP="00465FD4">
      <w:pPr>
        <w:pStyle w:val="Listenabsatz"/>
        <w:numPr>
          <w:ilvl w:val="0"/>
          <w:numId w:val="133"/>
        </w:numPr>
        <w:spacing w:after="0"/>
        <w:jc w:val="both"/>
        <w:rPr>
          <w:noProof/>
          <w:lang w:val="de-DE"/>
        </w:rPr>
      </w:pPr>
      <w:r>
        <w:rPr>
          <w:noProof/>
          <w:lang w:val="de-DE"/>
        </w:rPr>
        <w:t>Suchen vorwärts</w:t>
      </w:r>
      <w:r w:rsidR="003C1759" w:rsidRPr="00731C2E">
        <w:rPr>
          <w:noProof/>
          <w:lang w:val="de-DE"/>
        </w:rPr>
        <w:t xml:space="preserve">: </w:t>
      </w:r>
      <w:r w:rsidR="00B06FD6">
        <w:rPr>
          <w:noProof/>
          <w:lang w:val="de-DE"/>
        </w:rPr>
        <w:t>Leer-Taste</w:t>
      </w:r>
      <w:r w:rsidR="003C1759" w:rsidRPr="00731C2E">
        <w:rPr>
          <w:noProof/>
          <w:lang w:val="de-DE"/>
        </w:rPr>
        <w:t xml:space="preserve"> + N / F3</w:t>
      </w:r>
    </w:p>
    <w:p w14:paraId="433CB8B4" w14:textId="55B29CC1" w:rsidR="003C1759" w:rsidRPr="00731C2E" w:rsidRDefault="00210166" w:rsidP="00465FD4">
      <w:pPr>
        <w:pStyle w:val="Listenabsatz"/>
        <w:numPr>
          <w:ilvl w:val="0"/>
          <w:numId w:val="133"/>
        </w:numPr>
        <w:spacing w:after="0"/>
        <w:jc w:val="both"/>
        <w:rPr>
          <w:lang w:val="de-DE"/>
        </w:rPr>
      </w:pPr>
      <w:r>
        <w:rPr>
          <w:noProof/>
          <w:lang w:val="de-DE"/>
        </w:rPr>
        <w:t>Suchen rückwärts</w:t>
      </w:r>
      <w:r w:rsidR="003C1759" w:rsidRPr="00731C2E">
        <w:rPr>
          <w:noProof/>
          <w:lang w:val="de-DE"/>
        </w:rPr>
        <w:t xml:space="preserve">: </w:t>
      </w:r>
      <w:r w:rsidR="00B06FD6">
        <w:rPr>
          <w:noProof/>
          <w:lang w:val="de-DE"/>
        </w:rPr>
        <w:t>Leer-Taste</w:t>
      </w:r>
      <w:r w:rsidR="003C1759" w:rsidRPr="00731C2E">
        <w:rPr>
          <w:noProof/>
          <w:lang w:val="de-DE"/>
        </w:rPr>
        <w:t xml:space="preserve"> + P / SHIFT + F3</w:t>
      </w:r>
    </w:p>
    <w:p w14:paraId="2B272850" w14:textId="77777777" w:rsidR="00433799" w:rsidRPr="00731C2E" w:rsidRDefault="00433799" w:rsidP="001E0447">
      <w:pPr>
        <w:spacing w:after="0"/>
        <w:ind w:left="360"/>
        <w:jc w:val="both"/>
        <w:rPr>
          <w:lang w:val="de-DE"/>
        </w:rPr>
      </w:pPr>
    </w:p>
    <w:p w14:paraId="0B86B74C" w14:textId="77777777" w:rsidR="003C1759" w:rsidRPr="00731C2E" w:rsidRDefault="003C1759" w:rsidP="001E0447">
      <w:pPr>
        <w:pStyle w:val="berschrift3"/>
        <w:numPr>
          <w:ilvl w:val="0"/>
          <w:numId w:val="0"/>
        </w:numPr>
        <w:jc w:val="both"/>
        <w:rPr>
          <w:lang w:val="de-DE"/>
        </w:rPr>
      </w:pPr>
      <w:bookmarkStart w:id="630" w:name="_Toc231553114"/>
      <w:bookmarkStart w:id="631" w:name="_Toc239845247"/>
      <w:r w:rsidRPr="00731C2E">
        <w:rPr>
          <w:lang w:val="de-DE"/>
        </w:rPr>
        <w:t>Victor Reader-Befehle, die speziell für Hörbücher gelten</w:t>
      </w:r>
      <w:bookmarkEnd w:id="630"/>
      <w:bookmarkEnd w:id="631"/>
    </w:p>
    <w:p w14:paraId="061B7BB4" w14:textId="77777777" w:rsidR="003F4D14" w:rsidRPr="00731C2E" w:rsidRDefault="003F4D14" w:rsidP="001E0447">
      <w:pPr>
        <w:jc w:val="both"/>
        <w:rPr>
          <w:lang w:val="de-DE"/>
        </w:rPr>
      </w:pPr>
    </w:p>
    <w:p w14:paraId="4A329349" w14:textId="77777777" w:rsidR="003C1759" w:rsidRPr="00731C2E" w:rsidRDefault="003C1759" w:rsidP="00465FD4">
      <w:pPr>
        <w:pStyle w:val="Listenabsatz"/>
        <w:numPr>
          <w:ilvl w:val="0"/>
          <w:numId w:val="134"/>
        </w:numPr>
        <w:spacing w:after="0"/>
        <w:jc w:val="both"/>
        <w:rPr>
          <w:noProof/>
          <w:lang w:val="de-DE"/>
        </w:rPr>
      </w:pPr>
      <w:r w:rsidRPr="00731C2E">
        <w:rPr>
          <w:noProof/>
          <w:lang w:val="de-DE"/>
        </w:rPr>
        <w:t>Navigationsebene: T</w:t>
      </w:r>
    </w:p>
    <w:p w14:paraId="11492599" w14:textId="77777777" w:rsidR="003C1759" w:rsidRPr="00731C2E" w:rsidRDefault="003C1759" w:rsidP="00465FD4">
      <w:pPr>
        <w:pStyle w:val="Listenabsatz"/>
        <w:numPr>
          <w:ilvl w:val="0"/>
          <w:numId w:val="134"/>
        </w:numPr>
        <w:spacing w:after="0"/>
        <w:jc w:val="both"/>
        <w:rPr>
          <w:noProof/>
          <w:lang w:val="de-DE"/>
        </w:rPr>
      </w:pPr>
      <w:r w:rsidRPr="00731C2E">
        <w:rPr>
          <w:noProof/>
          <w:lang w:val="de-DE"/>
        </w:rPr>
        <w:t>Nächste Navigationsebene: N</w:t>
      </w:r>
    </w:p>
    <w:p w14:paraId="3E341C66" w14:textId="5DD1B641" w:rsidR="003C1759" w:rsidRPr="00731C2E" w:rsidRDefault="003C1759" w:rsidP="00465FD4">
      <w:pPr>
        <w:pStyle w:val="Listenabsatz"/>
        <w:numPr>
          <w:ilvl w:val="0"/>
          <w:numId w:val="134"/>
        </w:numPr>
        <w:spacing w:after="0"/>
        <w:jc w:val="both"/>
        <w:rPr>
          <w:noProof/>
          <w:lang w:val="de-DE"/>
        </w:rPr>
      </w:pPr>
      <w:r w:rsidRPr="00731C2E">
        <w:rPr>
          <w:noProof/>
          <w:lang w:val="de-DE"/>
        </w:rPr>
        <w:t>Vorherige Navigations</w:t>
      </w:r>
      <w:r w:rsidR="0079232E">
        <w:rPr>
          <w:noProof/>
          <w:lang w:val="de-DE"/>
        </w:rPr>
        <w:t>ebene</w:t>
      </w:r>
      <w:r w:rsidRPr="00731C2E">
        <w:rPr>
          <w:noProof/>
          <w:lang w:val="de-DE"/>
        </w:rPr>
        <w:t>: P</w:t>
      </w:r>
    </w:p>
    <w:p w14:paraId="70324945" w14:textId="77777777" w:rsidR="003C1759" w:rsidRPr="00731C2E" w:rsidRDefault="003C1759" w:rsidP="00465FD4">
      <w:pPr>
        <w:pStyle w:val="Listenabsatz"/>
        <w:numPr>
          <w:ilvl w:val="0"/>
          <w:numId w:val="134"/>
        </w:numPr>
        <w:spacing w:after="0"/>
        <w:jc w:val="both"/>
        <w:rPr>
          <w:noProof/>
          <w:lang w:val="de-DE"/>
        </w:rPr>
      </w:pPr>
      <w:r w:rsidRPr="00731C2E">
        <w:rPr>
          <w:noProof/>
          <w:lang w:val="de-DE"/>
        </w:rPr>
        <w:t>Zeitsprungauswahl: SHIFT + T</w:t>
      </w:r>
    </w:p>
    <w:p w14:paraId="5431E290" w14:textId="5149CD0E" w:rsidR="003C1759" w:rsidRPr="00731C2E" w:rsidRDefault="00210166" w:rsidP="00465FD4">
      <w:pPr>
        <w:pStyle w:val="Listenabsatz"/>
        <w:numPr>
          <w:ilvl w:val="0"/>
          <w:numId w:val="134"/>
        </w:numPr>
        <w:spacing w:after="0"/>
        <w:jc w:val="both"/>
        <w:rPr>
          <w:noProof/>
          <w:lang w:val="de-DE"/>
        </w:rPr>
      </w:pPr>
      <w:r>
        <w:rPr>
          <w:noProof/>
          <w:lang w:val="de-DE"/>
        </w:rPr>
        <w:t>Vorwärts springen</w:t>
      </w:r>
      <w:r w:rsidR="003C1759" w:rsidRPr="00731C2E">
        <w:rPr>
          <w:noProof/>
          <w:lang w:val="de-DE"/>
        </w:rPr>
        <w:t>: L</w:t>
      </w:r>
    </w:p>
    <w:p w14:paraId="18CD89F4" w14:textId="77777777" w:rsidR="003C1759" w:rsidRPr="00731C2E" w:rsidRDefault="003C1759" w:rsidP="00465FD4">
      <w:pPr>
        <w:pStyle w:val="Listenabsatz"/>
        <w:numPr>
          <w:ilvl w:val="0"/>
          <w:numId w:val="134"/>
        </w:numPr>
        <w:spacing w:after="0"/>
        <w:jc w:val="both"/>
        <w:rPr>
          <w:noProof/>
          <w:lang w:val="de-DE"/>
        </w:rPr>
      </w:pPr>
      <w:r w:rsidRPr="00731C2E">
        <w:rPr>
          <w:noProof/>
          <w:lang w:val="de-DE"/>
        </w:rPr>
        <w:t>Rückwärts springen: J</w:t>
      </w:r>
    </w:p>
    <w:p w14:paraId="20320EBD" w14:textId="0E24BE9D" w:rsidR="003C1759" w:rsidRPr="00731C2E" w:rsidRDefault="001F6D08" w:rsidP="00465FD4">
      <w:pPr>
        <w:pStyle w:val="Listenabsatz"/>
        <w:numPr>
          <w:ilvl w:val="0"/>
          <w:numId w:val="134"/>
        </w:numPr>
        <w:spacing w:after="0"/>
        <w:jc w:val="both"/>
        <w:rPr>
          <w:noProof/>
          <w:lang w:val="de-DE"/>
        </w:rPr>
      </w:pPr>
      <w:r>
        <w:rPr>
          <w:noProof/>
          <w:lang w:val="de-DE"/>
        </w:rPr>
        <w:t xml:space="preserve">Abspielen </w:t>
      </w:r>
      <w:r w:rsidR="003C1759" w:rsidRPr="00731C2E">
        <w:rPr>
          <w:noProof/>
          <w:lang w:val="de-DE"/>
        </w:rPr>
        <w:t>/ Pause: K</w:t>
      </w:r>
    </w:p>
    <w:p w14:paraId="3B6C2BDF" w14:textId="02DB3A21" w:rsidR="003C1759" w:rsidRPr="00731C2E" w:rsidRDefault="003C1759" w:rsidP="00465FD4">
      <w:pPr>
        <w:pStyle w:val="Listenabsatz"/>
        <w:numPr>
          <w:ilvl w:val="0"/>
          <w:numId w:val="134"/>
        </w:numPr>
        <w:spacing w:after="0"/>
        <w:jc w:val="both"/>
        <w:rPr>
          <w:noProof/>
          <w:lang w:val="de-DE"/>
        </w:rPr>
      </w:pPr>
      <w:r w:rsidRPr="00731C2E">
        <w:rPr>
          <w:noProof/>
          <w:lang w:val="de-DE"/>
        </w:rPr>
        <w:t xml:space="preserve">Geschwindigkeit erhöhen: </w:t>
      </w:r>
      <w:r w:rsidR="001F6D08">
        <w:rPr>
          <w:noProof/>
          <w:lang w:val="de-DE"/>
        </w:rPr>
        <w:t xml:space="preserve">Leer-Taste + </w:t>
      </w:r>
      <w:r w:rsidRPr="00731C2E">
        <w:rPr>
          <w:noProof/>
          <w:lang w:val="de-DE"/>
        </w:rPr>
        <w:t xml:space="preserve">ENTER + </w:t>
      </w:r>
      <w:r w:rsidR="00A01359">
        <w:rPr>
          <w:noProof/>
          <w:lang w:val="de-DE"/>
        </w:rPr>
        <w:t>PUNKT</w:t>
      </w:r>
      <w:r w:rsidRPr="00731C2E">
        <w:rPr>
          <w:noProof/>
          <w:lang w:val="de-DE"/>
        </w:rPr>
        <w:t xml:space="preserve"> 5 / STRG + =</w:t>
      </w:r>
    </w:p>
    <w:p w14:paraId="3FDBE13B" w14:textId="59A4E9F2" w:rsidR="003C1759" w:rsidRPr="00731C2E" w:rsidRDefault="003C1759" w:rsidP="00465FD4">
      <w:pPr>
        <w:pStyle w:val="Listenabsatz"/>
        <w:numPr>
          <w:ilvl w:val="0"/>
          <w:numId w:val="134"/>
        </w:numPr>
        <w:spacing w:after="0"/>
        <w:jc w:val="both"/>
        <w:rPr>
          <w:noProof/>
          <w:lang w:val="de-DE"/>
        </w:rPr>
      </w:pPr>
      <w:r w:rsidRPr="00731C2E">
        <w:rPr>
          <w:noProof/>
          <w:lang w:val="de-DE"/>
        </w:rPr>
        <w:t xml:space="preserve">Geschwindigkeit verringern: </w:t>
      </w:r>
      <w:r w:rsidR="001F6D08">
        <w:rPr>
          <w:noProof/>
          <w:lang w:val="de-DE"/>
        </w:rPr>
        <w:t xml:space="preserve">Leer-Taste + </w:t>
      </w:r>
      <w:r w:rsidRPr="00731C2E">
        <w:rPr>
          <w:noProof/>
          <w:lang w:val="de-DE"/>
        </w:rPr>
        <w:t xml:space="preserve">ENTER + </w:t>
      </w:r>
      <w:r w:rsidR="00A01359">
        <w:rPr>
          <w:noProof/>
          <w:lang w:val="de-DE"/>
        </w:rPr>
        <w:t>PUNKT</w:t>
      </w:r>
      <w:r w:rsidRPr="00731C2E">
        <w:rPr>
          <w:noProof/>
          <w:lang w:val="de-DE"/>
        </w:rPr>
        <w:t xml:space="preserve"> 2 / STRG + -</w:t>
      </w:r>
    </w:p>
    <w:p w14:paraId="715C5864" w14:textId="77777777" w:rsidR="003C1759" w:rsidRPr="00731C2E" w:rsidRDefault="003C1759" w:rsidP="00465FD4">
      <w:pPr>
        <w:pStyle w:val="Listenabsatz"/>
        <w:numPr>
          <w:ilvl w:val="0"/>
          <w:numId w:val="134"/>
        </w:numPr>
        <w:spacing w:after="0"/>
        <w:jc w:val="both"/>
        <w:rPr>
          <w:noProof/>
          <w:lang w:val="de-DE"/>
        </w:rPr>
      </w:pPr>
      <w:r w:rsidRPr="00731C2E">
        <w:rPr>
          <w:noProof/>
          <w:lang w:val="de-DE"/>
        </w:rPr>
        <w:t>Nächste Überschrift: H</w:t>
      </w:r>
    </w:p>
    <w:p w14:paraId="7EB7EADC" w14:textId="2A3881EE" w:rsidR="003C1759" w:rsidRPr="00731C2E" w:rsidRDefault="003C1759" w:rsidP="00465FD4">
      <w:pPr>
        <w:pStyle w:val="Listenabsatz"/>
        <w:numPr>
          <w:ilvl w:val="0"/>
          <w:numId w:val="134"/>
        </w:numPr>
        <w:spacing w:after="0"/>
        <w:jc w:val="both"/>
        <w:rPr>
          <w:noProof/>
          <w:lang w:val="de-DE"/>
        </w:rPr>
      </w:pPr>
      <w:r w:rsidRPr="00731C2E">
        <w:rPr>
          <w:noProof/>
          <w:lang w:val="de-DE"/>
        </w:rPr>
        <w:t xml:space="preserve">Vorherige Überschrift: </w:t>
      </w:r>
      <w:r w:rsidR="001F6D08">
        <w:rPr>
          <w:noProof/>
          <w:lang w:val="de-DE"/>
        </w:rPr>
        <w:t xml:space="preserve">Leer-Taste + </w:t>
      </w:r>
      <w:r w:rsidR="001B4E2B">
        <w:rPr>
          <w:noProof/>
          <w:lang w:val="de-DE"/>
        </w:rPr>
        <w:t>Rück-Taste</w:t>
      </w:r>
      <w:r w:rsidRPr="00731C2E">
        <w:rPr>
          <w:noProof/>
          <w:lang w:val="de-DE"/>
        </w:rPr>
        <w:t xml:space="preserve"> + H / SHIFT + H</w:t>
      </w:r>
    </w:p>
    <w:p w14:paraId="70BA07E9" w14:textId="6AE528C5" w:rsidR="003C1759" w:rsidRPr="00731C2E" w:rsidRDefault="003C1759" w:rsidP="00465FD4">
      <w:pPr>
        <w:pStyle w:val="Listenabsatz"/>
        <w:numPr>
          <w:ilvl w:val="0"/>
          <w:numId w:val="134"/>
        </w:numPr>
        <w:spacing w:after="0"/>
        <w:jc w:val="both"/>
        <w:rPr>
          <w:noProof/>
          <w:lang w:val="de-DE"/>
        </w:rPr>
      </w:pPr>
      <w:r w:rsidRPr="00731C2E">
        <w:rPr>
          <w:noProof/>
          <w:lang w:val="de-DE"/>
        </w:rPr>
        <w:t>Nächste Überschrift</w:t>
      </w:r>
      <w:r w:rsidR="001F6D08">
        <w:rPr>
          <w:noProof/>
          <w:lang w:val="de-DE"/>
        </w:rPr>
        <w:t>ene</w:t>
      </w:r>
      <w:r w:rsidR="006026BA">
        <w:rPr>
          <w:noProof/>
          <w:lang w:val="de-DE"/>
        </w:rPr>
        <w:t>Ebene</w:t>
      </w:r>
      <w:r w:rsidRPr="00731C2E">
        <w:rPr>
          <w:noProof/>
          <w:lang w:val="de-DE"/>
        </w:rPr>
        <w:t xml:space="preserve"> 1: </w:t>
      </w:r>
      <w:r w:rsidR="00A01359">
        <w:rPr>
          <w:noProof/>
          <w:lang w:val="de-DE"/>
        </w:rPr>
        <w:t>PUNKT</w:t>
      </w:r>
      <w:r w:rsidRPr="00731C2E">
        <w:rPr>
          <w:noProof/>
          <w:lang w:val="de-DE"/>
        </w:rPr>
        <w:t xml:space="preserve"> 2 / </w:t>
      </w:r>
      <w:r w:rsidR="001F6D08">
        <w:rPr>
          <w:noProof/>
          <w:lang w:val="de-DE"/>
        </w:rPr>
        <w:t>Ziffer</w:t>
      </w:r>
      <w:r w:rsidRPr="00731C2E">
        <w:rPr>
          <w:noProof/>
          <w:lang w:val="de-DE"/>
        </w:rPr>
        <w:t xml:space="preserve"> 1</w:t>
      </w:r>
    </w:p>
    <w:p w14:paraId="2BCE5794" w14:textId="2B002E95" w:rsidR="003C1759" w:rsidRPr="00731C2E" w:rsidRDefault="003C1759" w:rsidP="00465FD4">
      <w:pPr>
        <w:pStyle w:val="Listenabsatz"/>
        <w:numPr>
          <w:ilvl w:val="0"/>
          <w:numId w:val="134"/>
        </w:numPr>
        <w:spacing w:after="0"/>
        <w:jc w:val="both"/>
        <w:rPr>
          <w:noProof/>
          <w:lang w:val="de-DE"/>
        </w:rPr>
      </w:pPr>
      <w:r w:rsidRPr="00731C2E">
        <w:rPr>
          <w:noProof/>
          <w:lang w:val="de-DE"/>
        </w:rPr>
        <w:t>Vorherige Überschrift</w:t>
      </w:r>
      <w:r w:rsidR="00833827">
        <w:rPr>
          <w:noProof/>
          <w:lang w:val="de-DE"/>
        </w:rPr>
        <w:t xml:space="preserve"> E</w:t>
      </w:r>
      <w:r w:rsidRPr="00731C2E">
        <w:rPr>
          <w:noProof/>
          <w:lang w:val="de-DE"/>
        </w:rPr>
        <w:t xml:space="preserve">bene 1: </w:t>
      </w:r>
      <w:r w:rsidR="001F6D08">
        <w:rPr>
          <w:noProof/>
          <w:lang w:val="de-DE"/>
        </w:rPr>
        <w:t xml:space="preserve">Leer-Taste + </w:t>
      </w:r>
      <w:r w:rsidR="001B4E2B">
        <w:rPr>
          <w:noProof/>
          <w:lang w:val="de-DE"/>
        </w:rPr>
        <w:t>Rück-Taste</w:t>
      </w:r>
      <w:r w:rsidRPr="00731C2E">
        <w:rPr>
          <w:noProof/>
          <w:lang w:val="de-DE"/>
        </w:rPr>
        <w:t xml:space="preserve"> + </w:t>
      </w:r>
      <w:r w:rsidR="00A01359">
        <w:rPr>
          <w:noProof/>
          <w:lang w:val="de-DE"/>
        </w:rPr>
        <w:t>PUNKT</w:t>
      </w:r>
      <w:r w:rsidRPr="00731C2E">
        <w:rPr>
          <w:noProof/>
          <w:lang w:val="de-DE"/>
        </w:rPr>
        <w:t xml:space="preserve"> 2 / SHIFT + </w:t>
      </w:r>
      <w:r w:rsidR="001F6D08">
        <w:rPr>
          <w:noProof/>
          <w:lang w:val="de-DE"/>
        </w:rPr>
        <w:t>Ziffer</w:t>
      </w:r>
      <w:r w:rsidRPr="00731C2E">
        <w:rPr>
          <w:noProof/>
          <w:lang w:val="de-DE"/>
        </w:rPr>
        <w:t xml:space="preserve"> 1</w:t>
      </w:r>
    </w:p>
    <w:p w14:paraId="26028BD4" w14:textId="36481724" w:rsidR="003C1759" w:rsidRPr="00731C2E" w:rsidRDefault="003C1759" w:rsidP="00465FD4">
      <w:pPr>
        <w:pStyle w:val="Listenabsatz"/>
        <w:numPr>
          <w:ilvl w:val="0"/>
          <w:numId w:val="134"/>
        </w:numPr>
        <w:spacing w:after="0"/>
        <w:jc w:val="both"/>
        <w:rPr>
          <w:noProof/>
          <w:lang w:val="de-DE"/>
        </w:rPr>
      </w:pPr>
      <w:r w:rsidRPr="00731C2E">
        <w:rPr>
          <w:noProof/>
          <w:lang w:val="de-DE"/>
        </w:rPr>
        <w:t>Nächste Überschrift</w:t>
      </w:r>
      <w:r w:rsidR="00833827">
        <w:rPr>
          <w:noProof/>
          <w:lang w:val="de-DE"/>
        </w:rPr>
        <w:t xml:space="preserve"> E</w:t>
      </w:r>
      <w:r w:rsidR="006026BA">
        <w:rPr>
          <w:noProof/>
          <w:lang w:val="de-DE"/>
        </w:rPr>
        <w:t>bene</w:t>
      </w:r>
      <w:r w:rsidRPr="00731C2E">
        <w:rPr>
          <w:noProof/>
          <w:lang w:val="de-DE"/>
        </w:rPr>
        <w:t xml:space="preserve"> 2: </w:t>
      </w:r>
      <w:r w:rsidR="007F291E">
        <w:rPr>
          <w:noProof/>
          <w:lang w:val="de-DE"/>
        </w:rPr>
        <w:t>PUNKTE</w:t>
      </w:r>
      <w:r w:rsidRPr="00731C2E">
        <w:rPr>
          <w:noProof/>
          <w:lang w:val="de-DE"/>
        </w:rPr>
        <w:t xml:space="preserve"> 2-3 / </w:t>
      </w:r>
      <w:r w:rsidR="001F6D08">
        <w:rPr>
          <w:noProof/>
          <w:lang w:val="de-DE"/>
        </w:rPr>
        <w:t>Ziffer</w:t>
      </w:r>
      <w:r w:rsidRPr="00731C2E">
        <w:rPr>
          <w:noProof/>
          <w:lang w:val="de-DE"/>
        </w:rPr>
        <w:t xml:space="preserve"> 2</w:t>
      </w:r>
    </w:p>
    <w:p w14:paraId="4ABB0D4C" w14:textId="2C75D4D4" w:rsidR="003C1759" w:rsidRPr="00731C2E" w:rsidRDefault="003C1759" w:rsidP="00465FD4">
      <w:pPr>
        <w:pStyle w:val="Listenabsatz"/>
        <w:numPr>
          <w:ilvl w:val="0"/>
          <w:numId w:val="134"/>
        </w:numPr>
        <w:spacing w:after="0"/>
        <w:jc w:val="both"/>
        <w:rPr>
          <w:noProof/>
          <w:lang w:val="de-DE"/>
        </w:rPr>
      </w:pPr>
      <w:r w:rsidRPr="00731C2E">
        <w:rPr>
          <w:noProof/>
          <w:lang w:val="de-DE"/>
        </w:rPr>
        <w:t>Vorherige Überschrift</w:t>
      </w:r>
      <w:r w:rsidR="00833827">
        <w:rPr>
          <w:noProof/>
          <w:lang w:val="de-DE"/>
        </w:rPr>
        <w:t xml:space="preserve"> E</w:t>
      </w:r>
      <w:r w:rsidRPr="00731C2E">
        <w:rPr>
          <w:noProof/>
          <w:lang w:val="de-DE"/>
        </w:rPr>
        <w:t xml:space="preserve">bene 2: </w:t>
      </w:r>
      <w:r w:rsidR="001F6D08">
        <w:rPr>
          <w:noProof/>
          <w:lang w:val="de-DE"/>
        </w:rPr>
        <w:t xml:space="preserve">Leer-Taste + </w:t>
      </w:r>
      <w:r w:rsidR="001B4E2B">
        <w:rPr>
          <w:noProof/>
          <w:lang w:val="de-DE"/>
        </w:rPr>
        <w:t>Rück-Taste</w:t>
      </w:r>
      <w:r w:rsidRPr="00731C2E">
        <w:rPr>
          <w:noProof/>
          <w:lang w:val="de-DE"/>
        </w:rPr>
        <w:t xml:space="preserve"> + </w:t>
      </w:r>
      <w:r w:rsidR="007F291E">
        <w:rPr>
          <w:noProof/>
          <w:lang w:val="de-DE"/>
        </w:rPr>
        <w:t>PUNKTE</w:t>
      </w:r>
      <w:r w:rsidRPr="00731C2E">
        <w:rPr>
          <w:noProof/>
          <w:lang w:val="de-DE"/>
        </w:rPr>
        <w:t xml:space="preserve"> 2-3 / SHIFT + </w:t>
      </w:r>
      <w:r w:rsidR="001F6D08">
        <w:rPr>
          <w:noProof/>
          <w:lang w:val="de-DE"/>
        </w:rPr>
        <w:t>Ziffer</w:t>
      </w:r>
      <w:r w:rsidRPr="00731C2E">
        <w:rPr>
          <w:noProof/>
          <w:lang w:val="de-DE"/>
        </w:rPr>
        <w:t xml:space="preserve"> 2</w:t>
      </w:r>
    </w:p>
    <w:p w14:paraId="04F9E8D1" w14:textId="5D469AF0" w:rsidR="003C1759" w:rsidRPr="00731C2E" w:rsidRDefault="003C1759" w:rsidP="00465FD4">
      <w:pPr>
        <w:pStyle w:val="Listenabsatz"/>
        <w:numPr>
          <w:ilvl w:val="0"/>
          <w:numId w:val="134"/>
        </w:numPr>
        <w:spacing w:after="0"/>
        <w:jc w:val="both"/>
        <w:rPr>
          <w:noProof/>
          <w:lang w:val="de-DE"/>
        </w:rPr>
      </w:pPr>
      <w:r w:rsidRPr="00731C2E">
        <w:rPr>
          <w:noProof/>
          <w:lang w:val="de-DE"/>
        </w:rPr>
        <w:t xml:space="preserve">Nächste Überschrift </w:t>
      </w:r>
      <w:r w:rsidR="006026BA">
        <w:rPr>
          <w:noProof/>
          <w:lang w:val="de-DE"/>
        </w:rPr>
        <w:t>Ebene</w:t>
      </w:r>
      <w:r w:rsidRPr="00731C2E">
        <w:rPr>
          <w:noProof/>
          <w:lang w:val="de-DE"/>
        </w:rPr>
        <w:t xml:space="preserve"> 3: </w:t>
      </w:r>
      <w:r w:rsidR="007F291E">
        <w:rPr>
          <w:noProof/>
          <w:lang w:val="de-DE"/>
        </w:rPr>
        <w:t>PUNKTE</w:t>
      </w:r>
      <w:r w:rsidRPr="00731C2E">
        <w:rPr>
          <w:noProof/>
          <w:lang w:val="de-DE"/>
        </w:rPr>
        <w:t xml:space="preserve"> 2-5 / </w:t>
      </w:r>
      <w:r w:rsidR="00833827">
        <w:rPr>
          <w:noProof/>
          <w:lang w:val="de-DE"/>
        </w:rPr>
        <w:t>Ziffer</w:t>
      </w:r>
      <w:r w:rsidRPr="00731C2E">
        <w:rPr>
          <w:noProof/>
          <w:lang w:val="de-DE"/>
        </w:rPr>
        <w:t xml:space="preserve"> 3</w:t>
      </w:r>
    </w:p>
    <w:p w14:paraId="026542FE" w14:textId="4325FC28" w:rsidR="003C1759" w:rsidRPr="00731C2E" w:rsidRDefault="003C1759" w:rsidP="00465FD4">
      <w:pPr>
        <w:pStyle w:val="Listenabsatz"/>
        <w:numPr>
          <w:ilvl w:val="0"/>
          <w:numId w:val="134"/>
        </w:numPr>
        <w:spacing w:after="0"/>
        <w:jc w:val="both"/>
        <w:rPr>
          <w:noProof/>
          <w:lang w:val="de-DE"/>
        </w:rPr>
      </w:pPr>
      <w:r w:rsidRPr="00731C2E">
        <w:rPr>
          <w:noProof/>
          <w:lang w:val="de-DE"/>
        </w:rPr>
        <w:t xml:space="preserve">Vorherige Überschrift </w:t>
      </w:r>
      <w:r w:rsidR="006026BA">
        <w:rPr>
          <w:noProof/>
          <w:lang w:val="de-DE"/>
        </w:rPr>
        <w:t>Ebene</w:t>
      </w:r>
      <w:r w:rsidRPr="00731C2E">
        <w:rPr>
          <w:noProof/>
          <w:lang w:val="de-DE"/>
        </w:rPr>
        <w:t xml:space="preserve"> 3: </w:t>
      </w:r>
      <w:r w:rsidR="00833827">
        <w:rPr>
          <w:noProof/>
          <w:lang w:val="de-DE"/>
        </w:rPr>
        <w:t xml:space="preserve">Leer-Taste + </w:t>
      </w:r>
      <w:r w:rsidR="001B4E2B">
        <w:rPr>
          <w:noProof/>
          <w:lang w:val="de-DE"/>
        </w:rPr>
        <w:t>Rück-Taste</w:t>
      </w:r>
      <w:r w:rsidRPr="00731C2E">
        <w:rPr>
          <w:noProof/>
          <w:lang w:val="de-DE"/>
        </w:rPr>
        <w:t xml:space="preserve"> + </w:t>
      </w:r>
      <w:r w:rsidR="007F291E">
        <w:rPr>
          <w:noProof/>
          <w:lang w:val="de-DE"/>
        </w:rPr>
        <w:t>PUNKTE</w:t>
      </w:r>
      <w:r w:rsidRPr="00731C2E">
        <w:rPr>
          <w:noProof/>
          <w:lang w:val="de-DE"/>
        </w:rPr>
        <w:t xml:space="preserve"> 2-5 / SHIFT + </w:t>
      </w:r>
      <w:r w:rsidR="00833827">
        <w:rPr>
          <w:noProof/>
          <w:lang w:val="de-DE"/>
        </w:rPr>
        <w:t>Ziffer</w:t>
      </w:r>
      <w:r w:rsidRPr="00731C2E">
        <w:rPr>
          <w:noProof/>
          <w:lang w:val="de-DE"/>
        </w:rPr>
        <w:t xml:space="preserve"> 3</w:t>
      </w:r>
    </w:p>
    <w:bookmarkEnd w:id="627"/>
    <w:bookmarkEnd w:id="628"/>
    <w:p w14:paraId="4B7D38C0" w14:textId="77777777" w:rsidR="003C1759" w:rsidRPr="00731C2E" w:rsidRDefault="003C1759" w:rsidP="001E0447">
      <w:pPr>
        <w:spacing w:after="0"/>
        <w:jc w:val="both"/>
        <w:rPr>
          <w:noProof/>
          <w:lang w:val="de-DE"/>
        </w:rPr>
      </w:pPr>
    </w:p>
    <w:p w14:paraId="1DF6FBCA" w14:textId="77777777" w:rsidR="003C1759" w:rsidRPr="00731C2E" w:rsidRDefault="003C1759" w:rsidP="001E0447">
      <w:pPr>
        <w:pStyle w:val="berschrift2"/>
        <w:jc w:val="both"/>
        <w:rPr>
          <w:noProof/>
          <w:lang w:val="de-DE"/>
        </w:rPr>
      </w:pPr>
      <w:bookmarkStart w:id="632" w:name="_Toc188630250"/>
      <w:bookmarkStart w:id="633" w:name="_Toc231553115"/>
      <w:bookmarkStart w:id="634" w:name="_Toc239845248"/>
      <w:r w:rsidRPr="00731C2E">
        <w:rPr>
          <w:noProof/>
          <w:lang w:val="de-DE"/>
        </w:rPr>
        <w:t>Webbrowser</w:t>
      </w:r>
      <w:bookmarkEnd w:id="634"/>
      <w:r w:rsidRPr="00731C2E">
        <w:rPr>
          <w:noProof/>
          <w:lang w:val="de-DE"/>
        </w:rPr>
        <w:t xml:space="preserve"> </w:t>
      </w:r>
      <w:bookmarkEnd w:id="632"/>
      <w:bookmarkEnd w:id="633"/>
    </w:p>
    <w:p w14:paraId="3853D05F" w14:textId="77777777" w:rsidR="003F4D14" w:rsidRPr="00731C2E" w:rsidRDefault="003F4D14" w:rsidP="001E0447">
      <w:pPr>
        <w:jc w:val="both"/>
        <w:rPr>
          <w:lang w:val="de-DE"/>
        </w:rPr>
      </w:pPr>
    </w:p>
    <w:p w14:paraId="27262649" w14:textId="7BFCA249"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Adressleiste auswählen: </w:t>
      </w:r>
      <w:r w:rsidR="00833827">
        <w:rPr>
          <w:noProof/>
          <w:lang w:val="de-DE"/>
        </w:rPr>
        <w:t xml:space="preserve">Leer-Taste + </w:t>
      </w:r>
      <w:r w:rsidRPr="00731C2E">
        <w:rPr>
          <w:noProof/>
          <w:lang w:val="de-DE"/>
        </w:rPr>
        <w:t xml:space="preserve">ENTER + O / ALT + D </w:t>
      </w:r>
    </w:p>
    <w:p w14:paraId="7D97974E" w14:textId="4FA6D09B"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Zurück: </w:t>
      </w:r>
      <w:r w:rsidR="00F15153">
        <w:rPr>
          <w:noProof/>
          <w:lang w:val="de-DE"/>
        </w:rPr>
        <w:t xml:space="preserve">Leer-Taste + Rück-Taste </w:t>
      </w:r>
      <w:r w:rsidRPr="00731C2E">
        <w:rPr>
          <w:noProof/>
          <w:lang w:val="de-DE"/>
        </w:rPr>
        <w:t xml:space="preserve">+ B / ALT + </w:t>
      </w:r>
      <w:r w:rsidR="00F15153">
        <w:rPr>
          <w:noProof/>
          <w:lang w:val="de-DE"/>
        </w:rPr>
        <w:t xml:space="preserve">Cursor links </w:t>
      </w:r>
      <w:r w:rsidRPr="00731C2E">
        <w:rPr>
          <w:noProof/>
          <w:lang w:val="de-DE"/>
        </w:rPr>
        <w:t xml:space="preserve"> </w:t>
      </w:r>
    </w:p>
    <w:p w14:paraId="3B9494E8" w14:textId="38B226EA"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Vorwärts: </w:t>
      </w:r>
      <w:r w:rsidR="00F15153">
        <w:rPr>
          <w:noProof/>
          <w:lang w:val="de-DE"/>
        </w:rPr>
        <w:t xml:space="preserve">Leer-Taste + Rück-Taste </w:t>
      </w:r>
      <w:r w:rsidRPr="00731C2E">
        <w:rPr>
          <w:noProof/>
          <w:lang w:val="de-DE"/>
        </w:rPr>
        <w:t xml:space="preserve">+ F / ALT + </w:t>
      </w:r>
      <w:r w:rsidR="00F15153">
        <w:rPr>
          <w:noProof/>
          <w:lang w:val="de-DE"/>
        </w:rPr>
        <w:t xml:space="preserve">Cursor rechts </w:t>
      </w:r>
      <w:r w:rsidRPr="00731C2E">
        <w:rPr>
          <w:noProof/>
          <w:lang w:val="de-DE"/>
        </w:rPr>
        <w:t xml:space="preserve"> </w:t>
      </w:r>
    </w:p>
    <w:p w14:paraId="4E214EA3" w14:textId="69DAF482" w:rsidR="003C1759"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Neues Fenster: </w:t>
      </w:r>
      <w:r w:rsidR="00F15153">
        <w:rPr>
          <w:noProof/>
          <w:lang w:val="de-DE"/>
        </w:rPr>
        <w:t xml:space="preserve">Leer-Taste + </w:t>
      </w:r>
      <w:r w:rsidR="001B4E2B">
        <w:rPr>
          <w:noProof/>
          <w:lang w:val="de-DE"/>
        </w:rPr>
        <w:t>Rück-Taste</w:t>
      </w:r>
      <w:r w:rsidRPr="00731C2E">
        <w:rPr>
          <w:noProof/>
          <w:lang w:val="de-DE"/>
        </w:rPr>
        <w:t xml:space="preserve"> + N / STRG + N </w:t>
      </w:r>
    </w:p>
    <w:p w14:paraId="4B4DDCD8" w14:textId="3A9A461D" w:rsidR="00EE22C2" w:rsidRPr="00731C2E" w:rsidRDefault="00EE22C2" w:rsidP="00465FD4">
      <w:pPr>
        <w:pStyle w:val="Listenabsatz"/>
        <w:numPr>
          <w:ilvl w:val="0"/>
          <w:numId w:val="136"/>
        </w:numPr>
        <w:tabs>
          <w:tab w:val="left" w:pos="4962"/>
        </w:tabs>
        <w:spacing w:after="0"/>
        <w:jc w:val="both"/>
        <w:rPr>
          <w:noProof/>
          <w:lang w:val="de-DE"/>
        </w:rPr>
      </w:pPr>
      <w:r>
        <w:rPr>
          <w:noProof/>
          <w:lang w:val="de-DE"/>
        </w:rPr>
        <w:t>Neues Inprivate-Fenster: Strg + Shft + N</w:t>
      </w:r>
    </w:p>
    <w:p w14:paraId="6ED2B28E" w14:textId="77777777"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Neuer Tab: STRG + T </w:t>
      </w:r>
    </w:p>
    <w:p w14:paraId="2418EEA5" w14:textId="77777777"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Aktuellen Tab schließen: STRG + F4</w:t>
      </w:r>
    </w:p>
    <w:p w14:paraId="6B87E98F" w14:textId="611A2DF1"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Seitenanfang: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 2 3 / STRG + HOME</w:t>
      </w:r>
    </w:p>
    <w:p w14:paraId="581806F0" w14:textId="04567571"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Seiten</w:t>
      </w:r>
      <w:r w:rsidR="00F15153">
        <w:rPr>
          <w:noProof/>
          <w:lang w:val="de-DE"/>
        </w:rPr>
        <w:t>ende</w:t>
      </w:r>
      <w:r w:rsidRPr="00731C2E">
        <w:rPr>
          <w:noProof/>
          <w:lang w:val="de-DE"/>
        </w:rPr>
        <w:t xml:space="preserve">: </w:t>
      </w:r>
      <w:r w:rsidR="00EB1C5E">
        <w:rPr>
          <w:noProof/>
          <w:lang w:val="de-DE"/>
        </w:rPr>
        <w:t>Leer-Taste</w:t>
      </w:r>
      <w:r w:rsidRPr="00731C2E">
        <w:rPr>
          <w:noProof/>
          <w:lang w:val="de-DE"/>
        </w:rPr>
        <w:t xml:space="preserve"> + PUNKTE 4 5 6 / STRG + ENDE </w:t>
      </w:r>
    </w:p>
    <w:p w14:paraId="2CCF05EC" w14:textId="50181117"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Aktualisieren: </w:t>
      </w:r>
      <w:r w:rsidR="00F15153">
        <w:rPr>
          <w:noProof/>
          <w:lang w:val="de-DE"/>
        </w:rPr>
        <w:t xml:space="preserve">Leer-Taste + </w:t>
      </w:r>
      <w:r w:rsidRPr="00731C2E">
        <w:rPr>
          <w:noProof/>
          <w:lang w:val="de-DE"/>
        </w:rPr>
        <w:t xml:space="preserve">ENTER + R / F5 </w:t>
      </w:r>
    </w:p>
    <w:p w14:paraId="1D22F552" w14:textId="77777777"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Zurück zur Startseite: ALT + HOME </w:t>
      </w:r>
    </w:p>
    <w:p w14:paraId="612A024F" w14:textId="68885832"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Aktuelle Seite als Lesezeichen speichern: </w:t>
      </w:r>
      <w:r w:rsidR="00F15153">
        <w:rPr>
          <w:noProof/>
          <w:lang w:val="de-DE"/>
        </w:rPr>
        <w:t xml:space="preserve">Leer-Taste + </w:t>
      </w:r>
      <w:r w:rsidRPr="00731C2E">
        <w:rPr>
          <w:noProof/>
          <w:lang w:val="de-DE"/>
        </w:rPr>
        <w:t xml:space="preserve">ENTER + M / STRG + D </w:t>
      </w:r>
    </w:p>
    <w:p w14:paraId="23A78165" w14:textId="085E1D49"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Lesezeichen: </w:t>
      </w:r>
      <w:r w:rsidR="00F15153">
        <w:rPr>
          <w:noProof/>
          <w:lang w:val="de-DE"/>
        </w:rPr>
        <w:t xml:space="preserve">Leer-Taste + </w:t>
      </w:r>
      <w:r w:rsidRPr="00731C2E">
        <w:rPr>
          <w:noProof/>
          <w:lang w:val="de-DE"/>
        </w:rPr>
        <w:t xml:space="preserve">ENTER + </w:t>
      </w:r>
      <w:r w:rsidR="00F15153">
        <w:rPr>
          <w:noProof/>
          <w:lang w:val="de-DE"/>
        </w:rPr>
        <w:t>Punkte 2 3 5</w:t>
      </w:r>
      <w:r w:rsidRPr="00731C2E">
        <w:rPr>
          <w:noProof/>
          <w:lang w:val="de-DE"/>
        </w:rPr>
        <w:t xml:space="preserve">/ STRG + SHIFT + O </w:t>
      </w:r>
    </w:p>
    <w:p w14:paraId="6C1BBA5C" w14:textId="24281B7C"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Verlauf: </w:t>
      </w:r>
      <w:r w:rsidR="00F15153">
        <w:rPr>
          <w:noProof/>
          <w:lang w:val="de-DE"/>
        </w:rPr>
        <w:t>Leer-Taste + enter + Punkte 2 3 6</w:t>
      </w:r>
      <w:r w:rsidRPr="00731C2E">
        <w:rPr>
          <w:noProof/>
          <w:lang w:val="de-DE"/>
        </w:rPr>
        <w:t xml:space="preserve"> / STRG + H </w:t>
      </w:r>
    </w:p>
    <w:p w14:paraId="7EC93DE0" w14:textId="77777777"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Downloads: STRG + J </w:t>
      </w:r>
    </w:p>
    <w:p w14:paraId="0957AE4B" w14:textId="08888760" w:rsidR="003C1759" w:rsidRPr="00731C2E" w:rsidRDefault="00F15153" w:rsidP="00465FD4">
      <w:pPr>
        <w:pStyle w:val="Listenabsatz"/>
        <w:numPr>
          <w:ilvl w:val="0"/>
          <w:numId w:val="136"/>
        </w:numPr>
        <w:tabs>
          <w:tab w:val="left" w:pos="4962"/>
        </w:tabs>
        <w:spacing w:after="0"/>
        <w:jc w:val="both"/>
        <w:rPr>
          <w:noProof/>
          <w:lang w:val="de-DE"/>
        </w:rPr>
      </w:pPr>
      <w:r>
        <w:rPr>
          <w:noProof/>
          <w:lang w:val="de-DE"/>
        </w:rPr>
        <w:t>Auf Seite suchen</w:t>
      </w:r>
      <w:r w:rsidR="003C1759" w:rsidRPr="00731C2E">
        <w:rPr>
          <w:noProof/>
          <w:lang w:val="de-DE"/>
        </w:rPr>
        <w:t xml:space="preserve">: </w:t>
      </w:r>
      <w:r w:rsidR="00B06FD6">
        <w:rPr>
          <w:noProof/>
          <w:lang w:val="de-DE"/>
        </w:rPr>
        <w:t>Leer-Taste</w:t>
      </w:r>
      <w:r w:rsidR="003C1759" w:rsidRPr="00731C2E">
        <w:rPr>
          <w:noProof/>
          <w:lang w:val="de-DE"/>
        </w:rPr>
        <w:t xml:space="preserve"> + F / CTRL + NVDA + F </w:t>
      </w:r>
    </w:p>
    <w:p w14:paraId="03C626BA" w14:textId="7F4FBB10" w:rsidR="003C1759" w:rsidRPr="00731C2E" w:rsidRDefault="00F15153" w:rsidP="00465FD4">
      <w:pPr>
        <w:pStyle w:val="Listenabsatz"/>
        <w:numPr>
          <w:ilvl w:val="0"/>
          <w:numId w:val="136"/>
        </w:numPr>
        <w:tabs>
          <w:tab w:val="left" w:pos="4962"/>
        </w:tabs>
        <w:spacing w:after="0"/>
        <w:jc w:val="both"/>
        <w:rPr>
          <w:noProof/>
          <w:lang w:val="de-DE"/>
        </w:rPr>
      </w:pPr>
      <w:r>
        <w:rPr>
          <w:noProof/>
          <w:lang w:val="de-DE"/>
        </w:rPr>
        <w:t>Vorwärts suchen</w:t>
      </w:r>
      <w:r w:rsidR="003C1759" w:rsidRPr="00731C2E">
        <w:rPr>
          <w:noProof/>
          <w:lang w:val="de-DE"/>
        </w:rPr>
        <w:t xml:space="preserve">: </w:t>
      </w:r>
      <w:r w:rsidR="00B06FD6">
        <w:rPr>
          <w:noProof/>
          <w:lang w:val="de-DE"/>
        </w:rPr>
        <w:t>Leer-Taste</w:t>
      </w:r>
      <w:r w:rsidR="003C1759" w:rsidRPr="00731C2E">
        <w:rPr>
          <w:noProof/>
          <w:lang w:val="de-DE"/>
        </w:rPr>
        <w:t xml:space="preserve"> + N / NVDA + F3</w:t>
      </w:r>
    </w:p>
    <w:p w14:paraId="63C858E1" w14:textId="4008C6DD" w:rsidR="003C1759" w:rsidRPr="00731C2E" w:rsidRDefault="00F15153" w:rsidP="00465FD4">
      <w:pPr>
        <w:pStyle w:val="Listenabsatz"/>
        <w:numPr>
          <w:ilvl w:val="0"/>
          <w:numId w:val="136"/>
        </w:numPr>
        <w:tabs>
          <w:tab w:val="left" w:pos="4962"/>
        </w:tabs>
        <w:spacing w:after="0"/>
        <w:jc w:val="both"/>
        <w:rPr>
          <w:noProof/>
          <w:lang w:val="de-DE"/>
        </w:rPr>
      </w:pPr>
      <w:r>
        <w:rPr>
          <w:noProof/>
          <w:lang w:val="de-DE"/>
        </w:rPr>
        <w:t>Rückwärts suchen</w:t>
      </w:r>
      <w:r w:rsidR="003C1759" w:rsidRPr="00731C2E">
        <w:rPr>
          <w:noProof/>
          <w:lang w:val="de-DE"/>
        </w:rPr>
        <w:t xml:space="preserve">: </w:t>
      </w:r>
      <w:r w:rsidR="00B06FD6">
        <w:rPr>
          <w:noProof/>
          <w:lang w:val="de-DE"/>
        </w:rPr>
        <w:t>Leer-Taste</w:t>
      </w:r>
      <w:r w:rsidR="003C1759" w:rsidRPr="00731C2E">
        <w:rPr>
          <w:noProof/>
          <w:lang w:val="de-DE"/>
        </w:rPr>
        <w:t xml:space="preserve"> + P / NVDA + SHIFT + F3 </w:t>
      </w:r>
    </w:p>
    <w:p w14:paraId="18068921" w14:textId="1524DF01" w:rsidR="003C1759" w:rsidRPr="00731C2E" w:rsidRDefault="00F15153" w:rsidP="00465FD4">
      <w:pPr>
        <w:pStyle w:val="Listenabsatz"/>
        <w:numPr>
          <w:ilvl w:val="0"/>
          <w:numId w:val="136"/>
        </w:numPr>
        <w:tabs>
          <w:tab w:val="left" w:pos="4962"/>
        </w:tabs>
        <w:spacing w:after="0"/>
        <w:jc w:val="both"/>
        <w:rPr>
          <w:noProof/>
          <w:lang w:val="de-DE"/>
        </w:rPr>
      </w:pPr>
      <w:r>
        <w:rPr>
          <w:noProof/>
          <w:lang w:val="de-DE"/>
        </w:rPr>
        <w:t>E</w:t>
      </w:r>
      <w:r w:rsidR="003C1759" w:rsidRPr="00731C2E">
        <w:rPr>
          <w:noProof/>
          <w:lang w:val="de-DE"/>
        </w:rPr>
        <w:t>ine lokale Datei im Browser</w:t>
      </w:r>
      <w:r>
        <w:rPr>
          <w:noProof/>
          <w:lang w:val="de-DE"/>
        </w:rPr>
        <w:t xml:space="preserve"> öffnen</w:t>
      </w:r>
      <w:r w:rsidR="003C1759" w:rsidRPr="00731C2E">
        <w:rPr>
          <w:noProof/>
          <w:lang w:val="de-DE"/>
        </w:rPr>
        <w:t xml:space="preserve">: STRG + O </w:t>
      </w:r>
    </w:p>
    <w:p w14:paraId="4DC78537" w14:textId="48D5AD50"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Aktuelle Seite speichern: </w:t>
      </w:r>
      <w:r w:rsidR="00B06FD6">
        <w:rPr>
          <w:noProof/>
          <w:lang w:val="de-DE"/>
        </w:rPr>
        <w:t>Leer-Taste</w:t>
      </w:r>
      <w:r w:rsidRPr="00731C2E">
        <w:rPr>
          <w:noProof/>
          <w:lang w:val="de-DE"/>
        </w:rPr>
        <w:t xml:space="preserve"> + S / STRG + S </w:t>
      </w:r>
    </w:p>
    <w:p w14:paraId="7A4E5ABB" w14:textId="371A03A6" w:rsidR="003C1759" w:rsidRPr="00731C2E" w:rsidRDefault="003C1759" w:rsidP="00465FD4">
      <w:pPr>
        <w:pStyle w:val="Listenabsatz"/>
        <w:numPr>
          <w:ilvl w:val="0"/>
          <w:numId w:val="136"/>
        </w:numPr>
        <w:tabs>
          <w:tab w:val="left" w:pos="4962"/>
        </w:tabs>
        <w:spacing w:after="0"/>
        <w:jc w:val="both"/>
        <w:rPr>
          <w:lang w:val="de-DE"/>
        </w:rPr>
      </w:pPr>
      <w:r w:rsidRPr="00731C2E">
        <w:rPr>
          <w:lang w:val="de-DE"/>
        </w:rPr>
        <w:t xml:space="preserve">Aktuelle Seite drucken: STRG + P </w:t>
      </w:r>
    </w:p>
    <w:p w14:paraId="2AFBAA47" w14:textId="52A4BA3E" w:rsidR="003C1759" w:rsidRPr="00731C2E" w:rsidRDefault="003C1759" w:rsidP="00465FD4">
      <w:pPr>
        <w:pStyle w:val="Listenabsatz"/>
        <w:numPr>
          <w:ilvl w:val="0"/>
          <w:numId w:val="136"/>
        </w:numPr>
        <w:tabs>
          <w:tab w:val="left" w:pos="4962"/>
        </w:tabs>
        <w:spacing w:after="0"/>
        <w:jc w:val="both"/>
        <w:rPr>
          <w:noProof/>
          <w:lang w:val="de-DE"/>
        </w:rPr>
      </w:pPr>
      <w:r w:rsidRPr="00731C2E">
        <w:rPr>
          <w:noProof/>
          <w:lang w:val="de-DE"/>
        </w:rPr>
        <w:t xml:space="preserve">Webbrowser-Menü: </w:t>
      </w:r>
      <w:r w:rsidR="00F15153">
        <w:rPr>
          <w:noProof/>
          <w:lang w:val="de-DE"/>
        </w:rPr>
        <w:t xml:space="preserve">Leer-Taste + </w:t>
      </w:r>
      <w:r w:rsidR="001B4E2B">
        <w:rPr>
          <w:noProof/>
          <w:lang w:val="de-DE"/>
        </w:rPr>
        <w:t>Rück-Taste</w:t>
      </w:r>
      <w:r w:rsidRPr="00731C2E">
        <w:rPr>
          <w:noProof/>
          <w:lang w:val="de-DE"/>
        </w:rPr>
        <w:t xml:space="preserve"> + A / ALT + F </w:t>
      </w:r>
    </w:p>
    <w:p w14:paraId="13C02077" w14:textId="77777777" w:rsidR="003C1759" w:rsidRDefault="003C1759" w:rsidP="001E0447">
      <w:pPr>
        <w:jc w:val="both"/>
        <w:rPr>
          <w:noProof/>
          <w:lang w:val="de-DE"/>
        </w:rPr>
      </w:pPr>
    </w:p>
    <w:p w14:paraId="4EA876BB" w14:textId="77777777" w:rsidR="00B01560" w:rsidRDefault="00B01560" w:rsidP="001E0447">
      <w:pPr>
        <w:jc w:val="both"/>
        <w:rPr>
          <w:noProof/>
          <w:lang w:val="de-DE"/>
        </w:rPr>
      </w:pPr>
    </w:p>
    <w:p w14:paraId="77450916" w14:textId="77777777" w:rsidR="00652EFB" w:rsidRPr="00731C2E" w:rsidRDefault="00652EFB" w:rsidP="001E0447">
      <w:pPr>
        <w:jc w:val="both"/>
        <w:rPr>
          <w:noProof/>
          <w:lang w:val="de-DE"/>
        </w:rPr>
      </w:pPr>
    </w:p>
    <w:p w14:paraId="5F30FE0A" w14:textId="00BF659F" w:rsidR="005F33FC" w:rsidRPr="00731C2E" w:rsidRDefault="003C1759" w:rsidP="001E0447">
      <w:pPr>
        <w:pStyle w:val="berschrift2"/>
        <w:jc w:val="both"/>
        <w:rPr>
          <w:noProof/>
          <w:lang w:val="de-DE"/>
        </w:rPr>
      </w:pPr>
      <w:bookmarkStart w:id="635" w:name="_Microsoft_Outlook"/>
      <w:bookmarkStart w:id="636" w:name="_Toc231553116"/>
      <w:bookmarkStart w:id="637" w:name="_Toc239845249"/>
      <w:bookmarkEnd w:id="635"/>
      <w:r w:rsidRPr="00731C2E">
        <w:rPr>
          <w:noProof/>
          <w:lang w:val="de-DE"/>
        </w:rPr>
        <w:t>Microsoft Outlook</w:t>
      </w:r>
      <w:bookmarkEnd w:id="637"/>
      <w:r w:rsidRPr="00731C2E">
        <w:rPr>
          <w:noProof/>
          <w:lang w:val="de-DE"/>
        </w:rPr>
        <w:t xml:space="preserve"> </w:t>
      </w:r>
      <w:bookmarkEnd w:id="636"/>
    </w:p>
    <w:p w14:paraId="413237C9" w14:textId="77777777" w:rsidR="003F4D14" w:rsidRPr="00731C2E" w:rsidRDefault="003F4D14" w:rsidP="003F4D14">
      <w:pPr>
        <w:rPr>
          <w:lang w:val="de-DE"/>
        </w:rPr>
      </w:pPr>
    </w:p>
    <w:p w14:paraId="66411A31" w14:textId="77777777" w:rsidR="00567617" w:rsidRPr="00731C2E" w:rsidRDefault="00567617" w:rsidP="007B587E">
      <w:pPr>
        <w:pStyle w:val="berschrift3"/>
        <w:numPr>
          <w:ilvl w:val="0"/>
          <w:numId w:val="0"/>
        </w:numPr>
        <w:rPr>
          <w:lang w:val="de-DE"/>
        </w:rPr>
      </w:pPr>
      <w:bookmarkStart w:id="638" w:name="_Mail_functions"/>
      <w:bookmarkStart w:id="639" w:name="_Toc231553117"/>
      <w:bookmarkStart w:id="640" w:name="_Toc239845250"/>
      <w:bookmarkEnd w:id="578"/>
      <w:bookmarkEnd w:id="638"/>
      <w:r w:rsidRPr="00731C2E">
        <w:rPr>
          <w:lang w:val="de-DE"/>
        </w:rPr>
        <w:t>Mail-Funktionen</w:t>
      </w:r>
      <w:bookmarkEnd w:id="639"/>
      <w:bookmarkEnd w:id="640"/>
    </w:p>
    <w:p w14:paraId="25437760" w14:textId="77777777" w:rsidR="003F4D14" w:rsidRPr="00731C2E" w:rsidRDefault="003F4D14" w:rsidP="003F4D14">
      <w:pPr>
        <w:rPr>
          <w:lang w:val="de-DE"/>
        </w:rPr>
      </w:pPr>
    </w:p>
    <w:p w14:paraId="6A96BF83" w14:textId="77777777" w:rsidR="00567617" w:rsidRPr="00731C2E" w:rsidRDefault="00567617" w:rsidP="00465FD4">
      <w:pPr>
        <w:pStyle w:val="Listenabsatz"/>
        <w:numPr>
          <w:ilvl w:val="0"/>
          <w:numId w:val="99"/>
        </w:numPr>
        <w:tabs>
          <w:tab w:val="left" w:pos="4962"/>
        </w:tabs>
        <w:spacing w:after="0"/>
        <w:rPr>
          <w:noProof/>
          <w:lang w:val="de-DE"/>
        </w:rPr>
      </w:pPr>
      <w:r w:rsidRPr="00731C2E">
        <w:rPr>
          <w:noProof/>
          <w:lang w:val="de-DE"/>
        </w:rPr>
        <w:t>Gehe zur Mail-Funktion: STRG + 1</w:t>
      </w:r>
    </w:p>
    <w:p w14:paraId="343DEC24" w14:textId="0C3CB3B7" w:rsidR="00567617" w:rsidRPr="00731C2E" w:rsidRDefault="00567617" w:rsidP="00465FD4">
      <w:pPr>
        <w:pStyle w:val="Listenabsatz"/>
        <w:numPr>
          <w:ilvl w:val="0"/>
          <w:numId w:val="99"/>
        </w:numPr>
        <w:tabs>
          <w:tab w:val="left" w:pos="4962"/>
        </w:tabs>
        <w:spacing w:after="0"/>
        <w:rPr>
          <w:noProof/>
          <w:lang w:val="de-DE"/>
        </w:rPr>
      </w:pPr>
      <w:r w:rsidRPr="00731C2E">
        <w:rPr>
          <w:noProof/>
          <w:lang w:val="de-DE"/>
        </w:rPr>
        <w:t xml:space="preserve">Neue Nachricht: </w:t>
      </w:r>
      <w:r w:rsidR="00DC0B84">
        <w:rPr>
          <w:noProof/>
          <w:lang w:val="de-DE"/>
        </w:rPr>
        <w:t>Leer-Taste</w:t>
      </w:r>
      <w:r w:rsidRPr="00731C2E">
        <w:rPr>
          <w:noProof/>
          <w:lang w:val="de-DE"/>
        </w:rPr>
        <w:t xml:space="preserve"> + N / STRG + N</w:t>
      </w:r>
    </w:p>
    <w:p w14:paraId="4698FBF7" w14:textId="15EC1FA3"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Antwort</w:t>
      </w:r>
      <w:r w:rsidR="0079232E">
        <w:rPr>
          <w:noProof/>
          <w:lang w:val="de-DE"/>
        </w:rPr>
        <w:t>en</w:t>
      </w:r>
      <w:r w:rsidRPr="00731C2E">
        <w:rPr>
          <w:noProof/>
          <w:lang w:val="de-DE"/>
        </w:rPr>
        <w:t xml:space="preserve">: </w:t>
      </w:r>
      <w:r w:rsidR="00C44992">
        <w:rPr>
          <w:noProof/>
          <w:lang w:val="de-DE"/>
        </w:rPr>
        <w:t xml:space="preserve">Leer-Taste + Rück-Taste </w:t>
      </w:r>
      <w:r w:rsidRPr="00731C2E">
        <w:rPr>
          <w:noProof/>
          <w:lang w:val="de-DE"/>
        </w:rPr>
        <w:t>+ R / STRG + R</w:t>
      </w:r>
    </w:p>
    <w:p w14:paraId="7607193B" w14:textId="4889AE87" w:rsidR="00567617" w:rsidRPr="00731C2E" w:rsidRDefault="00C44992" w:rsidP="00465FD4">
      <w:pPr>
        <w:pStyle w:val="Listenabsatz"/>
        <w:numPr>
          <w:ilvl w:val="0"/>
          <w:numId w:val="88"/>
        </w:numPr>
        <w:tabs>
          <w:tab w:val="left" w:pos="4962"/>
        </w:tabs>
        <w:spacing w:after="0"/>
        <w:rPr>
          <w:noProof/>
          <w:lang w:val="de-DE"/>
        </w:rPr>
      </w:pPr>
      <w:r>
        <w:rPr>
          <w:noProof/>
          <w:lang w:val="de-DE"/>
        </w:rPr>
        <w:t xml:space="preserve">Allen </w:t>
      </w:r>
      <w:r w:rsidR="00567617" w:rsidRPr="00731C2E">
        <w:rPr>
          <w:noProof/>
          <w:lang w:val="de-DE"/>
        </w:rPr>
        <w:t>Antwort</w:t>
      </w:r>
      <w:r>
        <w:rPr>
          <w:noProof/>
          <w:lang w:val="de-DE"/>
        </w:rPr>
        <w:t>en</w:t>
      </w:r>
      <w:r w:rsidR="00567617" w:rsidRPr="00731C2E">
        <w:rPr>
          <w:noProof/>
          <w:lang w:val="de-DE"/>
        </w:rPr>
        <w:t xml:space="preserve">: </w:t>
      </w:r>
      <w:r>
        <w:rPr>
          <w:noProof/>
          <w:lang w:val="de-DE"/>
        </w:rPr>
        <w:t xml:space="preserve">Leer-Taste + </w:t>
      </w:r>
      <w:r w:rsidR="00EA2406">
        <w:rPr>
          <w:noProof/>
          <w:lang w:val="de-DE"/>
        </w:rPr>
        <w:t>Rück-Taste</w:t>
      </w:r>
      <w:r w:rsidR="00567617" w:rsidRPr="00731C2E">
        <w:rPr>
          <w:noProof/>
          <w:lang w:val="de-DE"/>
        </w:rPr>
        <w:t xml:space="preserve"> + ENTER + R / STRG + Shift + R</w:t>
      </w:r>
    </w:p>
    <w:p w14:paraId="095FD8DC" w14:textId="7F299D7F" w:rsidR="00567617" w:rsidRPr="00731C2E" w:rsidRDefault="00C44992" w:rsidP="00465FD4">
      <w:pPr>
        <w:pStyle w:val="Listenabsatz"/>
        <w:numPr>
          <w:ilvl w:val="0"/>
          <w:numId w:val="88"/>
        </w:numPr>
        <w:tabs>
          <w:tab w:val="left" w:pos="4962"/>
        </w:tabs>
        <w:spacing w:after="0"/>
        <w:rPr>
          <w:noProof/>
          <w:lang w:val="de-DE"/>
        </w:rPr>
      </w:pPr>
      <w:r>
        <w:rPr>
          <w:noProof/>
          <w:lang w:val="de-DE"/>
        </w:rPr>
        <w:t>Weiterleiten</w:t>
      </w:r>
      <w:r w:rsidR="00567617" w:rsidRPr="00731C2E">
        <w:rPr>
          <w:noProof/>
          <w:lang w:val="de-DE"/>
        </w:rPr>
        <w:t xml:space="preserve">: </w:t>
      </w:r>
      <w:r>
        <w:rPr>
          <w:noProof/>
          <w:lang w:val="de-DE"/>
        </w:rPr>
        <w:t xml:space="preserve">Leer-Taste + Rück-Taste </w:t>
      </w:r>
      <w:r w:rsidR="00567617" w:rsidRPr="00731C2E">
        <w:rPr>
          <w:noProof/>
          <w:lang w:val="de-DE"/>
        </w:rPr>
        <w:t>+ F / STRG + F</w:t>
      </w:r>
    </w:p>
    <w:p w14:paraId="3D0F1D1B" w14:textId="0F420A6F" w:rsidR="00567617" w:rsidRPr="00731C2E" w:rsidRDefault="00C44992" w:rsidP="00465FD4">
      <w:pPr>
        <w:pStyle w:val="Listenabsatz"/>
        <w:numPr>
          <w:ilvl w:val="0"/>
          <w:numId w:val="88"/>
        </w:numPr>
        <w:tabs>
          <w:tab w:val="left" w:pos="4962"/>
        </w:tabs>
        <w:spacing w:after="0"/>
        <w:rPr>
          <w:noProof/>
          <w:lang w:val="de-DE"/>
        </w:rPr>
      </w:pPr>
      <w:r>
        <w:rPr>
          <w:noProof/>
          <w:lang w:val="de-DE"/>
        </w:rPr>
        <w:t>Nachricht markieren</w:t>
      </w:r>
      <w:r w:rsidR="00567617" w:rsidRPr="00731C2E">
        <w:rPr>
          <w:noProof/>
          <w:lang w:val="de-DE"/>
        </w:rPr>
        <w:t xml:space="preserve">: </w:t>
      </w:r>
      <w:r>
        <w:rPr>
          <w:noProof/>
          <w:lang w:val="de-DE"/>
        </w:rPr>
        <w:t xml:space="preserve">Leer-Taste + Rück-Taste </w:t>
      </w:r>
      <w:r w:rsidR="00567617" w:rsidRPr="00731C2E">
        <w:rPr>
          <w:noProof/>
          <w:lang w:val="de-DE"/>
        </w:rPr>
        <w:t xml:space="preserve">+ L / STRG + </w:t>
      </w:r>
      <w:r w:rsidR="00B06FD6">
        <w:rPr>
          <w:noProof/>
          <w:lang w:val="de-DE"/>
        </w:rPr>
        <w:t>Leer-Taste</w:t>
      </w:r>
    </w:p>
    <w:p w14:paraId="07DC5C98" w14:textId="650BF583" w:rsidR="00567617" w:rsidRPr="00731C2E" w:rsidRDefault="00C44992" w:rsidP="00465FD4">
      <w:pPr>
        <w:pStyle w:val="Listenabsatz"/>
        <w:numPr>
          <w:ilvl w:val="0"/>
          <w:numId w:val="88"/>
        </w:numPr>
        <w:tabs>
          <w:tab w:val="left" w:pos="4962"/>
        </w:tabs>
        <w:spacing w:after="0"/>
        <w:rPr>
          <w:noProof/>
          <w:lang w:val="de-DE"/>
        </w:rPr>
      </w:pPr>
      <w:r>
        <w:rPr>
          <w:noProof/>
          <w:lang w:val="de-DE"/>
        </w:rPr>
        <w:t>Aktualisieren</w:t>
      </w:r>
      <w:r w:rsidR="00567617" w:rsidRPr="00731C2E">
        <w:rPr>
          <w:noProof/>
          <w:lang w:val="de-DE"/>
        </w:rPr>
        <w:t xml:space="preserve">: </w:t>
      </w:r>
      <w:r>
        <w:rPr>
          <w:noProof/>
          <w:lang w:val="de-DE"/>
        </w:rPr>
        <w:t xml:space="preserve">Leer-Taste + </w:t>
      </w:r>
      <w:r w:rsidR="00567617" w:rsidRPr="00731C2E">
        <w:rPr>
          <w:noProof/>
          <w:lang w:val="de-DE"/>
        </w:rPr>
        <w:t>ENTER + R / F9</w:t>
      </w:r>
    </w:p>
    <w:p w14:paraId="2BD8E725" w14:textId="77777777"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Als gelesen markieren: STRG + Q</w:t>
      </w:r>
    </w:p>
    <w:p w14:paraId="3B284B90" w14:textId="77777777"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Als ungelesen markieren: STRG + U</w:t>
      </w:r>
    </w:p>
    <w:p w14:paraId="46EFA7A4" w14:textId="77777777" w:rsidR="00020CA3" w:rsidRPr="00731C2E" w:rsidRDefault="00020CA3" w:rsidP="00465FD4">
      <w:pPr>
        <w:pStyle w:val="Listenabsatz"/>
        <w:numPr>
          <w:ilvl w:val="0"/>
          <w:numId w:val="88"/>
        </w:numPr>
        <w:tabs>
          <w:tab w:val="left" w:pos="4962"/>
        </w:tabs>
        <w:spacing w:after="0"/>
        <w:rPr>
          <w:noProof/>
          <w:lang w:val="de-DE"/>
        </w:rPr>
      </w:pPr>
      <w:r w:rsidRPr="00731C2E">
        <w:rPr>
          <w:noProof/>
          <w:lang w:val="de-DE"/>
        </w:rPr>
        <w:t>Gehe zum Ordner: Enter + G / STRG + Y</w:t>
      </w:r>
    </w:p>
    <w:p w14:paraId="13E793FB" w14:textId="7ABE6DE3"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 xml:space="preserve">Nachricht senden: </w:t>
      </w:r>
      <w:r w:rsidR="00C44992">
        <w:rPr>
          <w:noProof/>
          <w:lang w:val="de-DE"/>
        </w:rPr>
        <w:t xml:space="preserve">Leer-Taste + </w:t>
      </w:r>
      <w:r w:rsidR="001B4E2B">
        <w:rPr>
          <w:noProof/>
          <w:lang w:val="de-DE"/>
        </w:rPr>
        <w:t>Rück-Taste</w:t>
      </w:r>
      <w:r w:rsidRPr="00731C2E">
        <w:rPr>
          <w:noProof/>
          <w:lang w:val="de-DE"/>
        </w:rPr>
        <w:t xml:space="preserve"> + S / STRG + ENTER</w:t>
      </w:r>
    </w:p>
    <w:p w14:paraId="3624AE4B" w14:textId="768A9F9D" w:rsidR="00567617" w:rsidRPr="00731C2E" w:rsidRDefault="00567617" w:rsidP="00465FD4">
      <w:pPr>
        <w:pStyle w:val="Listenabsatz"/>
        <w:numPr>
          <w:ilvl w:val="0"/>
          <w:numId w:val="88"/>
        </w:numPr>
        <w:tabs>
          <w:tab w:val="left" w:pos="4962"/>
        </w:tabs>
        <w:spacing w:after="0"/>
        <w:rPr>
          <w:lang w:val="de-DE"/>
        </w:rPr>
      </w:pPr>
      <w:r w:rsidRPr="00731C2E">
        <w:rPr>
          <w:lang w:val="de-DE"/>
        </w:rPr>
        <w:t>Speicher</w:t>
      </w:r>
      <w:r w:rsidR="00C44992">
        <w:rPr>
          <w:lang w:val="de-DE"/>
        </w:rPr>
        <w:t>n</w:t>
      </w:r>
      <w:r w:rsidRPr="00731C2E">
        <w:rPr>
          <w:lang w:val="de-DE"/>
        </w:rPr>
        <w:t xml:space="preserve">: </w:t>
      </w:r>
      <w:r w:rsidR="00B06FD6">
        <w:rPr>
          <w:lang w:val="de-DE"/>
        </w:rPr>
        <w:t>Leer-Taste</w:t>
      </w:r>
      <w:r w:rsidRPr="00731C2E">
        <w:rPr>
          <w:lang w:val="de-DE"/>
        </w:rPr>
        <w:t xml:space="preserve"> + S / STRG + S</w:t>
      </w:r>
    </w:p>
    <w:p w14:paraId="383F503C" w14:textId="4C75CBC3" w:rsidR="00567617" w:rsidRPr="00731C2E" w:rsidRDefault="00E831F4" w:rsidP="00465FD4">
      <w:pPr>
        <w:pStyle w:val="Listenabsatz"/>
        <w:numPr>
          <w:ilvl w:val="0"/>
          <w:numId w:val="88"/>
        </w:numPr>
        <w:tabs>
          <w:tab w:val="left" w:pos="4962"/>
        </w:tabs>
        <w:spacing w:after="0"/>
        <w:rPr>
          <w:noProof/>
          <w:lang w:val="de-DE"/>
        </w:rPr>
      </w:pPr>
      <w:r>
        <w:rPr>
          <w:noProof/>
          <w:lang w:val="de-DE"/>
        </w:rPr>
        <w:t>Speichern unter</w:t>
      </w:r>
      <w:r w:rsidR="00567617" w:rsidRPr="00731C2E">
        <w:rPr>
          <w:noProof/>
          <w:lang w:val="de-DE"/>
        </w:rPr>
        <w:t>: F12</w:t>
      </w:r>
    </w:p>
    <w:p w14:paraId="4468B08E" w14:textId="3546F8CA"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 xml:space="preserve">Drucken (&amp; Druckvorschau): </w:t>
      </w:r>
      <w:r w:rsidR="00C44992">
        <w:rPr>
          <w:noProof/>
          <w:lang w:val="de-DE"/>
        </w:rPr>
        <w:t xml:space="preserve">Leer-Taste + </w:t>
      </w:r>
      <w:r w:rsidRPr="00731C2E">
        <w:rPr>
          <w:noProof/>
          <w:lang w:val="de-DE"/>
        </w:rPr>
        <w:t>ENTER + V / STRG + P</w:t>
      </w:r>
    </w:p>
    <w:p w14:paraId="7F4A159E" w14:textId="2A8F019E"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 xml:space="preserve">Adressbuch öffnen: </w:t>
      </w:r>
      <w:r w:rsidR="00C44992">
        <w:rPr>
          <w:noProof/>
          <w:lang w:val="de-DE"/>
        </w:rPr>
        <w:t xml:space="preserve">Leer-Taste + </w:t>
      </w:r>
      <w:r w:rsidRPr="00731C2E">
        <w:rPr>
          <w:noProof/>
          <w:lang w:val="de-DE"/>
        </w:rPr>
        <w:t>RÜCKTASTE + E / STRG + SHIFT + B</w:t>
      </w:r>
    </w:p>
    <w:p w14:paraId="582C4D07" w14:textId="560DA1BC"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 xml:space="preserve">Rechtschreibprüfung: </w:t>
      </w:r>
      <w:r w:rsidR="00EB1C5E">
        <w:rPr>
          <w:noProof/>
          <w:lang w:val="de-DE"/>
        </w:rPr>
        <w:t>Leer-Taste</w:t>
      </w:r>
      <w:r w:rsidRPr="00731C2E">
        <w:rPr>
          <w:noProof/>
          <w:lang w:val="de-DE"/>
        </w:rPr>
        <w:t xml:space="preserve"> + PUNKTE 1 6 / F7</w:t>
      </w:r>
    </w:p>
    <w:p w14:paraId="3693DE7C" w14:textId="37D2161F" w:rsidR="00567617" w:rsidRPr="00731C2E" w:rsidRDefault="00C44992" w:rsidP="00465FD4">
      <w:pPr>
        <w:pStyle w:val="Listenabsatz"/>
        <w:numPr>
          <w:ilvl w:val="0"/>
          <w:numId w:val="88"/>
        </w:numPr>
        <w:tabs>
          <w:tab w:val="left" w:pos="4962"/>
        </w:tabs>
        <w:spacing w:after="0"/>
        <w:rPr>
          <w:noProof/>
          <w:lang w:val="de-DE"/>
        </w:rPr>
      </w:pPr>
      <w:r>
        <w:rPr>
          <w:noProof/>
          <w:lang w:val="de-DE"/>
        </w:rPr>
        <w:t>Suchen</w:t>
      </w:r>
      <w:r w:rsidR="00567617" w:rsidRPr="00731C2E">
        <w:rPr>
          <w:noProof/>
          <w:lang w:val="de-DE"/>
        </w:rPr>
        <w:t xml:space="preserve">: </w:t>
      </w:r>
      <w:r w:rsidR="00B06FD6">
        <w:rPr>
          <w:noProof/>
          <w:lang w:val="de-DE"/>
        </w:rPr>
        <w:t>Leer-Taste</w:t>
      </w:r>
      <w:r w:rsidR="00567617" w:rsidRPr="00731C2E">
        <w:rPr>
          <w:noProof/>
          <w:lang w:val="de-DE"/>
        </w:rPr>
        <w:t xml:space="preserve"> + F / STRG + F</w:t>
      </w:r>
    </w:p>
    <w:p w14:paraId="61CB05D3" w14:textId="2410AC85"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 xml:space="preserve">Ersetzen: </w:t>
      </w:r>
      <w:r w:rsidR="00C44992">
        <w:rPr>
          <w:noProof/>
          <w:lang w:val="de-DE"/>
        </w:rPr>
        <w:t xml:space="preserve">Leer-Taste + </w:t>
      </w:r>
      <w:r w:rsidR="00E9481E">
        <w:rPr>
          <w:noProof/>
          <w:lang w:val="de-DE"/>
        </w:rPr>
        <w:t xml:space="preserve">Rück-Taste </w:t>
      </w:r>
      <w:r w:rsidRPr="00731C2E">
        <w:rPr>
          <w:noProof/>
          <w:lang w:val="de-DE"/>
        </w:rPr>
        <w:t>+ F / STRG + H</w:t>
      </w:r>
    </w:p>
    <w:p w14:paraId="44AB5422" w14:textId="79E68F24"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 xml:space="preserve">Rückgängig machen: </w:t>
      </w:r>
      <w:r w:rsidR="00E9481E">
        <w:rPr>
          <w:noProof/>
          <w:lang w:val="de-DE"/>
        </w:rPr>
        <w:t xml:space="preserve">Leer-Taste + </w:t>
      </w:r>
      <w:r w:rsidRPr="00731C2E">
        <w:rPr>
          <w:noProof/>
          <w:lang w:val="de-DE"/>
        </w:rPr>
        <w:t>RÜCKTASTE + Z / STRG + Z</w:t>
      </w:r>
    </w:p>
    <w:p w14:paraId="7BC76614" w14:textId="6EEA860C"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Wiederhol</w:t>
      </w:r>
      <w:r w:rsidR="00E9481E">
        <w:rPr>
          <w:noProof/>
          <w:lang w:val="de-DE"/>
        </w:rPr>
        <w:t>en</w:t>
      </w:r>
      <w:r w:rsidRPr="00731C2E">
        <w:rPr>
          <w:noProof/>
          <w:lang w:val="de-DE"/>
        </w:rPr>
        <w:t xml:space="preserve">: </w:t>
      </w:r>
      <w:r w:rsidR="00E9481E">
        <w:rPr>
          <w:noProof/>
          <w:lang w:val="de-DE"/>
        </w:rPr>
        <w:t xml:space="preserve">Leer-Taste + </w:t>
      </w:r>
      <w:r w:rsidRPr="00731C2E">
        <w:rPr>
          <w:noProof/>
          <w:lang w:val="de-DE"/>
        </w:rPr>
        <w:t>ENTER + Z / STRG + Y</w:t>
      </w:r>
    </w:p>
    <w:p w14:paraId="2BA40347" w14:textId="6C82FB46" w:rsidR="00567617" w:rsidRPr="00731C2E" w:rsidRDefault="00567617" w:rsidP="00465FD4">
      <w:pPr>
        <w:pStyle w:val="Listenabsatz"/>
        <w:numPr>
          <w:ilvl w:val="0"/>
          <w:numId w:val="88"/>
        </w:numPr>
        <w:tabs>
          <w:tab w:val="left" w:pos="4962"/>
        </w:tabs>
        <w:spacing w:after="0"/>
        <w:rPr>
          <w:noProof/>
          <w:lang w:val="de-DE"/>
        </w:rPr>
      </w:pPr>
      <w:r w:rsidRPr="00731C2E">
        <w:rPr>
          <w:noProof/>
          <w:lang w:val="de-DE"/>
        </w:rPr>
        <w:t xml:space="preserve">Hyperlink einfügen: </w:t>
      </w:r>
      <w:r w:rsidR="00B06FD6">
        <w:rPr>
          <w:noProof/>
          <w:lang w:val="de-DE"/>
        </w:rPr>
        <w:t>Leer-Taste</w:t>
      </w:r>
      <w:r w:rsidRPr="00731C2E">
        <w:rPr>
          <w:noProof/>
          <w:lang w:val="de-DE"/>
        </w:rPr>
        <w:t xml:space="preserve"> + K / STRG + K</w:t>
      </w:r>
    </w:p>
    <w:p w14:paraId="06B756D6" w14:textId="77777777" w:rsidR="00567617" w:rsidRPr="00731C2E" w:rsidRDefault="00567617" w:rsidP="00567617">
      <w:pPr>
        <w:pStyle w:val="Listenabsatz"/>
        <w:tabs>
          <w:tab w:val="left" w:pos="4962"/>
        </w:tabs>
        <w:spacing w:after="0"/>
        <w:ind w:left="672"/>
        <w:rPr>
          <w:noProof/>
          <w:lang w:val="de-DE"/>
        </w:rPr>
      </w:pPr>
    </w:p>
    <w:p w14:paraId="428B0D42" w14:textId="6EC3D30D" w:rsidR="00567617" w:rsidRPr="00731C2E" w:rsidRDefault="00567617" w:rsidP="007B587E">
      <w:pPr>
        <w:pStyle w:val="berschrift3"/>
        <w:numPr>
          <w:ilvl w:val="0"/>
          <w:numId w:val="0"/>
        </w:numPr>
        <w:rPr>
          <w:lang w:val="de-DE"/>
        </w:rPr>
      </w:pPr>
      <w:bookmarkStart w:id="641" w:name="_Calenidar_functions"/>
      <w:bookmarkStart w:id="642" w:name="_Toc231553118"/>
      <w:bookmarkStart w:id="643" w:name="_Toc239845251"/>
      <w:bookmarkEnd w:id="641"/>
      <w:r w:rsidRPr="00731C2E">
        <w:rPr>
          <w:lang w:val="de-DE"/>
        </w:rPr>
        <w:t>Kalenderfunktionen</w:t>
      </w:r>
      <w:bookmarkEnd w:id="643"/>
      <w:r w:rsidRPr="00731C2E">
        <w:rPr>
          <w:lang w:val="de-DE"/>
        </w:rPr>
        <w:t xml:space="preserve"> </w:t>
      </w:r>
      <w:bookmarkEnd w:id="642"/>
    </w:p>
    <w:p w14:paraId="7DE7B35D" w14:textId="77777777" w:rsidR="00E125F0" w:rsidRPr="00731C2E" w:rsidRDefault="00E125F0" w:rsidP="00E125F0">
      <w:pPr>
        <w:rPr>
          <w:lang w:val="de-DE"/>
        </w:rPr>
      </w:pPr>
    </w:p>
    <w:p w14:paraId="6B887BAF" w14:textId="627ADD15" w:rsidR="00567617" w:rsidRPr="00731C2E" w:rsidRDefault="00567617" w:rsidP="00465FD4">
      <w:pPr>
        <w:pStyle w:val="Listenabsatz"/>
        <w:numPr>
          <w:ilvl w:val="0"/>
          <w:numId w:val="100"/>
        </w:numPr>
        <w:spacing w:after="0"/>
        <w:rPr>
          <w:noProof/>
          <w:lang w:val="de-DE"/>
        </w:rPr>
      </w:pPr>
      <w:r w:rsidRPr="00731C2E">
        <w:rPr>
          <w:noProof/>
          <w:lang w:val="de-DE"/>
        </w:rPr>
        <w:t xml:space="preserve">Gehe zur Kalender-Funktion: STRG + 2 </w:t>
      </w:r>
    </w:p>
    <w:p w14:paraId="6DFDD930" w14:textId="44AD2C98" w:rsidR="00567617" w:rsidRPr="00731C2E" w:rsidRDefault="00567617" w:rsidP="00465FD4">
      <w:pPr>
        <w:pStyle w:val="Listenabsatz"/>
        <w:numPr>
          <w:ilvl w:val="0"/>
          <w:numId w:val="100"/>
        </w:numPr>
        <w:spacing w:after="0"/>
        <w:rPr>
          <w:noProof/>
          <w:lang w:val="de-DE"/>
        </w:rPr>
      </w:pPr>
      <w:r w:rsidRPr="00731C2E">
        <w:rPr>
          <w:noProof/>
          <w:lang w:val="de-DE"/>
        </w:rPr>
        <w:t>Neue</w:t>
      </w:r>
      <w:r w:rsidR="00E9481E">
        <w:rPr>
          <w:noProof/>
          <w:lang w:val="de-DE"/>
        </w:rPr>
        <w:t>r Eintrag</w:t>
      </w:r>
      <w:r w:rsidRPr="00731C2E">
        <w:rPr>
          <w:noProof/>
          <w:lang w:val="de-DE"/>
        </w:rPr>
        <w:t xml:space="preserve">: </w:t>
      </w:r>
      <w:r w:rsidR="00B06FD6">
        <w:rPr>
          <w:noProof/>
          <w:lang w:val="de-DE"/>
        </w:rPr>
        <w:t>Leer-Taste</w:t>
      </w:r>
      <w:r w:rsidRPr="00731C2E">
        <w:rPr>
          <w:noProof/>
          <w:lang w:val="de-DE"/>
        </w:rPr>
        <w:t xml:space="preserve"> + N / STRG + N</w:t>
      </w:r>
    </w:p>
    <w:p w14:paraId="3E8206F1" w14:textId="720394E4" w:rsidR="00567617" w:rsidRPr="0022142F" w:rsidRDefault="00567617" w:rsidP="00465FD4">
      <w:pPr>
        <w:pStyle w:val="Listenabsatz"/>
        <w:numPr>
          <w:ilvl w:val="0"/>
          <w:numId w:val="89"/>
        </w:numPr>
        <w:spacing w:after="0"/>
        <w:rPr>
          <w:noProof/>
          <w:lang w:val="en-US"/>
        </w:rPr>
      </w:pPr>
      <w:r w:rsidRPr="0022142F">
        <w:rPr>
          <w:noProof/>
          <w:lang w:val="en-US"/>
        </w:rPr>
        <w:t xml:space="preserve">Neues Meeting: </w:t>
      </w:r>
      <w:r w:rsidR="00B06FD6" w:rsidRPr="0022142F">
        <w:rPr>
          <w:noProof/>
          <w:lang w:val="en-US"/>
        </w:rPr>
        <w:t>Leer-Taste</w:t>
      </w:r>
      <w:r w:rsidRPr="0022142F">
        <w:rPr>
          <w:noProof/>
          <w:lang w:val="en-US"/>
        </w:rPr>
        <w:t xml:space="preserve"> + Q / STRG + SHIFT + Q</w:t>
      </w:r>
    </w:p>
    <w:p w14:paraId="1D5112CF" w14:textId="58F464CD" w:rsidR="00567617" w:rsidRPr="00731C2E" w:rsidRDefault="00567617" w:rsidP="00465FD4">
      <w:pPr>
        <w:pStyle w:val="Listenabsatz"/>
        <w:numPr>
          <w:ilvl w:val="0"/>
          <w:numId w:val="89"/>
        </w:numPr>
        <w:spacing w:after="0"/>
        <w:rPr>
          <w:noProof/>
          <w:lang w:val="de-DE"/>
        </w:rPr>
      </w:pPr>
      <w:r w:rsidRPr="00731C2E">
        <w:rPr>
          <w:noProof/>
          <w:lang w:val="de-DE"/>
        </w:rPr>
        <w:t xml:space="preserve">Termin löschen: </w:t>
      </w:r>
      <w:r w:rsidR="00E9481E">
        <w:rPr>
          <w:noProof/>
          <w:lang w:val="de-DE"/>
        </w:rPr>
        <w:t xml:space="preserve">Leer-Taste + Rück-Taste </w:t>
      </w:r>
      <w:r w:rsidRPr="00731C2E">
        <w:rPr>
          <w:noProof/>
          <w:lang w:val="de-DE"/>
        </w:rPr>
        <w:t xml:space="preserve">+ </w:t>
      </w:r>
      <w:r w:rsidR="007F291E">
        <w:rPr>
          <w:noProof/>
          <w:lang w:val="de-DE"/>
        </w:rPr>
        <w:t>PUNKTE</w:t>
      </w:r>
      <w:r w:rsidRPr="00731C2E">
        <w:rPr>
          <w:noProof/>
          <w:lang w:val="de-DE"/>
        </w:rPr>
        <w:t xml:space="preserve"> 2 3 5 6 / </w:t>
      </w:r>
      <w:r w:rsidR="00E9481E">
        <w:rPr>
          <w:noProof/>
          <w:lang w:val="de-DE"/>
        </w:rPr>
        <w:t>Delete-Taste</w:t>
      </w:r>
    </w:p>
    <w:p w14:paraId="4A4B5F13" w14:textId="5C8726CD" w:rsidR="00567617" w:rsidRPr="00731C2E" w:rsidRDefault="00E9481E" w:rsidP="00465FD4">
      <w:pPr>
        <w:pStyle w:val="Listenabsatz"/>
        <w:numPr>
          <w:ilvl w:val="0"/>
          <w:numId w:val="89"/>
        </w:numPr>
        <w:spacing w:after="0"/>
        <w:rPr>
          <w:noProof/>
          <w:lang w:val="de-DE"/>
        </w:rPr>
      </w:pPr>
      <w:r>
        <w:rPr>
          <w:noProof/>
          <w:lang w:val="de-DE"/>
        </w:rPr>
        <w:t>Tagesansicht</w:t>
      </w:r>
      <w:r w:rsidR="00567617" w:rsidRPr="00731C2E">
        <w:rPr>
          <w:noProof/>
          <w:lang w:val="de-DE"/>
        </w:rPr>
        <w:t>: STRG + ALT + 1</w:t>
      </w:r>
    </w:p>
    <w:p w14:paraId="488B2781" w14:textId="26C76209" w:rsidR="00567617" w:rsidRPr="00731C2E" w:rsidRDefault="00567617" w:rsidP="00465FD4">
      <w:pPr>
        <w:pStyle w:val="Listenabsatz"/>
        <w:numPr>
          <w:ilvl w:val="0"/>
          <w:numId w:val="89"/>
        </w:numPr>
        <w:spacing w:after="0"/>
        <w:rPr>
          <w:noProof/>
          <w:lang w:val="de-DE"/>
        </w:rPr>
      </w:pPr>
      <w:r w:rsidRPr="00731C2E">
        <w:rPr>
          <w:noProof/>
          <w:lang w:val="de-DE"/>
        </w:rPr>
        <w:t>Arbeitswoche anzeigen: STRG + ALT + 2</w:t>
      </w:r>
    </w:p>
    <w:p w14:paraId="1D776445" w14:textId="5CB22417" w:rsidR="00567617" w:rsidRPr="00731C2E" w:rsidRDefault="00E9481E" w:rsidP="00465FD4">
      <w:pPr>
        <w:pStyle w:val="Listenabsatz"/>
        <w:numPr>
          <w:ilvl w:val="0"/>
          <w:numId w:val="89"/>
        </w:numPr>
        <w:spacing w:after="0"/>
        <w:rPr>
          <w:noProof/>
          <w:lang w:val="de-DE"/>
        </w:rPr>
      </w:pPr>
      <w:r>
        <w:rPr>
          <w:noProof/>
          <w:lang w:val="de-DE"/>
        </w:rPr>
        <w:t>Wochenansicht</w:t>
      </w:r>
      <w:r w:rsidR="00567617" w:rsidRPr="00731C2E">
        <w:rPr>
          <w:noProof/>
          <w:lang w:val="de-DE"/>
        </w:rPr>
        <w:t>: STRG + ALT + 3</w:t>
      </w:r>
    </w:p>
    <w:p w14:paraId="084E6DD5" w14:textId="23B075A0" w:rsidR="00567617" w:rsidRPr="00731C2E" w:rsidRDefault="00E9481E" w:rsidP="00465FD4">
      <w:pPr>
        <w:pStyle w:val="Listenabsatz"/>
        <w:numPr>
          <w:ilvl w:val="0"/>
          <w:numId w:val="89"/>
        </w:numPr>
        <w:spacing w:after="0"/>
        <w:rPr>
          <w:noProof/>
          <w:lang w:val="de-DE"/>
        </w:rPr>
      </w:pPr>
      <w:r>
        <w:rPr>
          <w:noProof/>
          <w:lang w:val="de-DE"/>
        </w:rPr>
        <w:t>Monatsansicht</w:t>
      </w:r>
      <w:r w:rsidR="00567617" w:rsidRPr="00731C2E">
        <w:rPr>
          <w:noProof/>
          <w:lang w:val="de-DE"/>
        </w:rPr>
        <w:t>: STRG + ALT + 4</w:t>
      </w:r>
    </w:p>
    <w:p w14:paraId="43D831C9" w14:textId="6AA0E4FE" w:rsidR="00567617" w:rsidRPr="00731C2E" w:rsidRDefault="00567617" w:rsidP="00465FD4">
      <w:pPr>
        <w:pStyle w:val="Listenabsatz"/>
        <w:numPr>
          <w:ilvl w:val="0"/>
          <w:numId w:val="89"/>
        </w:numPr>
        <w:spacing w:after="0"/>
        <w:rPr>
          <w:noProof/>
          <w:lang w:val="de-DE"/>
        </w:rPr>
      </w:pPr>
      <w:r w:rsidRPr="00731C2E">
        <w:rPr>
          <w:noProof/>
          <w:lang w:val="de-DE"/>
        </w:rPr>
        <w:t>Aktualisier</w:t>
      </w:r>
      <w:r w:rsidR="00E9481E">
        <w:rPr>
          <w:noProof/>
          <w:lang w:val="de-DE"/>
        </w:rPr>
        <w:t>en</w:t>
      </w:r>
      <w:r w:rsidRPr="00731C2E">
        <w:rPr>
          <w:noProof/>
          <w:lang w:val="de-DE"/>
        </w:rPr>
        <w:t xml:space="preserve">: </w:t>
      </w:r>
      <w:r w:rsidR="00E9481E">
        <w:rPr>
          <w:noProof/>
          <w:lang w:val="de-DE"/>
        </w:rPr>
        <w:t xml:space="preserve">Leer-Taste + </w:t>
      </w:r>
      <w:r w:rsidRPr="00731C2E">
        <w:rPr>
          <w:noProof/>
          <w:lang w:val="de-DE"/>
        </w:rPr>
        <w:t>ENTER + R / F9</w:t>
      </w:r>
    </w:p>
    <w:p w14:paraId="57FAC8B4" w14:textId="77777777" w:rsidR="00567617" w:rsidRPr="00731C2E" w:rsidRDefault="00567617" w:rsidP="00567617">
      <w:pPr>
        <w:spacing w:after="0"/>
        <w:rPr>
          <w:noProof/>
          <w:lang w:val="de-DE"/>
        </w:rPr>
      </w:pPr>
    </w:p>
    <w:p w14:paraId="4AF295AE" w14:textId="77777777" w:rsidR="00567617" w:rsidRPr="00731C2E" w:rsidRDefault="00567617" w:rsidP="007B587E">
      <w:pPr>
        <w:pStyle w:val="berschrift3"/>
        <w:numPr>
          <w:ilvl w:val="0"/>
          <w:numId w:val="0"/>
        </w:numPr>
        <w:rPr>
          <w:lang w:val="de-DE"/>
        </w:rPr>
      </w:pPr>
      <w:bookmarkStart w:id="644" w:name="_Contacts_functions_1"/>
      <w:bookmarkStart w:id="645" w:name="_Toc231553119"/>
      <w:bookmarkStart w:id="646" w:name="_Toc239845252"/>
      <w:bookmarkEnd w:id="644"/>
      <w:r w:rsidRPr="00731C2E">
        <w:rPr>
          <w:lang w:val="de-DE"/>
        </w:rPr>
        <w:t>Kontaktfunktionen</w:t>
      </w:r>
      <w:bookmarkEnd w:id="645"/>
      <w:bookmarkEnd w:id="646"/>
    </w:p>
    <w:p w14:paraId="6B684F91" w14:textId="77777777" w:rsidR="00E125F0" w:rsidRPr="00731C2E" w:rsidRDefault="00E125F0" w:rsidP="00E125F0">
      <w:pPr>
        <w:rPr>
          <w:lang w:val="de-DE"/>
        </w:rPr>
      </w:pPr>
    </w:p>
    <w:p w14:paraId="57650A74" w14:textId="78F1106D" w:rsidR="00567617" w:rsidRPr="00731C2E" w:rsidRDefault="00567617" w:rsidP="00465FD4">
      <w:pPr>
        <w:pStyle w:val="Listenabsatz"/>
        <w:numPr>
          <w:ilvl w:val="0"/>
          <w:numId w:val="101"/>
        </w:numPr>
        <w:spacing w:after="0"/>
        <w:rPr>
          <w:noProof/>
          <w:lang w:val="de-DE"/>
        </w:rPr>
      </w:pPr>
      <w:r w:rsidRPr="00731C2E">
        <w:rPr>
          <w:noProof/>
          <w:lang w:val="de-DE"/>
        </w:rPr>
        <w:t xml:space="preserve">Gehe zur Kontakte-Funktion: STRG + 3 (STRG + 4, wenn Copilot installiert ist) </w:t>
      </w:r>
    </w:p>
    <w:p w14:paraId="5A4EE09A" w14:textId="0FD6E0F8" w:rsidR="00567617" w:rsidRPr="00731C2E" w:rsidRDefault="00567617" w:rsidP="00465FD4">
      <w:pPr>
        <w:pStyle w:val="Listenabsatz"/>
        <w:numPr>
          <w:ilvl w:val="0"/>
          <w:numId w:val="101"/>
        </w:numPr>
        <w:spacing w:after="0"/>
        <w:rPr>
          <w:noProof/>
          <w:lang w:val="de-DE"/>
        </w:rPr>
      </w:pPr>
      <w:r w:rsidRPr="00731C2E">
        <w:rPr>
          <w:noProof/>
          <w:lang w:val="de-DE"/>
        </w:rPr>
        <w:t xml:space="preserve">Neuer Kontakt: </w:t>
      </w:r>
      <w:r w:rsidR="00B06FD6">
        <w:rPr>
          <w:noProof/>
          <w:lang w:val="de-DE"/>
        </w:rPr>
        <w:t>Leer-Taste</w:t>
      </w:r>
      <w:r w:rsidRPr="00731C2E">
        <w:rPr>
          <w:noProof/>
          <w:lang w:val="de-DE"/>
        </w:rPr>
        <w:t xml:space="preserve"> + N / STRG + N</w:t>
      </w:r>
    </w:p>
    <w:p w14:paraId="1F0B5355" w14:textId="7EBE72E0" w:rsidR="00567617" w:rsidRPr="00731C2E" w:rsidRDefault="00567617" w:rsidP="00465FD4">
      <w:pPr>
        <w:pStyle w:val="Listenabsatz"/>
        <w:numPr>
          <w:ilvl w:val="0"/>
          <w:numId w:val="90"/>
        </w:numPr>
        <w:spacing w:after="0"/>
        <w:rPr>
          <w:noProof/>
          <w:lang w:val="de-DE"/>
        </w:rPr>
      </w:pPr>
      <w:r w:rsidRPr="00731C2E">
        <w:rPr>
          <w:noProof/>
          <w:lang w:val="de-DE"/>
        </w:rPr>
        <w:t xml:space="preserve">Kontakt markieren: </w:t>
      </w:r>
      <w:r w:rsidR="00E9481E">
        <w:rPr>
          <w:noProof/>
          <w:lang w:val="de-DE"/>
        </w:rPr>
        <w:t xml:space="preserve">Leer-Taste + Rück-Taste </w:t>
      </w:r>
      <w:r w:rsidRPr="00731C2E">
        <w:rPr>
          <w:noProof/>
          <w:lang w:val="de-DE"/>
        </w:rPr>
        <w:t xml:space="preserve">+ L / STRG + </w:t>
      </w:r>
      <w:r w:rsidR="00B06FD6">
        <w:rPr>
          <w:noProof/>
          <w:lang w:val="de-DE"/>
        </w:rPr>
        <w:t>Leer-Taste</w:t>
      </w:r>
    </w:p>
    <w:p w14:paraId="1088A020" w14:textId="33BBDBE9" w:rsidR="00567617" w:rsidRPr="00731C2E" w:rsidRDefault="00567617" w:rsidP="00465FD4">
      <w:pPr>
        <w:pStyle w:val="Listenabsatz"/>
        <w:numPr>
          <w:ilvl w:val="0"/>
          <w:numId w:val="90"/>
        </w:numPr>
        <w:spacing w:after="0"/>
        <w:rPr>
          <w:noProof/>
          <w:lang w:val="de-DE"/>
        </w:rPr>
      </w:pPr>
      <w:r w:rsidRPr="00731C2E">
        <w:rPr>
          <w:noProof/>
          <w:lang w:val="de-DE"/>
        </w:rPr>
        <w:t xml:space="preserve">Alle auswählen: </w:t>
      </w:r>
      <w:r w:rsidR="00E9481E">
        <w:rPr>
          <w:noProof/>
          <w:lang w:val="de-DE"/>
        </w:rPr>
        <w:t xml:space="preserve">Leer-Taste + </w:t>
      </w:r>
      <w:r w:rsidRPr="00731C2E">
        <w:rPr>
          <w:noProof/>
          <w:lang w:val="de-DE"/>
        </w:rPr>
        <w:t xml:space="preserve">ENTER + </w:t>
      </w:r>
      <w:r w:rsidR="007F291E">
        <w:rPr>
          <w:noProof/>
          <w:lang w:val="de-DE"/>
        </w:rPr>
        <w:t>PUNKTE</w:t>
      </w:r>
      <w:r w:rsidRPr="00731C2E">
        <w:rPr>
          <w:noProof/>
          <w:lang w:val="de-DE"/>
        </w:rPr>
        <w:t xml:space="preserve"> 1 2 3 4 5 6 / STRG + A</w:t>
      </w:r>
    </w:p>
    <w:p w14:paraId="17344CB1" w14:textId="6E1ECF86" w:rsidR="003C1759" w:rsidRPr="00731C2E" w:rsidRDefault="00567617" w:rsidP="00465FD4">
      <w:pPr>
        <w:pStyle w:val="Listenabsatz"/>
        <w:numPr>
          <w:ilvl w:val="0"/>
          <w:numId w:val="90"/>
        </w:numPr>
        <w:spacing w:after="0"/>
        <w:rPr>
          <w:noProof/>
          <w:lang w:val="de-DE"/>
        </w:rPr>
      </w:pPr>
      <w:r w:rsidRPr="00731C2E">
        <w:rPr>
          <w:noProof/>
          <w:lang w:val="de-DE"/>
        </w:rPr>
        <w:t xml:space="preserve">Kontakt löschen: </w:t>
      </w:r>
      <w:r w:rsidR="00E9481E">
        <w:rPr>
          <w:noProof/>
          <w:lang w:val="de-DE"/>
        </w:rPr>
        <w:t xml:space="preserve">Leer-Taste + Rück-Taste </w:t>
      </w:r>
      <w:r w:rsidRPr="00731C2E">
        <w:rPr>
          <w:noProof/>
          <w:lang w:val="de-DE"/>
        </w:rPr>
        <w:t xml:space="preserve">+ </w:t>
      </w:r>
      <w:r w:rsidR="007F291E">
        <w:rPr>
          <w:noProof/>
          <w:lang w:val="de-DE"/>
        </w:rPr>
        <w:t>PUNKTE</w:t>
      </w:r>
      <w:r w:rsidRPr="00731C2E">
        <w:rPr>
          <w:noProof/>
          <w:lang w:val="de-DE"/>
        </w:rPr>
        <w:t xml:space="preserve"> 2 3 5 6 / </w:t>
      </w:r>
      <w:r w:rsidR="00E9481E">
        <w:rPr>
          <w:noProof/>
          <w:lang w:val="de-DE"/>
        </w:rPr>
        <w:t>Delete-Taste</w:t>
      </w:r>
    </w:p>
    <w:p w14:paraId="23B873A8" w14:textId="77777777" w:rsidR="001D519D" w:rsidRPr="00731C2E" w:rsidRDefault="001D519D" w:rsidP="001D519D">
      <w:pPr>
        <w:spacing w:after="0"/>
        <w:ind w:left="360"/>
        <w:rPr>
          <w:noProof/>
          <w:lang w:val="de-DE"/>
        </w:rPr>
      </w:pPr>
    </w:p>
    <w:p w14:paraId="4C6EDF5E" w14:textId="77777777" w:rsidR="003C1759" w:rsidRPr="00731C2E" w:rsidRDefault="003C1759" w:rsidP="001E0447">
      <w:pPr>
        <w:pStyle w:val="berschrift2"/>
        <w:jc w:val="both"/>
        <w:rPr>
          <w:noProof/>
          <w:lang w:val="de-DE"/>
        </w:rPr>
      </w:pPr>
      <w:bookmarkStart w:id="647" w:name="_Microsoft_Excel"/>
      <w:bookmarkStart w:id="648" w:name="_Toc231553120"/>
      <w:bookmarkStart w:id="649" w:name="_Toc239845253"/>
      <w:bookmarkEnd w:id="647"/>
      <w:r w:rsidRPr="00731C2E">
        <w:rPr>
          <w:noProof/>
          <w:lang w:val="de-DE"/>
        </w:rPr>
        <w:t>Microsoft Excel</w:t>
      </w:r>
      <w:bookmarkEnd w:id="648"/>
      <w:bookmarkEnd w:id="649"/>
    </w:p>
    <w:p w14:paraId="656D903F" w14:textId="77777777" w:rsidR="00E125F0" w:rsidRPr="00731C2E" w:rsidRDefault="00E125F0" w:rsidP="001E0447">
      <w:pPr>
        <w:jc w:val="both"/>
        <w:rPr>
          <w:lang w:val="de-DE"/>
        </w:rPr>
      </w:pPr>
    </w:p>
    <w:p w14:paraId="2A3106CA" w14:textId="20445A6A" w:rsidR="00D03D97" w:rsidRPr="00731C2E" w:rsidRDefault="00D03D97" w:rsidP="001E0447">
      <w:pPr>
        <w:tabs>
          <w:tab w:val="left" w:pos="4962"/>
        </w:tabs>
        <w:spacing w:after="0"/>
        <w:jc w:val="both"/>
        <w:rPr>
          <w:noProof/>
          <w:lang w:val="de-DE"/>
        </w:rPr>
      </w:pPr>
      <w:r w:rsidRPr="00731C2E">
        <w:rPr>
          <w:noProof/>
          <w:lang w:val="de-DE"/>
        </w:rPr>
        <w:t xml:space="preserve">Excel-Menüleiste: </w:t>
      </w:r>
      <w:r w:rsidR="00E9481E">
        <w:rPr>
          <w:noProof/>
          <w:lang w:val="de-DE"/>
        </w:rPr>
        <w:t xml:space="preserve">Leer-Taste + Rück-Taste </w:t>
      </w:r>
      <w:r w:rsidRPr="00731C2E">
        <w:rPr>
          <w:noProof/>
          <w:lang w:val="de-DE"/>
        </w:rPr>
        <w:t>+ A</w:t>
      </w:r>
    </w:p>
    <w:p w14:paraId="3A59A34D" w14:textId="77777777" w:rsidR="00E125F0" w:rsidRPr="00731C2E" w:rsidRDefault="00E125F0" w:rsidP="001E0447">
      <w:pPr>
        <w:tabs>
          <w:tab w:val="left" w:pos="4962"/>
        </w:tabs>
        <w:spacing w:after="0"/>
        <w:jc w:val="both"/>
        <w:rPr>
          <w:noProof/>
          <w:lang w:val="de-DE"/>
        </w:rPr>
      </w:pPr>
    </w:p>
    <w:p w14:paraId="55CC12FC" w14:textId="619755C6" w:rsidR="00B14C31" w:rsidRPr="00731C2E" w:rsidRDefault="00B14C31" w:rsidP="001E0447">
      <w:pPr>
        <w:pStyle w:val="berschrift3"/>
        <w:numPr>
          <w:ilvl w:val="0"/>
          <w:numId w:val="0"/>
        </w:numPr>
        <w:jc w:val="both"/>
        <w:rPr>
          <w:lang w:val="de-DE"/>
        </w:rPr>
      </w:pPr>
      <w:bookmarkStart w:id="650" w:name="_Toc231553121"/>
      <w:bookmarkStart w:id="651" w:name="_Toc239845254"/>
      <w:r w:rsidRPr="00731C2E">
        <w:rPr>
          <w:lang w:val="de-DE"/>
        </w:rPr>
        <w:t>Dateifunktionen</w:t>
      </w:r>
      <w:bookmarkEnd w:id="650"/>
      <w:bookmarkEnd w:id="651"/>
    </w:p>
    <w:p w14:paraId="294FF351" w14:textId="77777777" w:rsidR="00E125F0" w:rsidRPr="00731C2E" w:rsidRDefault="00E125F0" w:rsidP="001E0447">
      <w:pPr>
        <w:jc w:val="both"/>
        <w:rPr>
          <w:lang w:val="de-DE"/>
        </w:rPr>
      </w:pPr>
    </w:p>
    <w:p w14:paraId="110131A7" w14:textId="11213A0E" w:rsidR="00B14C31" w:rsidRPr="00731C2E" w:rsidRDefault="00B14C31" w:rsidP="00465FD4">
      <w:pPr>
        <w:pStyle w:val="Listenabsatz"/>
        <w:numPr>
          <w:ilvl w:val="0"/>
          <w:numId w:val="102"/>
        </w:numPr>
        <w:spacing w:after="0"/>
        <w:jc w:val="both"/>
        <w:rPr>
          <w:noProof/>
          <w:lang w:val="de-DE"/>
        </w:rPr>
      </w:pPr>
      <w:r w:rsidRPr="00731C2E">
        <w:rPr>
          <w:noProof/>
          <w:lang w:val="de-DE"/>
        </w:rPr>
        <w:t xml:space="preserve">Neu: </w:t>
      </w:r>
      <w:r w:rsidR="00E9481E">
        <w:rPr>
          <w:noProof/>
          <w:lang w:val="de-DE"/>
        </w:rPr>
        <w:t xml:space="preserve">Leer-Taste + </w:t>
      </w:r>
      <w:r w:rsidR="001B4E2B">
        <w:rPr>
          <w:noProof/>
          <w:lang w:val="de-DE"/>
        </w:rPr>
        <w:t>Rück-Taste</w:t>
      </w:r>
      <w:r w:rsidRPr="00731C2E">
        <w:rPr>
          <w:noProof/>
          <w:lang w:val="de-DE"/>
        </w:rPr>
        <w:t xml:space="preserve"> + N / STRG + N</w:t>
      </w:r>
    </w:p>
    <w:p w14:paraId="75DAA0EB" w14:textId="27160370" w:rsidR="00B14C31" w:rsidRPr="00731C2E" w:rsidRDefault="00B14C31" w:rsidP="00465FD4">
      <w:pPr>
        <w:pStyle w:val="Listenabsatz"/>
        <w:numPr>
          <w:ilvl w:val="0"/>
          <w:numId w:val="102"/>
        </w:numPr>
        <w:spacing w:after="0"/>
        <w:jc w:val="both"/>
        <w:rPr>
          <w:noProof/>
          <w:lang w:val="de-DE"/>
        </w:rPr>
      </w:pPr>
      <w:r w:rsidRPr="00731C2E">
        <w:rPr>
          <w:noProof/>
          <w:lang w:val="de-DE"/>
        </w:rPr>
        <w:t xml:space="preserve">Öffnen: </w:t>
      </w:r>
      <w:r w:rsidR="00E9481E">
        <w:rPr>
          <w:noProof/>
          <w:lang w:val="de-DE"/>
        </w:rPr>
        <w:t xml:space="preserve">Leer-Taste + Rück-Taste </w:t>
      </w:r>
      <w:r w:rsidRPr="00731C2E">
        <w:rPr>
          <w:noProof/>
          <w:lang w:val="de-DE"/>
        </w:rPr>
        <w:t>+ O / STRG + O</w:t>
      </w:r>
    </w:p>
    <w:p w14:paraId="5F5C3BA0" w14:textId="3807759F" w:rsidR="00B14C31" w:rsidRPr="00731C2E" w:rsidRDefault="00E9481E" w:rsidP="00465FD4">
      <w:pPr>
        <w:pStyle w:val="Listenabsatz"/>
        <w:numPr>
          <w:ilvl w:val="0"/>
          <w:numId w:val="102"/>
        </w:numPr>
        <w:spacing w:after="0"/>
        <w:jc w:val="both"/>
        <w:rPr>
          <w:noProof/>
          <w:lang w:val="de-DE"/>
        </w:rPr>
      </w:pPr>
      <w:r>
        <w:rPr>
          <w:noProof/>
          <w:lang w:val="de-DE"/>
        </w:rPr>
        <w:t>schließen</w:t>
      </w:r>
      <w:r w:rsidR="00B14C31" w:rsidRPr="00731C2E">
        <w:rPr>
          <w:noProof/>
          <w:lang w:val="de-DE"/>
        </w:rPr>
        <w:t xml:space="preserve">: </w:t>
      </w:r>
      <w:r w:rsidR="00B06FD6">
        <w:rPr>
          <w:noProof/>
          <w:lang w:val="de-DE"/>
        </w:rPr>
        <w:t>Leer-Taste</w:t>
      </w:r>
      <w:r w:rsidR="00B14C31" w:rsidRPr="00731C2E">
        <w:rPr>
          <w:noProof/>
          <w:lang w:val="de-DE"/>
        </w:rPr>
        <w:t xml:space="preserve"> + W / STRG + F4</w:t>
      </w:r>
    </w:p>
    <w:p w14:paraId="70684476" w14:textId="2048D9AD" w:rsidR="00B14C31" w:rsidRPr="00731C2E" w:rsidRDefault="00B14C31" w:rsidP="00465FD4">
      <w:pPr>
        <w:pStyle w:val="Listenabsatz"/>
        <w:numPr>
          <w:ilvl w:val="0"/>
          <w:numId w:val="102"/>
        </w:numPr>
        <w:spacing w:after="0"/>
        <w:jc w:val="both"/>
        <w:rPr>
          <w:noProof/>
          <w:lang w:val="de-DE"/>
        </w:rPr>
      </w:pPr>
      <w:r w:rsidRPr="00731C2E">
        <w:rPr>
          <w:noProof/>
          <w:lang w:val="de-DE"/>
        </w:rPr>
        <w:t>Speicher</w:t>
      </w:r>
      <w:r w:rsidR="0088220E">
        <w:rPr>
          <w:noProof/>
          <w:lang w:val="de-DE"/>
        </w:rPr>
        <w:t>n</w:t>
      </w:r>
      <w:r w:rsidRPr="00731C2E">
        <w:rPr>
          <w:noProof/>
          <w:lang w:val="de-DE"/>
        </w:rPr>
        <w:t xml:space="preserve">: </w:t>
      </w:r>
      <w:r w:rsidR="00B06FD6">
        <w:rPr>
          <w:noProof/>
          <w:lang w:val="de-DE"/>
        </w:rPr>
        <w:t>Leer-Taste</w:t>
      </w:r>
      <w:r w:rsidRPr="00731C2E">
        <w:rPr>
          <w:noProof/>
          <w:lang w:val="de-DE"/>
        </w:rPr>
        <w:t xml:space="preserve"> + S / STRG + S</w:t>
      </w:r>
    </w:p>
    <w:p w14:paraId="6B174CD0" w14:textId="77B3D12F" w:rsidR="00B14C31" w:rsidRPr="00731C2E" w:rsidRDefault="00E831F4" w:rsidP="00465FD4">
      <w:pPr>
        <w:pStyle w:val="Listenabsatz"/>
        <w:numPr>
          <w:ilvl w:val="0"/>
          <w:numId w:val="102"/>
        </w:numPr>
        <w:spacing w:after="0"/>
        <w:jc w:val="both"/>
        <w:rPr>
          <w:noProof/>
          <w:lang w:val="de-DE"/>
        </w:rPr>
      </w:pPr>
      <w:r>
        <w:rPr>
          <w:noProof/>
          <w:lang w:val="de-DE"/>
        </w:rPr>
        <w:t>Speichern unter</w:t>
      </w:r>
      <w:r w:rsidR="00B14C31" w:rsidRPr="00731C2E">
        <w:rPr>
          <w:noProof/>
          <w:lang w:val="de-DE"/>
        </w:rPr>
        <w:t xml:space="preserve">: </w:t>
      </w:r>
      <w:r w:rsidR="00E9481E">
        <w:rPr>
          <w:noProof/>
          <w:lang w:val="de-DE"/>
        </w:rPr>
        <w:t xml:space="preserve">Leer-Taste + </w:t>
      </w:r>
      <w:r w:rsidR="001B4E2B">
        <w:rPr>
          <w:noProof/>
          <w:lang w:val="de-DE"/>
        </w:rPr>
        <w:t>Rück-Taste</w:t>
      </w:r>
      <w:r w:rsidR="00B14C31" w:rsidRPr="00731C2E">
        <w:rPr>
          <w:noProof/>
          <w:lang w:val="de-DE"/>
        </w:rPr>
        <w:t xml:space="preserve"> + S / F12</w:t>
      </w:r>
    </w:p>
    <w:p w14:paraId="77EAC1C4" w14:textId="59B032F0" w:rsidR="00B14C31" w:rsidRPr="00731C2E" w:rsidRDefault="00B14C31" w:rsidP="00465FD4">
      <w:pPr>
        <w:pStyle w:val="Listenabsatz"/>
        <w:numPr>
          <w:ilvl w:val="0"/>
          <w:numId w:val="102"/>
        </w:numPr>
        <w:spacing w:after="0"/>
        <w:jc w:val="both"/>
        <w:rPr>
          <w:lang w:val="de-DE"/>
        </w:rPr>
      </w:pPr>
      <w:r w:rsidRPr="00731C2E">
        <w:rPr>
          <w:lang w:val="de-DE"/>
        </w:rPr>
        <w:t xml:space="preserve">Drucken: </w:t>
      </w:r>
      <w:r w:rsidR="00E9481E">
        <w:rPr>
          <w:lang w:val="de-DE"/>
        </w:rPr>
        <w:t xml:space="preserve">Leer-Taste + </w:t>
      </w:r>
      <w:r w:rsidRPr="00731C2E">
        <w:rPr>
          <w:lang w:val="de-DE"/>
        </w:rPr>
        <w:t>ENTER + V / STRG + P</w:t>
      </w:r>
    </w:p>
    <w:p w14:paraId="0418864D" w14:textId="688A3AB0" w:rsidR="00B14C31" w:rsidRPr="0022142F" w:rsidRDefault="00B14C31" w:rsidP="00465FD4">
      <w:pPr>
        <w:pStyle w:val="Listenabsatz"/>
        <w:numPr>
          <w:ilvl w:val="0"/>
          <w:numId w:val="102"/>
        </w:numPr>
        <w:spacing w:after="0"/>
        <w:jc w:val="both"/>
        <w:rPr>
          <w:noProof/>
          <w:lang w:val="en-US"/>
        </w:rPr>
      </w:pPr>
      <w:r w:rsidRPr="0022142F">
        <w:rPr>
          <w:noProof/>
          <w:lang w:val="en-US"/>
        </w:rPr>
        <w:t xml:space="preserve">Info: </w:t>
      </w:r>
      <w:r w:rsidR="00B06FD6" w:rsidRPr="0022142F">
        <w:rPr>
          <w:noProof/>
          <w:lang w:val="en-US"/>
        </w:rPr>
        <w:t>Leer-Taste</w:t>
      </w:r>
      <w:r w:rsidRPr="0022142F">
        <w:rPr>
          <w:noProof/>
          <w:lang w:val="en-US"/>
        </w:rPr>
        <w:t xml:space="preserve"> + I / STRG + SHIFT + I</w:t>
      </w:r>
    </w:p>
    <w:p w14:paraId="56D07BF8" w14:textId="7BF9923C" w:rsidR="00B14C31" w:rsidRPr="00731C2E" w:rsidRDefault="00B909C3" w:rsidP="00465FD4">
      <w:pPr>
        <w:pStyle w:val="Listenabsatz"/>
        <w:numPr>
          <w:ilvl w:val="0"/>
          <w:numId w:val="102"/>
        </w:numPr>
        <w:spacing w:after="0"/>
        <w:jc w:val="both"/>
        <w:rPr>
          <w:noProof/>
          <w:lang w:val="de-DE"/>
        </w:rPr>
      </w:pPr>
      <w:r>
        <w:rPr>
          <w:noProof/>
          <w:lang w:val="de-DE"/>
        </w:rPr>
        <w:t>Anwendung beenden</w:t>
      </w:r>
      <w:r w:rsidR="00B14C31" w:rsidRPr="00731C2E">
        <w:rPr>
          <w:noProof/>
          <w:lang w:val="de-DE"/>
        </w:rPr>
        <w:t xml:space="preserve">: </w:t>
      </w:r>
      <w:r w:rsidR="00B06FD6">
        <w:rPr>
          <w:noProof/>
          <w:lang w:val="de-DE"/>
        </w:rPr>
        <w:t>Leer-Taste</w:t>
      </w:r>
      <w:r w:rsidR="00B14C31" w:rsidRPr="00731C2E">
        <w:rPr>
          <w:noProof/>
          <w:lang w:val="de-DE"/>
        </w:rPr>
        <w:t xml:space="preserve"> + E / ALT + F4</w:t>
      </w:r>
    </w:p>
    <w:p w14:paraId="1730AE4A" w14:textId="77777777" w:rsidR="00B14C31" w:rsidRPr="00731C2E" w:rsidRDefault="00B14C31" w:rsidP="001E0447">
      <w:pPr>
        <w:spacing w:after="0"/>
        <w:ind w:left="360"/>
        <w:jc w:val="both"/>
        <w:rPr>
          <w:noProof/>
          <w:lang w:val="de-DE"/>
        </w:rPr>
      </w:pPr>
    </w:p>
    <w:p w14:paraId="419B1484" w14:textId="70E1F073" w:rsidR="00B14C31" w:rsidRPr="00731C2E" w:rsidRDefault="00B14C31" w:rsidP="001E0447">
      <w:pPr>
        <w:pStyle w:val="berschrift3"/>
        <w:numPr>
          <w:ilvl w:val="0"/>
          <w:numId w:val="0"/>
        </w:numPr>
        <w:jc w:val="both"/>
        <w:rPr>
          <w:lang w:val="de-DE"/>
        </w:rPr>
      </w:pPr>
      <w:bookmarkStart w:id="652" w:name="_Toc231553122"/>
      <w:bookmarkStart w:id="653" w:name="_Toc239845255"/>
      <w:r w:rsidRPr="00731C2E">
        <w:rPr>
          <w:lang w:val="de-DE"/>
        </w:rPr>
        <w:t>Bearbeitungsfunktionen</w:t>
      </w:r>
      <w:bookmarkEnd w:id="652"/>
      <w:bookmarkEnd w:id="653"/>
    </w:p>
    <w:p w14:paraId="6BA95917" w14:textId="77777777" w:rsidR="00E125F0" w:rsidRPr="00731C2E" w:rsidRDefault="00E125F0" w:rsidP="001E0447">
      <w:pPr>
        <w:jc w:val="both"/>
        <w:rPr>
          <w:lang w:val="de-DE"/>
        </w:rPr>
      </w:pPr>
    </w:p>
    <w:p w14:paraId="756ED84D" w14:textId="51A10E0A"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Rechtschreibprüfung: </w:t>
      </w:r>
      <w:r w:rsidR="00EB1C5E">
        <w:rPr>
          <w:noProof/>
          <w:lang w:val="de-DE"/>
        </w:rPr>
        <w:t>Leer-Taste</w:t>
      </w:r>
      <w:r w:rsidRPr="00731C2E">
        <w:rPr>
          <w:noProof/>
          <w:lang w:val="de-DE"/>
        </w:rPr>
        <w:t xml:space="preserve"> + PUNKTE 1 6 / F7</w:t>
      </w:r>
    </w:p>
    <w:p w14:paraId="386D05B3" w14:textId="681011E7" w:rsidR="00B14C31" w:rsidRPr="00731C2E" w:rsidRDefault="00B909C3" w:rsidP="00465FD4">
      <w:pPr>
        <w:pStyle w:val="Listenabsatz"/>
        <w:numPr>
          <w:ilvl w:val="0"/>
          <w:numId w:val="103"/>
        </w:numPr>
        <w:spacing w:after="0"/>
        <w:jc w:val="both"/>
        <w:rPr>
          <w:noProof/>
          <w:lang w:val="de-DE"/>
        </w:rPr>
      </w:pPr>
      <w:r>
        <w:rPr>
          <w:noProof/>
          <w:lang w:val="de-DE"/>
        </w:rPr>
        <w:t>Suchen</w:t>
      </w:r>
      <w:r w:rsidR="00B14C31" w:rsidRPr="00731C2E">
        <w:rPr>
          <w:noProof/>
          <w:lang w:val="de-DE"/>
        </w:rPr>
        <w:t xml:space="preserve">: </w:t>
      </w:r>
      <w:r w:rsidR="00B06FD6">
        <w:rPr>
          <w:noProof/>
          <w:lang w:val="de-DE"/>
        </w:rPr>
        <w:t>Leer-Taste</w:t>
      </w:r>
      <w:r w:rsidR="00B14C31" w:rsidRPr="00731C2E">
        <w:rPr>
          <w:noProof/>
          <w:lang w:val="de-DE"/>
        </w:rPr>
        <w:t xml:space="preserve"> + F / STRG + F</w:t>
      </w:r>
    </w:p>
    <w:p w14:paraId="49806417" w14:textId="31E1F4A5" w:rsidR="00B14C31" w:rsidRPr="00731C2E" w:rsidRDefault="00B909C3" w:rsidP="00465FD4">
      <w:pPr>
        <w:pStyle w:val="Listenabsatz"/>
        <w:numPr>
          <w:ilvl w:val="0"/>
          <w:numId w:val="103"/>
        </w:numPr>
        <w:spacing w:after="0"/>
        <w:jc w:val="both"/>
        <w:rPr>
          <w:noProof/>
          <w:lang w:val="de-DE"/>
        </w:rPr>
      </w:pPr>
      <w:r>
        <w:rPr>
          <w:noProof/>
          <w:lang w:val="de-DE"/>
        </w:rPr>
        <w:t>Rückwärts suchen</w:t>
      </w:r>
      <w:r w:rsidR="00B14C31" w:rsidRPr="00731C2E">
        <w:rPr>
          <w:noProof/>
          <w:lang w:val="de-DE"/>
        </w:rPr>
        <w:t xml:space="preserve">: </w:t>
      </w:r>
      <w:r w:rsidR="00B06FD6">
        <w:rPr>
          <w:noProof/>
          <w:lang w:val="de-DE"/>
        </w:rPr>
        <w:t>Leer-Taste</w:t>
      </w:r>
      <w:r w:rsidR="00B14C31" w:rsidRPr="00731C2E">
        <w:rPr>
          <w:noProof/>
          <w:lang w:val="de-DE"/>
        </w:rPr>
        <w:t xml:space="preserve"> + P / STRG + SHIFT + F4</w:t>
      </w:r>
    </w:p>
    <w:p w14:paraId="5D8CABCF" w14:textId="5CDD6125" w:rsidR="00B14C31" w:rsidRPr="00731C2E" w:rsidRDefault="00B909C3" w:rsidP="00465FD4">
      <w:pPr>
        <w:pStyle w:val="Listenabsatz"/>
        <w:numPr>
          <w:ilvl w:val="0"/>
          <w:numId w:val="103"/>
        </w:numPr>
        <w:spacing w:after="0"/>
        <w:jc w:val="both"/>
        <w:rPr>
          <w:noProof/>
          <w:lang w:val="de-DE"/>
        </w:rPr>
      </w:pPr>
      <w:r>
        <w:rPr>
          <w:noProof/>
          <w:lang w:val="de-DE"/>
        </w:rPr>
        <w:t>Vorwärts suchen</w:t>
      </w:r>
      <w:r w:rsidR="00B14C31" w:rsidRPr="00731C2E">
        <w:rPr>
          <w:noProof/>
          <w:lang w:val="de-DE"/>
        </w:rPr>
        <w:t xml:space="preserve">: </w:t>
      </w:r>
      <w:r w:rsidR="00B06FD6">
        <w:rPr>
          <w:noProof/>
          <w:lang w:val="de-DE"/>
        </w:rPr>
        <w:t>Leer-Taste</w:t>
      </w:r>
      <w:r w:rsidR="00B14C31" w:rsidRPr="00731C2E">
        <w:rPr>
          <w:noProof/>
          <w:lang w:val="de-DE"/>
        </w:rPr>
        <w:t xml:space="preserve"> + N / SHIFT+ F4</w:t>
      </w:r>
    </w:p>
    <w:p w14:paraId="78A7FBCA" w14:textId="25FBA25A"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Ersetzen: </w:t>
      </w:r>
      <w:r w:rsidR="00B909C3">
        <w:rPr>
          <w:noProof/>
          <w:lang w:val="de-DE"/>
        </w:rPr>
        <w:t>Leer-Taste + Rück-Taste</w:t>
      </w:r>
      <w:r w:rsidRPr="00731C2E">
        <w:rPr>
          <w:noProof/>
          <w:lang w:val="de-DE"/>
        </w:rPr>
        <w:t xml:space="preserve"> + F / STRG + H</w:t>
      </w:r>
    </w:p>
    <w:p w14:paraId="5F735B2F" w14:textId="032D979E"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Hyperlink einfügen: </w:t>
      </w:r>
      <w:r w:rsidR="00B06FD6">
        <w:rPr>
          <w:noProof/>
          <w:lang w:val="de-DE"/>
        </w:rPr>
        <w:t>Leer-Taste</w:t>
      </w:r>
      <w:r w:rsidRPr="00731C2E">
        <w:rPr>
          <w:noProof/>
          <w:lang w:val="de-DE"/>
        </w:rPr>
        <w:t xml:space="preserve"> + K / STRG + K</w:t>
      </w:r>
    </w:p>
    <w:p w14:paraId="677DFC01" w14:textId="3D76020A" w:rsidR="00B14C31" w:rsidRPr="00731C2E" w:rsidRDefault="00B14C31" w:rsidP="00465FD4">
      <w:pPr>
        <w:pStyle w:val="Listenabsatz"/>
        <w:numPr>
          <w:ilvl w:val="0"/>
          <w:numId w:val="103"/>
        </w:numPr>
        <w:spacing w:after="0"/>
        <w:jc w:val="both"/>
        <w:rPr>
          <w:noProof/>
          <w:lang w:val="de-DE"/>
        </w:rPr>
      </w:pPr>
      <w:r w:rsidRPr="00731C2E">
        <w:rPr>
          <w:noProof/>
          <w:lang w:val="de-DE"/>
        </w:rPr>
        <w:t>Alle</w:t>
      </w:r>
      <w:r w:rsidR="00B909C3">
        <w:rPr>
          <w:noProof/>
          <w:lang w:val="de-DE"/>
        </w:rPr>
        <w:t>s</w:t>
      </w:r>
      <w:r w:rsidRPr="00731C2E">
        <w:rPr>
          <w:noProof/>
          <w:lang w:val="de-DE"/>
        </w:rPr>
        <w:t xml:space="preserve"> auswählen: </w:t>
      </w:r>
      <w:r w:rsidR="00B909C3">
        <w:rPr>
          <w:noProof/>
          <w:lang w:val="de-DE"/>
        </w:rPr>
        <w:t xml:space="preserve">Leer-Taste + </w:t>
      </w:r>
      <w:r w:rsidRPr="00731C2E">
        <w:rPr>
          <w:noProof/>
          <w:lang w:val="de-DE"/>
        </w:rPr>
        <w:t xml:space="preserve">ENTER + </w:t>
      </w:r>
      <w:r w:rsidR="007F291E">
        <w:rPr>
          <w:noProof/>
          <w:lang w:val="de-DE"/>
        </w:rPr>
        <w:t>PUNKTE</w:t>
      </w:r>
      <w:r w:rsidRPr="00731C2E">
        <w:rPr>
          <w:noProof/>
          <w:lang w:val="de-DE"/>
        </w:rPr>
        <w:t xml:space="preserve"> 1 2 3 4 5 6 / STRG + A</w:t>
      </w:r>
    </w:p>
    <w:p w14:paraId="67399BB6" w14:textId="2F925F0A"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Aktuelle Zeile auswählen: SHIFT + </w:t>
      </w:r>
      <w:r w:rsidR="00B06FD6">
        <w:rPr>
          <w:noProof/>
          <w:lang w:val="de-DE"/>
        </w:rPr>
        <w:t>Leer-Taste</w:t>
      </w:r>
    </w:p>
    <w:p w14:paraId="28177DCB" w14:textId="00F38B08"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Aktuelle Spalte auswählen: STRG + </w:t>
      </w:r>
      <w:r w:rsidR="00EB1C5E">
        <w:rPr>
          <w:noProof/>
          <w:lang w:val="de-DE"/>
        </w:rPr>
        <w:t>Leer-Taste</w:t>
      </w:r>
    </w:p>
    <w:p w14:paraId="2841A512" w14:textId="0F32E5C4"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Kopieren: </w:t>
      </w:r>
      <w:r w:rsidR="00B909C3">
        <w:rPr>
          <w:noProof/>
          <w:lang w:val="de-DE"/>
        </w:rPr>
        <w:t xml:space="preserve">Leer-Taste + </w:t>
      </w:r>
      <w:r w:rsidRPr="00731C2E">
        <w:rPr>
          <w:noProof/>
          <w:lang w:val="de-DE"/>
        </w:rPr>
        <w:t>RÜCKTASTE + Y / STRG + C</w:t>
      </w:r>
    </w:p>
    <w:p w14:paraId="79667296" w14:textId="01B6F5BC" w:rsidR="00B14C31" w:rsidRPr="00731C2E" w:rsidRDefault="00B909C3" w:rsidP="00465FD4">
      <w:pPr>
        <w:pStyle w:val="Listenabsatz"/>
        <w:numPr>
          <w:ilvl w:val="0"/>
          <w:numId w:val="103"/>
        </w:numPr>
        <w:spacing w:after="0"/>
        <w:jc w:val="both"/>
        <w:rPr>
          <w:noProof/>
          <w:lang w:val="de-DE"/>
        </w:rPr>
      </w:pPr>
      <w:r>
        <w:rPr>
          <w:noProof/>
          <w:lang w:val="de-DE"/>
        </w:rPr>
        <w:t>Ausschneiden</w:t>
      </w:r>
      <w:r w:rsidR="00B14C31" w:rsidRPr="00731C2E">
        <w:rPr>
          <w:noProof/>
          <w:lang w:val="de-DE"/>
        </w:rPr>
        <w:t xml:space="preserve">: </w:t>
      </w:r>
      <w:r>
        <w:rPr>
          <w:noProof/>
          <w:lang w:val="de-DE"/>
        </w:rPr>
        <w:t xml:space="preserve">Leer-Taste + Rück-Taste </w:t>
      </w:r>
      <w:r w:rsidR="00B14C31" w:rsidRPr="00731C2E">
        <w:rPr>
          <w:noProof/>
          <w:lang w:val="de-DE"/>
        </w:rPr>
        <w:t>+ X / STRG + X</w:t>
      </w:r>
    </w:p>
    <w:p w14:paraId="6A46D688" w14:textId="18A609C8"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Einfügen: </w:t>
      </w:r>
      <w:r w:rsidR="00B909C3">
        <w:rPr>
          <w:noProof/>
          <w:lang w:val="de-DE"/>
        </w:rPr>
        <w:t xml:space="preserve">Leer-Taste + Rück-Taste </w:t>
      </w:r>
      <w:r w:rsidRPr="00731C2E">
        <w:rPr>
          <w:noProof/>
          <w:lang w:val="de-DE"/>
        </w:rPr>
        <w:t>+ V / STRG + V</w:t>
      </w:r>
    </w:p>
    <w:p w14:paraId="3AA10AEE" w14:textId="77777777" w:rsidR="00B14C31" w:rsidRPr="00731C2E" w:rsidRDefault="00B14C31" w:rsidP="00465FD4">
      <w:pPr>
        <w:pStyle w:val="Listenabsatz"/>
        <w:numPr>
          <w:ilvl w:val="0"/>
          <w:numId w:val="103"/>
        </w:numPr>
        <w:spacing w:after="0"/>
        <w:jc w:val="both"/>
        <w:rPr>
          <w:noProof/>
          <w:lang w:val="de-DE"/>
        </w:rPr>
      </w:pPr>
      <w:r w:rsidRPr="00731C2E">
        <w:rPr>
          <w:noProof/>
          <w:lang w:val="de-DE"/>
        </w:rPr>
        <w:t>Spezial einfügen: CTRL + ALT + V</w:t>
      </w:r>
    </w:p>
    <w:p w14:paraId="4F2D1909" w14:textId="516C3B6A"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Bearbeiten aktuelle Zelle: </w:t>
      </w:r>
      <w:r w:rsidR="00B909C3">
        <w:rPr>
          <w:noProof/>
          <w:lang w:val="de-DE"/>
        </w:rPr>
        <w:t xml:space="preserve">Leer-Taste + </w:t>
      </w:r>
      <w:r w:rsidR="001B4E2B">
        <w:rPr>
          <w:noProof/>
          <w:lang w:val="de-DE"/>
        </w:rPr>
        <w:t>Rück-Taste</w:t>
      </w:r>
      <w:r w:rsidRPr="00731C2E">
        <w:rPr>
          <w:noProof/>
          <w:lang w:val="de-DE"/>
        </w:rPr>
        <w:t xml:space="preserve"> + E / F2</w:t>
      </w:r>
    </w:p>
    <w:p w14:paraId="1026608A" w14:textId="0CC32A6A"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Zellinhalt löschen: </w:t>
      </w:r>
      <w:r w:rsidR="00B909C3">
        <w:rPr>
          <w:noProof/>
          <w:lang w:val="de-DE"/>
        </w:rPr>
        <w:t>Delete-Taste</w:t>
      </w:r>
    </w:p>
    <w:p w14:paraId="2B5241AF" w14:textId="77777777" w:rsidR="00B14C31" w:rsidRPr="00731C2E" w:rsidRDefault="00B14C31" w:rsidP="00465FD4">
      <w:pPr>
        <w:pStyle w:val="Listenabsatz"/>
        <w:numPr>
          <w:ilvl w:val="0"/>
          <w:numId w:val="103"/>
        </w:numPr>
        <w:spacing w:after="0"/>
        <w:jc w:val="both"/>
        <w:rPr>
          <w:noProof/>
          <w:lang w:val="de-DE"/>
        </w:rPr>
      </w:pPr>
      <w:r w:rsidRPr="00731C2E">
        <w:rPr>
          <w:noProof/>
          <w:lang w:val="de-DE"/>
        </w:rPr>
        <w:t>Zellen einfügen: STRG + SHIFT + =</w:t>
      </w:r>
    </w:p>
    <w:p w14:paraId="0DAEAF38" w14:textId="77777777" w:rsidR="00B14C31" w:rsidRPr="00731C2E" w:rsidRDefault="00B14C31" w:rsidP="00465FD4">
      <w:pPr>
        <w:pStyle w:val="Listenabsatz"/>
        <w:numPr>
          <w:ilvl w:val="0"/>
          <w:numId w:val="103"/>
        </w:numPr>
        <w:spacing w:after="0"/>
        <w:jc w:val="both"/>
        <w:rPr>
          <w:noProof/>
          <w:lang w:val="de-DE"/>
        </w:rPr>
      </w:pPr>
      <w:r w:rsidRPr="00731C2E">
        <w:rPr>
          <w:noProof/>
          <w:lang w:val="de-DE"/>
        </w:rPr>
        <w:t>Zellen löschen: STRG + -</w:t>
      </w:r>
    </w:p>
    <w:p w14:paraId="0184A641" w14:textId="47525198"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Geh zu: </w:t>
      </w:r>
      <w:r w:rsidR="00B909C3">
        <w:rPr>
          <w:noProof/>
          <w:lang w:val="de-DE"/>
        </w:rPr>
        <w:t xml:space="preserve">Leer-Taste + </w:t>
      </w:r>
      <w:r w:rsidRPr="00731C2E">
        <w:rPr>
          <w:noProof/>
          <w:lang w:val="de-DE"/>
        </w:rPr>
        <w:t>ENTER + G / F5</w:t>
      </w:r>
    </w:p>
    <w:p w14:paraId="58EAB3D9" w14:textId="77777777" w:rsidR="00B14C31" w:rsidRPr="00731C2E" w:rsidRDefault="00B14C31" w:rsidP="00465FD4">
      <w:pPr>
        <w:pStyle w:val="Listenabsatz"/>
        <w:numPr>
          <w:ilvl w:val="0"/>
          <w:numId w:val="103"/>
        </w:numPr>
        <w:spacing w:after="0"/>
        <w:jc w:val="both"/>
        <w:rPr>
          <w:noProof/>
          <w:lang w:val="de-DE"/>
        </w:rPr>
      </w:pPr>
      <w:r w:rsidRPr="00731C2E">
        <w:rPr>
          <w:noProof/>
          <w:lang w:val="de-DE"/>
        </w:rPr>
        <w:t>Einfügefunktion: SHIFT + F3</w:t>
      </w:r>
    </w:p>
    <w:p w14:paraId="3F027A6E" w14:textId="77777777" w:rsidR="00B14C31" w:rsidRPr="00731C2E" w:rsidRDefault="00B14C31" w:rsidP="00465FD4">
      <w:pPr>
        <w:pStyle w:val="Listenabsatz"/>
        <w:numPr>
          <w:ilvl w:val="0"/>
          <w:numId w:val="103"/>
        </w:numPr>
        <w:spacing w:after="0"/>
        <w:jc w:val="both"/>
        <w:rPr>
          <w:noProof/>
          <w:lang w:val="de-DE"/>
        </w:rPr>
      </w:pPr>
      <w:r w:rsidRPr="00731C2E">
        <w:rPr>
          <w:noProof/>
          <w:lang w:val="de-DE"/>
        </w:rPr>
        <w:t>Summe: ALT + =</w:t>
      </w:r>
    </w:p>
    <w:p w14:paraId="5D1F90CC" w14:textId="2C760949" w:rsidR="00B14C31" w:rsidRPr="00731C2E" w:rsidRDefault="00B14C31" w:rsidP="00465FD4">
      <w:pPr>
        <w:pStyle w:val="Listenabsatz"/>
        <w:numPr>
          <w:ilvl w:val="0"/>
          <w:numId w:val="103"/>
        </w:numPr>
        <w:spacing w:after="0"/>
        <w:jc w:val="both"/>
        <w:rPr>
          <w:noProof/>
          <w:lang w:val="de-DE"/>
        </w:rPr>
      </w:pPr>
      <w:r w:rsidRPr="00731C2E">
        <w:rPr>
          <w:noProof/>
          <w:lang w:val="de-DE"/>
        </w:rPr>
        <w:t xml:space="preserve">Rückgängig machen: </w:t>
      </w:r>
      <w:r w:rsidR="00731776">
        <w:rPr>
          <w:noProof/>
          <w:lang w:val="de-DE"/>
        </w:rPr>
        <w:t xml:space="preserve">Leer-Taste + Rück-Taste </w:t>
      </w:r>
      <w:r w:rsidRPr="00731C2E">
        <w:rPr>
          <w:noProof/>
          <w:lang w:val="de-DE"/>
        </w:rPr>
        <w:t>+ Z / STRG + Z</w:t>
      </w:r>
    </w:p>
    <w:p w14:paraId="1F02BCDA" w14:textId="323224F0" w:rsidR="00B14C31" w:rsidRPr="00731C2E" w:rsidRDefault="00B14C31" w:rsidP="00465FD4">
      <w:pPr>
        <w:pStyle w:val="Listenabsatz"/>
        <w:numPr>
          <w:ilvl w:val="0"/>
          <w:numId w:val="103"/>
        </w:numPr>
        <w:spacing w:after="0"/>
        <w:jc w:val="both"/>
        <w:rPr>
          <w:lang w:val="de-DE"/>
        </w:rPr>
      </w:pPr>
      <w:r w:rsidRPr="00731C2E">
        <w:rPr>
          <w:lang w:val="de-DE"/>
        </w:rPr>
        <w:t>Wiederhol</w:t>
      </w:r>
      <w:r w:rsidR="00731776">
        <w:rPr>
          <w:lang w:val="de-DE"/>
        </w:rPr>
        <w:t>en</w:t>
      </w:r>
      <w:r w:rsidRPr="00731C2E">
        <w:rPr>
          <w:lang w:val="de-DE"/>
        </w:rPr>
        <w:t xml:space="preserve">: </w:t>
      </w:r>
      <w:r w:rsidR="00731776">
        <w:rPr>
          <w:lang w:val="de-DE"/>
        </w:rPr>
        <w:t xml:space="preserve">Leer-Taste + </w:t>
      </w:r>
      <w:r w:rsidRPr="00731C2E">
        <w:rPr>
          <w:lang w:val="de-DE"/>
        </w:rPr>
        <w:t>ENTER + Z / STRG + Y</w:t>
      </w:r>
    </w:p>
    <w:p w14:paraId="4713A966" w14:textId="6577E043" w:rsidR="00B14C31" w:rsidRPr="00731C2E" w:rsidRDefault="00731776" w:rsidP="00465FD4">
      <w:pPr>
        <w:pStyle w:val="Listenabsatz"/>
        <w:numPr>
          <w:ilvl w:val="0"/>
          <w:numId w:val="103"/>
        </w:numPr>
        <w:spacing w:after="0"/>
        <w:jc w:val="both"/>
        <w:rPr>
          <w:noProof/>
          <w:lang w:val="de-DE"/>
        </w:rPr>
      </w:pPr>
      <w:r>
        <w:rPr>
          <w:noProof/>
          <w:lang w:val="de-DE"/>
        </w:rPr>
        <w:t>Zur Suchleiste springen</w:t>
      </w:r>
      <w:r w:rsidR="00B14C31" w:rsidRPr="00731C2E">
        <w:rPr>
          <w:noProof/>
          <w:lang w:val="de-DE"/>
        </w:rPr>
        <w:t xml:space="preserve">: ALT + Q </w:t>
      </w:r>
    </w:p>
    <w:p w14:paraId="58567C5B" w14:textId="77777777" w:rsidR="00B14C31" w:rsidRPr="00731C2E" w:rsidRDefault="00B14C31" w:rsidP="001E0447">
      <w:pPr>
        <w:spacing w:after="0"/>
        <w:jc w:val="both"/>
        <w:rPr>
          <w:b/>
          <w:bCs/>
          <w:noProof/>
          <w:lang w:val="de-DE"/>
        </w:rPr>
      </w:pPr>
    </w:p>
    <w:p w14:paraId="08ED81C8" w14:textId="4370C7FF" w:rsidR="00B14C31" w:rsidRPr="00731C2E" w:rsidRDefault="00B14C31" w:rsidP="001E0447">
      <w:pPr>
        <w:pStyle w:val="berschrift3"/>
        <w:numPr>
          <w:ilvl w:val="0"/>
          <w:numId w:val="0"/>
        </w:numPr>
        <w:jc w:val="both"/>
        <w:rPr>
          <w:lang w:val="de-DE"/>
        </w:rPr>
      </w:pPr>
      <w:bookmarkStart w:id="654" w:name="_Toc231553123"/>
      <w:bookmarkStart w:id="655" w:name="_Toc239845256"/>
      <w:r w:rsidRPr="00731C2E">
        <w:rPr>
          <w:lang w:val="de-DE"/>
        </w:rPr>
        <w:t>Formatierungsfunktionen</w:t>
      </w:r>
      <w:bookmarkEnd w:id="654"/>
      <w:bookmarkEnd w:id="655"/>
    </w:p>
    <w:p w14:paraId="525DFC9D" w14:textId="77777777" w:rsidR="00E125F0" w:rsidRPr="00731C2E" w:rsidRDefault="00E125F0" w:rsidP="001E0447">
      <w:pPr>
        <w:jc w:val="both"/>
        <w:rPr>
          <w:lang w:val="de-DE"/>
        </w:rPr>
      </w:pPr>
    </w:p>
    <w:p w14:paraId="1A989D84" w14:textId="4AB6E988" w:rsidR="00B14C31" w:rsidRPr="00731C2E" w:rsidRDefault="00B14C31" w:rsidP="00465FD4">
      <w:pPr>
        <w:pStyle w:val="Listenabsatz"/>
        <w:numPr>
          <w:ilvl w:val="0"/>
          <w:numId w:val="104"/>
        </w:numPr>
        <w:spacing w:after="0"/>
        <w:jc w:val="both"/>
        <w:rPr>
          <w:noProof/>
          <w:lang w:val="de-DE"/>
        </w:rPr>
      </w:pPr>
      <w:r w:rsidRPr="00731C2E">
        <w:rPr>
          <w:noProof/>
          <w:lang w:val="de-DE"/>
        </w:rPr>
        <w:t>Zellen</w:t>
      </w:r>
      <w:r w:rsidR="00731776">
        <w:rPr>
          <w:noProof/>
          <w:lang w:val="de-DE"/>
        </w:rPr>
        <w:t xml:space="preserve"> formatieren</w:t>
      </w:r>
      <w:r w:rsidRPr="00731C2E">
        <w:rPr>
          <w:noProof/>
          <w:lang w:val="de-DE"/>
        </w:rPr>
        <w:t>: STRG + 1</w:t>
      </w:r>
    </w:p>
    <w:p w14:paraId="6BDF8BD8" w14:textId="3DA04A59" w:rsidR="00B14C31" w:rsidRPr="00731C2E" w:rsidRDefault="00B14C31" w:rsidP="00465FD4">
      <w:pPr>
        <w:pStyle w:val="Listenabsatz"/>
        <w:numPr>
          <w:ilvl w:val="0"/>
          <w:numId w:val="104"/>
        </w:numPr>
        <w:spacing w:after="0"/>
        <w:jc w:val="both"/>
        <w:rPr>
          <w:noProof/>
          <w:lang w:val="de-DE"/>
        </w:rPr>
      </w:pPr>
      <w:r w:rsidRPr="00731C2E">
        <w:rPr>
          <w:noProof/>
          <w:lang w:val="de-DE"/>
        </w:rPr>
        <w:t xml:space="preserve">Fett: </w:t>
      </w:r>
      <w:r w:rsidR="00731776">
        <w:rPr>
          <w:noProof/>
          <w:lang w:val="de-DE"/>
        </w:rPr>
        <w:t xml:space="preserve">Leer-Taste + </w:t>
      </w:r>
      <w:r w:rsidRPr="00731C2E">
        <w:rPr>
          <w:noProof/>
          <w:lang w:val="de-DE"/>
        </w:rPr>
        <w:t>ENTER + B / STRG + B</w:t>
      </w:r>
    </w:p>
    <w:p w14:paraId="7A04D4D4" w14:textId="06B2081D" w:rsidR="00B14C31" w:rsidRPr="00731C2E" w:rsidRDefault="00B14C31" w:rsidP="00465FD4">
      <w:pPr>
        <w:pStyle w:val="Listenabsatz"/>
        <w:numPr>
          <w:ilvl w:val="0"/>
          <w:numId w:val="104"/>
        </w:numPr>
        <w:spacing w:after="0"/>
        <w:jc w:val="both"/>
        <w:rPr>
          <w:noProof/>
          <w:lang w:val="de-DE"/>
        </w:rPr>
      </w:pPr>
      <w:r w:rsidRPr="00731C2E">
        <w:rPr>
          <w:noProof/>
          <w:lang w:val="de-DE"/>
        </w:rPr>
        <w:t xml:space="preserve">Kursiv: </w:t>
      </w:r>
      <w:r w:rsidR="00731776">
        <w:rPr>
          <w:noProof/>
          <w:lang w:val="de-DE"/>
        </w:rPr>
        <w:t xml:space="preserve">Leer-Taste + </w:t>
      </w:r>
      <w:r w:rsidRPr="00731C2E">
        <w:rPr>
          <w:noProof/>
          <w:lang w:val="de-DE"/>
        </w:rPr>
        <w:t>ENTER + I / STRG + I</w:t>
      </w:r>
    </w:p>
    <w:p w14:paraId="2665B07E" w14:textId="4B23CE50" w:rsidR="00B14C31" w:rsidRPr="00731C2E" w:rsidRDefault="00B14C31" w:rsidP="00465FD4">
      <w:pPr>
        <w:pStyle w:val="Listenabsatz"/>
        <w:numPr>
          <w:ilvl w:val="0"/>
          <w:numId w:val="104"/>
        </w:numPr>
        <w:spacing w:after="0"/>
        <w:jc w:val="both"/>
        <w:rPr>
          <w:noProof/>
          <w:lang w:val="de-DE"/>
        </w:rPr>
      </w:pPr>
      <w:r w:rsidRPr="00731C2E">
        <w:rPr>
          <w:noProof/>
          <w:lang w:val="de-DE"/>
        </w:rPr>
        <w:t xml:space="preserve">Unterstreichen: </w:t>
      </w:r>
      <w:r w:rsidR="00731776">
        <w:rPr>
          <w:noProof/>
          <w:lang w:val="de-DE"/>
        </w:rPr>
        <w:t xml:space="preserve">Leer-Taste + </w:t>
      </w:r>
      <w:r w:rsidRPr="00731C2E">
        <w:rPr>
          <w:noProof/>
          <w:lang w:val="de-DE"/>
        </w:rPr>
        <w:t>ENTER + U / STRG + U</w:t>
      </w:r>
    </w:p>
    <w:p w14:paraId="2630A5C5" w14:textId="25D385A9" w:rsidR="00B14C31" w:rsidRPr="00731C2E" w:rsidRDefault="00B14C31" w:rsidP="00465FD4">
      <w:pPr>
        <w:pStyle w:val="Listenabsatz"/>
        <w:numPr>
          <w:ilvl w:val="0"/>
          <w:numId w:val="104"/>
        </w:numPr>
        <w:spacing w:after="0"/>
        <w:jc w:val="both"/>
        <w:rPr>
          <w:noProof/>
          <w:lang w:val="de-DE"/>
        </w:rPr>
      </w:pPr>
      <w:r w:rsidRPr="00731C2E">
        <w:rPr>
          <w:noProof/>
          <w:lang w:val="de-DE"/>
        </w:rPr>
        <w:t>Schriftart</w:t>
      </w:r>
      <w:r w:rsidR="00731776">
        <w:rPr>
          <w:noProof/>
          <w:lang w:val="de-DE"/>
        </w:rPr>
        <w:t>end</w:t>
      </w:r>
      <w:r w:rsidR="0088220E">
        <w:rPr>
          <w:noProof/>
          <w:lang w:val="de-DE"/>
        </w:rPr>
        <w:t>i</w:t>
      </w:r>
      <w:r w:rsidR="00731776">
        <w:rPr>
          <w:noProof/>
          <w:lang w:val="de-DE"/>
        </w:rPr>
        <w:t xml:space="preserve">alog </w:t>
      </w:r>
      <w:r w:rsidRPr="00731C2E">
        <w:rPr>
          <w:noProof/>
          <w:lang w:val="de-DE"/>
        </w:rPr>
        <w:t xml:space="preserve"> öffnen: </w:t>
      </w:r>
      <w:r w:rsidR="00731776">
        <w:rPr>
          <w:noProof/>
          <w:lang w:val="de-DE"/>
        </w:rPr>
        <w:t xml:space="preserve">Leer-Taste + </w:t>
      </w:r>
      <w:r w:rsidRPr="00731C2E">
        <w:rPr>
          <w:noProof/>
          <w:lang w:val="de-DE"/>
        </w:rPr>
        <w:t>ENTER + F / STRG + SHIFT + F</w:t>
      </w:r>
    </w:p>
    <w:p w14:paraId="335441CC" w14:textId="77777777" w:rsidR="00B14C31" w:rsidRPr="00731C2E" w:rsidRDefault="00B14C31" w:rsidP="001E0447">
      <w:pPr>
        <w:spacing w:after="0"/>
        <w:jc w:val="both"/>
        <w:rPr>
          <w:b/>
          <w:bCs/>
          <w:noProof/>
          <w:lang w:val="de-DE"/>
        </w:rPr>
      </w:pPr>
    </w:p>
    <w:p w14:paraId="426CF0AC" w14:textId="7F5629AA" w:rsidR="00B14C31" w:rsidRPr="00731C2E" w:rsidRDefault="00B14C31" w:rsidP="001E0447">
      <w:pPr>
        <w:pStyle w:val="berschrift3"/>
        <w:numPr>
          <w:ilvl w:val="0"/>
          <w:numId w:val="0"/>
        </w:numPr>
        <w:jc w:val="both"/>
        <w:rPr>
          <w:lang w:val="de-DE"/>
        </w:rPr>
      </w:pPr>
      <w:bookmarkStart w:id="656" w:name="_Toc231553124"/>
      <w:bookmarkStart w:id="657" w:name="_Toc239845257"/>
      <w:r w:rsidRPr="00731C2E">
        <w:rPr>
          <w:lang w:val="de-DE"/>
        </w:rPr>
        <w:t>Blattfunktionen</w:t>
      </w:r>
      <w:bookmarkEnd w:id="656"/>
      <w:bookmarkEnd w:id="657"/>
    </w:p>
    <w:p w14:paraId="74225503" w14:textId="77777777" w:rsidR="00E125F0" w:rsidRPr="00731C2E" w:rsidRDefault="00E125F0" w:rsidP="001E0447">
      <w:pPr>
        <w:jc w:val="both"/>
        <w:rPr>
          <w:lang w:val="de-DE"/>
        </w:rPr>
      </w:pPr>
    </w:p>
    <w:p w14:paraId="6859CDD9" w14:textId="5A6F911A" w:rsidR="00B14C31" w:rsidRPr="00731C2E" w:rsidRDefault="00B14C31" w:rsidP="00465FD4">
      <w:pPr>
        <w:pStyle w:val="Listenabsatz"/>
        <w:numPr>
          <w:ilvl w:val="0"/>
          <w:numId w:val="105"/>
        </w:numPr>
        <w:spacing w:after="0"/>
        <w:jc w:val="both"/>
        <w:rPr>
          <w:noProof/>
          <w:lang w:val="de-DE"/>
        </w:rPr>
      </w:pPr>
      <w:r w:rsidRPr="00731C2E">
        <w:rPr>
          <w:noProof/>
          <w:lang w:val="de-DE"/>
        </w:rPr>
        <w:t xml:space="preserve">Vorheriges Blatt: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2 3 / STRG + PAGE UP</w:t>
      </w:r>
    </w:p>
    <w:p w14:paraId="583AF617" w14:textId="7F2DC00C" w:rsidR="00B14C31" w:rsidRPr="00731C2E" w:rsidRDefault="00B14C31" w:rsidP="00465FD4">
      <w:pPr>
        <w:pStyle w:val="Listenabsatz"/>
        <w:numPr>
          <w:ilvl w:val="0"/>
          <w:numId w:val="105"/>
        </w:numPr>
        <w:spacing w:after="0"/>
        <w:jc w:val="both"/>
        <w:rPr>
          <w:noProof/>
          <w:lang w:val="de-DE"/>
        </w:rPr>
      </w:pPr>
      <w:r w:rsidRPr="00731C2E">
        <w:rPr>
          <w:noProof/>
          <w:lang w:val="de-DE"/>
        </w:rPr>
        <w:t xml:space="preserve">Nächstes Blatt: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5 6 / STRG + PAGE DOWN</w:t>
      </w:r>
    </w:p>
    <w:p w14:paraId="68FFBEA6" w14:textId="33633543" w:rsidR="00B14C31" w:rsidRPr="00731C2E" w:rsidRDefault="00731776" w:rsidP="00465FD4">
      <w:pPr>
        <w:pStyle w:val="Listenabsatz"/>
        <w:numPr>
          <w:ilvl w:val="0"/>
          <w:numId w:val="105"/>
        </w:numPr>
        <w:spacing w:after="0"/>
        <w:jc w:val="both"/>
        <w:rPr>
          <w:noProof/>
          <w:lang w:val="de-DE"/>
        </w:rPr>
      </w:pPr>
      <w:r>
        <w:rPr>
          <w:noProof/>
          <w:lang w:val="de-DE"/>
        </w:rPr>
        <w:t>Blatt einfügen</w:t>
      </w:r>
      <w:r w:rsidR="00B14C31" w:rsidRPr="00731C2E">
        <w:rPr>
          <w:noProof/>
          <w:lang w:val="de-DE"/>
        </w:rPr>
        <w:t>: SHIFT + F11</w:t>
      </w:r>
    </w:p>
    <w:p w14:paraId="574E0B41" w14:textId="77777777" w:rsidR="00B14C31" w:rsidRPr="00731C2E" w:rsidRDefault="00B14C31" w:rsidP="00465FD4">
      <w:pPr>
        <w:pStyle w:val="Listenabsatz"/>
        <w:numPr>
          <w:ilvl w:val="0"/>
          <w:numId w:val="105"/>
        </w:numPr>
        <w:spacing w:after="0"/>
        <w:jc w:val="both"/>
        <w:rPr>
          <w:noProof/>
          <w:lang w:val="de-DE"/>
        </w:rPr>
      </w:pPr>
      <w:r w:rsidRPr="00731C2E">
        <w:rPr>
          <w:noProof/>
          <w:lang w:val="de-DE"/>
        </w:rPr>
        <w:t>Spaltenüberschriften einstellen: NVDA + SHIFT + C</w:t>
      </w:r>
    </w:p>
    <w:p w14:paraId="6563EE63" w14:textId="3AAE623C" w:rsidR="003C1759" w:rsidRPr="00731C2E" w:rsidRDefault="00B14C31" w:rsidP="00465FD4">
      <w:pPr>
        <w:pStyle w:val="Listenabsatz"/>
        <w:numPr>
          <w:ilvl w:val="0"/>
          <w:numId w:val="105"/>
        </w:numPr>
        <w:spacing w:after="0"/>
        <w:jc w:val="both"/>
        <w:rPr>
          <w:noProof/>
          <w:lang w:val="de-DE"/>
        </w:rPr>
      </w:pPr>
      <w:r w:rsidRPr="00731C2E">
        <w:rPr>
          <w:noProof/>
          <w:lang w:val="de-DE"/>
        </w:rPr>
        <w:t>Reihen</w:t>
      </w:r>
      <w:r w:rsidR="00731776">
        <w:rPr>
          <w:noProof/>
          <w:lang w:val="de-DE"/>
        </w:rPr>
        <w:t>überschriften</w:t>
      </w:r>
      <w:r w:rsidRPr="00731C2E">
        <w:rPr>
          <w:noProof/>
          <w:lang w:val="de-DE"/>
        </w:rPr>
        <w:t xml:space="preserve"> setzen: NVDA + SHIFT + R</w:t>
      </w:r>
    </w:p>
    <w:p w14:paraId="7C633D33" w14:textId="77777777" w:rsidR="00225F22" w:rsidRPr="00731C2E" w:rsidRDefault="00225F22" w:rsidP="001E0447">
      <w:pPr>
        <w:spacing w:after="0"/>
        <w:ind w:left="360"/>
        <w:jc w:val="both"/>
        <w:rPr>
          <w:noProof/>
          <w:lang w:val="de-DE"/>
        </w:rPr>
      </w:pPr>
    </w:p>
    <w:p w14:paraId="45BD3DDB" w14:textId="77777777" w:rsidR="003C1759" w:rsidRPr="00731C2E" w:rsidRDefault="003C1759" w:rsidP="001E0447">
      <w:pPr>
        <w:pStyle w:val="berschrift2"/>
        <w:jc w:val="both"/>
        <w:rPr>
          <w:noProof/>
          <w:lang w:val="de-DE"/>
        </w:rPr>
      </w:pPr>
      <w:bookmarkStart w:id="658" w:name="_Microsoft_PowerPoint"/>
      <w:bookmarkStart w:id="659" w:name="_Toc231553125"/>
      <w:bookmarkStart w:id="660" w:name="_Toc239845258"/>
      <w:bookmarkEnd w:id="658"/>
      <w:r w:rsidRPr="00731C2E">
        <w:rPr>
          <w:noProof/>
          <w:lang w:val="de-DE"/>
        </w:rPr>
        <w:t>Microsoft PowerPoint</w:t>
      </w:r>
      <w:bookmarkEnd w:id="659"/>
      <w:bookmarkEnd w:id="660"/>
    </w:p>
    <w:p w14:paraId="61358DD1" w14:textId="77777777" w:rsidR="00E125F0" w:rsidRPr="00731C2E" w:rsidRDefault="00E125F0" w:rsidP="001E0447">
      <w:pPr>
        <w:jc w:val="both"/>
        <w:rPr>
          <w:lang w:val="de-DE"/>
        </w:rPr>
      </w:pPr>
    </w:p>
    <w:p w14:paraId="13529C39" w14:textId="4F95042A" w:rsidR="007B3CBB" w:rsidRPr="00731C2E" w:rsidRDefault="007B3CBB" w:rsidP="001E0447">
      <w:pPr>
        <w:tabs>
          <w:tab w:val="left" w:pos="4962"/>
        </w:tabs>
        <w:spacing w:after="0"/>
        <w:jc w:val="both"/>
        <w:rPr>
          <w:noProof/>
          <w:lang w:val="de-DE"/>
        </w:rPr>
      </w:pPr>
      <w:r w:rsidRPr="00731C2E">
        <w:rPr>
          <w:noProof/>
          <w:lang w:val="de-DE"/>
        </w:rPr>
        <w:t xml:space="preserve">PowerPoint-Menüleiste: </w:t>
      </w:r>
      <w:r w:rsidR="00731776">
        <w:rPr>
          <w:noProof/>
          <w:lang w:val="de-DE"/>
        </w:rPr>
        <w:t xml:space="preserve">Leer-Taste + </w:t>
      </w:r>
      <w:r w:rsidR="001B4E2B">
        <w:rPr>
          <w:noProof/>
          <w:lang w:val="de-DE"/>
        </w:rPr>
        <w:t>Rück-Taste</w:t>
      </w:r>
      <w:r w:rsidRPr="00731C2E">
        <w:rPr>
          <w:noProof/>
          <w:lang w:val="de-DE"/>
        </w:rPr>
        <w:t xml:space="preserve"> + A</w:t>
      </w:r>
    </w:p>
    <w:p w14:paraId="63400468" w14:textId="77777777" w:rsidR="007B3CBB" w:rsidRPr="00731C2E" w:rsidRDefault="007B3CBB" w:rsidP="001E0447">
      <w:pPr>
        <w:tabs>
          <w:tab w:val="left" w:pos="4962"/>
        </w:tabs>
        <w:spacing w:after="0"/>
        <w:jc w:val="both"/>
        <w:rPr>
          <w:noProof/>
          <w:lang w:val="de-DE"/>
        </w:rPr>
      </w:pPr>
    </w:p>
    <w:p w14:paraId="29F5F17C" w14:textId="77777777" w:rsidR="007B3CBB" w:rsidRPr="00731C2E" w:rsidRDefault="007B3CBB" w:rsidP="001E0447">
      <w:pPr>
        <w:pStyle w:val="berschrift3"/>
        <w:numPr>
          <w:ilvl w:val="0"/>
          <w:numId w:val="0"/>
        </w:numPr>
        <w:jc w:val="both"/>
        <w:rPr>
          <w:lang w:val="de-DE"/>
        </w:rPr>
      </w:pPr>
      <w:bookmarkStart w:id="661" w:name="_Toc231553126"/>
      <w:bookmarkStart w:id="662" w:name="_Toc239845259"/>
      <w:r w:rsidRPr="00731C2E">
        <w:rPr>
          <w:lang w:val="de-DE"/>
        </w:rPr>
        <w:t>Dateifunktionen</w:t>
      </w:r>
      <w:bookmarkEnd w:id="661"/>
      <w:bookmarkEnd w:id="662"/>
    </w:p>
    <w:p w14:paraId="1CC16B12" w14:textId="77777777" w:rsidR="00E125F0" w:rsidRPr="00731C2E" w:rsidRDefault="00E125F0" w:rsidP="001E0447">
      <w:pPr>
        <w:jc w:val="both"/>
        <w:rPr>
          <w:lang w:val="de-DE"/>
        </w:rPr>
      </w:pPr>
    </w:p>
    <w:p w14:paraId="5B3DE482" w14:textId="2AA3895A" w:rsidR="007B3CBB" w:rsidRPr="00731C2E" w:rsidRDefault="007B3CBB" w:rsidP="00465FD4">
      <w:pPr>
        <w:pStyle w:val="Listenabsatz"/>
        <w:numPr>
          <w:ilvl w:val="0"/>
          <w:numId w:val="106"/>
        </w:numPr>
        <w:spacing w:after="0"/>
        <w:jc w:val="both"/>
        <w:rPr>
          <w:noProof/>
          <w:lang w:val="de-DE"/>
        </w:rPr>
      </w:pPr>
      <w:r w:rsidRPr="00731C2E">
        <w:rPr>
          <w:noProof/>
          <w:lang w:val="de-DE"/>
        </w:rPr>
        <w:t xml:space="preserve">Neu: </w:t>
      </w:r>
      <w:r w:rsidR="00DF1F02">
        <w:rPr>
          <w:noProof/>
          <w:lang w:val="de-DE"/>
        </w:rPr>
        <w:t xml:space="preserve">Leer-Taste + </w:t>
      </w:r>
      <w:r w:rsidR="001B4E2B">
        <w:rPr>
          <w:noProof/>
          <w:lang w:val="de-DE"/>
        </w:rPr>
        <w:t>Rück-Taste</w:t>
      </w:r>
      <w:r w:rsidRPr="00731C2E">
        <w:rPr>
          <w:noProof/>
          <w:lang w:val="de-DE"/>
        </w:rPr>
        <w:t xml:space="preserve"> + N / STRG + N</w:t>
      </w:r>
    </w:p>
    <w:p w14:paraId="70742D7C" w14:textId="7F6E42E3" w:rsidR="007B3CBB" w:rsidRPr="00731C2E" w:rsidRDefault="007B3CBB" w:rsidP="00465FD4">
      <w:pPr>
        <w:pStyle w:val="Listenabsatz"/>
        <w:numPr>
          <w:ilvl w:val="0"/>
          <w:numId w:val="106"/>
        </w:numPr>
        <w:spacing w:after="0"/>
        <w:jc w:val="both"/>
        <w:rPr>
          <w:noProof/>
          <w:lang w:val="de-DE"/>
        </w:rPr>
      </w:pPr>
      <w:r w:rsidRPr="00731C2E">
        <w:rPr>
          <w:noProof/>
          <w:lang w:val="de-DE"/>
        </w:rPr>
        <w:t xml:space="preserve">Öffnen: </w:t>
      </w:r>
      <w:r w:rsidR="00DF1F02">
        <w:rPr>
          <w:noProof/>
          <w:lang w:val="de-DE"/>
        </w:rPr>
        <w:t xml:space="preserve">Leer-Taste + Rück-Taste </w:t>
      </w:r>
      <w:r w:rsidRPr="00731C2E">
        <w:rPr>
          <w:noProof/>
          <w:lang w:val="de-DE"/>
        </w:rPr>
        <w:t>+ O / STRG + O</w:t>
      </w:r>
    </w:p>
    <w:p w14:paraId="3401DB38" w14:textId="53B8E59C" w:rsidR="007B3CBB" w:rsidRPr="00731C2E" w:rsidRDefault="00DF1F02" w:rsidP="00465FD4">
      <w:pPr>
        <w:pStyle w:val="Listenabsatz"/>
        <w:numPr>
          <w:ilvl w:val="0"/>
          <w:numId w:val="106"/>
        </w:numPr>
        <w:spacing w:after="0"/>
        <w:jc w:val="both"/>
        <w:rPr>
          <w:noProof/>
          <w:lang w:val="de-DE"/>
        </w:rPr>
      </w:pPr>
      <w:r>
        <w:rPr>
          <w:noProof/>
          <w:lang w:val="de-DE"/>
        </w:rPr>
        <w:t>Schließen</w:t>
      </w:r>
      <w:r w:rsidR="007B3CBB" w:rsidRPr="00731C2E">
        <w:rPr>
          <w:noProof/>
          <w:lang w:val="de-DE"/>
        </w:rPr>
        <w:t xml:space="preserve">: </w:t>
      </w:r>
      <w:r w:rsidR="00B06FD6">
        <w:rPr>
          <w:noProof/>
          <w:lang w:val="de-DE"/>
        </w:rPr>
        <w:t>Leer-Taste</w:t>
      </w:r>
      <w:r w:rsidR="007B3CBB" w:rsidRPr="00731C2E">
        <w:rPr>
          <w:noProof/>
          <w:lang w:val="de-DE"/>
        </w:rPr>
        <w:t xml:space="preserve"> + W / STRG + F4</w:t>
      </w:r>
    </w:p>
    <w:p w14:paraId="4643BFD8" w14:textId="774D7C4B" w:rsidR="007B3CBB" w:rsidRPr="00731C2E" w:rsidRDefault="007B3CBB" w:rsidP="00465FD4">
      <w:pPr>
        <w:pStyle w:val="Listenabsatz"/>
        <w:numPr>
          <w:ilvl w:val="0"/>
          <w:numId w:val="106"/>
        </w:numPr>
        <w:spacing w:after="0"/>
        <w:jc w:val="both"/>
        <w:rPr>
          <w:noProof/>
          <w:lang w:val="de-DE"/>
        </w:rPr>
      </w:pPr>
      <w:r w:rsidRPr="00731C2E">
        <w:rPr>
          <w:noProof/>
          <w:lang w:val="de-DE"/>
        </w:rPr>
        <w:t>Speicher</w:t>
      </w:r>
      <w:r w:rsidR="00DF1F02">
        <w:rPr>
          <w:noProof/>
          <w:lang w:val="de-DE"/>
        </w:rPr>
        <w:t>n</w:t>
      </w:r>
      <w:r w:rsidRPr="00731C2E">
        <w:rPr>
          <w:noProof/>
          <w:lang w:val="de-DE"/>
        </w:rPr>
        <w:t xml:space="preserve">: </w:t>
      </w:r>
      <w:r w:rsidR="00B06FD6">
        <w:rPr>
          <w:noProof/>
          <w:lang w:val="de-DE"/>
        </w:rPr>
        <w:t>Leer-Taste</w:t>
      </w:r>
      <w:r w:rsidRPr="00731C2E">
        <w:rPr>
          <w:noProof/>
          <w:lang w:val="de-DE"/>
        </w:rPr>
        <w:t xml:space="preserve"> + S / STRG + S</w:t>
      </w:r>
    </w:p>
    <w:p w14:paraId="3023ACC4" w14:textId="1C76971D" w:rsidR="007B3CBB" w:rsidRPr="00731C2E" w:rsidRDefault="00E831F4" w:rsidP="00465FD4">
      <w:pPr>
        <w:pStyle w:val="Listenabsatz"/>
        <w:numPr>
          <w:ilvl w:val="0"/>
          <w:numId w:val="106"/>
        </w:numPr>
        <w:spacing w:after="0"/>
        <w:jc w:val="both"/>
        <w:rPr>
          <w:noProof/>
          <w:lang w:val="de-DE"/>
        </w:rPr>
      </w:pPr>
      <w:r>
        <w:rPr>
          <w:noProof/>
          <w:lang w:val="de-DE"/>
        </w:rPr>
        <w:t>Speichern unter</w:t>
      </w:r>
      <w:r w:rsidR="007B3CBB" w:rsidRPr="00731C2E">
        <w:rPr>
          <w:noProof/>
          <w:lang w:val="de-DE"/>
        </w:rPr>
        <w:t xml:space="preserve">: </w:t>
      </w:r>
      <w:r w:rsidR="00DF1F02">
        <w:rPr>
          <w:noProof/>
          <w:lang w:val="de-DE"/>
        </w:rPr>
        <w:t xml:space="preserve">Leer-Taste + </w:t>
      </w:r>
      <w:r w:rsidR="001B4E2B">
        <w:rPr>
          <w:noProof/>
          <w:lang w:val="de-DE"/>
        </w:rPr>
        <w:t>Rück-Taste</w:t>
      </w:r>
      <w:r w:rsidR="007B3CBB" w:rsidRPr="00731C2E">
        <w:rPr>
          <w:noProof/>
          <w:lang w:val="de-DE"/>
        </w:rPr>
        <w:t xml:space="preserve"> + S / F12</w:t>
      </w:r>
    </w:p>
    <w:p w14:paraId="63A7B93C" w14:textId="3C4940BA" w:rsidR="007B3CBB" w:rsidRPr="00731C2E" w:rsidRDefault="007B3CBB" w:rsidP="00465FD4">
      <w:pPr>
        <w:pStyle w:val="Listenabsatz"/>
        <w:numPr>
          <w:ilvl w:val="0"/>
          <w:numId w:val="106"/>
        </w:numPr>
        <w:spacing w:after="0"/>
        <w:jc w:val="both"/>
        <w:rPr>
          <w:noProof/>
          <w:lang w:val="de-DE"/>
        </w:rPr>
      </w:pPr>
      <w:r w:rsidRPr="00731C2E">
        <w:rPr>
          <w:noProof/>
          <w:lang w:val="de-DE"/>
        </w:rPr>
        <w:t xml:space="preserve">Drucken: </w:t>
      </w:r>
      <w:r w:rsidR="00DF1F02">
        <w:rPr>
          <w:noProof/>
          <w:lang w:val="de-DE"/>
        </w:rPr>
        <w:t xml:space="preserve">Leer-Taste + </w:t>
      </w:r>
      <w:r w:rsidRPr="00731C2E">
        <w:rPr>
          <w:noProof/>
          <w:lang w:val="de-DE"/>
        </w:rPr>
        <w:t>ENTER + V / STRG + P</w:t>
      </w:r>
    </w:p>
    <w:p w14:paraId="347A316D" w14:textId="107D98E3" w:rsidR="007B3CBB" w:rsidRPr="0022142F" w:rsidRDefault="007B3CBB" w:rsidP="00465FD4">
      <w:pPr>
        <w:pStyle w:val="Listenabsatz"/>
        <w:numPr>
          <w:ilvl w:val="0"/>
          <w:numId w:val="106"/>
        </w:numPr>
        <w:spacing w:after="0"/>
        <w:jc w:val="both"/>
        <w:rPr>
          <w:noProof/>
          <w:lang w:val="en-US"/>
        </w:rPr>
      </w:pPr>
      <w:r w:rsidRPr="0022142F">
        <w:rPr>
          <w:noProof/>
          <w:lang w:val="en-US"/>
        </w:rPr>
        <w:t xml:space="preserve">Info: </w:t>
      </w:r>
      <w:r w:rsidR="00B06FD6" w:rsidRPr="0022142F">
        <w:rPr>
          <w:noProof/>
          <w:lang w:val="en-US"/>
        </w:rPr>
        <w:t>Leer-Taste</w:t>
      </w:r>
      <w:r w:rsidRPr="0022142F">
        <w:rPr>
          <w:noProof/>
          <w:lang w:val="en-US"/>
        </w:rPr>
        <w:t xml:space="preserve"> + I / STRG + SHIFT + I </w:t>
      </w:r>
    </w:p>
    <w:p w14:paraId="4EC6FB63" w14:textId="5C4C9F46" w:rsidR="007B3CBB" w:rsidRPr="00731C2E" w:rsidRDefault="00DF1F02" w:rsidP="00465FD4">
      <w:pPr>
        <w:pStyle w:val="Listenabsatz"/>
        <w:numPr>
          <w:ilvl w:val="0"/>
          <w:numId w:val="106"/>
        </w:numPr>
        <w:spacing w:after="0"/>
        <w:jc w:val="both"/>
        <w:rPr>
          <w:noProof/>
          <w:lang w:val="de-DE"/>
        </w:rPr>
      </w:pPr>
      <w:r>
        <w:rPr>
          <w:noProof/>
          <w:lang w:val="de-DE"/>
        </w:rPr>
        <w:t>Beenden</w:t>
      </w:r>
      <w:r w:rsidR="007B3CBB" w:rsidRPr="00731C2E">
        <w:rPr>
          <w:noProof/>
          <w:lang w:val="de-DE"/>
        </w:rPr>
        <w:t xml:space="preserve">: </w:t>
      </w:r>
      <w:r w:rsidR="00B06FD6">
        <w:rPr>
          <w:noProof/>
          <w:lang w:val="de-DE"/>
        </w:rPr>
        <w:t>Leer-Taste</w:t>
      </w:r>
      <w:r w:rsidR="007B3CBB" w:rsidRPr="00731C2E">
        <w:rPr>
          <w:noProof/>
          <w:lang w:val="de-DE"/>
        </w:rPr>
        <w:t xml:space="preserve"> + E /</w:t>
      </w:r>
      <w:r>
        <w:rPr>
          <w:noProof/>
          <w:lang w:val="de-DE"/>
        </w:rPr>
        <w:t xml:space="preserve"> </w:t>
      </w:r>
      <w:r w:rsidR="007B3CBB" w:rsidRPr="00731C2E">
        <w:rPr>
          <w:noProof/>
          <w:lang w:val="de-DE"/>
        </w:rPr>
        <w:t xml:space="preserve">ALT + F4 </w:t>
      </w:r>
    </w:p>
    <w:p w14:paraId="42A6E82C" w14:textId="77777777" w:rsidR="007B3CBB" w:rsidRDefault="007B3CBB" w:rsidP="001E0447">
      <w:pPr>
        <w:spacing w:after="0"/>
        <w:ind w:left="360"/>
        <w:jc w:val="both"/>
        <w:rPr>
          <w:noProof/>
          <w:lang w:val="de-DE"/>
        </w:rPr>
      </w:pPr>
    </w:p>
    <w:p w14:paraId="3F80D725" w14:textId="77777777" w:rsidR="001E0447" w:rsidRPr="00731C2E" w:rsidRDefault="001E0447" w:rsidP="001E0447">
      <w:pPr>
        <w:spacing w:after="0"/>
        <w:ind w:left="360"/>
        <w:jc w:val="both"/>
        <w:rPr>
          <w:noProof/>
          <w:lang w:val="de-DE"/>
        </w:rPr>
      </w:pPr>
    </w:p>
    <w:p w14:paraId="1825A658" w14:textId="77777777" w:rsidR="007B3CBB" w:rsidRPr="00731C2E" w:rsidRDefault="007B3CBB" w:rsidP="001E0447">
      <w:pPr>
        <w:pStyle w:val="berschrift3"/>
        <w:numPr>
          <w:ilvl w:val="0"/>
          <w:numId w:val="0"/>
        </w:numPr>
        <w:jc w:val="both"/>
        <w:rPr>
          <w:lang w:val="de-DE"/>
        </w:rPr>
      </w:pPr>
      <w:bookmarkStart w:id="663" w:name="_Toc231553127"/>
      <w:bookmarkStart w:id="664" w:name="_Toc239845260"/>
      <w:r w:rsidRPr="00731C2E">
        <w:rPr>
          <w:lang w:val="de-DE"/>
        </w:rPr>
        <w:t>Bearbeitungsfunktionen</w:t>
      </w:r>
      <w:bookmarkEnd w:id="664"/>
      <w:r w:rsidRPr="00731C2E">
        <w:rPr>
          <w:lang w:val="de-DE"/>
        </w:rPr>
        <w:t xml:space="preserve"> </w:t>
      </w:r>
      <w:bookmarkEnd w:id="663"/>
    </w:p>
    <w:p w14:paraId="6D7A5E10" w14:textId="77777777" w:rsidR="00E125F0" w:rsidRPr="00731C2E" w:rsidRDefault="00E125F0" w:rsidP="001E0447">
      <w:pPr>
        <w:jc w:val="both"/>
        <w:rPr>
          <w:lang w:val="de-DE"/>
        </w:rPr>
      </w:pPr>
    </w:p>
    <w:p w14:paraId="776B46F2" w14:textId="3F124A12" w:rsidR="007B3CBB" w:rsidRPr="00731C2E" w:rsidRDefault="007B3CBB" w:rsidP="00465FD4">
      <w:pPr>
        <w:pStyle w:val="Listenabsatz"/>
        <w:numPr>
          <w:ilvl w:val="0"/>
          <w:numId w:val="107"/>
        </w:numPr>
        <w:spacing w:after="0"/>
        <w:jc w:val="both"/>
        <w:rPr>
          <w:noProof/>
          <w:lang w:val="de-DE"/>
        </w:rPr>
      </w:pPr>
      <w:r w:rsidRPr="00731C2E">
        <w:rPr>
          <w:noProof/>
          <w:lang w:val="de-DE"/>
        </w:rPr>
        <w:t xml:space="preserve">Rechtschreibprüfung: </w:t>
      </w:r>
      <w:r w:rsidR="00EB1C5E">
        <w:rPr>
          <w:noProof/>
          <w:lang w:val="de-DE"/>
        </w:rPr>
        <w:t>Leer-Taste</w:t>
      </w:r>
      <w:r w:rsidRPr="00731C2E">
        <w:rPr>
          <w:noProof/>
          <w:lang w:val="de-DE"/>
        </w:rPr>
        <w:t xml:space="preserve"> + PUNKTE 1 6 / F7</w:t>
      </w:r>
    </w:p>
    <w:p w14:paraId="698DAEF8" w14:textId="6454EB12" w:rsidR="007B3CBB" w:rsidRPr="00731C2E" w:rsidRDefault="001B2013" w:rsidP="00465FD4">
      <w:pPr>
        <w:pStyle w:val="Listenabsatz"/>
        <w:numPr>
          <w:ilvl w:val="0"/>
          <w:numId w:val="107"/>
        </w:numPr>
        <w:spacing w:after="0"/>
        <w:jc w:val="both"/>
        <w:rPr>
          <w:noProof/>
          <w:lang w:val="de-DE"/>
        </w:rPr>
      </w:pPr>
      <w:r>
        <w:rPr>
          <w:noProof/>
          <w:lang w:val="de-DE"/>
        </w:rPr>
        <w:t>Suchen</w:t>
      </w:r>
      <w:r w:rsidR="007B3CBB" w:rsidRPr="00731C2E">
        <w:rPr>
          <w:noProof/>
          <w:lang w:val="de-DE"/>
        </w:rPr>
        <w:t xml:space="preserve">: </w:t>
      </w:r>
      <w:r w:rsidR="00B06FD6">
        <w:rPr>
          <w:noProof/>
          <w:lang w:val="de-DE"/>
        </w:rPr>
        <w:t>Leer-Taste</w:t>
      </w:r>
      <w:r w:rsidR="007B3CBB" w:rsidRPr="00731C2E">
        <w:rPr>
          <w:noProof/>
          <w:lang w:val="de-DE"/>
        </w:rPr>
        <w:t xml:space="preserve"> + F / STRG + F</w:t>
      </w:r>
    </w:p>
    <w:p w14:paraId="7B7E4013" w14:textId="56067009" w:rsidR="007B3CBB" w:rsidRPr="00731C2E" w:rsidRDefault="001B2013" w:rsidP="00465FD4">
      <w:pPr>
        <w:pStyle w:val="Listenabsatz"/>
        <w:numPr>
          <w:ilvl w:val="0"/>
          <w:numId w:val="107"/>
        </w:numPr>
        <w:spacing w:after="0"/>
        <w:jc w:val="both"/>
        <w:rPr>
          <w:noProof/>
          <w:lang w:val="de-DE"/>
        </w:rPr>
      </w:pPr>
      <w:r>
        <w:rPr>
          <w:noProof/>
          <w:lang w:val="de-DE"/>
        </w:rPr>
        <w:t>Vorwärts suchen</w:t>
      </w:r>
      <w:r w:rsidR="007B3CBB" w:rsidRPr="00731C2E">
        <w:rPr>
          <w:noProof/>
          <w:lang w:val="de-DE"/>
        </w:rPr>
        <w:t xml:space="preserve">: </w:t>
      </w:r>
      <w:r w:rsidR="00B06FD6">
        <w:rPr>
          <w:noProof/>
          <w:lang w:val="de-DE"/>
        </w:rPr>
        <w:t>Leer-Taste</w:t>
      </w:r>
      <w:r w:rsidR="007B3CBB" w:rsidRPr="00731C2E">
        <w:rPr>
          <w:noProof/>
          <w:lang w:val="de-DE"/>
        </w:rPr>
        <w:t xml:space="preserve"> + N / SHIFT + F4</w:t>
      </w:r>
    </w:p>
    <w:p w14:paraId="356D0CE4" w14:textId="78C1602C" w:rsidR="007B3CBB" w:rsidRPr="00731C2E" w:rsidRDefault="007B3CBB" w:rsidP="00465FD4">
      <w:pPr>
        <w:pStyle w:val="Listenabsatz"/>
        <w:numPr>
          <w:ilvl w:val="0"/>
          <w:numId w:val="107"/>
        </w:numPr>
        <w:spacing w:after="0"/>
        <w:jc w:val="both"/>
        <w:rPr>
          <w:noProof/>
          <w:lang w:val="de-DE"/>
        </w:rPr>
      </w:pPr>
      <w:r w:rsidRPr="00731C2E">
        <w:rPr>
          <w:noProof/>
          <w:lang w:val="de-DE"/>
        </w:rPr>
        <w:t xml:space="preserve">Hyperlink einfügen: </w:t>
      </w:r>
      <w:r w:rsidR="00B06FD6">
        <w:rPr>
          <w:noProof/>
          <w:lang w:val="de-DE"/>
        </w:rPr>
        <w:t>Leer-Taste</w:t>
      </w:r>
      <w:r w:rsidRPr="00731C2E">
        <w:rPr>
          <w:noProof/>
          <w:lang w:val="de-DE"/>
        </w:rPr>
        <w:t xml:space="preserve"> + K / STRG + K</w:t>
      </w:r>
    </w:p>
    <w:p w14:paraId="33946790" w14:textId="72C68C31" w:rsidR="007B3CBB" w:rsidRPr="00731C2E" w:rsidRDefault="007B3CBB" w:rsidP="00465FD4">
      <w:pPr>
        <w:pStyle w:val="Listenabsatz"/>
        <w:numPr>
          <w:ilvl w:val="0"/>
          <w:numId w:val="107"/>
        </w:numPr>
        <w:spacing w:after="0"/>
        <w:jc w:val="both"/>
        <w:rPr>
          <w:noProof/>
          <w:lang w:val="de-DE"/>
        </w:rPr>
      </w:pPr>
      <w:r w:rsidRPr="00731C2E">
        <w:rPr>
          <w:noProof/>
          <w:lang w:val="de-DE"/>
        </w:rPr>
        <w:t>Alle</w:t>
      </w:r>
      <w:r w:rsidR="001B2013">
        <w:rPr>
          <w:noProof/>
          <w:lang w:val="de-DE"/>
        </w:rPr>
        <w:t>s</w:t>
      </w:r>
      <w:r w:rsidRPr="00731C2E">
        <w:rPr>
          <w:noProof/>
          <w:lang w:val="de-DE"/>
        </w:rPr>
        <w:t xml:space="preserve"> auswählen: </w:t>
      </w:r>
      <w:r w:rsidR="001B2013">
        <w:rPr>
          <w:noProof/>
          <w:lang w:val="de-DE"/>
        </w:rPr>
        <w:t xml:space="preserve">Leer-Taste + </w:t>
      </w:r>
      <w:r w:rsidRPr="00731C2E">
        <w:rPr>
          <w:noProof/>
          <w:lang w:val="de-DE"/>
        </w:rPr>
        <w:t xml:space="preserve">ENTER + </w:t>
      </w:r>
      <w:r w:rsidR="007F291E">
        <w:rPr>
          <w:noProof/>
          <w:lang w:val="de-DE"/>
        </w:rPr>
        <w:t>PUNKTE</w:t>
      </w:r>
      <w:r w:rsidRPr="00731C2E">
        <w:rPr>
          <w:noProof/>
          <w:lang w:val="de-DE"/>
        </w:rPr>
        <w:t xml:space="preserve"> 1 2 3 4 5 6 / STRG + A</w:t>
      </w:r>
    </w:p>
    <w:p w14:paraId="5F55C5E5" w14:textId="12AFD647" w:rsidR="007B3CBB" w:rsidRPr="00731C2E" w:rsidRDefault="007B3CBB" w:rsidP="00465FD4">
      <w:pPr>
        <w:pStyle w:val="Listenabsatz"/>
        <w:numPr>
          <w:ilvl w:val="0"/>
          <w:numId w:val="107"/>
        </w:numPr>
        <w:spacing w:after="0"/>
        <w:jc w:val="both"/>
        <w:rPr>
          <w:noProof/>
          <w:lang w:val="de-DE"/>
        </w:rPr>
      </w:pPr>
      <w:r w:rsidRPr="00731C2E">
        <w:rPr>
          <w:noProof/>
          <w:lang w:val="de-DE"/>
        </w:rPr>
        <w:t xml:space="preserve">Kopieren: </w:t>
      </w:r>
      <w:r w:rsidR="001B2013">
        <w:rPr>
          <w:noProof/>
          <w:lang w:val="de-DE"/>
        </w:rPr>
        <w:t xml:space="preserve">Leer-Taste + </w:t>
      </w:r>
      <w:r w:rsidRPr="00731C2E">
        <w:rPr>
          <w:noProof/>
          <w:lang w:val="de-DE"/>
        </w:rPr>
        <w:t>RÜCKTASTE + Y / STRG + C</w:t>
      </w:r>
    </w:p>
    <w:p w14:paraId="7895C013" w14:textId="561982CD" w:rsidR="007B3CBB" w:rsidRPr="00731C2E" w:rsidRDefault="001B2013" w:rsidP="00465FD4">
      <w:pPr>
        <w:pStyle w:val="Listenabsatz"/>
        <w:numPr>
          <w:ilvl w:val="0"/>
          <w:numId w:val="107"/>
        </w:numPr>
        <w:spacing w:after="0"/>
        <w:jc w:val="both"/>
        <w:rPr>
          <w:noProof/>
          <w:lang w:val="de-DE"/>
        </w:rPr>
      </w:pPr>
      <w:r>
        <w:rPr>
          <w:noProof/>
          <w:lang w:val="de-DE"/>
        </w:rPr>
        <w:t>Ausschneiden</w:t>
      </w:r>
      <w:r w:rsidR="007B3CBB" w:rsidRPr="00731C2E">
        <w:rPr>
          <w:noProof/>
          <w:lang w:val="de-DE"/>
        </w:rPr>
        <w:t xml:space="preserve">: </w:t>
      </w:r>
      <w:r>
        <w:rPr>
          <w:noProof/>
          <w:lang w:val="de-DE"/>
        </w:rPr>
        <w:t xml:space="preserve">Leer-Taste + </w:t>
      </w:r>
      <w:r w:rsidR="007B3CBB" w:rsidRPr="00731C2E">
        <w:rPr>
          <w:noProof/>
          <w:lang w:val="de-DE"/>
        </w:rPr>
        <w:t>RÜCKSCHRITT + X / STRG + X</w:t>
      </w:r>
    </w:p>
    <w:p w14:paraId="23F68999" w14:textId="042E506D" w:rsidR="007B3CBB" w:rsidRPr="00731C2E" w:rsidRDefault="007B3CBB" w:rsidP="00465FD4">
      <w:pPr>
        <w:pStyle w:val="Listenabsatz"/>
        <w:numPr>
          <w:ilvl w:val="0"/>
          <w:numId w:val="107"/>
        </w:numPr>
        <w:spacing w:after="0"/>
        <w:jc w:val="both"/>
        <w:rPr>
          <w:noProof/>
          <w:lang w:val="de-DE"/>
        </w:rPr>
      </w:pPr>
      <w:r w:rsidRPr="00731C2E">
        <w:rPr>
          <w:noProof/>
          <w:lang w:val="de-DE"/>
        </w:rPr>
        <w:t xml:space="preserve">Einfügen: </w:t>
      </w:r>
      <w:r w:rsidR="001B2013">
        <w:rPr>
          <w:noProof/>
          <w:lang w:val="de-DE"/>
        </w:rPr>
        <w:t xml:space="preserve">Leer-Taste + Rück-Taste </w:t>
      </w:r>
      <w:r w:rsidRPr="00731C2E">
        <w:rPr>
          <w:noProof/>
          <w:lang w:val="de-DE"/>
        </w:rPr>
        <w:t>+ V / STRG + V</w:t>
      </w:r>
    </w:p>
    <w:p w14:paraId="44096D40" w14:textId="77777777" w:rsidR="007B3CBB" w:rsidRPr="00731C2E" w:rsidRDefault="007B3CBB" w:rsidP="00465FD4">
      <w:pPr>
        <w:pStyle w:val="Listenabsatz"/>
        <w:numPr>
          <w:ilvl w:val="0"/>
          <w:numId w:val="107"/>
        </w:numPr>
        <w:spacing w:after="0"/>
        <w:jc w:val="both"/>
        <w:rPr>
          <w:noProof/>
          <w:lang w:val="de-DE"/>
        </w:rPr>
      </w:pPr>
      <w:r w:rsidRPr="00731C2E">
        <w:rPr>
          <w:noProof/>
          <w:lang w:val="de-DE"/>
        </w:rPr>
        <w:t>Spezial einfügen: CTRL + ALT + V</w:t>
      </w:r>
    </w:p>
    <w:p w14:paraId="38B112B5" w14:textId="0E9E9164" w:rsidR="007B3CBB" w:rsidRPr="00731C2E" w:rsidRDefault="007B3CBB" w:rsidP="00465FD4">
      <w:pPr>
        <w:pStyle w:val="Listenabsatz"/>
        <w:numPr>
          <w:ilvl w:val="0"/>
          <w:numId w:val="107"/>
        </w:numPr>
        <w:spacing w:after="0"/>
        <w:jc w:val="both"/>
        <w:rPr>
          <w:noProof/>
          <w:lang w:val="de-DE"/>
        </w:rPr>
      </w:pPr>
      <w:r w:rsidRPr="00731C2E">
        <w:rPr>
          <w:noProof/>
          <w:lang w:val="de-DE"/>
        </w:rPr>
        <w:t xml:space="preserve">Neue Folie: </w:t>
      </w:r>
      <w:r w:rsidR="001B2013">
        <w:rPr>
          <w:noProof/>
          <w:lang w:val="de-DE"/>
        </w:rPr>
        <w:t xml:space="preserve">Leer-Taste + </w:t>
      </w:r>
      <w:r w:rsidRPr="00731C2E">
        <w:rPr>
          <w:noProof/>
          <w:lang w:val="de-DE"/>
        </w:rPr>
        <w:t>ENTER + N / STRG + M</w:t>
      </w:r>
    </w:p>
    <w:p w14:paraId="7C277727" w14:textId="77777777" w:rsidR="007B3CBB" w:rsidRPr="00731C2E" w:rsidRDefault="007B3CBB" w:rsidP="00465FD4">
      <w:pPr>
        <w:pStyle w:val="Listenabsatz"/>
        <w:numPr>
          <w:ilvl w:val="0"/>
          <w:numId w:val="107"/>
        </w:numPr>
        <w:spacing w:after="0"/>
        <w:jc w:val="both"/>
        <w:rPr>
          <w:noProof/>
          <w:lang w:val="de-DE"/>
        </w:rPr>
      </w:pPr>
      <w:r w:rsidRPr="00731C2E">
        <w:rPr>
          <w:noProof/>
          <w:lang w:val="de-DE"/>
        </w:rPr>
        <w:t>Kommentar hinzufügen: STRG + ALT + M</w:t>
      </w:r>
    </w:p>
    <w:p w14:paraId="1113055D" w14:textId="365D1E35" w:rsidR="007B3CBB" w:rsidRPr="00731C2E" w:rsidRDefault="0088220E" w:rsidP="00465FD4">
      <w:pPr>
        <w:pStyle w:val="Listenabsatz"/>
        <w:numPr>
          <w:ilvl w:val="0"/>
          <w:numId w:val="107"/>
        </w:numPr>
        <w:spacing w:after="0"/>
        <w:jc w:val="both"/>
        <w:rPr>
          <w:noProof/>
          <w:lang w:val="de-DE"/>
        </w:rPr>
      </w:pPr>
      <w:r>
        <w:rPr>
          <w:noProof/>
          <w:lang w:val="de-DE"/>
        </w:rPr>
        <w:t>F</w:t>
      </w:r>
      <w:r w:rsidR="001B2013">
        <w:rPr>
          <w:noProof/>
          <w:lang w:val="de-DE"/>
        </w:rPr>
        <w:t>olie duplizieren</w:t>
      </w:r>
      <w:r w:rsidR="007B3CBB" w:rsidRPr="00731C2E">
        <w:rPr>
          <w:noProof/>
          <w:lang w:val="de-DE"/>
        </w:rPr>
        <w:t>: STRG + D</w:t>
      </w:r>
    </w:p>
    <w:p w14:paraId="21C16D5F" w14:textId="77777777" w:rsidR="007B3CBB" w:rsidRPr="00731C2E" w:rsidRDefault="007B3CBB" w:rsidP="00465FD4">
      <w:pPr>
        <w:pStyle w:val="Listenabsatz"/>
        <w:numPr>
          <w:ilvl w:val="0"/>
          <w:numId w:val="107"/>
        </w:numPr>
        <w:spacing w:after="0"/>
        <w:jc w:val="both"/>
        <w:rPr>
          <w:noProof/>
          <w:lang w:val="de-DE"/>
        </w:rPr>
      </w:pPr>
      <w:r w:rsidRPr="00731C2E">
        <w:rPr>
          <w:noProof/>
          <w:lang w:val="de-DE"/>
        </w:rPr>
        <w:t>Anmerkungsfenster anzeigen: STRG + SHIFT + H</w:t>
      </w:r>
    </w:p>
    <w:p w14:paraId="148D8BEA" w14:textId="25DF7225" w:rsidR="007B3CBB" w:rsidRPr="00731C2E" w:rsidRDefault="007B3CBB" w:rsidP="00465FD4">
      <w:pPr>
        <w:pStyle w:val="Listenabsatz"/>
        <w:numPr>
          <w:ilvl w:val="0"/>
          <w:numId w:val="107"/>
        </w:numPr>
        <w:spacing w:after="0"/>
        <w:jc w:val="both"/>
        <w:rPr>
          <w:noProof/>
          <w:lang w:val="de-DE"/>
        </w:rPr>
      </w:pPr>
      <w:r w:rsidRPr="00731C2E">
        <w:rPr>
          <w:noProof/>
          <w:lang w:val="de-DE"/>
        </w:rPr>
        <w:t xml:space="preserve">Rückgängig machen: </w:t>
      </w:r>
      <w:r w:rsidR="001B2013">
        <w:rPr>
          <w:noProof/>
          <w:lang w:val="de-DE"/>
        </w:rPr>
        <w:t xml:space="preserve">Leer-Taste + Rück-Taste </w:t>
      </w:r>
      <w:r w:rsidRPr="00731C2E">
        <w:rPr>
          <w:noProof/>
          <w:lang w:val="de-DE"/>
        </w:rPr>
        <w:t>+ Z / STRG + Z</w:t>
      </w:r>
    </w:p>
    <w:p w14:paraId="153D3E8B" w14:textId="7DEB8E98" w:rsidR="007B3CBB" w:rsidRPr="00731C2E" w:rsidRDefault="007B3CBB" w:rsidP="00465FD4">
      <w:pPr>
        <w:pStyle w:val="Listenabsatz"/>
        <w:numPr>
          <w:ilvl w:val="0"/>
          <w:numId w:val="107"/>
        </w:numPr>
        <w:spacing w:after="0"/>
        <w:jc w:val="both"/>
        <w:rPr>
          <w:noProof/>
          <w:lang w:val="de-DE"/>
        </w:rPr>
      </w:pPr>
      <w:r w:rsidRPr="00731C2E">
        <w:rPr>
          <w:noProof/>
          <w:lang w:val="de-DE"/>
        </w:rPr>
        <w:t>Wiederhol</w:t>
      </w:r>
      <w:r w:rsidR="001B2013">
        <w:rPr>
          <w:noProof/>
          <w:lang w:val="de-DE"/>
        </w:rPr>
        <w:t>en</w:t>
      </w:r>
      <w:r w:rsidRPr="00731C2E">
        <w:rPr>
          <w:noProof/>
          <w:lang w:val="de-DE"/>
        </w:rPr>
        <w:t xml:space="preserve">: </w:t>
      </w:r>
      <w:r w:rsidR="001B2013">
        <w:rPr>
          <w:noProof/>
          <w:lang w:val="de-DE"/>
        </w:rPr>
        <w:t xml:space="preserve">Leer-Taste + </w:t>
      </w:r>
      <w:r w:rsidRPr="00731C2E">
        <w:rPr>
          <w:noProof/>
          <w:lang w:val="de-DE"/>
        </w:rPr>
        <w:t>ENTER + Z / STRG + Y</w:t>
      </w:r>
    </w:p>
    <w:p w14:paraId="69950641" w14:textId="51FC53A1" w:rsidR="007B3CBB" w:rsidRPr="00731C2E" w:rsidRDefault="007B3CBB" w:rsidP="00465FD4">
      <w:pPr>
        <w:pStyle w:val="Listenabsatz"/>
        <w:numPr>
          <w:ilvl w:val="0"/>
          <w:numId w:val="107"/>
        </w:numPr>
        <w:spacing w:after="0"/>
        <w:jc w:val="both"/>
        <w:rPr>
          <w:noProof/>
          <w:lang w:val="de-DE"/>
        </w:rPr>
      </w:pPr>
      <w:r w:rsidRPr="00731C2E">
        <w:rPr>
          <w:noProof/>
          <w:lang w:val="de-DE"/>
        </w:rPr>
        <w:t>zur Suchleiste</w:t>
      </w:r>
      <w:r w:rsidR="001B2013">
        <w:rPr>
          <w:noProof/>
          <w:lang w:val="de-DE"/>
        </w:rPr>
        <w:t xml:space="preserve"> springen</w:t>
      </w:r>
      <w:r w:rsidRPr="00731C2E">
        <w:rPr>
          <w:noProof/>
          <w:lang w:val="de-DE"/>
        </w:rPr>
        <w:t xml:space="preserve">: ALT + Q </w:t>
      </w:r>
    </w:p>
    <w:p w14:paraId="151DC874" w14:textId="77777777" w:rsidR="007B3CBB" w:rsidRPr="00731C2E" w:rsidRDefault="007B3CBB" w:rsidP="001E0447">
      <w:pPr>
        <w:spacing w:after="0"/>
        <w:ind w:left="360"/>
        <w:jc w:val="both"/>
        <w:rPr>
          <w:noProof/>
          <w:lang w:val="de-DE"/>
        </w:rPr>
      </w:pPr>
    </w:p>
    <w:p w14:paraId="329FBFA4" w14:textId="77777777" w:rsidR="007B3CBB" w:rsidRPr="00731C2E" w:rsidRDefault="007B3CBB" w:rsidP="001E0447">
      <w:pPr>
        <w:pStyle w:val="berschrift3"/>
        <w:numPr>
          <w:ilvl w:val="0"/>
          <w:numId w:val="0"/>
        </w:numPr>
        <w:jc w:val="both"/>
        <w:rPr>
          <w:lang w:val="de-DE"/>
        </w:rPr>
      </w:pPr>
      <w:bookmarkStart w:id="665" w:name="_Toc231553128"/>
      <w:bookmarkStart w:id="666" w:name="_Toc239845261"/>
      <w:r w:rsidRPr="00731C2E">
        <w:rPr>
          <w:lang w:val="de-DE"/>
        </w:rPr>
        <w:t>Formatierungsfunktionen</w:t>
      </w:r>
      <w:bookmarkEnd w:id="666"/>
      <w:r w:rsidRPr="00731C2E">
        <w:rPr>
          <w:lang w:val="de-DE"/>
        </w:rPr>
        <w:t xml:space="preserve"> </w:t>
      </w:r>
      <w:bookmarkEnd w:id="665"/>
    </w:p>
    <w:p w14:paraId="24F601CA" w14:textId="77777777" w:rsidR="00E125F0" w:rsidRPr="00731C2E" w:rsidRDefault="00E125F0" w:rsidP="001E0447">
      <w:pPr>
        <w:jc w:val="both"/>
        <w:rPr>
          <w:lang w:val="de-DE"/>
        </w:rPr>
      </w:pPr>
    </w:p>
    <w:p w14:paraId="3587C494" w14:textId="5EE1C0B4" w:rsidR="007B3CBB" w:rsidRPr="00731C2E" w:rsidRDefault="001B2013" w:rsidP="00465FD4">
      <w:pPr>
        <w:pStyle w:val="Listenabsatz"/>
        <w:numPr>
          <w:ilvl w:val="0"/>
          <w:numId w:val="108"/>
        </w:numPr>
        <w:spacing w:after="0"/>
        <w:jc w:val="both"/>
        <w:rPr>
          <w:lang w:val="de-DE"/>
        </w:rPr>
      </w:pPr>
      <w:r>
        <w:rPr>
          <w:lang w:val="de-DE"/>
        </w:rPr>
        <w:t>Zentrieren</w:t>
      </w:r>
      <w:r w:rsidR="007B3CBB" w:rsidRPr="00731C2E">
        <w:rPr>
          <w:lang w:val="de-DE"/>
        </w:rPr>
        <w:t xml:space="preserve">: </w:t>
      </w:r>
      <w:r>
        <w:rPr>
          <w:lang w:val="de-DE"/>
        </w:rPr>
        <w:t xml:space="preserve">Leer-Taste + </w:t>
      </w:r>
      <w:r w:rsidR="007B3CBB" w:rsidRPr="00731C2E">
        <w:rPr>
          <w:lang w:val="de-DE"/>
        </w:rPr>
        <w:t>ENTER + C / STRG + E</w:t>
      </w:r>
    </w:p>
    <w:p w14:paraId="348D3EFA" w14:textId="1FC19471" w:rsidR="007B3CBB" w:rsidRPr="00731C2E" w:rsidRDefault="001B2013" w:rsidP="00465FD4">
      <w:pPr>
        <w:pStyle w:val="Listenabsatz"/>
        <w:numPr>
          <w:ilvl w:val="0"/>
          <w:numId w:val="108"/>
        </w:numPr>
        <w:spacing w:after="0"/>
        <w:jc w:val="both"/>
        <w:rPr>
          <w:noProof/>
          <w:lang w:val="de-DE"/>
        </w:rPr>
      </w:pPr>
      <w:r>
        <w:rPr>
          <w:noProof/>
          <w:lang w:val="de-DE"/>
        </w:rPr>
        <w:t>Linksbündig</w:t>
      </w:r>
      <w:r w:rsidR="007B3CBB" w:rsidRPr="00731C2E">
        <w:rPr>
          <w:noProof/>
          <w:lang w:val="de-DE"/>
        </w:rPr>
        <w:t xml:space="preserve">: </w:t>
      </w:r>
      <w:r>
        <w:rPr>
          <w:noProof/>
          <w:lang w:val="de-DE"/>
        </w:rPr>
        <w:t xml:space="preserve">Leer-Taste + Rück-Taste </w:t>
      </w:r>
      <w:r w:rsidR="007B3CBB" w:rsidRPr="00731C2E">
        <w:rPr>
          <w:noProof/>
          <w:lang w:val="de-DE"/>
        </w:rPr>
        <w:t>+ L / STRG + L</w:t>
      </w:r>
    </w:p>
    <w:p w14:paraId="29B5D52A" w14:textId="15BA9891" w:rsidR="007B3CBB" w:rsidRPr="00731C2E" w:rsidRDefault="001B2013" w:rsidP="00465FD4">
      <w:pPr>
        <w:pStyle w:val="Listenabsatz"/>
        <w:numPr>
          <w:ilvl w:val="0"/>
          <w:numId w:val="108"/>
        </w:numPr>
        <w:spacing w:after="0"/>
        <w:jc w:val="both"/>
        <w:rPr>
          <w:noProof/>
          <w:lang w:val="de-DE"/>
        </w:rPr>
      </w:pPr>
      <w:r>
        <w:rPr>
          <w:noProof/>
          <w:lang w:val="de-DE"/>
        </w:rPr>
        <w:t>Rechtsbündig</w:t>
      </w:r>
      <w:r w:rsidR="007B3CBB" w:rsidRPr="00731C2E">
        <w:rPr>
          <w:noProof/>
          <w:lang w:val="de-DE"/>
        </w:rPr>
        <w:t xml:space="preserve">: </w:t>
      </w:r>
      <w:r>
        <w:rPr>
          <w:noProof/>
          <w:lang w:val="de-DE"/>
        </w:rPr>
        <w:t xml:space="preserve">Leer-Taste + </w:t>
      </w:r>
      <w:r w:rsidR="007B3CBB" w:rsidRPr="00731C2E">
        <w:rPr>
          <w:noProof/>
          <w:lang w:val="de-DE"/>
        </w:rPr>
        <w:t>ENTER + R / STRG + R</w:t>
      </w:r>
    </w:p>
    <w:p w14:paraId="3FBF65A7" w14:textId="597E0CEF" w:rsidR="007B3CBB" w:rsidRPr="00731C2E" w:rsidRDefault="007B3CBB" w:rsidP="00465FD4">
      <w:pPr>
        <w:pStyle w:val="Listenabsatz"/>
        <w:numPr>
          <w:ilvl w:val="0"/>
          <w:numId w:val="108"/>
        </w:numPr>
        <w:spacing w:after="0"/>
        <w:jc w:val="both"/>
        <w:rPr>
          <w:noProof/>
          <w:lang w:val="de-DE"/>
        </w:rPr>
      </w:pPr>
      <w:r w:rsidRPr="00731C2E">
        <w:rPr>
          <w:noProof/>
          <w:lang w:val="de-DE"/>
        </w:rPr>
        <w:t xml:space="preserve">Fett: </w:t>
      </w:r>
      <w:r w:rsidR="001B2013">
        <w:rPr>
          <w:noProof/>
          <w:lang w:val="de-DE"/>
        </w:rPr>
        <w:t xml:space="preserve">Leer-Taste + </w:t>
      </w:r>
      <w:r w:rsidRPr="00731C2E">
        <w:rPr>
          <w:noProof/>
          <w:lang w:val="de-DE"/>
        </w:rPr>
        <w:t>ENTER + B / STRG + B</w:t>
      </w:r>
    </w:p>
    <w:p w14:paraId="2CAB96C1" w14:textId="301270B9" w:rsidR="007B3CBB" w:rsidRPr="00731C2E" w:rsidRDefault="007B3CBB" w:rsidP="00465FD4">
      <w:pPr>
        <w:pStyle w:val="Listenabsatz"/>
        <w:numPr>
          <w:ilvl w:val="0"/>
          <w:numId w:val="108"/>
        </w:numPr>
        <w:spacing w:after="0"/>
        <w:jc w:val="both"/>
        <w:rPr>
          <w:noProof/>
          <w:lang w:val="de-DE"/>
        </w:rPr>
      </w:pPr>
      <w:r w:rsidRPr="00731C2E">
        <w:rPr>
          <w:noProof/>
          <w:lang w:val="de-DE"/>
        </w:rPr>
        <w:t xml:space="preserve">Kursiv: </w:t>
      </w:r>
      <w:r w:rsidR="001B2013">
        <w:rPr>
          <w:noProof/>
          <w:lang w:val="de-DE"/>
        </w:rPr>
        <w:t xml:space="preserve">Leer-Taste + </w:t>
      </w:r>
      <w:r w:rsidRPr="00731C2E">
        <w:rPr>
          <w:noProof/>
          <w:lang w:val="de-DE"/>
        </w:rPr>
        <w:t>ENTER + I / STRG + I</w:t>
      </w:r>
    </w:p>
    <w:p w14:paraId="4DC330D8" w14:textId="6C79633C" w:rsidR="007B3CBB" w:rsidRPr="00731C2E" w:rsidRDefault="007B3CBB" w:rsidP="00465FD4">
      <w:pPr>
        <w:pStyle w:val="Listenabsatz"/>
        <w:numPr>
          <w:ilvl w:val="0"/>
          <w:numId w:val="108"/>
        </w:numPr>
        <w:spacing w:after="0"/>
        <w:jc w:val="both"/>
        <w:rPr>
          <w:noProof/>
          <w:lang w:val="de-DE"/>
        </w:rPr>
      </w:pPr>
      <w:r w:rsidRPr="00731C2E">
        <w:rPr>
          <w:noProof/>
          <w:lang w:val="de-DE"/>
        </w:rPr>
        <w:t xml:space="preserve">Unterstreichen: </w:t>
      </w:r>
      <w:r w:rsidR="001B2013">
        <w:rPr>
          <w:noProof/>
          <w:lang w:val="de-DE"/>
        </w:rPr>
        <w:t xml:space="preserve">Leer-Taste + </w:t>
      </w:r>
      <w:r w:rsidRPr="00731C2E">
        <w:rPr>
          <w:noProof/>
          <w:lang w:val="de-DE"/>
        </w:rPr>
        <w:t>ENTER + U / STRG + U</w:t>
      </w:r>
    </w:p>
    <w:p w14:paraId="5435BA4A" w14:textId="6AAFFC4B" w:rsidR="007B3CBB" w:rsidRPr="00731C2E" w:rsidRDefault="007B3CBB" w:rsidP="00465FD4">
      <w:pPr>
        <w:pStyle w:val="Listenabsatz"/>
        <w:numPr>
          <w:ilvl w:val="0"/>
          <w:numId w:val="108"/>
        </w:numPr>
        <w:spacing w:after="0"/>
        <w:jc w:val="both"/>
        <w:rPr>
          <w:noProof/>
          <w:lang w:val="de-DE"/>
        </w:rPr>
      </w:pPr>
      <w:r w:rsidRPr="00731C2E">
        <w:rPr>
          <w:noProof/>
          <w:lang w:val="de-DE"/>
        </w:rPr>
        <w:t>Schriftart</w:t>
      </w:r>
      <w:r w:rsidR="001B2013">
        <w:rPr>
          <w:noProof/>
          <w:lang w:val="de-DE"/>
        </w:rPr>
        <w:t xml:space="preserve">endialog </w:t>
      </w:r>
      <w:r w:rsidRPr="00731C2E">
        <w:rPr>
          <w:noProof/>
          <w:lang w:val="de-DE"/>
        </w:rPr>
        <w:t xml:space="preserve">öffnen: </w:t>
      </w:r>
      <w:r w:rsidR="001B2013">
        <w:rPr>
          <w:noProof/>
          <w:lang w:val="de-DE"/>
        </w:rPr>
        <w:t xml:space="preserve">Leer-Taste + </w:t>
      </w:r>
      <w:r w:rsidRPr="00731C2E">
        <w:rPr>
          <w:noProof/>
          <w:lang w:val="de-DE"/>
        </w:rPr>
        <w:t>ENTER + F / STRG + SHIFT + F</w:t>
      </w:r>
    </w:p>
    <w:p w14:paraId="2C389156" w14:textId="09C205DE" w:rsidR="007B3CBB" w:rsidRPr="00731C2E" w:rsidRDefault="007B3CBB" w:rsidP="00465FD4">
      <w:pPr>
        <w:pStyle w:val="Listenabsatz"/>
        <w:numPr>
          <w:ilvl w:val="0"/>
          <w:numId w:val="108"/>
        </w:numPr>
        <w:spacing w:after="0"/>
        <w:jc w:val="both"/>
        <w:rPr>
          <w:noProof/>
          <w:lang w:val="de-DE"/>
        </w:rPr>
      </w:pPr>
      <w:r w:rsidRPr="00731C2E">
        <w:rPr>
          <w:noProof/>
          <w:lang w:val="de-DE"/>
        </w:rPr>
        <w:t xml:space="preserve">Schriftgröße erhöhen: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3 4 5 / STRG + SHIFT + &gt;</w:t>
      </w:r>
    </w:p>
    <w:p w14:paraId="112C4BAA" w14:textId="6D6B1B83" w:rsidR="007B3CBB" w:rsidRPr="00731C2E" w:rsidRDefault="007B3CBB" w:rsidP="00465FD4">
      <w:pPr>
        <w:pStyle w:val="Listenabsatz"/>
        <w:numPr>
          <w:ilvl w:val="0"/>
          <w:numId w:val="108"/>
        </w:numPr>
        <w:spacing w:after="0"/>
        <w:jc w:val="both"/>
        <w:rPr>
          <w:noProof/>
          <w:lang w:val="de-DE"/>
        </w:rPr>
      </w:pPr>
      <w:r w:rsidRPr="00731C2E">
        <w:rPr>
          <w:noProof/>
          <w:lang w:val="de-DE"/>
        </w:rPr>
        <w:t xml:space="preserve">Schriftgröße verringern: </w:t>
      </w:r>
      <w:r w:rsidR="00B06FD6">
        <w:rPr>
          <w:noProof/>
          <w:lang w:val="de-DE"/>
        </w:rPr>
        <w:t>Leer-Taste</w:t>
      </w:r>
      <w:r w:rsidRPr="00731C2E">
        <w:rPr>
          <w:noProof/>
          <w:lang w:val="de-DE"/>
        </w:rPr>
        <w:t xml:space="preserve"> + </w:t>
      </w:r>
      <w:r w:rsidR="007F291E">
        <w:rPr>
          <w:noProof/>
          <w:lang w:val="de-DE"/>
        </w:rPr>
        <w:t>PUNKTE</w:t>
      </w:r>
      <w:r w:rsidRPr="00731C2E">
        <w:rPr>
          <w:noProof/>
          <w:lang w:val="de-DE"/>
        </w:rPr>
        <w:t xml:space="preserve"> 1 2 6 / STRG + SHIFT + &lt;</w:t>
      </w:r>
    </w:p>
    <w:p w14:paraId="6B5F6DCE" w14:textId="77777777" w:rsidR="007B3CBB" w:rsidRPr="00731C2E" w:rsidRDefault="007B3CBB" w:rsidP="001E0447">
      <w:pPr>
        <w:spacing w:after="0"/>
        <w:ind w:left="360"/>
        <w:jc w:val="both"/>
        <w:rPr>
          <w:noProof/>
          <w:lang w:val="de-DE"/>
        </w:rPr>
      </w:pPr>
    </w:p>
    <w:p w14:paraId="470468C1" w14:textId="204B83FA" w:rsidR="007B3CBB" w:rsidRPr="00731C2E" w:rsidRDefault="001B2013" w:rsidP="001E0447">
      <w:pPr>
        <w:pStyle w:val="berschrift3"/>
        <w:numPr>
          <w:ilvl w:val="0"/>
          <w:numId w:val="0"/>
        </w:numPr>
        <w:jc w:val="both"/>
        <w:rPr>
          <w:lang w:val="de-DE"/>
        </w:rPr>
      </w:pPr>
      <w:bookmarkStart w:id="667" w:name="_Toc231553129"/>
      <w:bookmarkStart w:id="668" w:name="_Toc239845262"/>
      <w:r>
        <w:rPr>
          <w:lang w:val="de-DE"/>
        </w:rPr>
        <w:t>Darstellungsfunktio</w:t>
      </w:r>
      <w:r w:rsidR="007B3CBB" w:rsidRPr="00731C2E">
        <w:rPr>
          <w:lang w:val="de-DE"/>
        </w:rPr>
        <w:t>nen</w:t>
      </w:r>
      <w:bookmarkEnd w:id="668"/>
      <w:r w:rsidR="007B3CBB" w:rsidRPr="00731C2E">
        <w:rPr>
          <w:lang w:val="de-DE"/>
        </w:rPr>
        <w:t xml:space="preserve">  </w:t>
      </w:r>
      <w:bookmarkEnd w:id="667"/>
    </w:p>
    <w:p w14:paraId="3FA2B1E5" w14:textId="77777777" w:rsidR="00E125F0" w:rsidRPr="00731C2E" w:rsidRDefault="00E125F0" w:rsidP="001E0447">
      <w:pPr>
        <w:jc w:val="both"/>
        <w:rPr>
          <w:lang w:val="de-DE"/>
        </w:rPr>
      </w:pPr>
    </w:p>
    <w:p w14:paraId="0F3383C4" w14:textId="0808335D" w:rsidR="007B3CBB" w:rsidRPr="00731C2E" w:rsidRDefault="001B2013" w:rsidP="00465FD4">
      <w:pPr>
        <w:pStyle w:val="Listenabsatz"/>
        <w:numPr>
          <w:ilvl w:val="0"/>
          <w:numId w:val="109"/>
        </w:numPr>
        <w:spacing w:after="0"/>
        <w:jc w:val="both"/>
        <w:rPr>
          <w:noProof/>
          <w:lang w:val="de-DE"/>
        </w:rPr>
      </w:pPr>
      <w:r>
        <w:rPr>
          <w:noProof/>
          <w:lang w:val="de-DE"/>
        </w:rPr>
        <w:t xml:space="preserve">Diashow vom Anfang her starten: </w:t>
      </w:r>
      <w:r w:rsidR="00B06FD6">
        <w:rPr>
          <w:noProof/>
          <w:lang w:val="de-DE"/>
        </w:rPr>
        <w:t>Leer-Taste</w:t>
      </w:r>
      <w:r w:rsidR="007B3CBB" w:rsidRPr="00731C2E">
        <w:rPr>
          <w:noProof/>
          <w:lang w:val="de-DE"/>
        </w:rPr>
        <w:t xml:space="preserve"> + P / F5</w:t>
      </w:r>
    </w:p>
    <w:p w14:paraId="4652ACE7" w14:textId="03D6C9BC" w:rsidR="007B3CBB" w:rsidRPr="00731C2E" w:rsidRDefault="007B3CBB" w:rsidP="00465FD4">
      <w:pPr>
        <w:pStyle w:val="Listenabsatz"/>
        <w:numPr>
          <w:ilvl w:val="0"/>
          <w:numId w:val="109"/>
        </w:numPr>
        <w:spacing w:after="0"/>
        <w:jc w:val="both"/>
        <w:rPr>
          <w:noProof/>
          <w:lang w:val="de-DE"/>
        </w:rPr>
      </w:pPr>
      <w:r w:rsidRPr="00731C2E">
        <w:rPr>
          <w:noProof/>
          <w:lang w:val="de-DE"/>
        </w:rPr>
        <w:t>Diashow von der aktuellen Folie</w:t>
      </w:r>
      <w:r w:rsidR="00AA6A83">
        <w:rPr>
          <w:noProof/>
          <w:lang w:val="de-DE"/>
        </w:rPr>
        <w:t xml:space="preserve"> an starten</w:t>
      </w:r>
      <w:r w:rsidRPr="00731C2E">
        <w:rPr>
          <w:noProof/>
          <w:lang w:val="de-DE"/>
        </w:rPr>
        <w:t>: SHIFT + F5</w:t>
      </w:r>
    </w:p>
    <w:p w14:paraId="6CBFE452" w14:textId="77777777" w:rsidR="007B3CBB" w:rsidRPr="00731C2E" w:rsidRDefault="007B3CBB" w:rsidP="00465FD4">
      <w:pPr>
        <w:pStyle w:val="Listenabsatz"/>
        <w:numPr>
          <w:ilvl w:val="0"/>
          <w:numId w:val="109"/>
        </w:numPr>
        <w:spacing w:after="0"/>
        <w:jc w:val="both"/>
        <w:rPr>
          <w:noProof/>
          <w:lang w:val="de-DE"/>
        </w:rPr>
      </w:pPr>
      <w:r w:rsidRPr="00731C2E">
        <w:rPr>
          <w:noProof/>
          <w:lang w:val="de-DE"/>
        </w:rPr>
        <w:t>Präsentationsansicht: ALT + F5</w:t>
      </w:r>
    </w:p>
    <w:p w14:paraId="18A705CB" w14:textId="0B926B1F" w:rsidR="007B3CBB" w:rsidRPr="00731C2E" w:rsidRDefault="007B3CBB" w:rsidP="00465FD4">
      <w:pPr>
        <w:pStyle w:val="Listenabsatz"/>
        <w:numPr>
          <w:ilvl w:val="0"/>
          <w:numId w:val="109"/>
        </w:numPr>
        <w:spacing w:after="0"/>
        <w:jc w:val="both"/>
        <w:rPr>
          <w:noProof/>
          <w:lang w:val="de-DE"/>
        </w:rPr>
      </w:pPr>
      <w:r w:rsidRPr="00731C2E">
        <w:rPr>
          <w:noProof/>
          <w:lang w:val="de-DE"/>
        </w:rPr>
        <w:t xml:space="preserve">Nächste Folie (in der Diashow): </w:t>
      </w:r>
      <w:r w:rsidR="00B06FD6">
        <w:rPr>
          <w:noProof/>
          <w:lang w:val="de-DE"/>
        </w:rPr>
        <w:t>Leer-Taste</w:t>
      </w:r>
      <w:r w:rsidRPr="00731C2E">
        <w:rPr>
          <w:noProof/>
          <w:lang w:val="de-DE"/>
        </w:rPr>
        <w:t xml:space="preserve"> oder N</w:t>
      </w:r>
    </w:p>
    <w:p w14:paraId="5A95F4B7" w14:textId="28D72647" w:rsidR="007B3CBB" w:rsidRPr="00731C2E" w:rsidRDefault="007B3CBB" w:rsidP="00465FD4">
      <w:pPr>
        <w:pStyle w:val="Listenabsatz"/>
        <w:numPr>
          <w:ilvl w:val="0"/>
          <w:numId w:val="109"/>
        </w:numPr>
        <w:spacing w:after="0"/>
        <w:jc w:val="both"/>
        <w:rPr>
          <w:noProof/>
          <w:lang w:val="de-DE"/>
        </w:rPr>
      </w:pPr>
      <w:r w:rsidRPr="00731C2E">
        <w:rPr>
          <w:noProof/>
          <w:lang w:val="de-DE"/>
        </w:rPr>
        <w:t xml:space="preserve">Vorherige Folie (in der Diashow): </w:t>
      </w:r>
      <w:r w:rsidR="001B4E2B">
        <w:rPr>
          <w:noProof/>
          <w:lang w:val="de-DE"/>
        </w:rPr>
        <w:t>Rück-Taste</w:t>
      </w:r>
      <w:r w:rsidRPr="00731C2E">
        <w:rPr>
          <w:noProof/>
          <w:lang w:val="de-DE"/>
        </w:rPr>
        <w:t xml:space="preserve"> oder P</w:t>
      </w:r>
    </w:p>
    <w:p w14:paraId="45DA049F" w14:textId="77777777" w:rsidR="007B3CBB" w:rsidRPr="00731C2E" w:rsidRDefault="007B3CBB" w:rsidP="00465FD4">
      <w:pPr>
        <w:pStyle w:val="Listenabsatz"/>
        <w:numPr>
          <w:ilvl w:val="0"/>
          <w:numId w:val="109"/>
        </w:numPr>
        <w:spacing w:after="0"/>
        <w:jc w:val="both"/>
        <w:rPr>
          <w:noProof/>
          <w:lang w:val="de-DE"/>
        </w:rPr>
      </w:pPr>
      <w:r w:rsidRPr="00731C2E">
        <w:rPr>
          <w:noProof/>
          <w:lang w:val="de-DE"/>
        </w:rPr>
        <w:t xml:space="preserve">Alle Folien-Dialog: STRG + S </w:t>
      </w:r>
    </w:p>
    <w:p w14:paraId="57F01011" w14:textId="77777777" w:rsidR="007B3CBB" w:rsidRPr="00731C2E" w:rsidRDefault="007B3CBB" w:rsidP="00465FD4">
      <w:pPr>
        <w:pStyle w:val="Listenabsatz"/>
        <w:numPr>
          <w:ilvl w:val="0"/>
          <w:numId w:val="109"/>
        </w:numPr>
        <w:spacing w:after="0"/>
        <w:jc w:val="both"/>
        <w:rPr>
          <w:noProof/>
          <w:lang w:val="de-DE"/>
        </w:rPr>
      </w:pPr>
      <w:r w:rsidRPr="00731C2E">
        <w:rPr>
          <w:noProof/>
          <w:lang w:val="de-DE"/>
        </w:rPr>
        <w:t xml:space="preserve">Alle Folien: STRG + - </w:t>
      </w:r>
    </w:p>
    <w:p w14:paraId="2FA540E1" w14:textId="0C444AD2" w:rsidR="007B3CBB" w:rsidRPr="00731C2E" w:rsidRDefault="007B3CBB" w:rsidP="00465FD4">
      <w:pPr>
        <w:pStyle w:val="Listenabsatz"/>
        <w:numPr>
          <w:ilvl w:val="0"/>
          <w:numId w:val="109"/>
        </w:numPr>
        <w:spacing w:after="0"/>
        <w:jc w:val="both"/>
        <w:rPr>
          <w:noProof/>
          <w:lang w:val="de-DE"/>
        </w:rPr>
      </w:pPr>
      <w:r w:rsidRPr="00731C2E">
        <w:rPr>
          <w:noProof/>
          <w:lang w:val="de-DE"/>
        </w:rPr>
        <w:t xml:space="preserve">Gehe auf eine Folie: </w:t>
      </w:r>
      <w:r w:rsidR="00AA6A83">
        <w:rPr>
          <w:noProof/>
          <w:lang w:val="de-DE"/>
        </w:rPr>
        <w:t>Foliennummer</w:t>
      </w:r>
      <w:r w:rsidRPr="00731C2E">
        <w:rPr>
          <w:noProof/>
          <w:lang w:val="de-DE"/>
        </w:rPr>
        <w:t xml:space="preserve"> gefolgt von ENTER</w:t>
      </w:r>
    </w:p>
    <w:p w14:paraId="71B6D65F" w14:textId="26F7CFD5" w:rsidR="007B3CBB" w:rsidRPr="00731C2E" w:rsidRDefault="00AA6A83" w:rsidP="00465FD4">
      <w:pPr>
        <w:pStyle w:val="Listenabsatz"/>
        <w:numPr>
          <w:ilvl w:val="0"/>
          <w:numId w:val="109"/>
        </w:numPr>
        <w:spacing w:after="0"/>
        <w:jc w:val="both"/>
        <w:rPr>
          <w:noProof/>
          <w:lang w:val="de-DE"/>
        </w:rPr>
      </w:pPr>
      <w:r>
        <w:rPr>
          <w:noProof/>
          <w:lang w:val="de-DE"/>
        </w:rPr>
        <w:t xml:space="preserve">¸Umschalten </w:t>
      </w:r>
      <w:r w:rsidR="007B3CBB" w:rsidRPr="00731C2E">
        <w:rPr>
          <w:noProof/>
          <w:lang w:val="de-DE"/>
        </w:rPr>
        <w:t>zwischen Sprechernot</w:t>
      </w:r>
      <w:r>
        <w:rPr>
          <w:noProof/>
          <w:lang w:val="de-DE"/>
        </w:rPr>
        <w:t>izen</w:t>
      </w:r>
      <w:r w:rsidR="007B3CBB" w:rsidRPr="00731C2E">
        <w:rPr>
          <w:noProof/>
          <w:lang w:val="de-DE"/>
        </w:rPr>
        <w:t xml:space="preserve"> und Folieninhalten: </w:t>
      </w:r>
      <w:r w:rsidR="00B06FD6">
        <w:rPr>
          <w:noProof/>
          <w:lang w:val="de-DE"/>
        </w:rPr>
        <w:t>Leer-Taste</w:t>
      </w:r>
      <w:r w:rsidR="007B3CBB" w:rsidRPr="00731C2E">
        <w:rPr>
          <w:noProof/>
          <w:lang w:val="de-DE"/>
        </w:rPr>
        <w:t xml:space="preserve"> + N / STRG + SHIFT + S </w:t>
      </w:r>
    </w:p>
    <w:p w14:paraId="48813080" w14:textId="36FA1D6B" w:rsidR="003D6404" w:rsidRPr="00731C2E" w:rsidRDefault="007B3CBB" w:rsidP="00465FD4">
      <w:pPr>
        <w:pStyle w:val="Listenabsatz"/>
        <w:numPr>
          <w:ilvl w:val="0"/>
          <w:numId w:val="109"/>
        </w:numPr>
        <w:spacing w:after="0"/>
        <w:jc w:val="both"/>
        <w:rPr>
          <w:lang w:val="de-DE"/>
        </w:rPr>
      </w:pPr>
      <w:r w:rsidRPr="00731C2E">
        <w:rPr>
          <w:noProof/>
          <w:lang w:val="de-DE"/>
        </w:rPr>
        <w:t>Diashow</w:t>
      </w:r>
      <w:r w:rsidR="00AA6A83">
        <w:rPr>
          <w:noProof/>
          <w:lang w:val="de-DE"/>
        </w:rPr>
        <w:t xml:space="preserve"> beenden: Escape</w:t>
      </w:r>
    </w:p>
    <w:p w14:paraId="17C598D4" w14:textId="77777777" w:rsidR="007B3CBB" w:rsidRPr="00731C2E" w:rsidRDefault="007B3CBB" w:rsidP="001E0447">
      <w:pPr>
        <w:spacing w:after="0"/>
        <w:ind w:left="360"/>
        <w:jc w:val="both"/>
        <w:rPr>
          <w:lang w:val="de-DE"/>
        </w:rPr>
      </w:pPr>
    </w:p>
    <w:p w14:paraId="27057861" w14:textId="77777777" w:rsidR="007078D4" w:rsidRPr="00731C2E" w:rsidRDefault="007078D4" w:rsidP="001E0447">
      <w:pPr>
        <w:pStyle w:val="berschrift1"/>
        <w:jc w:val="both"/>
        <w:rPr>
          <w:lang w:val="de-DE"/>
        </w:rPr>
      </w:pPr>
      <w:bookmarkStart w:id="669" w:name="_Toc201306776"/>
      <w:bookmarkStart w:id="670" w:name="_Toc231553130"/>
      <w:bookmarkStart w:id="671" w:name="_Toc239845263"/>
      <w:r w:rsidRPr="00731C2E">
        <w:rPr>
          <w:lang w:val="de-DE"/>
        </w:rPr>
        <w:t>Anhang D – Braille-Tabellen</w:t>
      </w:r>
      <w:bookmarkEnd w:id="669"/>
      <w:bookmarkEnd w:id="670"/>
      <w:bookmarkEnd w:id="671"/>
    </w:p>
    <w:p w14:paraId="17E7D684" w14:textId="77777777" w:rsidR="007078D4" w:rsidRPr="00731C2E" w:rsidRDefault="007078D4" w:rsidP="001E0447">
      <w:pPr>
        <w:pStyle w:val="berschrift2"/>
        <w:jc w:val="both"/>
        <w:rPr>
          <w:lang w:val="de-DE"/>
        </w:rPr>
      </w:pPr>
      <w:bookmarkStart w:id="672" w:name="_Toc201306777"/>
      <w:bookmarkStart w:id="673" w:name="_Toc231553131"/>
      <w:bookmarkStart w:id="674" w:name="_Toc239845264"/>
      <w:r w:rsidRPr="00731C2E">
        <w:rPr>
          <w:lang w:val="de-DE"/>
        </w:rPr>
        <w:t>Vereinigte Staaten 8-Punkt-Computer-Brailleschrift</w:t>
      </w:r>
      <w:bookmarkEnd w:id="672"/>
      <w:bookmarkEnd w:id="673"/>
      <w:bookmarkEnd w:id="674"/>
    </w:p>
    <w:p w14:paraId="341D3F0D"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Ausrufezeichen: '!' 2,3,4,6</w:t>
      </w:r>
    </w:p>
    <w:p w14:paraId="610898EF"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Zitat: '"' 5</w:t>
      </w:r>
    </w:p>
    <w:p w14:paraId="21DFE00B"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Pfund: '#' 3,4,5,6</w:t>
      </w:r>
    </w:p>
    <w:p w14:paraId="24A2C9F5"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Dollarzeichen: '$' 1,2,4,6</w:t>
      </w:r>
    </w:p>
    <w:p w14:paraId="142A8C2E"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Prozent: '%' 1,4,6</w:t>
      </w:r>
    </w:p>
    <w:p w14:paraId="3F5081D3" w14:textId="1AD0D5CD"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Ampersand</w:t>
      </w:r>
      <w:r w:rsidR="00AA6A83">
        <w:rPr>
          <w:rFonts w:eastAsia="Times New Roman" w:cs="Calibri"/>
          <w:color w:val="000000"/>
          <w:kern w:val="0"/>
          <w:lang w:val="de-DE" w:eastAsia="fr-CA"/>
          <w14:ligatures w14:val="none"/>
        </w:rPr>
        <w:t xml:space="preserve"> (Firmen-und)</w:t>
      </w:r>
      <w:r w:rsidRPr="00731C2E">
        <w:rPr>
          <w:rFonts w:eastAsia="Times New Roman" w:cs="Calibri"/>
          <w:color w:val="000000"/>
          <w:kern w:val="0"/>
          <w:lang w:val="de-DE" w:eastAsia="fr-CA"/>
          <w14:ligatures w14:val="none"/>
        </w:rPr>
        <w:t>: '&amp; 1,2,3,4,6</w:t>
      </w:r>
    </w:p>
    <w:p w14:paraId="0E914F93"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Apostroph: ''' 3</w:t>
      </w:r>
    </w:p>
    <w:p w14:paraId="77A67EA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Linke Klammer: '(' 1,2,3,5,6</w:t>
      </w:r>
    </w:p>
    <w:p w14:paraId="49560571"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rechte Klammer: ')' 2,3,4,5,6</w:t>
      </w:r>
    </w:p>
    <w:p w14:paraId="041B9732"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Sternchen: '*' 1,6</w:t>
      </w:r>
    </w:p>
    <w:p w14:paraId="31841628"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Pluszeichen: '+' 3,4,6</w:t>
      </w:r>
    </w:p>
    <w:p w14:paraId="3352D0D4"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Komma: ',' 6</w:t>
      </w:r>
    </w:p>
    <w:p w14:paraId="0B2215C2"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Strich: ' ' 3,6</w:t>
      </w:r>
    </w:p>
    <w:p w14:paraId="35A9648E"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Punkt: '.' 4,6</w:t>
      </w:r>
    </w:p>
    <w:p w14:paraId="3E837474" w14:textId="251389F0"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Schrägstrich: '/' 3,4</w:t>
      </w:r>
    </w:p>
    <w:p w14:paraId="541749F3"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Doppelpunkt: ':' 1,5,6</w:t>
      </w:r>
    </w:p>
    <w:p w14:paraId="1C7CD7E1"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Semikolon: ';' 5,6</w:t>
      </w:r>
    </w:p>
    <w:p w14:paraId="7C729C17" w14:textId="472A4861" w:rsidR="007078D4" w:rsidRPr="00731C2E" w:rsidRDefault="00AA6A83"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kleiner</w:t>
      </w:r>
      <w:r w:rsidR="007078D4" w:rsidRPr="00731C2E">
        <w:rPr>
          <w:rFonts w:eastAsia="Times New Roman" w:cs="Calibri"/>
          <w:color w:val="000000"/>
          <w:kern w:val="0"/>
          <w:lang w:val="de-DE" w:eastAsia="fr-CA"/>
          <w14:ligatures w14:val="none"/>
        </w:rPr>
        <w:t xml:space="preserve"> als: '&lt;' 1,2,6</w:t>
      </w:r>
    </w:p>
    <w:p w14:paraId="53DB17E3" w14:textId="5AA90A29"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Gleichheitszeichen</w:t>
      </w:r>
      <w:r w:rsidR="007078D4" w:rsidRPr="00731C2E">
        <w:rPr>
          <w:rFonts w:eastAsia="Times New Roman" w:cs="Calibri"/>
          <w:color w:val="000000"/>
          <w:kern w:val="0"/>
          <w:lang w:val="de-DE" w:eastAsia="fr-CA"/>
          <w14:ligatures w14:val="none"/>
        </w:rPr>
        <w:t>: '=' 1,2,3,4,5,6</w:t>
      </w:r>
    </w:p>
    <w:p w14:paraId="1730514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Größer als: '&gt;' 3,4,5</w:t>
      </w:r>
    </w:p>
    <w:p w14:paraId="33AB0DA0"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Fragezeichen: '?' 1,4,5,6</w:t>
      </w:r>
    </w:p>
    <w:p w14:paraId="44367E21" w14:textId="06B5CF82" w:rsidR="007078D4" w:rsidRPr="00731C2E" w:rsidRDefault="00AA6A83"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At Zeichen</w:t>
      </w:r>
      <w:r w:rsidR="007078D4" w:rsidRPr="00731C2E">
        <w:rPr>
          <w:rFonts w:eastAsia="Times New Roman" w:cs="Calibri"/>
          <w:color w:val="000000"/>
          <w:kern w:val="0"/>
          <w:lang w:val="de-DE" w:eastAsia="fr-CA"/>
          <w14:ligatures w14:val="none"/>
        </w:rPr>
        <w:t>: '@' 4,7</w:t>
      </w:r>
    </w:p>
    <w:p w14:paraId="79918B01"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Linke eckige Klammer: '[' 2,4,6,7</w:t>
      </w:r>
    </w:p>
    <w:p w14:paraId="5F8EAF74" w14:textId="61CDA5D5"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Rück</w:t>
      </w:r>
      <w:r w:rsidR="00AA6A83">
        <w:rPr>
          <w:rFonts w:eastAsia="Times New Roman" w:cs="Calibri"/>
          <w:color w:val="000000"/>
          <w:kern w:val="0"/>
          <w:lang w:val="de-DE" w:eastAsia="fr-CA"/>
          <w14:ligatures w14:val="none"/>
        </w:rPr>
        <w:t>strich (Back Slash):</w:t>
      </w:r>
      <w:r w:rsidRPr="00731C2E">
        <w:rPr>
          <w:rFonts w:eastAsia="Times New Roman" w:cs="Calibri"/>
          <w:color w:val="000000"/>
          <w:kern w:val="0"/>
          <w:lang w:val="de-DE" w:eastAsia="fr-CA"/>
          <w14:ligatures w14:val="none"/>
        </w:rPr>
        <w:t xml:space="preserve"> '\' 1,2,5,6,7</w:t>
      </w:r>
    </w:p>
    <w:p w14:paraId="7FEDEC59" w14:textId="11C48385"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rechte eck</w:t>
      </w:r>
      <w:r w:rsidR="001E0447">
        <w:rPr>
          <w:rFonts w:eastAsia="Times New Roman" w:cs="Calibri"/>
          <w:color w:val="000000"/>
          <w:kern w:val="0"/>
          <w:lang w:val="de-DE" w:eastAsia="fr-CA"/>
          <w14:ligatures w14:val="none"/>
        </w:rPr>
        <w:t>ig</w:t>
      </w:r>
      <w:r w:rsidRPr="00731C2E">
        <w:rPr>
          <w:rFonts w:eastAsia="Times New Roman" w:cs="Calibri"/>
          <w:color w:val="000000"/>
          <w:kern w:val="0"/>
          <w:lang w:val="de-DE" w:eastAsia="fr-CA"/>
          <w14:ligatures w14:val="none"/>
        </w:rPr>
        <w:t>e Klammer: ']' 1,2,4,5,6,7</w:t>
      </w:r>
    </w:p>
    <w:p w14:paraId="65911228"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Karatzeichen: '^' 4,5,7</w:t>
      </w:r>
    </w:p>
    <w:p w14:paraId="0972843E"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Unterstrich: '_' 4,5,6</w:t>
      </w:r>
    </w:p>
    <w:p w14:paraId="0947EDBB" w14:textId="52D48BC6"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Akzent</w:t>
      </w:r>
      <w:r w:rsidR="00AA6A83">
        <w:rPr>
          <w:rFonts w:eastAsia="Times New Roman" w:cs="Calibri"/>
          <w:color w:val="000000"/>
          <w:kern w:val="0"/>
          <w:lang w:val="de-DE" w:eastAsia="fr-CA"/>
          <w14:ligatures w14:val="none"/>
        </w:rPr>
        <w:t xml:space="preserve"> Gravis</w:t>
      </w:r>
      <w:r w:rsidRPr="00731C2E">
        <w:rPr>
          <w:rFonts w:eastAsia="Times New Roman" w:cs="Calibri"/>
          <w:color w:val="000000"/>
          <w:kern w:val="0"/>
          <w:lang w:val="de-DE" w:eastAsia="fr-CA"/>
          <w14:ligatures w14:val="none"/>
        </w:rPr>
        <w:t>: '''4</w:t>
      </w:r>
    </w:p>
    <w:p w14:paraId="2777E30C" w14:textId="1B05DDAE"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 xml:space="preserve">Linke </w:t>
      </w:r>
      <w:r w:rsidR="00AA6A83">
        <w:rPr>
          <w:rFonts w:eastAsia="Times New Roman" w:cs="Calibri"/>
          <w:color w:val="000000"/>
          <w:kern w:val="0"/>
          <w:lang w:val="de-DE" w:eastAsia="fr-CA"/>
          <w14:ligatures w14:val="none"/>
        </w:rPr>
        <w:t>geschweifte Klammer</w:t>
      </w:r>
      <w:r w:rsidRPr="00731C2E">
        <w:rPr>
          <w:rFonts w:eastAsia="Times New Roman" w:cs="Calibri"/>
          <w:color w:val="000000"/>
          <w:kern w:val="0"/>
          <w:lang w:val="de-DE" w:eastAsia="fr-CA"/>
          <w14:ligatures w14:val="none"/>
        </w:rPr>
        <w:t>: '{' 2,4,6</w:t>
      </w:r>
    </w:p>
    <w:p w14:paraId="3D4DFB1B" w14:textId="06BEE3ED" w:rsidR="007078D4" w:rsidRPr="00731C2E" w:rsidRDefault="00AA6A83"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V</w:t>
      </w:r>
      <w:r w:rsidR="007078D4" w:rsidRPr="00731C2E">
        <w:rPr>
          <w:rFonts w:eastAsia="Times New Roman" w:cs="Calibri"/>
          <w:color w:val="000000"/>
          <w:kern w:val="0"/>
          <w:lang w:val="de-DE" w:eastAsia="fr-CA"/>
          <w14:ligatures w14:val="none"/>
        </w:rPr>
        <w:t>ertikale</w:t>
      </w:r>
      <w:r>
        <w:rPr>
          <w:rFonts w:eastAsia="Times New Roman" w:cs="Calibri"/>
          <w:color w:val="000000"/>
          <w:kern w:val="0"/>
          <w:lang w:val="de-DE" w:eastAsia="fr-CA"/>
          <w14:ligatures w14:val="none"/>
        </w:rPr>
        <w:t>r Balken</w:t>
      </w:r>
      <w:r w:rsidR="007078D4" w:rsidRPr="00731C2E">
        <w:rPr>
          <w:rFonts w:eastAsia="Times New Roman" w:cs="Calibri"/>
          <w:color w:val="000000"/>
          <w:kern w:val="0"/>
          <w:lang w:val="de-DE" w:eastAsia="fr-CA"/>
          <w14:ligatures w14:val="none"/>
        </w:rPr>
        <w:t>: '|' 1,2,5,6</w:t>
      </w:r>
    </w:p>
    <w:p w14:paraId="73A71A0A" w14:textId="7564A798"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 xml:space="preserve">rechte </w:t>
      </w:r>
      <w:r w:rsidR="00AA6A83">
        <w:rPr>
          <w:rFonts w:eastAsia="Times New Roman" w:cs="Calibri"/>
          <w:color w:val="000000"/>
          <w:kern w:val="0"/>
          <w:lang w:val="de-DE" w:eastAsia="fr-CA"/>
          <w14:ligatures w14:val="none"/>
        </w:rPr>
        <w:t xml:space="preserve">geschweifte Klammer: </w:t>
      </w:r>
      <w:r w:rsidRPr="00731C2E">
        <w:rPr>
          <w:rFonts w:eastAsia="Times New Roman" w:cs="Calibri"/>
          <w:color w:val="000000"/>
          <w:kern w:val="0"/>
          <w:lang w:val="de-DE" w:eastAsia="fr-CA"/>
          <w14:ligatures w14:val="none"/>
        </w:rPr>
        <w:t>'}' 1,2,4,5,6</w:t>
      </w:r>
    </w:p>
    <w:p w14:paraId="6C9EECAA"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tilde: '~' 4,5</w:t>
      </w:r>
    </w:p>
    <w:p w14:paraId="27EA197D"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'0': 3,5,6</w:t>
      </w:r>
    </w:p>
    <w:p w14:paraId="5AE0A142"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'1': 2</w:t>
      </w:r>
    </w:p>
    <w:p w14:paraId="76973A70"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'2': 2,3</w:t>
      </w:r>
    </w:p>
    <w:p w14:paraId="22A9D63F"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'3': 2,5</w:t>
      </w:r>
    </w:p>
    <w:p w14:paraId="688CF697"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'4': 2,5,6</w:t>
      </w:r>
    </w:p>
    <w:p w14:paraId="02DCF88B"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'5': 2,6</w:t>
      </w:r>
    </w:p>
    <w:p w14:paraId="72379F5F"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'6': 2,3,5</w:t>
      </w:r>
    </w:p>
    <w:p w14:paraId="5AE9E62A"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'7': 2,3,5,6</w:t>
      </w:r>
    </w:p>
    <w:p w14:paraId="5A2FC454"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'8': 2,3,6</w:t>
      </w:r>
    </w:p>
    <w:p w14:paraId="758BBA02"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'9': 3,5</w:t>
      </w:r>
    </w:p>
    <w:p w14:paraId="0C6BC35C"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Großbuchstaben:</w:t>
      </w:r>
    </w:p>
    <w:p w14:paraId="1D3251CD"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'A': 1,7</w:t>
      </w:r>
    </w:p>
    <w:p w14:paraId="2E78F3D9"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'B': 1,2,7</w:t>
      </w:r>
    </w:p>
    <w:p w14:paraId="712FA585"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'C': 1,4,7</w:t>
      </w:r>
    </w:p>
    <w:p w14:paraId="4BEDC96A"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'D': 1,4,5,7</w:t>
      </w:r>
    </w:p>
    <w:p w14:paraId="7C54C92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'E': 1,5,7</w:t>
      </w:r>
    </w:p>
    <w:p w14:paraId="5BB5378D"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'F': 1,2,4,7</w:t>
      </w:r>
    </w:p>
    <w:p w14:paraId="52211588"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'G': 1,2,4,5,7</w:t>
      </w:r>
    </w:p>
    <w:p w14:paraId="5A43DF2B"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'H': 1,2,5,7</w:t>
      </w:r>
    </w:p>
    <w:p w14:paraId="78D5498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'I': 2,4,7</w:t>
      </w:r>
    </w:p>
    <w:p w14:paraId="29721F14"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'J': 2,4,5,7</w:t>
      </w:r>
    </w:p>
    <w:p w14:paraId="1A1EF8BE"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'K': 1,3,7</w:t>
      </w:r>
    </w:p>
    <w:p w14:paraId="31394686"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'L': 1,2,3,7</w:t>
      </w:r>
    </w:p>
    <w:p w14:paraId="7D5350AD"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'M': 1,3,4,7</w:t>
      </w:r>
    </w:p>
    <w:p w14:paraId="004B006D"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'N': 1,3,4,5,7</w:t>
      </w:r>
    </w:p>
    <w:p w14:paraId="585C079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'O': 1,3,5,7</w:t>
      </w:r>
    </w:p>
    <w:p w14:paraId="5D9B7229"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'P': 1,2,3,4,7</w:t>
      </w:r>
    </w:p>
    <w:p w14:paraId="2F777C5E"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'Q': 1,2,3,4,5,7</w:t>
      </w:r>
    </w:p>
    <w:p w14:paraId="15EAE41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'R': 1,2,3,5,7</w:t>
      </w:r>
    </w:p>
    <w:p w14:paraId="6F3CF3D6"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'S': 2,3,4,7</w:t>
      </w:r>
    </w:p>
    <w:p w14:paraId="10633C66"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'T': 2,3,4,5,7</w:t>
      </w:r>
    </w:p>
    <w:p w14:paraId="4A10DF02"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'U': 1,3,6,7</w:t>
      </w:r>
    </w:p>
    <w:p w14:paraId="04483449"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'V': 1,2,3,6,7</w:t>
      </w:r>
    </w:p>
    <w:p w14:paraId="610A7EDA"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'W': 2,4,5,6,7</w:t>
      </w:r>
    </w:p>
    <w:p w14:paraId="6AB16316"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'X': 1,3,4,6,7</w:t>
      </w:r>
    </w:p>
    <w:p w14:paraId="3233206E"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'Y': 1,3,4,5,6,7</w:t>
      </w:r>
    </w:p>
    <w:p w14:paraId="6E6FE2D7"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'Z': 1,3,5,6,7</w:t>
      </w:r>
    </w:p>
    <w:p w14:paraId="555E4BDD"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Kleinbuchstaben:</w:t>
      </w:r>
    </w:p>
    <w:p w14:paraId="1D913D92"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 1</w:t>
      </w:r>
    </w:p>
    <w:p w14:paraId="67F3CD2C"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'b': 1,2</w:t>
      </w:r>
    </w:p>
    <w:p w14:paraId="0F13079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'c': 1,4</w:t>
      </w:r>
    </w:p>
    <w:p w14:paraId="681740A9"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'd': 1,4,5</w:t>
      </w:r>
    </w:p>
    <w:p w14:paraId="5F18898E"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'e': 1,5</w:t>
      </w:r>
    </w:p>
    <w:p w14:paraId="4B61F795"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'f': 1,2,4</w:t>
      </w:r>
    </w:p>
    <w:p w14:paraId="0863F7A8"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'g': 1,2,4,5</w:t>
      </w:r>
    </w:p>
    <w:p w14:paraId="7E20AA6A"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'h': 1,2,5</w:t>
      </w:r>
    </w:p>
    <w:p w14:paraId="4636A22A"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'i': 2,4</w:t>
      </w:r>
    </w:p>
    <w:p w14:paraId="38F7F04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'j': 2,4,5</w:t>
      </w:r>
    </w:p>
    <w:p w14:paraId="1AC90D5D"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'k': 1,3</w:t>
      </w:r>
    </w:p>
    <w:p w14:paraId="2E12662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'l': 1,2,3</w:t>
      </w:r>
    </w:p>
    <w:p w14:paraId="12E5B6F2"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'm': 1,3,4</w:t>
      </w:r>
    </w:p>
    <w:p w14:paraId="11A80E0D"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'n': 1,3,4,5</w:t>
      </w:r>
    </w:p>
    <w:p w14:paraId="772FBBAC"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'o': 1,3,5</w:t>
      </w:r>
    </w:p>
    <w:p w14:paraId="7D3FA31A"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'p': 1,2,3,4</w:t>
      </w:r>
    </w:p>
    <w:p w14:paraId="0D6112C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'q': 1,2,3,4,5</w:t>
      </w:r>
    </w:p>
    <w:p w14:paraId="60196F1F"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'r': 1,2,3,5</w:t>
      </w:r>
    </w:p>
    <w:p w14:paraId="4AC8DF8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's': 2,3,4</w:t>
      </w:r>
    </w:p>
    <w:p w14:paraId="173389F8"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't': 2,3,4,5</w:t>
      </w:r>
    </w:p>
    <w:p w14:paraId="2F40BFB8"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'u': 1,3,6</w:t>
      </w:r>
    </w:p>
    <w:p w14:paraId="6207BA6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'v': 1,2,3,6</w:t>
      </w:r>
    </w:p>
    <w:p w14:paraId="5D86E2F9"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'w': 2,4,5,6</w:t>
      </w:r>
    </w:p>
    <w:p w14:paraId="1ABE5755"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'x': 1,3,4,6</w:t>
      </w:r>
    </w:p>
    <w:p w14:paraId="1329086F"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'y': 1,3,4,5,6</w:t>
      </w:r>
    </w:p>
    <w:p w14:paraId="283558C7"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'z': 1,3,5,6</w:t>
      </w:r>
    </w:p>
    <w:p w14:paraId="36317100" w14:textId="77777777" w:rsidR="0021719F" w:rsidRDefault="0021719F" w:rsidP="001E0447">
      <w:pPr>
        <w:pStyle w:val="berschrift2"/>
        <w:jc w:val="both"/>
        <w:rPr>
          <w:lang w:val="de-DE" w:eastAsia="fr-CA"/>
        </w:rPr>
      </w:pPr>
      <w:bookmarkStart w:id="675" w:name="_Toc201306778"/>
      <w:bookmarkStart w:id="676" w:name="_Toc231553132"/>
    </w:p>
    <w:p w14:paraId="219B8497" w14:textId="3F0B7918" w:rsidR="007078D4" w:rsidRPr="00731C2E" w:rsidRDefault="007078D4" w:rsidP="001E0447">
      <w:pPr>
        <w:pStyle w:val="berschrift2"/>
        <w:jc w:val="both"/>
        <w:rPr>
          <w:lang w:val="de-DE" w:eastAsia="fr-CA"/>
        </w:rPr>
      </w:pPr>
      <w:bookmarkStart w:id="677" w:name="_Toc239845265"/>
      <w:r w:rsidRPr="00731C2E">
        <w:rPr>
          <w:lang w:val="de-DE" w:eastAsia="fr-CA"/>
        </w:rPr>
        <w:t>Vereinigtes Königreich 8 Punkt Computer-Brailleschrift</w:t>
      </w:r>
      <w:bookmarkEnd w:id="675"/>
      <w:bookmarkEnd w:id="676"/>
      <w:bookmarkEnd w:id="677"/>
    </w:p>
    <w:p w14:paraId="663A5478"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Ausrufezeichen: '!': 2,3,4,6</w:t>
      </w:r>
    </w:p>
    <w:p w14:paraId="66C7619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Zitat: '"' 4</w:t>
      </w:r>
    </w:p>
    <w:p w14:paraId="09F81AE7"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Pfund: '#' 5,6</w:t>
      </w:r>
    </w:p>
    <w:p w14:paraId="0E2CCE1D"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Dollarzeichen: '$' 4,5,6</w:t>
      </w:r>
    </w:p>
    <w:p w14:paraId="67EBD8DE"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Prozent: '%' 4,6</w:t>
      </w:r>
    </w:p>
    <w:p w14:paraId="5DEBAE8A" w14:textId="4C41ECEA"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Ampersand</w:t>
      </w:r>
      <w:r w:rsidR="0021719F">
        <w:rPr>
          <w:rFonts w:eastAsia="Times New Roman" w:cs="Calibri"/>
          <w:color w:val="000000"/>
          <w:kern w:val="0"/>
          <w:lang w:val="de-DE" w:eastAsia="fr-CA"/>
          <w14:ligatures w14:val="none"/>
        </w:rPr>
        <w:t xml:space="preserve"> (Firmen-Und)</w:t>
      </w:r>
      <w:r w:rsidRPr="00731C2E">
        <w:rPr>
          <w:rFonts w:eastAsia="Times New Roman" w:cs="Calibri"/>
          <w:color w:val="000000"/>
          <w:kern w:val="0"/>
          <w:lang w:val="de-DE" w:eastAsia="fr-CA"/>
          <w14:ligatures w14:val="none"/>
        </w:rPr>
        <w:t>: '&amp; 1,2,3,4,6</w:t>
      </w:r>
    </w:p>
    <w:p w14:paraId="3593C192"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Apostroph: ''' 3</w:t>
      </w:r>
    </w:p>
    <w:p w14:paraId="0075C4ED" w14:textId="3DECE0DD"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 xml:space="preserve">Linke </w:t>
      </w:r>
      <w:r w:rsidR="0021719F">
        <w:rPr>
          <w:rFonts w:eastAsia="Times New Roman" w:cs="Calibri"/>
          <w:color w:val="000000"/>
          <w:kern w:val="0"/>
          <w:lang w:val="de-DE" w:eastAsia="fr-CA"/>
          <w14:ligatures w14:val="none"/>
        </w:rPr>
        <w:t>Klammer</w:t>
      </w:r>
      <w:r w:rsidRPr="00731C2E">
        <w:rPr>
          <w:rFonts w:eastAsia="Times New Roman" w:cs="Calibri"/>
          <w:color w:val="000000"/>
          <w:kern w:val="0"/>
          <w:lang w:val="de-DE" w:eastAsia="fr-CA"/>
          <w14:ligatures w14:val="none"/>
        </w:rPr>
        <w:t>: '(' 4,5</w:t>
      </w:r>
    </w:p>
    <w:p w14:paraId="41106521"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rechte Klammer: ')' 3,4,5</w:t>
      </w:r>
    </w:p>
    <w:p w14:paraId="2D048333"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Sternchen: '*' 3,5</w:t>
      </w:r>
    </w:p>
    <w:p w14:paraId="212A032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Pluszeichen: '+' 2,3,5</w:t>
      </w:r>
    </w:p>
    <w:p w14:paraId="63C8083F"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Komma: ',' 2</w:t>
      </w:r>
    </w:p>
    <w:p w14:paraId="0BF13640"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Strich: ' ' 3,6</w:t>
      </w:r>
    </w:p>
    <w:p w14:paraId="3FBAF52A"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Punkt: '.' 2,5,6</w:t>
      </w:r>
    </w:p>
    <w:p w14:paraId="025C23C7" w14:textId="7A47B38F"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Schrägstrich: '/' 3,4</w:t>
      </w:r>
    </w:p>
    <w:p w14:paraId="23D542C4" w14:textId="21E7531D"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Doppelpunkt</w:t>
      </w:r>
      <w:r w:rsidR="007078D4" w:rsidRPr="00731C2E">
        <w:rPr>
          <w:rFonts w:eastAsia="Times New Roman" w:cs="Calibri"/>
          <w:color w:val="000000"/>
          <w:kern w:val="0"/>
          <w:lang w:val="de-DE" w:eastAsia="fr-CA"/>
          <w14:ligatures w14:val="none"/>
        </w:rPr>
        <w:t>: ':' 2,5</w:t>
      </w:r>
    </w:p>
    <w:p w14:paraId="476F18E5"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Semikolon: ';' 2,3</w:t>
      </w:r>
    </w:p>
    <w:p w14:paraId="0C1AE2CF" w14:textId="7A8C90BF"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kleiner</w:t>
      </w:r>
      <w:r w:rsidR="007078D4" w:rsidRPr="00731C2E">
        <w:rPr>
          <w:rFonts w:eastAsia="Times New Roman" w:cs="Calibri"/>
          <w:color w:val="000000"/>
          <w:kern w:val="0"/>
          <w:lang w:val="de-DE" w:eastAsia="fr-CA"/>
          <w14:ligatures w14:val="none"/>
        </w:rPr>
        <w:t xml:space="preserve"> als: '&lt;' 2,3,6</w:t>
      </w:r>
    </w:p>
    <w:p w14:paraId="7E7BDBF6" w14:textId="5BC45891"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Gleichheitszeichen</w:t>
      </w:r>
      <w:r w:rsidR="007078D4" w:rsidRPr="00731C2E">
        <w:rPr>
          <w:rFonts w:eastAsia="Times New Roman" w:cs="Calibri"/>
          <w:color w:val="000000"/>
          <w:kern w:val="0"/>
          <w:lang w:val="de-DE" w:eastAsia="fr-CA"/>
          <w14:ligatures w14:val="none"/>
        </w:rPr>
        <w:t>: '=' 2,3,5,6</w:t>
      </w:r>
    </w:p>
    <w:p w14:paraId="70B2787B"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größer als: '&gt;' 3,5,6</w:t>
      </w:r>
    </w:p>
    <w:p w14:paraId="09C4FA4D"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Fragezeichen: '?' 2,6</w:t>
      </w:r>
    </w:p>
    <w:p w14:paraId="64C319F0" w14:textId="493C2CBC"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At-Zeichen</w:t>
      </w:r>
      <w:r w:rsidR="007078D4" w:rsidRPr="00731C2E">
        <w:rPr>
          <w:rFonts w:eastAsia="Times New Roman" w:cs="Calibri"/>
          <w:color w:val="000000"/>
          <w:kern w:val="0"/>
          <w:lang w:val="de-DE" w:eastAsia="fr-CA"/>
          <w14:ligatures w14:val="none"/>
        </w:rPr>
        <w:t>: '@' 2,3,4,6,7</w:t>
      </w:r>
    </w:p>
    <w:p w14:paraId="2BC6EE58"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linke eckige Klammer: '[' 1,2,3,5,6,7</w:t>
      </w:r>
    </w:p>
    <w:p w14:paraId="09B27DDD" w14:textId="22CE6FAC"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 xml:space="preserve">Rückstrich (Back Slash): </w:t>
      </w:r>
      <w:r w:rsidR="007078D4" w:rsidRPr="00731C2E">
        <w:rPr>
          <w:rFonts w:eastAsia="Times New Roman" w:cs="Calibri"/>
          <w:color w:val="000000"/>
          <w:kern w:val="0"/>
          <w:lang w:val="de-DE" w:eastAsia="fr-CA"/>
          <w14:ligatures w14:val="none"/>
        </w:rPr>
        <w:t>'\' 5,7</w:t>
      </w:r>
    </w:p>
    <w:p w14:paraId="1F933D3C" w14:textId="40489011"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rechte eck</w:t>
      </w:r>
      <w:r w:rsidR="0021719F">
        <w:rPr>
          <w:rFonts w:eastAsia="Times New Roman" w:cs="Calibri"/>
          <w:color w:val="000000"/>
          <w:kern w:val="0"/>
          <w:lang w:val="de-DE" w:eastAsia="fr-CA"/>
          <w14:ligatures w14:val="none"/>
        </w:rPr>
        <w:t>ig</w:t>
      </w:r>
      <w:r w:rsidRPr="00731C2E">
        <w:rPr>
          <w:rFonts w:eastAsia="Times New Roman" w:cs="Calibri"/>
          <w:color w:val="000000"/>
          <w:kern w:val="0"/>
          <w:lang w:val="de-DE" w:eastAsia="fr-CA"/>
          <w14:ligatures w14:val="none"/>
        </w:rPr>
        <w:t>e Klammer: ']' 2,3,4,5,6,7</w:t>
      </w:r>
    </w:p>
    <w:p w14:paraId="6EA0F83E"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Karatzeichen: '^' 6,7</w:t>
      </w:r>
    </w:p>
    <w:p w14:paraId="30604D5F"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Unterstrich: '_' 3,4,6</w:t>
      </w:r>
    </w:p>
    <w:p w14:paraId="7985103F" w14:textId="38E73346"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Akzent Gravis</w:t>
      </w:r>
      <w:r w:rsidR="007078D4" w:rsidRPr="00731C2E">
        <w:rPr>
          <w:rFonts w:eastAsia="Times New Roman" w:cs="Calibri"/>
          <w:color w:val="000000"/>
          <w:kern w:val="0"/>
          <w:lang w:val="de-DE" w:eastAsia="fr-CA"/>
          <w14:ligatures w14:val="none"/>
        </w:rPr>
        <w:t>: "'' 2,3,4,6</w:t>
      </w:r>
    </w:p>
    <w:p w14:paraId="00CD3FD2" w14:textId="5F978BB5"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 xml:space="preserve">Linke </w:t>
      </w:r>
      <w:r w:rsidR="0021719F">
        <w:rPr>
          <w:rFonts w:eastAsia="Times New Roman" w:cs="Calibri"/>
          <w:color w:val="000000"/>
          <w:kern w:val="0"/>
          <w:lang w:val="de-DE" w:eastAsia="fr-CA"/>
          <w14:ligatures w14:val="none"/>
        </w:rPr>
        <w:t>geschweifte Klammer</w:t>
      </w:r>
      <w:r w:rsidRPr="00731C2E">
        <w:rPr>
          <w:rFonts w:eastAsia="Times New Roman" w:cs="Calibri"/>
          <w:color w:val="000000"/>
          <w:kern w:val="0"/>
          <w:lang w:val="de-DE" w:eastAsia="fr-CA"/>
          <w14:ligatures w14:val="none"/>
        </w:rPr>
        <w:t>: '{' 1,2,3,5,6</w:t>
      </w:r>
    </w:p>
    <w:p w14:paraId="5D160360" w14:textId="75C683AC"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V</w:t>
      </w:r>
      <w:r w:rsidR="007078D4" w:rsidRPr="00731C2E">
        <w:rPr>
          <w:rFonts w:eastAsia="Times New Roman" w:cs="Calibri"/>
          <w:color w:val="000000"/>
          <w:kern w:val="0"/>
          <w:lang w:val="de-DE" w:eastAsia="fr-CA"/>
          <w14:ligatures w14:val="none"/>
        </w:rPr>
        <w:t>ertikale</w:t>
      </w:r>
      <w:r>
        <w:rPr>
          <w:rFonts w:eastAsia="Times New Roman" w:cs="Calibri"/>
          <w:color w:val="000000"/>
          <w:kern w:val="0"/>
          <w:lang w:val="de-DE" w:eastAsia="fr-CA"/>
          <w14:ligatures w14:val="none"/>
        </w:rPr>
        <w:t>r Balken</w:t>
      </w:r>
      <w:r w:rsidR="007078D4" w:rsidRPr="00731C2E">
        <w:rPr>
          <w:rFonts w:eastAsia="Times New Roman" w:cs="Calibri"/>
          <w:color w:val="000000"/>
          <w:kern w:val="0"/>
          <w:lang w:val="de-DE" w:eastAsia="fr-CA"/>
          <w14:ligatures w14:val="none"/>
        </w:rPr>
        <w:t>: '|' 5</w:t>
      </w:r>
    </w:p>
    <w:p w14:paraId="308C5A89" w14:textId="2F31FBB0"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 xml:space="preserve">rechte </w:t>
      </w:r>
      <w:r w:rsidR="0021719F">
        <w:rPr>
          <w:rFonts w:eastAsia="Times New Roman" w:cs="Calibri"/>
          <w:color w:val="000000"/>
          <w:kern w:val="0"/>
          <w:lang w:val="de-DE" w:eastAsia="fr-CA"/>
          <w14:ligatures w14:val="none"/>
        </w:rPr>
        <w:t>geschweifte Klammer</w:t>
      </w:r>
      <w:r w:rsidRPr="00731C2E">
        <w:rPr>
          <w:rFonts w:eastAsia="Times New Roman" w:cs="Calibri"/>
          <w:color w:val="000000"/>
          <w:kern w:val="0"/>
          <w:lang w:val="de-DE" w:eastAsia="fr-CA"/>
          <w14:ligatures w14:val="none"/>
        </w:rPr>
        <w:t>: '}' 2,3,4,5,6</w:t>
      </w:r>
    </w:p>
    <w:p w14:paraId="137A04DA"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Tilde: '~' 6</w:t>
      </w:r>
    </w:p>
    <w:p w14:paraId="4B18D2D2"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Pfund Sterling: £ 2,3,6,7,8</w:t>
      </w:r>
    </w:p>
    <w:p w14:paraId="125CA1E7"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Gradzeichen: '°' 1,3,4,6,8</w:t>
      </w:r>
    </w:p>
    <w:p w14:paraId="06BBC5B5"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'0': 1,2,3,4,5,6</w:t>
      </w:r>
    </w:p>
    <w:p w14:paraId="6C9C595D"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'1': 1,6</w:t>
      </w:r>
    </w:p>
    <w:p w14:paraId="451D2FDC"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'2': 1,2,6</w:t>
      </w:r>
    </w:p>
    <w:p w14:paraId="0BC1D421"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'3': 1,4,6</w:t>
      </w:r>
    </w:p>
    <w:p w14:paraId="25F3BB3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'4': 1,4,5,6</w:t>
      </w:r>
    </w:p>
    <w:p w14:paraId="12624D41"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'5': 1,5,6</w:t>
      </w:r>
    </w:p>
    <w:p w14:paraId="603A7E65"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'6': 1,2,4,6</w:t>
      </w:r>
    </w:p>
    <w:p w14:paraId="3F0FC2FB"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'7': 1,2,4,5,6</w:t>
      </w:r>
    </w:p>
    <w:p w14:paraId="5AB7EC4D"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'8': 1,2,5,6</w:t>
      </w:r>
    </w:p>
    <w:p w14:paraId="5CF12CFF"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'9': 2,4,6</w:t>
      </w:r>
    </w:p>
    <w:p w14:paraId="2B58297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Großbuchstaben:</w:t>
      </w:r>
    </w:p>
    <w:p w14:paraId="703BE3F1"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 1,7</w:t>
      </w:r>
    </w:p>
    <w:p w14:paraId="44A47E5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'B': 1,2,7</w:t>
      </w:r>
    </w:p>
    <w:p w14:paraId="75900873"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'C': 1,4,7</w:t>
      </w:r>
    </w:p>
    <w:p w14:paraId="31A1281A"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'D': 1,4,5,7</w:t>
      </w:r>
    </w:p>
    <w:p w14:paraId="0E8C3EE5"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'E': 1,5,7</w:t>
      </w:r>
    </w:p>
    <w:p w14:paraId="35559BAD"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'F': 1,2,4,7</w:t>
      </w:r>
    </w:p>
    <w:p w14:paraId="30421670"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'G': 1,2,4,5,7</w:t>
      </w:r>
    </w:p>
    <w:p w14:paraId="72639150"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'H': 1,2,5,7</w:t>
      </w:r>
    </w:p>
    <w:p w14:paraId="70CAA6F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'I': 2,4,7</w:t>
      </w:r>
    </w:p>
    <w:p w14:paraId="29744A24"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'J': 2,4,5,7</w:t>
      </w:r>
    </w:p>
    <w:p w14:paraId="6D4D1D05"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'K': 1,3,7</w:t>
      </w:r>
    </w:p>
    <w:p w14:paraId="425F2FC5"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'L': 1,2,3,7</w:t>
      </w:r>
    </w:p>
    <w:p w14:paraId="58B86238"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'M': 1,3,4,7</w:t>
      </w:r>
    </w:p>
    <w:p w14:paraId="349CED6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'N': 1,3,4,5,7</w:t>
      </w:r>
    </w:p>
    <w:p w14:paraId="034BD02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'O': 1,3,5,7</w:t>
      </w:r>
    </w:p>
    <w:p w14:paraId="0E7D0BD6"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'P': 1,2,3,4,7</w:t>
      </w:r>
    </w:p>
    <w:p w14:paraId="6E3BD5E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'Q': 1,2,3,4,5,7</w:t>
      </w:r>
    </w:p>
    <w:p w14:paraId="0889E280"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'R': 1,2,3,5,7</w:t>
      </w:r>
    </w:p>
    <w:p w14:paraId="2CC30B6A"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'S': 2,3,4,7</w:t>
      </w:r>
    </w:p>
    <w:p w14:paraId="51999CDA"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'T': 2,3,4,5,7</w:t>
      </w:r>
    </w:p>
    <w:p w14:paraId="0D232BA5"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'U': 1,3,6,7</w:t>
      </w:r>
    </w:p>
    <w:p w14:paraId="194E0141"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'V': 1,2,3,6,7</w:t>
      </w:r>
    </w:p>
    <w:p w14:paraId="6092E9D0"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'W': 2,4,5,6,7</w:t>
      </w:r>
    </w:p>
    <w:p w14:paraId="7F20AA2C"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'X': 1,3,4,6,7</w:t>
      </w:r>
    </w:p>
    <w:p w14:paraId="232D637B"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'Y': 1,3,4,5,6,7</w:t>
      </w:r>
    </w:p>
    <w:p w14:paraId="1F4E2526"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'Z': 1,3,5,6,7</w:t>
      </w:r>
    </w:p>
    <w:p w14:paraId="13F3F6E1"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Kleinbuchstaben:</w:t>
      </w:r>
    </w:p>
    <w:p w14:paraId="1152C193"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 1</w:t>
      </w:r>
    </w:p>
    <w:p w14:paraId="2ED8E1D8"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'b': 1,2</w:t>
      </w:r>
    </w:p>
    <w:p w14:paraId="515CF336"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'c': 1,4</w:t>
      </w:r>
    </w:p>
    <w:p w14:paraId="75EB2CFD"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'd': 1,4,5</w:t>
      </w:r>
    </w:p>
    <w:p w14:paraId="5A29E5F6"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'e': 1,5</w:t>
      </w:r>
    </w:p>
    <w:p w14:paraId="1467F88B"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'f': 1,2,4</w:t>
      </w:r>
    </w:p>
    <w:p w14:paraId="73B6AEBB"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'g': 1,2,4,5</w:t>
      </w:r>
    </w:p>
    <w:p w14:paraId="425A2BA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'h': 1,2,5</w:t>
      </w:r>
    </w:p>
    <w:p w14:paraId="184978EB"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'i': 2,4</w:t>
      </w:r>
    </w:p>
    <w:p w14:paraId="55B07B4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'j': 2,4,5</w:t>
      </w:r>
    </w:p>
    <w:p w14:paraId="6E763D90"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'k': 1,3</w:t>
      </w:r>
    </w:p>
    <w:p w14:paraId="4924B74C"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'l': 1,2,3</w:t>
      </w:r>
    </w:p>
    <w:p w14:paraId="2098AD5C"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'm': 1,3,4</w:t>
      </w:r>
    </w:p>
    <w:p w14:paraId="1C3F7898"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'n': 1,3,4,5</w:t>
      </w:r>
    </w:p>
    <w:p w14:paraId="4A020E59"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'o': 1,3,5</w:t>
      </w:r>
    </w:p>
    <w:p w14:paraId="4BED4FD6"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'p': 1,2,3,4</w:t>
      </w:r>
    </w:p>
    <w:p w14:paraId="6A1CA6F9"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'q': 1,2,3,4,5</w:t>
      </w:r>
    </w:p>
    <w:p w14:paraId="683E7D50"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'r': 1,2,3,5</w:t>
      </w:r>
    </w:p>
    <w:p w14:paraId="405A649E"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's': 2,3,4</w:t>
      </w:r>
    </w:p>
    <w:p w14:paraId="66D2D338"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't': 2,3,4,5</w:t>
      </w:r>
    </w:p>
    <w:p w14:paraId="40FDF2AC"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'u': 1,3,6</w:t>
      </w:r>
    </w:p>
    <w:p w14:paraId="6953767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'v': 1,2,3,6</w:t>
      </w:r>
    </w:p>
    <w:p w14:paraId="41F4A619"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'w': 2,4,5,6</w:t>
      </w:r>
    </w:p>
    <w:p w14:paraId="6194D204"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'x': 1,3,4,6</w:t>
      </w:r>
    </w:p>
    <w:p w14:paraId="2549C17D"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'y': 1,3,4,5,6</w:t>
      </w:r>
    </w:p>
    <w:p w14:paraId="1990B0AE"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'z': 1,3,5,6</w:t>
      </w:r>
    </w:p>
    <w:p w14:paraId="5ED6B5A3" w14:textId="77777777" w:rsidR="007078D4" w:rsidRPr="00731C2E" w:rsidRDefault="007078D4" w:rsidP="001E0447">
      <w:pPr>
        <w:pStyle w:val="berschrift2"/>
        <w:jc w:val="both"/>
        <w:rPr>
          <w:lang w:val="de-DE" w:eastAsia="fr-CA"/>
        </w:rPr>
      </w:pPr>
      <w:bookmarkStart w:id="678" w:name="_Toc201306779"/>
      <w:bookmarkStart w:id="679" w:name="_Toc231553133"/>
      <w:bookmarkStart w:id="680" w:name="_Toc239845266"/>
      <w:r w:rsidRPr="00731C2E">
        <w:rPr>
          <w:lang w:val="de-DE" w:eastAsia="fr-CA"/>
        </w:rPr>
        <w:t>Braille-Tabelle für Passworteingabe</w:t>
      </w:r>
      <w:bookmarkEnd w:id="678"/>
      <w:bookmarkEnd w:id="679"/>
      <w:bookmarkEnd w:id="680"/>
    </w:p>
    <w:p w14:paraId="6E03116B" w14:textId="1076451C"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Ausrufezeichen: '!' 2,3,4,6</w:t>
      </w:r>
    </w:p>
    <w:p w14:paraId="06C0229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Zitat: '"' 5</w:t>
      </w:r>
    </w:p>
    <w:p w14:paraId="13FBEA47"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Pfund: '#' 3,4,5,6</w:t>
      </w:r>
    </w:p>
    <w:p w14:paraId="42575D17"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Dollarzeichen: '$' 1,2,4,6</w:t>
      </w:r>
    </w:p>
    <w:p w14:paraId="2C9B1725"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Prozent: '%' 1,4,6</w:t>
      </w:r>
    </w:p>
    <w:p w14:paraId="54D3AD79" w14:textId="05B55F64"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Ampersand</w:t>
      </w:r>
      <w:r w:rsidR="0021719F">
        <w:rPr>
          <w:rFonts w:eastAsia="Times New Roman" w:cs="Calibri"/>
          <w:color w:val="000000"/>
          <w:kern w:val="0"/>
          <w:lang w:val="de-DE" w:eastAsia="fr-CA"/>
          <w14:ligatures w14:val="none"/>
        </w:rPr>
        <w:t xml:space="preserve"> (Firmen-und)</w:t>
      </w:r>
      <w:r w:rsidRPr="00731C2E">
        <w:rPr>
          <w:rFonts w:eastAsia="Times New Roman" w:cs="Calibri"/>
          <w:color w:val="000000"/>
          <w:kern w:val="0"/>
          <w:lang w:val="de-DE" w:eastAsia="fr-CA"/>
          <w14:ligatures w14:val="none"/>
        </w:rPr>
        <w:t>: '&amp; 1,2,3,4,6</w:t>
      </w:r>
    </w:p>
    <w:p w14:paraId="57B2DC4A"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Apostroph: ''' 3</w:t>
      </w:r>
    </w:p>
    <w:p w14:paraId="03B9DADA"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Linke Klammer: '(' 1,2,3,5,6</w:t>
      </w:r>
    </w:p>
    <w:p w14:paraId="0C0D9A1E"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rechte Klammer: ')' 2,3,4,5,6</w:t>
      </w:r>
    </w:p>
    <w:p w14:paraId="00DE17DE"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Sternchen: '*' 1,6</w:t>
      </w:r>
    </w:p>
    <w:p w14:paraId="63463E24"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Pluszeichen: '+' 3,4,6</w:t>
      </w:r>
    </w:p>
    <w:p w14:paraId="18CAE883"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Komma: ',' 6</w:t>
      </w:r>
    </w:p>
    <w:p w14:paraId="3B46AB14"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Strich: '-' 3,6</w:t>
      </w:r>
    </w:p>
    <w:p w14:paraId="211DEEAA"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Punkt: '.' 4,6</w:t>
      </w:r>
    </w:p>
    <w:p w14:paraId="1459C5C7" w14:textId="628B88A0"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Schrägstrich: '/' 3,4</w:t>
      </w:r>
    </w:p>
    <w:p w14:paraId="53052AD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Doppelpunkt: ':' 1,5,6</w:t>
      </w:r>
    </w:p>
    <w:p w14:paraId="0849B295"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Semikolon: ';' 5,6</w:t>
      </w:r>
    </w:p>
    <w:p w14:paraId="0E54B940" w14:textId="679CE6BA"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 xml:space="preserve">Kleiner </w:t>
      </w:r>
      <w:r w:rsidR="007078D4" w:rsidRPr="00731C2E">
        <w:rPr>
          <w:rFonts w:eastAsia="Times New Roman" w:cs="Calibri"/>
          <w:color w:val="000000"/>
          <w:kern w:val="0"/>
          <w:lang w:val="de-DE" w:eastAsia="fr-CA"/>
          <w14:ligatures w14:val="none"/>
        </w:rPr>
        <w:t>als: '&lt;' 1,2,6</w:t>
      </w:r>
    </w:p>
    <w:p w14:paraId="63538BCA" w14:textId="4293854B"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Gleichheitszeichen</w:t>
      </w:r>
      <w:r w:rsidR="007078D4" w:rsidRPr="00731C2E">
        <w:rPr>
          <w:rFonts w:eastAsia="Times New Roman" w:cs="Calibri"/>
          <w:color w:val="000000"/>
          <w:kern w:val="0"/>
          <w:lang w:val="de-DE" w:eastAsia="fr-CA"/>
          <w14:ligatures w14:val="none"/>
        </w:rPr>
        <w:t>: '=' 1,2,3,4,5,6</w:t>
      </w:r>
    </w:p>
    <w:p w14:paraId="17269F6C"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Größer als: '&gt;' 3,4,5</w:t>
      </w:r>
    </w:p>
    <w:p w14:paraId="3FBEC04F"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Fragezeichen: '?' 1,4,5,6</w:t>
      </w:r>
    </w:p>
    <w:p w14:paraId="13E47AE2" w14:textId="242A6FAA"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At-Zeichen</w:t>
      </w:r>
      <w:r w:rsidR="007078D4" w:rsidRPr="00731C2E">
        <w:rPr>
          <w:rFonts w:eastAsia="Times New Roman" w:cs="Calibri"/>
          <w:color w:val="000000"/>
          <w:kern w:val="0"/>
          <w:lang w:val="de-DE" w:eastAsia="fr-CA"/>
          <w14:ligatures w14:val="none"/>
        </w:rPr>
        <w:t>: '@' 4,7</w:t>
      </w:r>
    </w:p>
    <w:p w14:paraId="3F4ADDF5"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Linke eckige Klammer: '[' 2,4,6,7</w:t>
      </w:r>
    </w:p>
    <w:p w14:paraId="3631E023" w14:textId="2B90A5A5"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Rückstrich (Back Slash)</w:t>
      </w:r>
      <w:r w:rsidR="007078D4" w:rsidRPr="00731C2E">
        <w:rPr>
          <w:rFonts w:eastAsia="Times New Roman" w:cs="Calibri"/>
          <w:color w:val="000000"/>
          <w:kern w:val="0"/>
          <w:lang w:val="de-DE" w:eastAsia="fr-CA"/>
          <w14:ligatures w14:val="none"/>
        </w:rPr>
        <w:t>: '\' 1,2,5,6,7</w:t>
      </w:r>
    </w:p>
    <w:p w14:paraId="32707A47" w14:textId="24A9C278"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rechte eck</w:t>
      </w:r>
      <w:r w:rsidR="0021719F">
        <w:rPr>
          <w:rFonts w:eastAsia="Times New Roman" w:cs="Calibri"/>
          <w:color w:val="000000"/>
          <w:kern w:val="0"/>
          <w:lang w:val="de-DE" w:eastAsia="fr-CA"/>
          <w14:ligatures w14:val="none"/>
        </w:rPr>
        <w:t>ig</w:t>
      </w:r>
      <w:r w:rsidRPr="00731C2E">
        <w:rPr>
          <w:rFonts w:eastAsia="Times New Roman" w:cs="Calibri"/>
          <w:color w:val="000000"/>
          <w:kern w:val="0"/>
          <w:lang w:val="de-DE" w:eastAsia="fr-CA"/>
          <w14:ligatures w14:val="none"/>
        </w:rPr>
        <w:t>e Klammer: ']' 1,2,4,5,6,7</w:t>
      </w:r>
    </w:p>
    <w:p w14:paraId="200FCE49"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Karatzeichen: '^' 4,5,7</w:t>
      </w:r>
    </w:p>
    <w:p w14:paraId="19698DDB"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Unterstrich: '_' 4,5,6</w:t>
      </w:r>
    </w:p>
    <w:p w14:paraId="0173BB0B" w14:textId="3D9C7E33" w:rsidR="007078D4" w:rsidRPr="00731C2E" w:rsidRDefault="0021719F" w:rsidP="001E0447">
      <w:pPr>
        <w:spacing w:after="200" w:line="253" w:lineRule="atLeast"/>
        <w:jc w:val="both"/>
        <w:rPr>
          <w:rFonts w:eastAsia="Times New Roman" w:cs="Calibri"/>
          <w:color w:val="000000"/>
          <w:kern w:val="0"/>
          <w:lang w:val="de-DE" w:eastAsia="fr-CA"/>
          <w14:ligatures w14:val="none"/>
        </w:rPr>
      </w:pPr>
      <w:r>
        <w:rPr>
          <w:rFonts w:eastAsia="Times New Roman" w:cs="Calibri"/>
          <w:color w:val="000000"/>
          <w:kern w:val="0"/>
          <w:lang w:val="de-DE" w:eastAsia="fr-CA"/>
          <w14:ligatures w14:val="none"/>
        </w:rPr>
        <w:t>Akzent Gravis</w:t>
      </w:r>
      <w:r w:rsidR="007078D4" w:rsidRPr="00731C2E">
        <w:rPr>
          <w:rFonts w:eastAsia="Times New Roman" w:cs="Calibri"/>
          <w:color w:val="000000"/>
          <w:kern w:val="0"/>
          <w:lang w:val="de-DE" w:eastAsia="fr-CA"/>
          <w14:ligatures w14:val="none"/>
        </w:rPr>
        <w:t>: '''4</w:t>
      </w:r>
    </w:p>
    <w:p w14:paraId="4FDB361D" w14:textId="0319DB51"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 xml:space="preserve">Linke </w:t>
      </w:r>
      <w:r w:rsidR="0021719F">
        <w:rPr>
          <w:rFonts w:eastAsia="Times New Roman" w:cs="Calibri"/>
          <w:color w:val="000000"/>
          <w:kern w:val="0"/>
          <w:lang w:val="de-DE" w:eastAsia="fr-CA"/>
          <w14:ligatures w14:val="none"/>
        </w:rPr>
        <w:t>ges</w:t>
      </w:r>
      <w:r w:rsidR="005B3E50">
        <w:rPr>
          <w:rFonts w:eastAsia="Times New Roman" w:cs="Calibri"/>
          <w:color w:val="000000"/>
          <w:kern w:val="0"/>
          <w:lang w:val="de-DE" w:eastAsia="fr-CA"/>
          <w14:ligatures w14:val="none"/>
        </w:rPr>
        <w:t>chweifte K</w:t>
      </w:r>
      <w:r w:rsidRPr="00731C2E">
        <w:rPr>
          <w:rFonts w:eastAsia="Times New Roman" w:cs="Calibri"/>
          <w:color w:val="000000"/>
          <w:kern w:val="0"/>
          <w:lang w:val="de-DE" w:eastAsia="fr-CA"/>
          <w14:ligatures w14:val="none"/>
        </w:rPr>
        <w:t>lammer: '{' 2,4,6</w:t>
      </w:r>
    </w:p>
    <w:p w14:paraId="27B7DB51" w14:textId="7B625C2A" w:rsidR="007078D4" w:rsidRPr="00731C2E" w:rsidRDefault="005B3E50"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V</w:t>
      </w:r>
      <w:r w:rsidR="007078D4" w:rsidRPr="00731C2E">
        <w:rPr>
          <w:rFonts w:eastAsia="Times New Roman" w:cs="Calibri"/>
          <w:color w:val="000000"/>
          <w:kern w:val="0"/>
          <w:lang w:val="de-DE" w:eastAsia="fr-CA"/>
          <w14:ligatures w14:val="none"/>
        </w:rPr>
        <w:t>ertikale</w:t>
      </w:r>
      <w:r>
        <w:rPr>
          <w:rFonts w:eastAsia="Times New Roman" w:cs="Calibri"/>
          <w:color w:val="000000"/>
          <w:kern w:val="0"/>
          <w:lang w:val="de-DE" w:eastAsia="fr-CA"/>
          <w14:ligatures w14:val="none"/>
        </w:rPr>
        <w:t>r Balken</w:t>
      </w:r>
      <w:r w:rsidR="007078D4" w:rsidRPr="00731C2E">
        <w:rPr>
          <w:rFonts w:eastAsia="Times New Roman" w:cs="Calibri"/>
          <w:color w:val="000000"/>
          <w:kern w:val="0"/>
          <w:lang w:val="de-DE" w:eastAsia="fr-CA"/>
          <w14:ligatures w14:val="none"/>
        </w:rPr>
        <w:t>: '|' 1,2,5,6</w:t>
      </w:r>
    </w:p>
    <w:p w14:paraId="53657D21" w14:textId="2C685846"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 xml:space="preserve">rechte </w:t>
      </w:r>
      <w:r w:rsidR="005B3E50">
        <w:rPr>
          <w:rFonts w:eastAsia="Times New Roman" w:cs="Calibri"/>
          <w:color w:val="000000"/>
          <w:kern w:val="0"/>
          <w:lang w:val="de-DE" w:eastAsia="fr-CA"/>
          <w14:ligatures w14:val="none"/>
        </w:rPr>
        <w:t>geschweifte Kl</w:t>
      </w:r>
      <w:r w:rsidRPr="00731C2E">
        <w:rPr>
          <w:rFonts w:eastAsia="Times New Roman" w:cs="Calibri"/>
          <w:color w:val="000000"/>
          <w:kern w:val="0"/>
          <w:lang w:val="de-DE" w:eastAsia="fr-CA"/>
          <w14:ligatures w14:val="none"/>
        </w:rPr>
        <w:t>ammer: '}' 1,2,4,5,6</w:t>
      </w:r>
    </w:p>
    <w:p w14:paraId="777E387F"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tilde: '~' 4,5</w:t>
      </w:r>
    </w:p>
    <w:p w14:paraId="404A545A"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Zahlen:</w:t>
      </w:r>
    </w:p>
    <w:p w14:paraId="7E92D00A"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'0': 3,5,6</w:t>
      </w:r>
    </w:p>
    <w:p w14:paraId="61441D8C" w14:textId="34BFF5C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'1': 2</w:t>
      </w:r>
    </w:p>
    <w:p w14:paraId="0D2E5EE7" w14:textId="434499CD"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'2': 2,3</w:t>
      </w:r>
    </w:p>
    <w:p w14:paraId="46FB6BA1" w14:textId="39CD2464"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'3': 2,5</w:t>
      </w:r>
    </w:p>
    <w:p w14:paraId="365CE3AB"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'4': 2,5,6</w:t>
      </w:r>
    </w:p>
    <w:p w14:paraId="2496EB58" w14:textId="0DF9DEC8"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'5': 2,6</w:t>
      </w:r>
    </w:p>
    <w:p w14:paraId="4CCF48BD" w14:textId="45E458F3"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'6': 2,3,5</w:t>
      </w:r>
    </w:p>
    <w:p w14:paraId="47265639" w14:textId="64354841"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'7': 2,3,5,6</w:t>
      </w:r>
    </w:p>
    <w:p w14:paraId="24C6A133"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'8': 2,3,6</w:t>
      </w:r>
    </w:p>
    <w:p w14:paraId="7322E8DB" w14:textId="6B21C79E"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'9': 3,5</w:t>
      </w:r>
    </w:p>
    <w:p w14:paraId="1D4C16C4"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Großbuchstaben:</w:t>
      </w:r>
    </w:p>
    <w:p w14:paraId="0B1224C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'A': 1,7</w:t>
      </w:r>
    </w:p>
    <w:p w14:paraId="52191239"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'B': 1,2,7</w:t>
      </w:r>
    </w:p>
    <w:p w14:paraId="26DCF631"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'C': 1,4,7</w:t>
      </w:r>
    </w:p>
    <w:p w14:paraId="05DD7558"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'D': 1,4,5,7</w:t>
      </w:r>
    </w:p>
    <w:p w14:paraId="1BEB65A5" w14:textId="09F3E8B8"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'E': 1,5,7</w:t>
      </w:r>
    </w:p>
    <w:p w14:paraId="30A73905" w14:textId="6D33991B"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'F': 1,2,4,7</w:t>
      </w:r>
    </w:p>
    <w:p w14:paraId="1A4332A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'G': 1,2,4,5,7</w:t>
      </w:r>
    </w:p>
    <w:p w14:paraId="1EFA4513" w14:textId="6F859ED6"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'H': 1,2,5,7</w:t>
      </w:r>
    </w:p>
    <w:p w14:paraId="0238A3AD" w14:textId="742B65A9"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'I': 2,4,7</w:t>
      </w:r>
    </w:p>
    <w:p w14:paraId="51EBD90C" w14:textId="3FE7F03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'J': 2,4,5,7</w:t>
      </w:r>
    </w:p>
    <w:p w14:paraId="5FF279DA"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'K': 1,3,7</w:t>
      </w:r>
    </w:p>
    <w:p w14:paraId="74397E8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'L': 1,2,3,7</w:t>
      </w:r>
    </w:p>
    <w:p w14:paraId="5CB7F52E"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'M': 1,3,4,7</w:t>
      </w:r>
    </w:p>
    <w:p w14:paraId="1845D488"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'N': 1,3,4,5,7</w:t>
      </w:r>
    </w:p>
    <w:p w14:paraId="49F731AF" w14:textId="3FF75681"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'O': 1,3,5,7</w:t>
      </w:r>
    </w:p>
    <w:p w14:paraId="2B39DCF8"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'P': 1,2,3,4,7</w:t>
      </w:r>
    </w:p>
    <w:p w14:paraId="65DEDA20"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'Q': 1,2,3,4,5,7</w:t>
      </w:r>
    </w:p>
    <w:p w14:paraId="3162FB22" w14:textId="2580C9C9"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'R': 1,2,3,5,7</w:t>
      </w:r>
    </w:p>
    <w:p w14:paraId="3D490458" w14:textId="58C9DC9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'S': 2,3,4,7</w:t>
      </w:r>
    </w:p>
    <w:p w14:paraId="35387844"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'T': 2,3,4,5,7</w:t>
      </w:r>
    </w:p>
    <w:p w14:paraId="526A8971"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'U': 1,3,6,7</w:t>
      </w:r>
    </w:p>
    <w:p w14:paraId="5C278B7E"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'V': 1,2,3,6,7</w:t>
      </w:r>
    </w:p>
    <w:p w14:paraId="741F39A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'W': 2,4,5,6,7</w:t>
      </w:r>
    </w:p>
    <w:p w14:paraId="6CF30C6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'X': 1,3,4,6,7</w:t>
      </w:r>
    </w:p>
    <w:p w14:paraId="432F1AA4"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'Y': 1,3,4,5,6,7</w:t>
      </w:r>
    </w:p>
    <w:p w14:paraId="011DD5FB"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'Z': 1,3,5,6,7</w:t>
      </w:r>
    </w:p>
    <w:p w14:paraId="70A6ADD6"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Kleinbuchstaben:</w:t>
      </w:r>
    </w:p>
    <w:p w14:paraId="4567D8AA" w14:textId="36461CA2"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'a': 1</w:t>
      </w:r>
    </w:p>
    <w:p w14:paraId="3BEFC2C2"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'b': 1,2</w:t>
      </w:r>
    </w:p>
    <w:p w14:paraId="780F4D83"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'c': 1,4</w:t>
      </w:r>
    </w:p>
    <w:p w14:paraId="7E1D8DE7"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'd': 1,4,5</w:t>
      </w:r>
    </w:p>
    <w:p w14:paraId="4ED9C5BD" w14:textId="3AC53923"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'e': 1,5</w:t>
      </w:r>
    </w:p>
    <w:p w14:paraId="1383B004" w14:textId="3B2DB5BA"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'f': 1,2,4</w:t>
      </w:r>
    </w:p>
    <w:p w14:paraId="3E04407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'g' :1,2,4,5</w:t>
      </w:r>
    </w:p>
    <w:p w14:paraId="4429620E" w14:textId="63A17B62"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'h': 1,2,5</w:t>
      </w:r>
    </w:p>
    <w:p w14:paraId="02A38A9B" w14:textId="45073E23"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'i': 2,4</w:t>
      </w:r>
    </w:p>
    <w:p w14:paraId="570915C7" w14:textId="41E78EE5"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'j': 2,4,5</w:t>
      </w:r>
    </w:p>
    <w:p w14:paraId="1295595A"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'k': 1,3</w:t>
      </w:r>
    </w:p>
    <w:p w14:paraId="069184F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'l': 1,2,3</w:t>
      </w:r>
    </w:p>
    <w:p w14:paraId="17A61B0C"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'm': 1,3,4</w:t>
      </w:r>
    </w:p>
    <w:p w14:paraId="5A685ABF"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'n': 1,3,4,5</w:t>
      </w:r>
    </w:p>
    <w:p w14:paraId="706E44D9" w14:textId="2ED4127A"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'o': 1,3,5</w:t>
      </w:r>
    </w:p>
    <w:p w14:paraId="51543583"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'p': 1,2,3,4</w:t>
      </w:r>
    </w:p>
    <w:p w14:paraId="2695C606"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'q':1,2,3,4,5</w:t>
      </w:r>
    </w:p>
    <w:p w14:paraId="5ADA8914" w14:textId="18D5AD49"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'r': 1,2,3,5</w:t>
      </w:r>
    </w:p>
    <w:p w14:paraId="0CC9A740" w14:textId="586590A0"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's': 2,3,4</w:t>
      </w:r>
    </w:p>
    <w:p w14:paraId="2F21F3B4"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't': 2,3,4,5</w:t>
      </w:r>
    </w:p>
    <w:p w14:paraId="448F15BC"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'u': 1,3,6</w:t>
      </w:r>
    </w:p>
    <w:p w14:paraId="4041A2DE"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'v': 1,2,3,6</w:t>
      </w:r>
    </w:p>
    <w:p w14:paraId="3111E2C2" w14:textId="77777777" w:rsidR="007078D4" w:rsidRPr="0022142F" w:rsidRDefault="007078D4" w:rsidP="001E0447">
      <w:pPr>
        <w:spacing w:after="200" w:line="253" w:lineRule="atLeast"/>
        <w:jc w:val="both"/>
        <w:rPr>
          <w:rFonts w:eastAsia="Times New Roman" w:cs="Calibri"/>
          <w:color w:val="000000"/>
          <w:kern w:val="0"/>
          <w:lang w:val="en-US" w:eastAsia="fr-CA"/>
          <w14:ligatures w14:val="none"/>
        </w:rPr>
      </w:pPr>
      <w:r w:rsidRPr="0022142F">
        <w:rPr>
          <w:rFonts w:eastAsia="Times New Roman" w:cs="Calibri"/>
          <w:color w:val="000000"/>
          <w:kern w:val="0"/>
          <w:lang w:val="en-US" w:eastAsia="fr-CA"/>
          <w14:ligatures w14:val="none"/>
        </w:rPr>
        <w:t>'w': 2,4,5,6</w:t>
      </w:r>
    </w:p>
    <w:p w14:paraId="16350A97" w14:textId="4B6A326D"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'x': 1,3,4,6</w:t>
      </w:r>
    </w:p>
    <w:p w14:paraId="0BE3FBBB" w14:textId="77777777" w:rsidR="007078D4"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'y': 1,3,4,5,6</w:t>
      </w:r>
    </w:p>
    <w:p w14:paraId="7EFCC8FE" w14:textId="357F66D0" w:rsidR="00645A2C" w:rsidRPr="00731C2E" w:rsidRDefault="007078D4" w:rsidP="001E0447">
      <w:pPr>
        <w:spacing w:after="200" w:line="253" w:lineRule="atLeast"/>
        <w:jc w:val="both"/>
        <w:rPr>
          <w:rFonts w:eastAsia="Times New Roman" w:cs="Calibri"/>
          <w:color w:val="000000"/>
          <w:kern w:val="0"/>
          <w:lang w:val="de-DE" w:eastAsia="fr-CA"/>
          <w14:ligatures w14:val="none"/>
        </w:rPr>
      </w:pPr>
      <w:r w:rsidRPr="00731C2E">
        <w:rPr>
          <w:rFonts w:eastAsia="Times New Roman" w:cs="Calibri"/>
          <w:color w:val="000000"/>
          <w:kern w:val="0"/>
          <w:lang w:val="de-DE" w:eastAsia="fr-CA"/>
          <w14:ligatures w14:val="none"/>
        </w:rPr>
        <w:t>'z': 1,3,5,6</w:t>
      </w:r>
    </w:p>
    <w:p w14:paraId="3CF00AB0" w14:textId="77777777" w:rsidR="007078D4" w:rsidRPr="00731C2E" w:rsidRDefault="007078D4" w:rsidP="001E0447">
      <w:pPr>
        <w:jc w:val="both"/>
        <w:rPr>
          <w:lang w:val="de-DE"/>
        </w:rPr>
      </w:pPr>
    </w:p>
    <w:p w14:paraId="086F72AB" w14:textId="77777777" w:rsidR="00645A2C" w:rsidRPr="00731C2E" w:rsidRDefault="00645A2C" w:rsidP="001E0447">
      <w:pPr>
        <w:jc w:val="both"/>
        <w:rPr>
          <w:lang w:val="de-DE"/>
        </w:rPr>
      </w:pPr>
    </w:p>
    <w:p w14:paraId="672D6EF2" w14:textId="0F675C7E" w:rsidR="00B663F4" w:rsidRPr="00731C2E" w:rsidRDefault="00B663F4" w:rsidP="001E0447">
      <w:pPr>
        <w:pStyle w:val="berschrift1"/>
        <w:jc w:val="both"/>
        <w:rPr>
          <w:lang w:val="de-DE" w:eastAsia="fr-CA"/>
        </w:rPr>
      </w:pPr>
      <w:bookmarkStart w:id="681" w:name="_Toc201306831"/>
      <w:bookmarkStart w:id="682" w:name="_Toc231553185"/>
      <w:bookmarkStart w:id="683" w:name="_Toc239845267"/>
      <w:r w:rsidRPr="00731C2E">
        <w:rPr>
          <w:lang w:val="de-DE" w:eastAsia="fr-CA"/>
        </w:rPr>
        <w:t xml:space="preserve">Anhang </w:t>
      </w:r>
      <w:r w:rsidR="00F63BD6">
        <w:rPr>
          <w:lang w:val="de-DE" w:eastAsia="fr-CA"/>
        </w:rPr>
        <w:t>e</w:t>
      </w:r>
      <w:r w:rsidRPr="00731C2E">
        <w:rPr>
          <w:lang w:val="de-DE" w:eastAsia="fr-CA"/>
        </w:rPr>
        <w:t xml:space="preserve"> – Sicherheit und Wartung</w:t>
      </w:r>
      <w:bookmarkEnd w:id="681"/>
      <w:bookmarkEnd w:id="682"/>
      <w:bookmarkEnd w:id="683"/>
    </w:p>
    <w:p w14:paraId="55062908" w14:textId="3088DA71" w:rsidR="00B663F4" w:rsidRPr="00731C2E" w:rsidRDefault="00B663F4" w:rsidP="001E0447">
      <w:pPr>
        <w:pStyle w:val="berschrift2"/>
        <w:jc w:val="both"/>
        <w:rPr>
          <w:lang w:val="de-DE" w:eastAsia="fr-CA"/>
        </w:rPr>
      </w:pPr>
      <w:bookmarkStart w:id="684" w:name="_Toc201306832"/>
      <w:bookmarkStart w:id="685" w:name="_Toc231553186"/>
      <w:bookmarkStart w:id="686" w:name="_Toc239845268"/>
      <w:r w:rsidRPr="00731C2E">
        <w:rPr>
          <w:lang w:val="de-DE" w:eastAsia="fr-CA"/>
        </w:rPr>
        <w:t>Allgemein</w:t>
      </w:r>
      <w:r w:rsidR="00B67614">
        <w:rPr>
          <w:lang w:val="de-DE" w:eastAsia="fr-CA"/>
        </w:rPr>
        <w:t>e Gerätep</w:t>
      </w:r>
      <w:r w:rsidRPr="00731C2E">
        <w:rPr>
          <w:lang w:val="de-DE" w:eastAsia="fr-CA"/>
        </w:rPr>
        <w:t>flege</w:t>
      </w:r>
      <w:bookmarkEnd w:id="684"/>
      <w:bookmarkEnd w:id="685"/>
      <w:bookmarkEnd w:id="686"/>
    </w:p>
    <w:p w14:paraId="6861000E" w14:textId="3AF630DA" w:rsidR="00B663F4" w:rsidRPr="00731C2E" w:rsidRDefault="00B663F4" w:rsidP="001E0447">
      <w:pPr>
        <w:jc w:val="both"/>
        <w:rPr>
          <w:rFonts w:cs="Times New Roman"/>
          <w:lang w:val="de-DE" w:eastAsia="fr-CA"/>
        </w:rPr>
      </w:pPr>
      <w:r w:rsidRPr="00731C2E">
        <w:rPr>
          <w:rFonts w:cs="Times New Roman"/>
          <w:lang w:val="de-DE" w:eastAsia="fr-CA"/>
        </w:rPr>
        <w:t>Halten Sie Getränke von Ihrem BrailleNote Evolve fern. Wischen Sie das Gerät regelmäßig mit einem warmen, feuchten Tuch ab. Verwende</w:t>
      </w:r>
      <w:r w:rsidR="00B67614">
        <w:rPr>
          <w:rFonts w:cs="Times New Roman"/>
          <w:lang w:val="de-DE" w:eastAsia="fr-CA"/>
        </w:rPr>
        <w:t xml:space="preserve">n Sie </w:t>
      </w:r>
      <w:r w:rsidRPr="00731C2E">
        <w:rPr>
          <w:rFonts w:cs="Times New Roman"/>
          <w:lang w:val="de-DE" w:eastAsia="fr-CA"/>
        </w:rPr>
        <w:t>keine Reinigungsmittel.</w:t>
      </w:r>
    </w:p>
    <w:p w14:paraId="3E500174" w14:textId="77777777" w:rsidR="008E171C" w:rsidRPr="00731C2E" w:rsidRDefault="008E171C" w:rsidP="001E0447">
      <w:pPr>
        <w:jc w:val="both"/>
        <w:rPr>
          <w:rFonts w:cs="Times New Roman"/>
          <w:lang w:val="de-DE" w:eastAsia="fr-CA"/>
        </w:rPr>
      </w:pPr>
    </w:p>
    <w:p w14:paraId="7E0D015A" w14:textId="3470B201" w:rsidR="008E171C" w:rsidRPr="00731C2E" w:rsidRDefault="00B67614" w:rsidP="001E0447">
      <w:pPr>
        <w:pStyle w:val="berschrift2"/>
        <w:jc w:val="both"/>
        <w:rPr>
          <w:rFonts w:ascii="Times New Roman" w:hAnsi="Times New Roman"/>
          <w:sz w:val="24"/>
          <w:szCs w:val="24"/>
          <w:lang w:val="de-DE" w:eastAsia="fr-CA"/>
        </w:rPr>
      </w:pPr>
      <w:bookmarkStart w:id="687" w:name="_Toc119322416"/>
      <w:bookmarkStart w:id="688" w:name="_Toc231553187"/>
      <w:bookmarkStart w:id="689" w:name="_Toc239845269"/>
      <w:r>
        <w:rPr>
          <w:lang w:val="de-DE" w:eastAsia="fr-CA"/>
        </w:rPr>
        <w:t>Braillezeilenpflege</w:t>
      </w:r>
      <w:bookmarkEnd w:id="687"/>
      <w:bookmarkEnd w:id="688"/>
      <w:bookmarkEnd w:id="689"/>
    </w:p>
    <w:p w14:paraId="474C030F" w14:textId="1C792C51" w:rsidR="00B663F4" w:rsidRPr="001E0447" w:rsidRDefault="00A54B58" w:rsidP="001E0447">
      <w:pPr>
        <w:pStyle w:val="Textkrper"/>
        <w:jc w:val="both"/>
        <w:rPr>
          <w:rFonts w:ascii="Times New Roman" w:hAnsi="Times New Roman" w:cs="Times New Roman"/>
          <w:color w:val="000000"/>
          <w:sz w:val="24"/>
          <w:szCs w:val="24"/>
          <w:lang w:val="de-DE"/>
        </w:rPr>
      </w:pPr>
      <w:bookmarkStart w:id="690" w:name="_Toc119322417"/>
      <w:r w:rsidRPr="001E0447">
        <w:rPr>
          <w:rFonts w:ascii="Times New Roman" w:hAnsi="Times New Roman" w:cs="Times New Roman"/>
          <w:color w:val="000000"/>
          <w:sz w:val="24"/>
          <w:szCs w:val="24"/>
          <w:lang w:val="de-DE"/>
        </w:rPr>
        <w:t>Jede Zelle des Braille-Displays hat acht Pin</w:t>
      </w:r>
      <w:r w:rsidR="00B67614" w:rsidRPr="001E0447">
        <w:rPr>
          <w:rFonts w:ascii="Times New Roman" w:hAnsi="Times New Roman" w:cs="Times New Roman"/>
          <w:color w:val="000000"/>
          <w:sz w:val="24"/>
          <w:szCs w:val="24"/>
          <w:lang w:val="de-DE"/>
        </w:rPr>
        <w:t>ne</w:t>
      </w:r>
      <w:r w:rsidRPr="001E0447">
        <w:rPr>
          <w:rFonts w:ascii="Times New Roman" w:hAnsi="Times New Roman" w:cs="Times New Roman"/>
          <w:color w:val="000000"/>
          <w:sz w:val="24"/>
          <w:szCs w:val="24"/>
          <w:lang w:val="de-DE"/>
        </w:rPr>
        <w:t xml:space="preserve">. Für jeden Stift gibt es einen speziellen </w:t>
      </w:r>
      <w:r w:rsidR="00B67614" w:rsidRPr="001E0447">
        <w:rPr>
          <w:rFonts w:ascii="Times New Roman" w:hAnsi="Times New Roman" w:cs="Times New Roman"/>
          <w:color w:val="000000"/>
          <w:sz w:val="24"/>
          <w:szCs w:val="24"/>
          <w:lang w:val="de-DE"/>
        </w:rPr>
        <w:t>Piezok</w:t>
      </w:r>
      <w:r w:rsidRPr="001E0447">
        <w:rPr>
          <w:rFonts w:ascii="Times New Roman" w:hAnsi="Times New Roman" w:cs="Times New Roman"/>
          <w:color w:val="000000"/>
          <w:sz w:val="24"/>
          <w:szCs w:val="24"/>
          <w:lang w:val="de-DE"/>
        </w:rPr>
        <w:t>ristall, der den Stift anhebt, um einen Punkt zu bilden, und de</w:t>
      </w:r>
      <w:r w:rsidR="00B67614" w:rsidRPr="001E0447">
        <w:rPr>
          <w:rFonts w:ascii="Times New Roman" w:hAnsi="Times New Roman" w:cs="Times New Roman"/>
          <w:color w:val="000000"/>
          <w:sz w:val="24"/>
          <w:szCs w:val="24"/>
          <w:lang w:val="de-DE"/>
        </w:rPr>
        <w:t>n</w:t>
      </w:r>
      <w:r w:rsidRPr="001E0447">
        <w:rPr>
          <w:rFonts w:ascii="Times New Roman" w:hAnsi="Times New Roman" w:cs="Times New Roman"/>
          <w:color w:val="000000"/>
          <w:sz w:val="24"/>
          <w:szCs w:val="24"/>
          <w:lang w:val="de-DE"/>
        </w:rPr>
        <w:t xml:space="preserve"> Stift </w:t>
      </w:r>
      <w:r w:rsidR="00B67614" w:rsidRPr="001E0447">
        <w:rPr>
          <w:rFonts w:ascii="Times New Roman" w:hAnsi="Times New Roman" w:cs="Times New Roman"/>
          <w:color w:val="000000"/>
          <w:sz w:val="24"/>
          <w:szCs w:val="24"/>
          <w:lang w:val="de-DE"/>
        </w:rPr>
        <w:t>wieder absenkt</w:t>
      </w:r>
      <w:r w:rsidRPr="001E0447">
        <w:rPr>
          <w:rFonts w:ascii="Times New Roman" w:hAnsi="Times New Roman" w:cs="Times New Roman"/>
          <w:color w:val="000000"/>
          <w:sz w:val="24"/>
          <w:szCs w:val="24"/>
          <w:lang w:val="de-DE"/>
        </w:rPr>
        <w:t>, wenn kein Punkt vorhanden ist. Die Stifte müssen sich frei bewegen können. Im normalen Gebrauch sammelt sich unvermeidlich Schmutz auf dem Display und um die Cursor-Routing-Tasten herum. Um zu verhindern, dass die Pin</w:t>
      </w:r>
      <w:r w:rsidR="00B67614" w:rsidRPr="001E0447">
        <w:rPr>
          <w:rFonts w:ascii="Times New Roman" w:hAnsi="Times New Roman" w:cs="Times New Roman"/>
          <w:color w:val="000000"/>
          <w:sz w:val="24"/>
          <w:szCs w:val="24"/>
          <w:lang w:val="de-DE"/>
        </w:rPr>
        <w:t>ne</w:t>
      </w:r>
      <w:r w:rsidRPr="001E0447">
        <w:rPr>
          <w:rFonts w:ascii="Times New Roman" w:hAnsi="Times New Roman" w:cs="Times New Roman"/>
          <w:color w:val="000000"/>
          <w:sz w:val="24"/>
          <w:szCs w:val="24"/>
          <w:lang w:val="de-DE"/>
        </w:rPr>
        <w:t xml:space="preserve"> klemmen, sollte</w:t>
      </w:r>
      <w:r w:rsidR="00B67614" w:rsidRPr="001E0447">
        <w:rPr>
          <w:rFonts w:ascii="Times New Roman" w:hAnsi="Times New Roman" w:cs="Times New Roman"/>
          <w:color w:val="000000"/>
          <w:sz w:val="24"/>
          <w:szCs w:val="24"/>
          <w:lang w:val="de-DE"/>
        </w:rPr>
        <w:t xml:space="preserve"> das Display </w:t>
      </w:r>
      <w:r w:rsidRPr="001E0447">
        <w:rPr>
          <w:rFonts w:ascii="Times New Roman" w:hAnsi="Times New Roman" w:cs="Times New Roman"/>
          <w:color w:val="000000"/>
          <w:sz w:val="24"/>
          <w:szCs w:val="24"/>
          <w:lang w:val="de-DE"/>
        </w:rPr>
        <w:t xml:space="preserve">und </w:t>
      </w:r>
      <w:r w:rsidR="00B67614" w:rsidRPr="001E0447">
        <w:rPr>
          <w:rFonts w:ascii="Times New Roman" w:hAnsi="Times New Roman" w:cs="Times New Roman"/>
          <w:color w:val="000000"/>
          <w:sz w:val="24"/>
          <w:szCs w:val="24"/>
          <w:lang w:val="de-DE"/>
        </w:rPr>
        <w:t xml:space="preserve">die </w:t>
      </w:r>
      <w:r w:rsidRPr="001E0447">
        <w:rPr>
          <w:rFonts w:ascii="Times New Roman" w:hAnsi="Times New Roman" w:cs="Times New Roman"/>
          <w:color w:val="000000"/>
          <w:sz w:val="24"/>
          <w:szCs w:val="24"/>
          <w:lang w:val="de-DE"/>
        </w:rPr>
        <w:t>Cursor-Routing-Tasten regelmäßig gereinigt werden. Die Reinigung des Braille-Displays ist nicht einfach. Wir empfehlen, d</w:t>
      </w:r>
      <w:r w:rsidR="00B67614" w:rsidRPr="001E0447">
        <w:rPr>
          <w:rFonts w:ascii="Times New Roman" w:hAnsi="Times New Roman" w:cs="Times New Roman"/>
          <w:color w:val="000000"/>
          <w:sz w:val="24"/>
          <w:szCs w:val="24"/>
          <w:lang w:val="de-DE"/>
        </w:rPr>
        <w:t xml:space="preserve">as </w:t>
      </w:r>
      <w:r w:rsidRPr="001E0447">
        <w:rPr>
          <w:rFonts w:ascii="Times New Roman" w:hAnsi="Times New Roman" w:cs="Times New Roman"/>
          <w:color w:val="000000"/>
          <w:sz w:val="24"/>
          <w:szCs w:val="24"/>
          <w:lang w:val="de-DE"/>
        </w:rPr>
        <w:t>BrailleNote</w:t>
      </w:r>
      <w:r w:rsidR="001E0447" w:rsidRPr="001E0447">
        <w:rPr>
          <w:rFonts w:ascii="Times New Roman" w:hAnsi="Times New Roman" w:cs="Times New Roman"/>
          <w:color w:val="000000"/>
          <w:sz w:val="24"/>
          <w:szCs w:val="24"/>
          <w:lang w:val="de-DE"/>
        </w:rPr>
        <w:t>-</w:t>
      </w:r>
      <w:r w:rsidRPr="001E0447">
        <w:rPr>
          <w:rFonts w:ascii="Times New Roman" w:hAnsi="Times New Roman" w:cs="Times New Roman"/>
          <w:color w:val="000000"/>
          <w:sz w:val="24"/>
          <w:szCs w:val="24"/>
          <w:lang w:val="de-DE"/>
        </w:rPr>
        <w:t>Evolve alle zwölf Monate an ein autorisiertes BrailleNote</w:t>
      </w:r>
      <w:r w:rsidR="001E0447" w:rsidRPr="001E0447">
        <w:rPr>
          <w:rFonts w:ascii="Times New Roman" w:hAnsi="Times New Roman" w:cs="Times New Roman"/>
          <w:color w:val="000000"/>
          <w:sz w:val="24"/>
          <w:szCs w:val="24"/>
          <w:lang w:val="de-DE"/>
        </w:rPr>
        <w:t>-</w:t>
      </w:r>
      <w:r w:rsidRPr="001E0447">
        <w:rPr>
          <w:rFonts w:ascii="Times New Roman" w:hAnsi="Times New Roman" w:cs="Times New Roman"/>
          <w:color w:val="000000"/>
          <w:sz w:val="24"/>
          <w:szCs w:val="24"/>
          <w:lang w:val="de-DE"/>
        </w:rPr>
        <w:t xml:space="preserve">Evolve-Servicezentrum </w:t>
      </w:r>
      <w:r w:rsidR="00B67614" w:rsidRPr="001E0447">
        <w:rPr>
          <w:rFonts w:ascii="Times New Roman" w:hAnsi="Times New Roman" w:cs="Times New Roman"/>
          <w:color w:val="000000"/>
          <w:sz w:val="24"/>
          <w:szCs w:val="24"/>
          <w:lang w:val="de-DE"/>
        </w:rPr>
        <w:t xml:space="preserve">zu </w:t>
      </w:r>
      <w:r w:rsidRPr="001E0447">
        <w:rPr>
          <w:rFonts w:ascii="Times New Roman" w:hAnsi="Times New Roman" w:cs="Times New Roman"/>
          <w:color w:val="000000"/>
          <w:sz w:val="24"/>
          <w:szCs w:val="24"/>
          <w:lang w:val="de-DE"/>
        </w:rPr>
        <w:t>schicken, um das Braille-Display zu reinigen</w:t>
      </w:r>
      <w:r w:rsidR="00B67614" w:rsidRPr="001E0447">
        <w:rPr>
          <w:rFonts w:ascii="Times New Roman" w:hAnsi="Times New Roman" w:cs="Times New Roman"/>
          <w:color w:val="000000"/>
          <w:sz w:val="24"/>
          <w:szCs w:val="24"/>
          <w:lang w:val="de-DE"/>
        </w:rPr>
        <w:t xml:space="preserve">, spätestens aber dann, wenn die Brailleanzeige mangelhaft wird. Achten Sie darauf, </w:t>
      </w:r>
      <w:r w:rsidRPr="001E0447">
        <w:rPr>
          <w:rFonts w:ascii="Times New Roman" w:hAnsi="Times New Roman" w:cs="Times New Roman"/>
          <w:color w:val="000000"/>
          <w:sz w:val="24"/>
          <w:szCs w:val="24"/>
          <w:lang w:val="de-DE"/>
        </w:rPr>
        <w:t>dass Ihre Hände immer sauber sind</w:t>
      </w:r>
      <w:r w:rsidR="00B67614" w:rsidRPr="001E0447">
        <w:rPr>
          <w:rFonts w:ascii="Times New Roman" w:hAnsi="Times New Roman" w:cs="Times New Roman"/>
          <w:color w:val="000000"/>
          <w:sz w:val="24"/>
          <w:szCs w:val="24"/>
          <w:lang w:val="de-DE"/>
        </w:rPr>
        <w:t xml:space="preserve">. Dies ist </w:t>
      </w:r>
      <w:r w:rsidRPr="001E0447">
        <w:rPr>
          <w:rFonts w:ascii="Times New Roman" w:hAnsi="Times New Roman" w:cs="Times New Roman"/>
          <w:color w:val="000000"/>
          <w:sz w:val="24"/>
          <w:szCs w:val="24"/>
          <w:lang w:val="de-DE"/>
        </w:rPr>
        <w:t xml:space="preserve">ein guter Anfang, um Probleme mit Ihrem Braille-Display zu minimieren. Wir empfehlen, einmal pro Woche die Oberfläche des Braille-Displays mit einem weichen, feuchten Tuch abzuwischen. Das Tuch sollte fest zusammengedrückt werden, um sicherzustellen, dass alle überschüssige Feuchtigkeit entfernt ist. </w:t>
      </w:r>
      <w:r w:rsidR="00285145" w:rsidRPr="001E0447">
        <w:rPr>
          <w:rFonts w:ascii="Times New Roman" w:hAnsi="Times New Roman" w:cs="Times New Roman"/>
          <w:color w:val="000000"/>
          <w:sz w:val="24"/>
          <w:szCs w:val="24"/>
          <w:lang w:val="de-DE"/>
        </w:rPr>
        <w:t>Benutzen Sie</w:t>
      </w:r>
      <w:r w:rsidR="00B67614" w:rsidRPr="001E0447">
        <w:rPr>
          <w:rFonts w:ascii="Times New Roman" w:hAnsi="Times New Roman" w:cs="Times New Roman"/>
          <w:color w:val="000000"/>
          <w:sz w:val="24"/>
          <w:szCs w:val="24"/>
          <w:lang w:val="de-DE"/>
        </w:rPr>
        <w:t xml:space="preserve"> </w:t>
      </w:r>
      <w:r w:rsidRPr="001E0447">
        <w:rPr>
          <w:rFonts w:ascii="Times New Roman" w:hAnsi="Times New Roman" w:cs="Times New Roman"/>
          <w:color w:val="000000"/>
          <w:sz w:val="24"/>
          <w:szCs w:val="24"/>
          <w:lang w:val="de-DE"/>
        </w:rPr>
        <w:t>nur warmes Wasser auf dem Tuch.</w:t>
      </w:r>
    </w:p>
    <w:p w14:paraId="4BAFF763" w14:textId="6009DFBC" w:rsidR="00B663F4" w:rsidRPr="001E0447" w:rsidRDefault="00B663F4" w:rsidP="001E0447">
      <w:pPr>
        <w:pStyle w:val="berschrift2"/>
        <w:spacing w:line="276" w:lineRule="auto"/>
        <w:jc w:val="both"/>
        <w:rPr>
          <w:rFonts w:ascii="Times New Roman" w:hAnsi="Times New Roman" w:cs="Times New Roman"/>
          <w:sz w:val="24"/>
          <w:szCs w:val="24"/>
          <w:lang w:val="de-DE"/>
        </w:rPr>
      </w:pPr>
      <w:bookmarkStart w:id="691" w:name="_Toc201306834"/>
      <w:bookmarkStart w:id="692" w:name="_Toc231553188"/>
      <w:bookmarkStart w:id="693" w:name="_Toc239845270"/>
      <w:r w:rsidRPr="001E0447">
        <w:rPr>
          <w:rFonts w:ascii="Times New Roman" w:hAnsi="Times New Roman" w:cs="Times New Roman"/>
          <w:sz w:val="24"/>
          <w:szCs w:val="24"/>
          <w:lang w:val="de-DE"/>
        </w:rPr>
        <w:t>FCC / In</w:t>
      </w:r>
      <w:r w:rsidR="00DF0A13" w:rsidRPr="001E0447">
        <w:rPr>
          <w:rFonts w:ascii="Times New Roman" w:hAnsi="Times New Roman" w:cs="Times New Roman"/>
          <w:sz w:val="24"/>
          <w:szCs w:val="24"/>
          <w:lang w:val="de-DE"/>
        </w:rPr>
        <w:t>du</w:t>
      </w:r>
      <w:r w:rsidRPr="001E0447">
        <w:rPr>
          <w:rFonts w:ascii="Times New Roman" w:hAnsi="Times New Roman" w:cs="Times New Roman"/>
          <w:sz w:val="24"/>
          <w:szCs w:val="24"/>
          <w:lang w:val="de-DE"/>
        </w:rPr>
        <w:t>stry Canada zweiteilige Stellungnahme:</w:t>
      </w:r>
      <w:bookmarkEnd w:id="690"/>
      <w:bookmarkEnd w:id="691"/>
      <w:bookmarkEnd w:id="692"/>
      <w:bookmarkEnd w:id="693"/>
      <w:r w:rsidR="00825965" w:rsidRPr="001E0447">
        <w:rPr>
          <w:rFonts w:ascii="Times New Roman" w:hAnsi="Times New Roman" w:cs="Times New Roman"/>
          <w:sz w:val="24"/>
          <w:szCs w:val="24"/>
          <w:lang w:val="de-DE"/>
        </w:rPr>
        <w:t xml:space="preserve"> </w:t>
      </w:r>
    </w:p>
    <w:p w14:paraId="38B268EE" w14:textId="7CE291A2" w:rsidR="00B663F4" w:rsidRPr="001E0447" w:rsidRDefault="00B663F4" w:rsidP="001E0447">
      <w:pPr>
        <w:pStyle w:val="Textkrper"/>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Dieses Gerät entspricht den FCC Part 15 und den lizenzfreien RSS-Standard(</w:t>
      </w:r>
      <w:r w:rsidR="00DC00A5" w:rsidRPr="001E0447">
        <w:rPr>
          <w:rFonts w:ascii="Times New Roman" w:hAnsi="Times New Roman" w:cs="Times New Roman"/>
          <w:noProof/>
          <w:sz w:val="24"/>
          <w:szCs w:val="24"/>
          <w:lang w:val="de-DE"/>
        </w:rPr>
        <w:t>s</w:t>
      </w:r>
      <w:r w:rsidRPr="001E0447">
        <w:rPr>
          <w:rFonts w:ascii="Times New Roman" w:hAnsi="Times New Roman" w:cs="Times New Roman"/>
          <w:noProof/>
          <w:sz w:val="24"/>
          <w:szCs w:val="24"/>
          <w:lang w:val="de-DE"/>
        </w:rPr>
        <w:t>) von In</w:t>
      </w:r>
      <w:r w:rsidR="00DF0A13" w:rsidRPr="001E0447">
        <w:rPr>
          <w:rFonts w:ascii="Times New Roman" w:hAnsi="Times New Roman" w:cs="Times New Roman"/>
          <w:noProof/>
          <w:sz w:val="24"/>
          <w:szCs w:val="24"/>
          <w:lang w:val="de-DE"/>
        </w:rPr>
        <w:t>du</w:t>
      </w:r>
      <w:r w:rsidRPr="001E0447">
        <w:rPr>
          <w:rFonts w:ascii="Times New Roman" w:hAnsi="Times New Roman" w:cs="Times New Roman"/>
          <w:noProof/>
          <w:sz w:val="24"/>
          <w:szCs w:val="24"/>
          <w:lang w:val="de-DE"/>
        </w:rPr>
        <w:t xml:space="preserve">stry Canada. Der Betrieb unterliegt den folgenden zwei Bedingungen: (1) Dieses Gerät darf keine Störungen verursachen, und (2) es muss jegliche Störungen </w:t>
      </w:r>
      <w:r w:rsidR="00DC00A5" w:rsidRPr="001E0447">
        <w:rPr>
          <w:rFonts w:ascii="Times New Roman" w:hAnsi="Times New Roman" w:cs="Times New Roman"/>
          <w:noProof/>
          <w:sz w:val="24"/>
          <w:szCs w:val="24"/>
          <w:lang w:val="de-DE"/>
        </w:rPr>
        <w:t>verkraften</w:t>
      </w:r>
      <w:r w:rsidRPr="001E0447">
        <w:rPr>
          <w:rFonts w:ascii="Times New Roman" w:hAnsi="Times New Roman" w:cs="Times New Roman"/>
          <w:noProof/>
          <w:sz w:val="24"/>
          <w:szCs w:val="24"/>
          <w:lang w:val="de-DE"/>
        </w:rPr>
        <w:t>, einschließlich Störungen, die zu einem unerwünschten Betrieb führen könnten.</w:t>
      </w:r>
    </w:p>
    <w:p w14:paraId="2F7055BE" w14:textId="3782A2D9" w:rsidR="00B663F4" w:rsidRPr="0022142F" w:rsidRDefault="00B663F4" w:rsidP="001E0447">
      <w:pPr>
        <w:jc w:val="both"/>
        <w:rPr>
          <w:rFonts w:cs="Times New Roman"/>
          <w:lang w:val="fr-CH"/>
        </w:rPr>
      </w:pPr>
      <w:r w:rsidRPr="0022142F">
        <w:rPr>
          <w:rFonts w:cs="Times New Roman"/>
          <w:lang w:val="fr-CH"/>
        </w:rPr>
        <w:t>In</w:t>
      </w:r>
      <w:r w:rsidR="00DC00A5" w:rsidRPr="0022142F">
        <w:rPr>
          <w:rFonts w:cs="Times New Roman"/>
          <w:lang w:val="fr-CH"/>
        </w:rPr>
        <w:t>du</w:t>
      </w:r>
      <w:r w:rsidRPr="0022142F">
        <w:rPr>
          <w:rFonts w:cs="Times New Roman"/>
          <w:lang w:val="fr-CH"/>
        </w:rPr>
        <w:t>stry Canada Französische Warnung / Avertissement d'In</w:t>
      </w:r>
      <w:r w:rsidR="00DC00A5" w:rsidRPr="0022142F">
        <w:rPr>
          <w:rFonts w:cs="Times New Roman"/>
          <w:lang w:val="fr-CH"/>
        </w:rPr>
        <w:t>du</w:t>
      </w:r>
      <w:r w:rsidRPr="0022142F">
        <w:rPr>
          <w:rFonts w:cs="Times New Roman"/>
          <w:lang w:val="fr-CH"/>
        </w:rPr>
        <w:t>strie Canada</w:t>
      </w:r>
    </w:p>
    <w:p w14:paraId="0396275A" w14:textId="2B2A5DAE" w:rsidR="00B663F4" w:rsidRPr="0022142F" w:rsidRDefault="00B663F4" w:rsidP="001E0447">
      <w:pPr>
        <w:jc w:val="both"/>
        <w:rPr>
          <w:rFonts w:cs="Times New Roman"/>
          <w:lang w:val="fr-CH"/>
        </w:rPr>
      </w:pPr>
      <w:r w:rsidRPr="0022142F">
        <w:rPr>
          <w:rFonts w:cs="Times New Roman"/>
          <w:lang w:val="fr-CH"/>
        </w:rPr>
        <w:t>Le présent appareil est conforme aux CNR d'In</w:t>
      </w:r>
      <w:r w:rsidR="00DC00A5" w:rsidRPr="0022142F">
        <w:rPr>
          <w:rFonts w:cs="Times New Roman"/>
          <w:lang w:val="fr-CH"/>
        </w:rPr>
        <w:t>du</w:t>
      </w:r>
      <w:r w:rsidRPr="0022142F">
        <w:rPr>
          <w:rFonts w:cs="Times New Roman"/>
          <w:lang w:val="fr-CH"/>
        </w:rPr>
        <w:t>strie Canada applicables aux appareils radio exempts de licence. L'exploitation est autorisée aux deux conditions suivantes: (1) l'appareil ne doit pas pro</w:t>
      </w:r>
      <w:r w:rsidR="00DC00A5" w:rsidRPr="0022142F">
        <w:rPr>
          <w:rFonts w:cs="Times New Roman"/>
          <w:lang w:val="fr-CH"/>
        </w:rPr>
        <w:t>du</w:t>
      </w:r>
      <w:r w:rsidRPr="0022142F">
        <w:rPr>
          <w:rFonts w:cs="Times New Roman"/>
          <w:lang w:val="fr-CH"/>
        </w:rPr>
        <w:t>ire de brouillage, et (2) l'utilisateur de l'appareil doit accepter tout brouillage radioélectrique subi, même si le brouillage est susceptible d'en compromettre le fonctionnement.</w:t>
      </w:r>
    </w:p>
    <w:p w14:paraId="39EFF8ED" w14:textId="77777777" w:rsidR="005F0A0D" w:rsidRPr="0022142F" w:rsidRDefault="005F0A0D" w:rsidP="001E0447">
      <w:pPr>
        <w:jc w:val="both"/>
        <w:rPr>
          <w:rFonts w:cs="Times New Roman"/>
          <w:lang w:val="fr-CH"/>
        </w:rPr>
      </w:pPr>
    </w:p>
    <w:p w14:paraId="32706C8E" w14:textId="03CF50C2" w:rsidR="00B663F4" w:rsidRPr="00731C2E" w:rsidRDefault="00F63BD6" w:rsidP="001E0447">
      <w:pPr>
        <w:pStyle w:val="berschrift2"/>
        <w:jc w:val="both"/>
        <w:rPr>
          <w:lang w:val="de-DE" w:eastAsia="fr-CA"/>
        </w:rPr>
      </w:pPr>
      <w:bookmarkStart w:id="694" w:name="_Toc231553189"/>
      <w:bookmarkStart w:id="695" w:name="_Toc201306836"/>
      <w:bookmarkStart w:id="696" w:name="_Toc239845271"/>
      <w:r>
        <w:rPr>
          <w:lang w:val="de-DE" w:eastAsia="fr-CA"/>
        </w:rPr>
        <w:t xml:space="preserve">Konformität mit den </w:t>
      </w:r>
      <w:r w:rsidR="00B663F4" w:rsidRPr="00731C2E">
        <w:rPr>
          <w:lang w:val="de-DE" w:eastAsia="fr-CA"/>
        </w:rPr>
        <w:t>RSS-Regeln von In</w:t>
      </w:r>
      <w:r w:rsidR="00DC00A5">
        <w:rPr>
          <w:lang w:val="de-DE" w:eastAsia="fr-CA"/>
        </w:rPr>
        <w:t>du</w:t>
      </w:r>
      <w:r w:rsidR="00B663F4" w:rsidRPr="00731C2E">
        <w:rPr>
          <w:lang w:val="de-DE" w:eastAsia="fr-CA"/>
        </w:rPr>
        <w:t>stry Canada:</w:t>
      </w:r>
      <w:bookmarkEnd w:id="694"/>
      <w:bookmarkEnd w:id="696"/>
    </w:p>
    <w:p w14:paraId="1E015AA8" w14:textId="680E1E7F" w:rsidR="00B663F4" w:rsidRPr="001E0447" w:rsidRDefault="00B663F4" w:rsidP="001E0447">
      <w:pPr>
        <w:pStyle w:val="Textkrper"/>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 xml:space="preserve">Dieses Gerät entspricht dem </w:t>
      </w:r>
      <w:r w:rsidR="00DC00A5" w:rsidRPr="001E0447">
        <w:rPr>
          <w:rFonts w:ascii="Times New Roman" w:hAnsi="Times New Roman" w:cs="Times New Roman"/>
          <w:noProof/>
          <w:sz w:val="24"/>
          <w:szCs w:val="24"/>
          <w:lang w:val="de-DE"/>
        </w:rPr>
        <w:t>Sicherheitsc</w:t>
      </w:r>
      <w:r w:rsidRPr="001E0447">
        <w:rPr>
          <w:rFonts w:ascii="Times New Roman" w:hAnsi="Times New Roman" w:cs="Times New Roman"/>
          <w:noProof/>
          <w:sz w:val="24"/>
          <w:szCs w:val="24"/>
          <w:lang w:val="de-DE"/>
        </w:rPr>
        <w:t xml:space="preserve">ode von Health Canada. Der Installateur dieses Geräts sollte sicherstellen, dass keine HF-Strahlung über die Anforderungen von Health Canada hinausgeht. Änderungen oder Modifikationen, die nicht ausdrücklich von der für die Einhaltung </w:t>
      </w:r>
      <w:r w:rsidR="00DC00A5" w:rsidRPr="001E0447">
        <w:rPr>
          <w:rFonts w:ascii="Times New Roman" w:hAnsi="Times New Roman" w:cs="Times New Roman"/>
          <w:noProof/>
          <w:sz w:val="24"/>
          <w:szCs w:val="24"/>
          <w:lang w:val="de-DE"/>
        </w:rPr>
        <w:t xml:space="preserve">der </w:t>
      </w:r>
      <w:r w:rsidRPr="001E0447">
        <w:rPr>
          <w:rFonts w:ascii="Times New Roman" w:hAnsi="Times New Roman" w:cs="Times New Roman"/>
          <w:noProof/>
          <w:sz w:val="24"/>
          <w:szCs w:val="24"/>
          <w:lang w:val="de-DE"/>
        </w:rPr>
        <w:t xml:space="preserve">verantwortlichen Partei genehmigt wurden, könnten die Befugnis des Nutzers zum Betrieb </w:t>
      </w:r>
      <w:r w:rsidR="00DC00A5" w:rsidRPr="001E0447">
        <w:rPr>
          <w:rFonts w:ascii="Times New Roman" w:hAnsi="Times New Roman" w:cs="Times New Roman"/>
          <w:noProof/>
          <w:sz w:val="24"/>
          <w:szCs w:val="24"/>
          <w:lang w:val="de-DE"/>
        </w:rPr>
        <w:t xml:space="preserve">des Gerätes </w:t>
      </w:r>
      <w:r w:rsidRPr="001E0447">
        <w:rPr>
          <w:rFonts w:ascii="Times New Roman" w:hAnsi="Times New Roman" w:cs="Times New Roman"/>
          <w:noProof/>
          <w:sz w:val="24"/>
          <w:szCs w:val="24"/>
          <w:lang w:val="de-DE"/>
        </w:rPr>
        <w:t>ungültig machen.</w:t>
      </w:r>
    </w:p>
    <w:p w14:paraId="59CA4195" w14:textId="77777777" w:rsidR="005F0A0D" w:rsidRPr="001E0447" w:rsidRDefault="005F0A0D" w:rsidP="001E0447">
      <w:pPr>
        <w:pStyle w:val="Textkrper"/>
        <w:jc w:val="both"/>
        <w:rPr>
          <w:rFonts w:ascii="Times New Roman" w:hAnsi="Times New Roman" w:cs="Times New Roman"/>
          <w:noProof/>
          <w:sz w:val="24"/>
          <w:szCs w:val="24"/>
          <w:lang w:val="de-DE"/>
        </w:rPr>
      </w:pPr>
    </w:p>
    <w:p w14:paraId="34FF950E" w14:textId="77777777" w:rsidR="00B663F4" w:rsidRPr="00731C2E" w:rsidRDefault="00B663F4" w:rsidP="001E0447">
      <w:pPr>
        <w:pStyle w:val="berschrift2"/>
        <w:jc w:val="both"/>
        <w:rPr>
          <w:lang w:val="de-DE" w:eastAsia="fr-CA"/>
        </w:rPr>
      </w:pPr>
      <w:bookmarkStart w:id="697" w:name="_Toc231553190"/>
      <w:bookmarkStart w:id="698" w:name="_Toc239845272"/>
      <w:r w:rsidRPr="00731C2E">
        <w:rPr>
          <w:lang w:val="de-DE" w:eastAsia="fr-CA"/>
        </w:rPr>
        <w:t>FCC-Warnung:</w:t>
      </w:r>
      <w:bookmarkEnd w:id="695"/>
      <w:bookmarkEnd w:id="697"/>
      <w:bookmarkEnd w:id="698"/>
    </w:p>
    <w:p w14:paraId="4C061280" w14:textId="745BF30F" w:rsidR="00B663F4" w:rsidRPr="001E0447" w:rsidRDefault="00B663F4" w:rsidP="001E0447">
      <w:pPr>
        <w:pStyle w:val="Textkrper"/>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Diese</w:t>
      </w:r>
      <w:r w:rsidR="00DC00A5" w:rsidRPr="001E0447">
        <w:rPr>
          <w:rFonts w:ascii="Times New Roman" w:hAnsi="Times New Roman" w:cs="Times New Roman"/>
          <w:noProof/>
          <w:sz w:val="24"/>
          <w:szCs w:val="24"/>
          <w:lang w:val="de-DE"/>
        </w:rPr>
        <w:t xml:space="preserve">s Gerät </w:t>
      </w:r>
      <w:r w:rsidRPr="001E0447">
        <w:rPr>
          <w:rFonts w:ascii="Times New Roman" w:hAnsi="Times New Roman" w:cs="Times New Roman"/>
          <w:noProof/>
          <w:sz w:val="24"/>
          <w:szCs w:val="24"/>
          <w:lang w:val="de-DE"/>
        </w:rPr>
        <w:t>wurde getestet</w:t>
      </w:r>
      <w:r w:rsidR="00DC00A5" w:rsidRPr="001E0447">
        <w:rPr>
          <w:rFonts w:ascii="Times New Roman" w:hAnsi="Times New Roman" w:cs="Times New Roman"/>
          <w:noProof/>
          <w:sz w:val="24"/>
          <w:szCs w:val="24"/>
          <w:lang w:val="de-DE"/>
        </w:rPr>
        <w:t xml:space="preserve">, und es wurde festgestellt, </w:t>
      </w:r>
      <w:r w:rsidRPr="001E0447">
        <w:rPr>
          <w:rFonts w:ascii="Times New Roman" w:hAnsi="Times New Roman" w:cs="Times New Roman"/>
          <w:noProof/>
          <w:sz w:val="24"/>
          <w:szCs w:val="24"/>
          <w:lang w:val="de-DE"/>
        </w:rPr>
        <w:t xml:space="preserve">dass </w:t>
      </w:r>
      <w:r w:rsidR="00DC00A5" w:rsidRPr="001E0447">
        <w:rPr>
          <w:rFonts w:ascii="Times New Roman" w:hAnsi="Times New Roman" w:cs="Times New Roman"/>
          <w:noProof/>
          <w:sz w:val="24"/>
          <w:szCs w:val="24"/>
          <w:lang w:val="de-DE"/>
        </w:rPr>
        <w:t>es</w:t>
      </w:r>
      <w:r w:rsidRPr="001E0447">
        <w:rPr>
          <w:rFonts w:ascii="Times New Roman" w:hAnsi="Times New Roman" w:cs="Times New Roman"/>
          <w:noProof/>
          <w:sz w:val="24"/>
          <w:szCs w:val="24"/>
          <w:lang w:val="de-DE"/>
        </w:rPr>
        <w:t xml:space="preserve"> den Grenzwerten für ein Klasse-B-Digitalgerät gemäß Teil 15 der Federal Communications Commission (FCC) </w:t>
      </w:r>
      <w:r w:rsidR="00DC00A5" w:rsidRPr="001E0447">
        <w:rPr>
          <w:rFonts w:ascii="Times New Roman" w:hAnsi="Times New Roman" w:cs="Times New Roman"/>
          <w:noProof/>
          <w:sz w:val="24"/>
          <w:szCs w:val="24"/>
          <w:lang w:val="de-DE"/>
        </w:rPr>
        <w:t>Regeln</w:t>
      </w:r>
      <w:r w:rsidRPr="001E0447">
        <w:rPr>
          <w:rFonts w:ascii="Times New Roman" w:hAnsi="Times New Roman" w:cs="Times New Roman"/>
          <w:noProof/>
          <w:sz w:val="24"/>
          <w:szCs w:val="24"/>
          <w:lang w:val="de-DE"/>
        </w:rPr>
        <w:t xml:space="preserve"> entspricht. Diese Grenz</w:t>
      </w:r>
      <w:r w:rsidR="00DC00A5" w:rsidRPr="001E0447">
        <w:rPr>
          <w:rFonts w:ascii="Times New Roman" w:hAnsi="Times New Roman" w:cs="Times New Roman"/>
          <w:noProof/>
          <w:sz w:val="24"/>
          <w:szCs w:val="24"/>
          <w:lang w:val="de-DE"/>
        </w:rPr>
        <w:t>werte</w:t>
      </w:r>
      <w:r w:rsidRPr="001E0447">
        <w:rPr>
          <w:rFonts w:ascii="Times New Roman" w:hAnsi="Times New Roman" w:cs="Times New Roman"/>
          <w:noProof/>
          <w:sz w:val="24"/>
          <w:szCs w:val="24"/>
          <w:lang w:val="de-DE"/>
        </w:rPr>
        <w:t xml:space="preserve"> sind darauf ausgelegt, einen angemessenen Schutz vor schädlichen Stör</w:t>
      </w:r>
      <w:r w:rsidR="00F63BD6" w:rsidRPr="001E0447">
        <w:rPr>
          <w:rFonts w:ascii="Times New Roman" w:hAnsi="Times New Roman" w:cs="Times New Roman"/>
          <w:noProof/>
          <w:sz w:val="24"/>
          <w:szCs w:val="24"/>
          <w:lang w:val="de-DE"/>
        </w:rPr>
        <w:t>ungen</w:t>
      </w:r>
      <w:r w:rsidRPr="001E0447">
        <w:rPr>
          <w:rFonts w:ascii="Times New Roman" w:hAnsi="Times New Roman" w:cs="Times New Roman"/>
          <w:noProof/>
          <w:sz w:val="24"/>
          <w:szCs w:val="24"/>
          <w:lang w:val="de-DE"/>
        </w:rPr>
        <w:t xml:space="preserve"> in einer Wohnanlage zu bieten. Diese</w:t>
      </w:r>
      <w:r w:rsidR="00DC00A5" w:rsidRPr="001E0447">
        <w:rPr>
          <w:rFonts w:ascii="Times New Roman" w:hAnsi="Times New Roman" w:cs="Times New Roman"/>
          <w:noProof/>
          <w:sz w:val="24"/>
          <w:szCs w:val="24"/>
          <w:lang w:val="de-DE"/>
        </w:rPr>
        <w:t xml:space="preserve">s Gerät </w:t>
      </w:r>
      <w:r w:rsidR="003713A6" w:rsidRPr="001E0447">
        <w:rPr>
          <w:rFonts w:ascii="Times New Roman" w:hAnsi="Times New Roman" w:cs="Times New Roman"/>
          <w:noProof/>
          <w:sz w:val="24"/>
          <w:szCs w:val="24"/>
          <w:lang w:val="de-DE"/>
        </w:rPr>
        <w:t>kann H</w:t>
      </w:r>
      <w:r w:rsidRPr="001E0447">
        <w:rPr>
          <w:rFonts w:ascii="Times New Roman" w:hAnsi="Times New Roman" w:cs="Times New Roman"/>
          <w:noProof/>
          <w:sz w:val="24"/>
          <w:szCs w:val="24"/>
          <w:lang w:val="de-DE"/>
        </w:rPr>
        <w:t>ochfrequenz</w:t>
      </w:r>
      <w:r w:rsidR="003713A6" w:rsidRPr="001E0447">
        <w:rPr>
          <w:rFonts w:ascii="Times New Roman" w:hAnsi="Times New Roman" w:cs="Times New Roman"/>
          <w:noProof/>
          <w:sz w:val="24"/>
          <w:szCs w:val="24"/>
          <w:lang w:val="de-DE"/>
        </w:rPr>
        <w:t>-E</w:t>
      </w:r>
      <w:r w:rsidRPr="001E0447">
        <w:rPr>
          <w:rFonts w:ascii="Times New Roman" w:hAnsi="Times New Roman" w:cs="Times New Roman"/>
          <w:noProof/>
          <w:sz w:val="24"/>
          <w:szCs w:val="24"/>
          <w:lang w:val="de-DE"/>
        </w:rPr>
        <w:t xml:space="preserve">nergie </w:t>
      </w:r>
      <w:r w:rsidR="003713A6" w:rsidRPr="001E0447">
        <w:rPr>
          <w:rFonts w:ascii="Times New Roman" w:hAnsi="Times New Roman" w:cs="Times New Roman"/>
          <w:noProof/>
          <w:sz w:val="24"/>
          <w:szCs w:val="24"/>
          <w:lang w:val="de-DE"/>
        </w:rPr>
        <w:t xml:space="preserve">erzeugen und </w:t>
      </w:r>
      <w:r w:rsidRPr="001E0447">
        <w:rPr>
          <w:rFonts w:ascii="Times New Roman" w:hAnsi="Times New Roman" w:cs="Times New Roman"/>
          <w:noProof/>
          <w:sz w:val="24"/>
          <w:szCs w:val="24"/>
          <w:lang w:val="de-DE"/>
        </w:rPr>
        <w:t xml:space="preserve">abstrahlen und kann, wenn </w:t>
      </w:r>
      <w:r w:rsidR="003713A6" w:rsidRPr="001E0447">
        <w:rPr>
          <w:rFonts w:ascii="Times New Roman" w:hAnsi="Times New Roman" w:cs="Times New Roman"/>
          <w:noProof/>
          <w:sz w:val="24"/>
          <w:szCs w:val="24"/>
          <w:lang w:val="de-DE"/>
        </w:rPr>
        <w:t>es</w:t>
      </w:r>
      <w:r w:rsidRPr="001E0447">
        <w:rPr>
          <w:rFonts w:ascii="Times New Roman" w:hAnsi="Times New Roman" w:cs="Times New Roman"/>
          <w:noProof/>
          <w:sz w:val="24"/>
          <w:szCs w:val="24"/>
          <w:lang w:val="de-DE"/>
        </w:rPr>
        <w:t xml:space="preserve"> nicht gemäß den Anweisungen installiert und verwendet wird, schädliche Störungen der Funkkommunikation verursachen. Es gibt jedoch keine Garantie, dass in einer bestimmten Installation</w:t>
      </w:r>
      <w:r w:rsidR="003713A6" w:rsidRPr="001E0447">
        <w:rPr>
          <w:rFonts w:ascii="Times New Roman" w:hAnsi="Times New Roman" w:cs="Times New Roman"/>
          <w:noProof/>
          <w:sz w:val="24"/>
          <w:szCs w:val="24"/>
          <w:lang w:val="de-DE"/>
        </w:rPr>
        <w:t xml:space="preserve">sumgebung </w:t>
      </w:r>
      <w:r w:rsidRPr="001E0447">
        <w:rPr>
          <w:rFonts w:ascii="Times New Roman" w:hAnsi="Times New Roman" w:cs="Times New Roman"/>
          <w:noProof/>
          <w:sz w:val="24"/>
          <w:szCs w:val="24"/>
          <w:lang w:val="de-DE"/>
        </w:rPr>
        <w:t xml:space="preserve">keine Störungen auftreten. Wenn dieses Gerät schädliche Störungen beim Radio- oder Fernsehempfang verursacht, was </w:t>
      </w:r>
      <w:r w:rsidR="0022142F" w:rsidRPr="001E0447">
        <w:rPr>
          <w:rFonts w:ascii="Times New Roman" w:hAnsi="Times New Roman" w:cs="Times New Roman"/>
          <w:noProof/>
          <w:sz w:val="24"/>
          <w:szCs w:val="24"/>
          <w:lang w:val="de-DE"/>
        </w:rPr>
        <w:t>du</w:t>
      </w:r>
      <w:r w:rsidR="004D4E32" w:rsidRPr="001E0447">
        <w:rPr>
          <w:rFonts w:ascii="Times New Roman" w:hAnsi="Times New Roman" w:cs="Times New Roman"/>
          <w:noProof/>
          <w:sz w:val="24"/>
          <w:szCs w:val="24"/>
          <w:lang w:val="de-DE"/>
        </w:rPr>
        <w:t>rch</w:t>
      </w:r>
      <w:r w:rsidRPr="001E0447">
        <w:rPr>
          <w:rFonts w:ascii="Times New Roman" w:hAnsi="Times New Roman" w:cs="Times New Roman"/>
          <w:noProof/>
          <w:sz w:val="24"/>
          <w:szCs w:val="24"/>
          <w:lang w:val="de-DE"/>
        </w:rPr>
        <w:t xml:space="preserve"> Aus- und Einschalten des Geräts festgestellt werden kann, </w:t>
      </w:r>
      <w:r w:rsidR="003713A6" w:rsidRPr="001E0447">
        <w:rPr>
          <w:rFonts w:ascii="Times New Roman" w:hAnsi="Times New Roman" w:cs="Times New Roman"/>
          <w:noProof/>
          <w:sz w:val="24"/>
          <w:szCs w:val="24"/>
          <w:lang w:val="de-DE"/>
        </w:rPr>
        <w:t xml:space="preserve">können Sie </w:t>
      </w:r>
      <w:r w:rsidRPr="001E0447">
        <w:rPr>
          <w:rFonts w:ascii="Times New Roman" w:hAnsi="Times New Roman" w:cs="Times New Roman"/>
          <w:noProof/>
          <w:sz w:val="24"/>
          <w:szCs w:val="24"/>
          <w:lang w:val="de-DE"/>
        </w:rPr>
        <w:t>die Störung mit einer oder mehreren der folgenden Maßnahmen korrigieren:</w:t>
      </w:r>
    </w:p>
    <w:p w14:paraId="20009F3B" w14:textId="60782205" w:rsidR="00B663F4" w:rsidRPr="001E0447" w:rsidRDefault="003713A6" w:rsidP="00465FD4">
      <w:pPr>
        <w:pStyle w:val="Textkrper"/>
        <w:numPr>
          <w:ilvl w:val="0"/>
          <w:numId w:val="138"/>
        </w:numPr>
        <w:spacing w:before="100" w:beforeAutospacing="1" w:after="100" w:afterAutospacing="1" w:line="240" w:lineRule="auto"/>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 xml:space="preserve">Drehen oder </w:t>
      </w:r>
      <w:r w:rsidR="00B663F4" w:rsidRPr="001E0447">
        <w:rPr>
          <w:rFonts w:ascii="Times New Roman" w:hAnsi="Times New Roman" w:cs="Times New Roman"/>
          <w:noProof/>
          <w:sz w:val="24"/>
          <w:szCs w:val="24"/>
          <w:lang w:val="de-DE"/>
        </w:rPr>
        <w:t>verschiebe</w:t>
      </w:r>
      <w:r w:rsidRPr="001E0447">
        <w:rPr>
          <w:rFonts w:ascii="Times New Roman" w:hAnsi="Times New Roman" w:cs="Times New Roman"/>
          <w:noProof/>
          <w:sz w:val="24"/>
          <w:szCs w:val="24"/>
          <w:lang w:val="de-DE"/>
        </w:rPr>
        <w:t xml:space="preserve">n </w:t>
      </w:r>
      <w:r w:rsidR="00B663F4" w:rsidRPr="001E0447">
        <w:rPr>
          <w:rFonts w:ascii="Times New Roman" w:hAnsi="Times New Roman" w:cs="Times New Roman"/>
          <w:noProof/>
          <w:sz w:val="24"/>
          <w:szCs w:val="24"/>
          <w:lang w:val="de-DE"/>
        </w:rPr>
        <w:t>d</w:t>
      </w:r>
      <w:r w:rsidRPr="001E0447">
        <w:rPr>
          <w:rFonts w:ascii="Times New Roman" w:hAnsi="Times New Roman" w:cs="Times New Roman"/>
          <w:noProof/>
          <w:sz w:val="24"/>
          <w:szCs w:val="24"/>
          <w:lang w:val="de-DE"/>
        </w:rPr>
        <w:t>er</w:t>
      </w:r>
      <w:r w:rsidR="00B663F4" w:rsidRPr="001E0447">
        <w:rPr>
          <w:rFonts w:ascii="Times New Roman" w:hAnsi="Times New Roman" w:cs="Times New Roman"/>
          <w:noProof/>
          <w:sz w:val="24"/>
          <w:szCs w:val="24"/>
          <w:lang w:val="de-DE"/>
        </w:rPr>
        <w:t xml:space="preserve"> Empfangsantenne.</w:t>
      </w:r>
    </w:p>
    <w:p w14:paraId="52E94F08" w14:textId="77777777" w:rsidR="00B663F4" w:rsidRPr="001E0447" w:rsidRDefault="00B663F4" w:rsidP="00465FD4">
      <w:pPr>
        <w:pStyle w:val="Textkrper"/>
        <w:numPr>
          <w:ilvl w:val="0"/>
          <w:numId w:val="138"/>
        </w:numPr>
        <w:spacing w:before="100" w:beforeAutospacing="1" w:after="100" w:afterAutospacing="1" w:line="240" w:lineRule="auto"/>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Vergrößern Sie den Abstand zwischen Gerät und Empfänger.</w:t>
      </w:r>
    </w:p>
    <w:p w14:paraId="5B89D360" w14:textId="77777777" w:rsidR="00B663F4" w:rsidRPr="001E0447" w:rsidRDefault="00B663F4" w:rsidP="00465FD4">
      <w:pPr>
        <w:pStyle w:val="Textkrper"/>
        <w:numPr>
          <w:ilvl w:val="0"/>
          <w:numId w:val="138"/>
        </w:numPr>
        <w:spacing w:before="100" w:beforeAutospacing="1" w:after="100" w:afterAutospacing="1" w:line="240" w:lineRule="auto"/>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Schließen Sie das Gerät an eine Steckdose an einem anderen Stromkreis an als der, an den der Empfänger angeschlossen ist.</w:t>
      </w:r>
    </w:p>
    <w:p w14:paraId="517EF22D" w14:textId="77777777" w:rsidR="00B663F4" w:rsidRPr="001E0447" w:rsidRDefault="00B663F4" w:rsidP="00465FD4">
      <w:pPr>
        <w:pStyle w:val="Textkrper"/>
        <w:numPr>
          <w:ilvl w:val="0"/>
          <w:numId w:val="138"/>
        </w:numPr>
        <w:spacing w:before="100" w:beforeAutospacing="1" w:after="100" w:afterAutospacing="1" w:line="240" w:lineRule="auto"/>
        <w:jc w:val="both"/>
        <w:rPr>
          <w:rFonts w:ascii="Times New Roman" w:hAnsi="Times New Roman" w:cs="Times New Roman"/>
          <w:noProof/>
          <w:sz w:val="24"/>
          <w:szCs w:val="24"/>
          <w:lang w:val="de-DE"/>
        </w:rPr>
      </w:pPr>
      <w:r w:rsidRPr="001E0447">
        <w:rPr>
          <w:rFonts w:ascii="Times New Roman" w:hAnsi="Times New Roman" w:cs="Times New Roman"/>
          <w:noProof/>
          <w:sz w:val="24"/>
          <w:szCs w:val="24"/>
          <w:lang w:val="de-DE"/>
        </w:rPr>
        <w:t>Wenden Sie sich an Ihren Händler oder einen erfahrenen Radio-/TV-Techniker für Hilfe.</w:t>
      </w:r>
    </w:p>
    <w:p w14:paraId="0E1D7C32" w14:textId="6D4C97C5" w:rsidR="00B663F4" w:rsidRPr="00731C2E" w:rsidRDefault="00B663F4" w:rsidP="001E0447">
      <w:pPr>
        <w:pStyle w:val="berschrift2"/>
        <w:jc w:val="both"/>
        <w:rPr>
          <w:lang w:val="de-DE" w:eastAsia="fr-CA"/>
        </w:rPr>
      </w:pPr>
      <w:bookmarkStart w:id="699" w:name="_Toc201306837"/>
      <w:bookmarkStart w:id="700" w:name="_Toc231553191"/>
      <w:bookmarkStart w:id="701" w:name="_Toc239845273"/>
      <w:r w:rsidRPr="00731C2E">
        <w:rPr>
          <w:lang w:val="de-DE" w:eastAsia="fr-CA"/>
        </w:rPr>
        <w:t>Batteriesicherheitsmaßnahmen</w:t>
      </w:r>
      <w:bookmarkEnd w:id="699"/>
      <w:bookmarkEnd w:id="700"/>
      <w:bookmarkEnd w:id="701"/>
    </w:p>
    <w:p w14:paraId="6A01ECBC" w14:textId="77777777" w:rsidR="00D835F5" w:rsidRPr="00731C2E" w:rsidRDefault="00D835F5" w:rsidP="001E0447">
      <w:pPr>
        <w:jc w:val="both"/>
        <w:rPr>
          <w:lang w:val="de-DE" w:eastAsia="fr-CA"/>
        </w:rPr>
      </w:pPr>
    </w:p>
    <w:p w14:paraId="700422B4" w14:textId="77777777" w:rsidR="009D4B01" w:rsidRPr="00731C2E" w:rsidRDefault="009D4B01" w:rsidP="00465FD4">
      <w:pPr>
        <w:pStyle w:val="Listenabsatz"/>
        <w:numPr>
          <w:ilvl w:val="0"/>
          <w:numId w:val="161"/>
        </w:numPr>
        <w:jc w:val="both"/>
        <w:rPr>
          <w:lang w:val="de-DE"/>
        </w:rPr>
      </w:pPr>
      <w:bookmarkStart w:id="702" w:name="_Toc201306838"/>
      <w:r w:rsidRPr="00731C2E">
        <w:rPr>
          <w:lang w:val="de-DE"/>
        </w:rPr>
        <w:t xml:space="preserve">Betriebsumgebungstemperatur: 0 - 40°C </w:t>
      </w:r>
    </w:p>
    <w:p w14:paraId="69B447C1" w14:textId="77777777" w:rsidR="009D4B01" w:rsidRPr="00731C2E" w:rsidRDefault="009D4B01" w:rsidP="00465FD4">
      <w:pPr>
        <w:pStyle w:val="Listenabsatz"/>
        <w:numPr>
          <w:ilvl w:val="0"/>
          <w:numId w:val="161"/>
        </w:numPr>
        <w:jc w:val="both"/>
        <w:rPr>
          <w:lang w:val="de-DE"/>
        </w:rPr>
      </w:pPr>
      <w:r w:rsidRPr="00731C2E">
        <w:rPr>
          <w:lang w:val="de-DE"/>
        </w:rPr>
        <w:t>Speicher- und Transportumgebungstemperatur (&lt;1 Monat): -10 - 50 °C</w:t>
      </w:r>
    </w:p>
    <w:p w14:paraId="44319466" w14:textId="77777777" w:rsidR="009D4B01" w:rsidRPr="00731C2E" w:rsidRDefault="009D4B01" w:rsidP="00465FD4">
      <w:pPr>
        <w:pStyle w:val="Listenabsatz"/>
        <w:numPr>
          <w:ilvl w:val="0"/>
          <w:numId w:val="161"/>
        </w:numPr>
        <w:jc w:val="both"/>
        <w:rPr>
          <w:lang w:val="de-DE"/>
        </w:rPr>
      </w:pPr>
      <w:r w:rsidRPr="00731C2E">
        <w:rPr>
          <w:lang w:val="de-DE"/>
        </w:rPr>
        <w:t>Speicher- und Transportumgebungstemperatur (&gt;1 Monat): 15 - 25°C</w:t>
      </w:r>
    </w:p>
    <w:p w14:paraId="3D16EC5D" w14:textId="77777777" w:rsidR="009D4B01" w:rsidRPr="00731C2E" w:rsidRDefault="009D4B01" w:rsidP="00465FD4">
      <w:pPr>
        <w:pStyle w:val="Listenabsatz"/>
        <w:numPr>
          <w:ilvl w:val="0"/>
          <w:numId w:val="161"/>
        </w:numPr>
        <w:jc w:val="both"/>
        <w:rPr>
          <w:lang w:val="de-DE"/>
        </w:rPr>
      </w:pPr>
      <w:r w:rsidRPr="00731C2E">
        <w:rPr>
          <w:lang w:val="de-DE"/>
        </w:rPr>
        <w:t>Höhe nicht höher als 2000 m (Luftdruck nicht weniger als 80 kPa)</w:t>
      </w:r>
    </w:p>
    <w:p w14:paraId="3376876C" w14:textId="77777777" w:rsidR="009D4B01" w:rsidRPr="00731C2E" w:rsidRDefault="009D4B01" w:rsidP="001E0447">
      <w:pPr>
        <w:jc w:val="both"/>
        <w:rPr>
          <w:lang w:val="de-DE"/>
        </w:rPr>
      </w:pPr>
    </w:p>
    <w:p w14:paraId="653619B1" w14:textId="77777777" w:rsidR="009D4B01" w:rsidRPr="00731C2E" w:rsidRDefault="009D4B01" w:rsidP="001E0447">
      <w:pPr>
        <w:pStyle w:val="berschrift3"/>
        <w:numPr>
          <w:ilvl w:val="0"/>
          <w:numId w:val="0"/>
        </w:numPr>
        <w:jc w:val="both"/>
        <w:rPr>
          <w:lang w:val="de-DE"/>
        </w:rPr>
      </w:pPr>
      <w:bookmarkStart w:id="703" w:name="_Toc231553192"/>
      <w:bookmarkStart w:id="704" w:name="_Toc239845274"/>
      <w:r w:rsidRPr="00731C2E">
        <w:rPr>
          <w:lang w:val="de-DE"/>
        </w:rPr>
        <w:t>WARNUNG:</w:t>
      </w:r>
      <w:bookmarkEnd w:id="703"/>
      <w:bookmarkEnd w:id="704"/>
    </w:p>
    <w:p w14:paraId="678484DF" w14:textId="3D4995EF" w:rsidR="009D4B01" w:rsidRPr="00731C2E" w:rsidRDefault="009D4B01" w:rsidP="00465FD4">
      <w:pPr>
        <w:pStyle w:val="Listenabsatz"/>
        <w:numPr>
          <w:ilvl w:val="0"/>
          <w:numId w:val="162"/>
        </w:numPr>
        <w:jc w:val="both"/>
        <w:rPr>
          <w:lang w:val="de-DE"/>
        </w:rPr>
      </w:pPr>
      <w:r w:rsidRPr="00731C2E">
        <w:rPr>
          <w:lang w:val="de-DE"/>
        </w:rPr>
        <w:t xml:space="preserve">Der Austausch einer Batterie </w:t>
      </w:r>
      <w:r w:rsidR="0022142F">
        <w:rPr>
          <w:lang w:val="de-DE"/>
        </w:rPr>
        <w:t>du</w:t>
      </w:r>
      <w:r w:rsidR="004D4E32">
        <w:rPr>
          <w:lang w:val="de-DE"/>
        </w:rPr>
        <w:t>rch</w:t>
      </w:r>
      <w:r w:rsidRPr="00731C2E">
        <w:rPr>
          <w:lang w:val="de-DE"/>
        </w:rPr>
        <w:t xml:space="preserve"> einen falschen Typ kann </w:t>
      </w:r>
      <w:r w:rsidR="00F62D59">
        <w:rPr>
          <w:lang w:val="de-DE"/>
        </w:rPr>
        <w:t>die Gerätesicherheit gefährden</w:t>
      </w:r>
      <w:r w:rsidRPr="00731C2E">
        <w:rPr>
          <w:lang w:val="de-DE"/>
        </w:rPr>
        <w:t>;</w:t>
      </w:r>
    </w:p>
    <w:p w14:paraId="76EEF72D" w14:textId="1A0DE868" w:rsidR="009D4B01" w:rsidRPr="00731C2E" w:rsidRDefault="009D4B01" w:rsidP="00465FD4">
      <w:pPr>
        <w:pStyle w:val="Listenabsatz"/>
        <w:numPr>
          <w:ilvl w:val="0"/>
          <w:numId w:val="162"/>
        </w:numPr>
        <w:jc w:val="both"/>
        <w:rPr>
          <w:lang w:val="de-DE"/>
        </w:rPr>
      </w:pPr>
      <w:r w:rsidRPr="00731C2E">
        <w:rPr>
          <w:lang w:val="de-DE"/>
        </w:rPr>
        <w:t xml:space="preserve">Die Entsorgung einer Batterie in Feuer oder heißen </w:t>
      </w:r>
      <w:r w:rsidR="00F62D59">
        <w:rPr>
          <w:lang w:val="de-DE"/>
        </w:rPr>
        <w:t>Ö</w:t>
      </w:r>
      <w:r w:rsidRPr="00731C2E">
        <w:rPr>
          <w:lang w:val="de-DE"/>
        </w:rPr>
        <w:t xml:space="preserve">fen oder das mechanische Zerkleinern oder </w:t>
      </w:r>
      <w:r w:rsidR="00F63BD6">
        <w:rPr>
          <w:lang w:val="de-DE"/>
        </w:rPr>
        <w:t>Zers</w:t>
      </w:r>
      <w:r w:rsidRPr="00731C2E">
        <w:rPr>
          <w:lang w:val="de-DE"/>
        </w:rPr>
        <w:t>chneiden einer Batterie kann zu einer Explosion führen;</w:t>
      </w:r>
    </w:p>
    <w:p w14:paraId="488D6FE2" w14:textId="558DB2CA" w:rsidR="009D4B01" w:rsidRPr="00731C2E" w:rsidRDefault="009D4B01" w:rsidP="00465FD4">
      <w:pPr>
        <w:pStyle w:val="Listenabsatz"/>
        <w:numPr>
          <w:ilvl w:val="0"/>
          <w:numId w:val="162"/>
        </w:numPr>
        <w:jc w:val="both"/>
        <w:rPr>
          <w:lang w:val="de-DE"/>
        </w:rPr>
      </w:pPr>
      <w:r w:rsidRPr="00731C2E">
        <w:rPr>
          <w:lang w:val="de-DE"/>
        </w:rPr>
        <w:t xml:space="preserve">Das Hinterlassen einer Batterie in einer extrem </w:t>
      </w:r>
      <w:r w:rsidR="00F62D59">
        <w:rPr>
          <w:lang w:val="de-DE"/>
        </w:rPr>
        <w:t xml:space="preserve">hochtemperaturigen Umgebung </w:t>
      </w:r>
      <w:r w:rsidRPr="00731C2E">
        <w:rPr>
          <w:lang w:val="de-DE"/>
        </w:rPr>
        <w:t>wie Sonnenschein, Feuer oder heiße Oberfläche</w:t>
      </w:r>
      <w:r w:rsidR="00F62D59">
        <w:rPr>
          <w:lang w:val="de-DE"/>
        </w:rPr>
        <w:t>n</w:t>
      </w:r>
      <w:r w:rsidRPr="00731C2E">
        <w:rPr>
          <w:lang w:val="de-DE"/>
        </w:rPr>
        <w:t xml:space="preserve">, kann zu einer Explosion oder zum Austreten brennbarer Flüssigkeit oder Gas führen; </w:t>
      </w:r>
    </w:p>
    <w:p w14:paraId="750A18B9" w14:textId="12667B12" w:rsidR="009D4B01" w:rsidRPr="00731C2E" w:rsidRDefault="009D4B01" w:rsidP="00465FD4">
      <w:pPr>
        <w:pStyle w:val="Listenabsatz"/>
        <w:numPr>
          <w:ilvl w:val="0"/>
          <w:numId w:val="162"/>
        </w:numPr>
        <w:jc w:val="both"/>
        <w:rPr>
          <w:lang w:val="de-DE"/>
        </w:rPr>
      </w:pPr>
      <w:r w:rsidRPr="00731C2E">
        <w:rPr>
          <w:lang w:val="de-DE"/>
        </w:rPr>
        <w:t>Eine Batterie, die extrem niedrigem Luftdruck ausgesetzt ist, kann zu einer Explosion oder zum Austritt von brennbarer Flüssigkeit oder Gas führen.</w:t>
      </w:r>
    </w:p>
    <w:p w14:paraId="1F63796E" w14:textId="77777777" w:rsidR="009D4B01" w:rsidRPr="00731C2E" w:rsidRDefault="009D4B01" w:rsidP="001E0447">
      <w:pPr>
        <w:jc w:val="both"/>
        <w:rPr>
          <w:lang w:val="de-DE"/>
        </w:rPr>
      </w:pPr>
    </w:p>
    <w:p w14:paraId="46362D21" w14:textId="77777777" w:rsidR="009D4B01" w:rsidRPr="00731C2E" w:rsidRDefault="009D4B01" w:rsidP="001E0447">
      <w:pPr>
        <w:pStyle w:val="berschrift3"/>
        <w:numPr>
          <w:ilvl w:val="0"/>
          <w:numId w:val="0"/>
        </w:numPr>
        <w:jc w:val="both"/>
        <w:rPr>
          <w:lang w:val="de-DE"/>
        </w:rPr>
      </w:pPr>
      <w:bookmarkStart w:id="705" w:name="_Toc231553193"/>
      <w:bookmarkStart w:id="706" w:name="_Toc239845275"/>
      <w:r w:rsidRPr="00731C2E">
        <w:rPr>
          <w:lang w:val="de-DE"/>
        </w:rPr>
        <w:t>VORSICHT</w:t>
      </w:r>
      <w:bookmarkEnd w:id="705"/>
      <w:bookmarkEnd w:id="706"/>
    </w:p>
    <w:p w14:paraId="32DD0185" w14:textId="5230266B" w:rsidR="006836E4" w:rsidRPr="00731C2E" w:rsidRDefault="009D4B01" w:rsidP="001E0447">
      <w:pPr>
        <w:jc w:val="both"/>
        <w:rPr>
          <w:lang w:val="de-DE"/>
        </w:rPr>
      </w:pPr>
      <w:r w:rsidRPr="00731C2E">
        <w:rPr>
          <w:lang w:val="de-DE"/>
        </w:rPr>
        <w:t xml:space="preserve">Brand- oder Explosionsgefahr, wenn die Batterie </w:t>
      </w:r>
      <w:r w:rsidR="0022142F">
        <w:rPr>
          <w:lang w:val="de-DE"/>
        </w:rPr>
        <w:t>du</w:t>
      </w:r>
      <w:r w:rsidR="004D4E32">
        <w:rPr>
          <w:lang w:val="de-DE"/>
        </w:rPr>
        <w:t>rch</w:t>
      </w:r>
      <w:r w:rsidRPr="00731C2E">
        <w:rPr>
          <w:lang w:val="de-DE"/>
        </w:rPr>
        <w:t xml:space="preserve"> einen falschen Typ ersetzt wird!</w:t>
      </w:r>
    </w:p>
    <w:p w14:paraId="01356E27" w14:textId="77777777" w:rsidR="00D835F5" w:rsidRPr="00731C2E" w:rsidRDefault="00D835F5" w:rsidP="001E0447">
      <w:pPr>
        <w:jc w:val="both"/>
        <w:rPr>
          <w:lang w:val="de-DE"/>
        </w:rPr>
      </w:pPr>
    </w:p>
    <w:p w14:paraId="2A1A54CA" w14:textId="123C6AE1" w:rsidR="00B663F4" w:rsidRPr="00731C2E" w:rsidRDefault="00B663F4" w:rsidP="001E0447">
      <w:pPr>
        <w:pStyle w:val="berschrift2"/>
        <w:jc w:val="both"/>
        <w:rPr>
          <w:lang w:val="de-DE" w:eastAsia="fr-CA"/>
        </w:rPr>
      </w:pPr>
      <w:bookmarkStart w:id="707" w:name="_Toc231553194"/>
      <w:bookmarkStart w:id="708" w:name="_Toc239845276"/>
      <w:r w:rsidRPr="00731C2E">
        <w:rPr>
          <w:lang w:val="de-DE" w:eastAsia="fr-CA"/>
        </w:rPr>
        <w:t>Entsorgungsanweisungen</w:t>
      </w:r>
      <w:bookmarkEnd w:id="702"/>
      <w:bookmarkEnd w:id="707"/>
      <w:bookmarkEnd w:id="708"/>
    </w:p>
    <w:p w14:paraId="4C2C6DF3" w14:textId="4A229295" w:rsidR="00645A2C" w:rsidRPr="00731C2E" w:rsidRDefault="00B663F4" w:rsidP="001E0447">
      <w:pPr>
        <w:jc w:val="both"/>
        <w:rPr>
          <w:rFonts w:eastAsia="Times New Roman" w:cs="Times New Roman"/>
          <w:color w:val="000000"/>
          <w:kern w:val="0"/>
          <w:lang w:val="de-DE" w:eastAsia="fr-CA"/>
          <w14:ligatures w14:val="none"/>
        </w:rPr>
      </w:pPr>
      <w:r w:rsidRPr="00731C2E">
        <w:rPr>
          <w:rFonts w:eastAsia="Times New Roman" w:cs="Times New Roman"/>
          <w:color w:val="000000"/>
          <w:kern w:val="0"/>
          <w:lang w:val="de-DE" w:eastAsia="fr-CA"/>
          <w14:ligatures w14:val="none"/>
        </w:rPr>
        <w:t>Wenn d</w:t>
      </w:r>
      <w:r w:rsidR="00F62D59">
        <w:rPr>
          <w:rFonts w:eastAsia="Times New Roman" w:cs="Times New Roman"/>
          <w:color w:val="000000"/>
          <w:kern w:val="0"/>
          <w:lang w:val="de-DE" w:eastAsia="fr-CA"/>
          <w14:ligatures w14:val="none"/>
        </w:rPr>
        <w:t>as</w:t>
      </w:r>
      <w:r w:rsidRPr="00731C2E">
        <w:rPr>
          <w:rFonts w:eastAsia="Times New Roman" w:cs="Times New Roman"/>
          <w:color w:val="000000"/>
          <w:kern w:val="0"/>
          <w:lang w:val="de-DE" w:eastAsia="fr-CA"/>
          <w14:ligatures w14:val="none"/>
        </w:rPr>
        <w:t xml:space="preserve"> BrailleNote das Ende </w:t>
      </w:r>
      <w:r w:rsidR="00F62D59">
        <w:rPr>
          <w:rFonts w:eastAsia="Times New Roman" w:cs="Times New Roman"/>
          <w:color w:val="000000"/>
          <w:kern w:val="0"/>
          <w:lang w:val="de-DE" w:eastAsia="fr-CA"/>
          <w14:ligatures w14:val="none"/>
        </w:rPr>
        <w:t xml:space="preserve">seines Lebenszyklusses </w:t>
      </w:r>
      <w:r w:rsidRPr="00731C2E">
        <w:rPr>
          <w:rFonts w:eastAsia="Times New Roman" w:cs="Times New Roman"/>
          <w:color w:val="000000"/>
          <w:kern w:val="0"/>
          <w:lang w:val="de-DE" w:eastAsia="fr-CA"/>
          <w14:ligatures w14:val="none"/>
        </w:rPr>
        <w:t xml:space="preserve">erreicht, müssen </w:t>
      </w:r>
      <w:r w:rsidR="00F62D59">
        <w:rPr>
          <w:rFonts w:eastAsia="Times New Roman" w:cs="Times New Roman"/>
          <w:color w:val="000000"/>
          <w:kern w:val="0"/>
          <w:lang w:val="de-DE" w:eastAsia="fr-CA"/>
          <w14:ligatures w14:val="none"/>
        </w:rPr>
        <w:t>seine</w:t>
      </w:r>
      <w:r w:rsidRPr="00731C2E">
        <w:rPr>
          <w:rFonts w:eastAsia="Times New Roman" w:cs="Times New Roman"/>
          <w:color w:val="000000"/>
          <w:kern w:val="0"/>
          <w:lang w:val="de-DE" w:eastAsia="fr-CA"/>
          <w14:ligatures w14:val="none"/>
        </w:rPr>
        <w:t xml:space="preserve"> internen Komponenten gemäß den örtlichen Vorschriften entsorgt werden. </w:t>
      </w:r>
      <w:r w:rsidR="001975D2">
        <w:rPr>
          <w:rFonts w:eastAsia="Times New Roman" w:cs="Times New Roman"/>
          <w:color w:val="000000"/>
          <w:kern w:val="0"/>
          <w:lang w:val="de-DE" w:eastAsia="fr-CA"/>
          <w14:ligatures w14:val="none"/>
        </w:rPr>
        <w:t>Das BrailleNote</w:t>
      </w:r>
      <w:r w:rsidR="001E0447">
        <w:rPr>
          <w:rFonts w:eastAsia="Times New Roman" w:cs="Times New Roman"/>
          <w:color w:val="000000"/>
          <w:kern w:val="0"/>
          <w:lang w:val="de-DE" w:eastAsia="fr-CA"/>
          <w14:ligatures w14:val="none"/>
        </w:rPr>
        <w:t>-</w:t>
      </w:r>
      <w:r w:rsidR="001975D2">
        <w:rPr>
          <w:rFonts w:eastAsia="Times New Roman" w:cs="Times New Roman"/>
          <w:color w:val="000000"/>
          <w:kern w:val="0"/>
          <w:lang w:val="de-DE" w:eastAsia="fr-CA"/>
          <w14:ligatures w14:val="none"/>
        </w:rPr>
        <w:t>Evolve</w:t>
      </w:r>
      <w:r w:rsidRPr="00731C2E">
        <w:rPr>
          <w:rFonts w:eastAsia="Times New Roman" w:cs="Times New Roman"/>
          <w:color w:val="000000"/>
          <w:kern w:val="0"/>
          <w:lang w:val="de-DE" w:eastAsia="fr-CA"/>
          <w14:ligatures w14:val="none"/>
        </w:rPr>
        <w:t xml:space="preserve"> enthält keine gefährlichen Materialien. Zur Entsorgung können Sie das Gerät an HumanWare zurück</w:t>
      </w:r>
      <w:r w:rsidR="00F62D59">
        <w:rPr>
          <w:rFonts w:eastAsia="Times New Roman" w:cs="Times New Roman"/>
          <w:color w:val="000000"/>
          <w:kern w:val="0"/>
          <w:lang w:val="de-DE" w:eastAsia="fr-CA"/>
          <w14:ligatures w14:val="none"/>
        </w:rPr>
        <w:t>senden</w:t>
      </w:r>
      <w:r w:rsidRPr="00731C2E">
        <w:rPr>
          <w:rFonts w:eastAsia="Times New Roman" w:cs="Times New Roman"/>
          <w:color w:val="000000"/>
          <w:kern w:val="0"/>
          <w:lang w:val="de-DE" w:eastAsia="fr-CA"/>
          <w14:ligatures w14:val="none"/>
        </w:rPr>
        <w:t xml:space="preserve"> oder die Entsorgungsrichtlinien der örtlichen Behörde befolgen</w:t>
      </w:r>
      <w:r w:rsidR="00F62D59">
        <w:rPr>
          <w:rFonts w:eastAsia="Times New Roman" w:cs="Times New Roman"/>
          <w:color w:val="000000"/>
          <w:kern w:val="0"/>
          <w:lang w:val="de-DE" w:eastAsia="fr-CA"/>
          <w14:ligatures w14:val="none"/>
        </w:rPr>
        <w:t xml:space="preserve"> und es selbst entsorgen.</w:t>
      </w:r>
    </w:p>
    <w:p w14:paraId="0656A90A" w14:textId="77777777" w:rsidR="00FB050F" w:rsidRPr="00731C2E" w:rsidRDefault="00FB050F" w:rsidP="001E0447">
      <w:pPr>
        <w:jc w:val="both"/>
        <w:rPr>
          <w:lang w:val="de-DE"/>
        </w:rPr>
      </w:pPr>
    </w:p>
    <w:p w14:paraId="64D7A211" w14:textId="7BB504CF" w:rsidR="00FB5F0B" w:rsidRPr="00731C2E" w:rsidRDefault="009566EB" w:rsidP="001E0447">
      <w:pPr>
        <w:pStyle w:val="berschrift1"/>
        <w:jc w:val="both"/>
        <w:rPr>
          <w:lang w:val="de-DE"/>
        </w:rPr>
      </w:pPr>
      <w:bookmarkStart w:id="709" w:name="_Toc231553195"/>
      <w:bookmarkStart w:id="710" w:name="_Toc239845277"/>
      <w:r w:rsidRPr="00731C2E">
        <w:rPr>
          <w:lang w:val="de-DE"/>
        </w:rPr>
        <w:t xml:space="preserve">Anhang </w:t>
      </w:r>
      <w:r w:rsidR="00F3035E">
        <w:rPr>
          <w:lang w:val="de-DE"/>
        </w:rPr>
        <w:t>F</w:t>
      </w:r>
      <w:r w:rsidRPr="00731C2E">
        <w:rPr>
          <w:lang w:val="de-DE"/>
        </w:rPr>
        <w:t xml:space="preserve"> – Technische Spezifikationen</w:t>
      </w:r>
      <w:bookmarkEnd w:id="709"/>
      <w:bookmarkEnd w:id="710"/>
    </w:p>
    <w:p w14:paraId="3F714D34" w14:textId="77777777" w:rsidR="00FB5F0B" w:rsidRPr="00731C2E" w:rsidRDefault="00FB5F0B" w:rsidP="001E0447">
      <w:pPr>
        <w:pStyle w:val="berschrift3"/>
        <w:numPr>
          <w:ilvl w:val="0"/>
          <w:numId w:val="0"/>
        </w:numPr>
        <w:jc w:val="both"/>
        <w:rPr>
          <w:lang w:val="de-DE"/>
        </w:rPr>
      </w:pPr>
      <w:bookmarkStart w:id="711" w:name="_Toc231553196"/>
      <w:bookmarkStart w:id="712" w:name="_Toc239845278"/>
      <w:r w:rsidRPr="00731C2E">
        <w:rPr>
          <w:lang w:val="de-DE"/>
        </w:rPr>
        <w:t>Allgemeine Spezifikationen</w:t>
      </w:r>
      <w:bookmarkEnd w:id="711"/>
      <w:bookmarkEnd w:id="712"/>
    </w:p>
    <w:p w14:paraId="78AB945C" w14:textId="77777777" w:rsidR="00FB5F0B" w:rsidRPr="00731C2E" w:rsidRDefault="00FB5F0B" w:rsidP="00465FD4">
      <w:pPr>
        <w:pStyle w:val="Listenabsatz"/>
        <w:numPr>
          <w:ilvl w:val="0"/>
          <w:numId w:val="110"/>
        </w:numPr>
        <w:jc w:val="both"/>
        <w:rPr>
          <w:lang w:val="de-DE"/>
        </w:rPr>
      </w:pPr>
      <w:r w:rsidRPr="00731C2E">
        <w:rPr>
          <w:lang w:val="de-DE"/>
        </w:rPr>
        <w:t>Erhältlich mit 32 oder 20 Braille-Zellen, einschließlich Cursor-Routing-Tasten über jeder Zelle</w:t>
      </w:r>
    </w:p>
    <w:p w14:paraId="696790C5" w14:textId="64AA0C38" w:rsidR="00FB5F0B" w:rsidRPr="00731C2E" w:rsidRDefault="00FB5F0B" w:rsidP="00465FD4">
      <w:pPr>
        <w:pStyle w:val="Listenabsatz"/>
        <w:numPr>
          <w:ilvl w:val="0"/>
          <w:numId w:val="110"/>
        </w:numPr>
        <w:jc w:val="both"/>
        <w:rPr>
          <w:lang w:val="de-DE"/>
        </w:rPr>
      </w:pPr>
      <w:r w:rsidRPr="00731C2E">
        <w:rPr>
          <w:lang w:val="de-DE"/>
        </w:rPr>
        <w:t>Windows 11 Pro vollständig lizenziert</w:t>
      </w:r>
    </w:p>
    <w:p w14:paraId="4529BF71" w14:textId="2A688BF8" w:rsidR="00FB5F0B" w:rsidRPr="00731C2E" w:rsidRDefault="00FB5F0B" w:rsidP="00465FD4">
      <w:pPr>
        <w:pStyle w:val="Listenabsatz"/>
        <w:numPr>
          <w:ilvl w:val="0"/>
          <w:numId w:val="110"/>
        </w:numPr>
        <w:jc w:val="both"/>
        <w:rPr>
          <w:lang w:val="de-DE"/>
        </w:rPr>
      </w:pPr>
      <w:r w:rsidRPr="00731C2E">
        <w:rPr>
          <w:lang w:val="de-DE"/>
        </w:rPr>
        <w:t>Angepasste</w:t>
      </w:r>
      <w:r w:rsidR="000458C3">
        <w:rPr>
          <w:lang w:val="de-DE"/>
        </w:rPr>
        <w:t>s</w:t>
      </w:r>
      <w:r w:rsidRPr="00731C2E">
        <w:rPr>
          <w:lang w:val="de-DE"/>
        </w:rPr>
        <w:t xml:space="preserve"> NVDA mit KeySoft-Benutzeroberfläche</w:t>
      </w:r>
    </w:p>
    <w:p w14:paraId="6DA21EC6" w14:textId="5CF96B10" w:rsidR="00FB5F0B" w:rsidRPr="00731C2E" w:rsidRDefault="00FB5F0B" w:rsidP="00465FD4">
      <w:pPr>
        <w:pStyle w:val="Listenabsatz"/>
        <w:numPr>
          <w:ilvl w:val="0"/>
          <w:numId w:val="110"/>
        </w:numPr>
        <w:jc w:val="both"/>
        <w:rPr>
          <w:lang w:val="de-DE"/>
        </w:rPr>
      </w:pPr>
      <w:r w:rsidRPr="00731C2E">
        <w:rPr>
          <w:lang w:val="de-DE"/>
        </w:rPr>
        <w:t xml:space="preserve">KOSTENLOSE 6-monatige JAWS-Testversion mit optionalem Abonnement über HumanWare </w:t>
      </w:r>
      <w:r w:rsidR="00CD438F">
        <w:rPr>
          <w:lang w:val="de-DE"/>
        </w:rPr>
        <w:t>installiert</w:t>
      </w:r>
    </w:p>
    <w:p w14:paraId="7F839221" w14:textId="77777777" w:rsidR="00FB5F0B" w:rsidRPr="00731C2E" w:rsidRDefault="00FB5F0B" w:rsidP="00465FD4">
      <w:pPr>
        <w:pStyle w:val="Listenabsatz"/>
        <w:numPr>
          <w:ilvl w:val="0"/>
          <w:numId w:val="110"/>
        </w:numPr>
        <w:jc w:val="both"/>
        <w:rPr>
          <w:lang w:val="de-DE"/>
        </w:rPr>
      </w:pPr>
      <w:r w:rsidRPr="00731C2E">
        <w:rPr>
          <w:lang w:val="de-DE"/>
        </w:rPr>
        <w:t>Batterieautonomie: 5 Stunden Leistung Dauerbetrieb</w:t>
      </w:r>
    </w:p>
    <w:p w14:paraId="7589F418" w14:textId="3B54ACFF" w:rsidR="00FB5F0B" w:rsidRPr="00731C2E" w:rsidRDefault="00FB5F0B" w:rsidP="001E0447">
      <w:pPr>
        <w:pStyle w:val="berschrift3"/>
        <w:numPr>
          <w:ilvl w:val="0"/>
          <w:numId w:val="0"/>
        </w:numPr>
        <w:jc w:val="both"/>
        <w:rPr>
          <w:lang w:val="de-DE"/>
        </w:rPr>
      </w:pPr>
      <w:bookmarkStart w:id="713" w:name="_Toc231553197"/>
      <w:bookmarkStart w:id="714" w:name="_Toc239845279"/>
      <w:r w:rsidRPr="00731C2E">
        <w:rPr>
          <w:lang w:val="de-DE"/>
        </w:rPr>
        <w:t>Materialspezifikationen</w:t>
      </w:r>
      <w:bookmarkEnd w:id="713"/>
      <w:bookmarkEnd w:id="714"/>
    </w:p>
    <w:p w14:paraId="48664384" w14:textId="1840AE2D" w:rsidR="00FB5F0B" w:rsidRPr="00731C2E" w:rsidRDefault="00FB5F0B" w:rsidP="00465FD4">
      <w:pPr>
        <w:pStyle w:val="Listenabsatz"/>
        <w:numPr>
          <w:ilvl w:val="0"/>
          <w:numId w:val="111"/>
        </w:numPr>
        <w:jc w:val="both"/>
        <w:rPr>
          <w:lang w:val="de-DE"/>
        </w:rPr>
      </w:pPr>
      <w:r w:rsidRPr="00731C2E">
        <w:rPr>
          <w:lang w:val="de-DE"/>
        </w:rPr>
        <w:t>Prozessor: Intel Core Ultra 5 (10-Kern-Prozessor)</w:t>
      </w:r>
    </w:p>
    <w:p w14:paraId="1638F01A" w14:textId="77777777" w:rsidR="00FB5F0B" w:rsidRPr="00731C2E" w:rsidRDefault="00FB5F0B" w:rsidP="00465FD4">
      <w:pPr>
        <w:pStyle w:val="Listenabsatz"/>
        <w:numPr>
          <w:ilvl w:val="0"/>
          <w:numId w:val="111"/>
        </w:numPr>
        <w:jc w:val="both"/>
        <w:rPr>
          <w:lang w:val="de-DE"/>
        </w:rPr>
      </w:pPr>
      <w:r w:rsidRPr="00731C2E">
        <w:rPr>
          <w:lang w:val="de-DE"/>
        </w:rPr>
        <w:t>32GB RAM (LPDDR5x)</w:t>
      </w:r>
    </w:p>
    <w:p w14:paraId="215FE46C" w14:textId="238D9E87" w:rsidR="00FB5F0B" w:rsidRPr="00731C2E" w:rsidRDefault="00FB5F0B" w:rsidP="00465FD4">
      <w:pPr>
        <w:pStyle w:val="Listenabsatz"/>
        <w:numPr>
          <w:ilvl w:val="0"/>
          <w:numId w:val="111"/>
        </w:numPr>
        <w:jc w:val="both"/>
        <w:rPr>
          <w:lang w:val="de-DE"/>
        </w:rPr>
      </w:pPr>
      <w:r w:rsidRPr="00731C2E">
        <w:rPr>
          <w:lang w:val="de-DE"/>
        </w:rPr>
        <w:t xml:space="preserve">512GB </w:t>
      </w:r>
      <w:r w:rsidR="000458C3">
        <w:rPr>
          <w:lang w:val="de-DE"/>
        </w:rPr>
        <w:t>Massenspeicher</w:t>
      </w:r>
    </w:p>
    <w:p w14:paraId="76CAC7F1" w14:textId="77777777" w:rsidR="00FB5F0B" w:rsidRPr="00731C2E" w:rsidRDefault="00FB5F0B" w:rsidP="00465FD4">
      <w:pPr>
        <w:pStyle w:val="Listenabsatz"/>
        <w:numPr>
          <w:ilvl w:val="0"/>
          <w:numId w:val="111"/>
        </w:numPr>
        <w:jc w:val="both"/>
        <w:rPr>
          <w:lang w:val="de-DE"/>
        </w:rPr>
      </w:pPr>
      <w:r w:rsidRPr="00731C2E">
        <w:rPr>
          <w:lang w:val="de-DE"/>
        </w:rPr>
        <w:t>Stereo-Lautsprecher</w:t>
      </w:r>
    </w:p>
    <w:p w14:paraId="5C65580B" w14:textId="77777777" w:rsidR="00FB5F0B" w:rsidRPr="00731C2E" w:rsidRDefault="00FB5F0B" w:rsidP="00465FD4">
      <w:pPr>
        <w:pStyle w:val="Listenabsatz"/>
        <w:numPr>
          <w:ilvl w:val="0"/>
          <w:numId w:val="111"/>
        </w:numPr>
        <w:jc w:val="both"/>
        <w:rPr>
          <w:lang w:val="de-DE"/>
        </w:rPr>
      </w:pPr>
      <w:r w:rsidRPr="00731C2E">
        <w:rPr>
          <w:lang w:val="de-DE"/>
        </w:rPr>
        <w:t>Stereomikrofone</w:t>
      </w:r>
    </w:p>
    <w:p w14:paraId="36EF82A0" w14:textId="77777777" w:rsidR="00FB5F0B" w:rsidRPr="00731C2E" w:rsidRDefault="00FB5F0B" w:rsidP="00465FD4">
      <w:pPr>
        <w:pStyle w:val="Listenabsatz"/>
        <w:numPr>
          <w:ilvl w:val="0"/>
          <w:numId w:val="111"/>
        </w:numPr>
        <w:jc w:val="both"/>
        <w:rPr>
          <w:lang w:val="de-DE"/>
        </w:rPr>
      </w:pPr>
      <w:r w:rsidRPr="00731C2E">
        <w:rPr>
          <w:lang w:val="de-DE"/>
        </w:rPr>
        <w:t>X2 Bluetooth V5</w:t>
      </w:r>
    </w:p>
    <w:p w14:paraId="1D730BCB" w14:textId="77777777" w:rsidR="00FB5F0B" w:rsidRPr="00731C2E" w:rsidRDefault="00FB5F0B" w:rsidP="00465FD4">
      <w:pPr>
        <w:pStyle w:val="Listenabsatz"/>
        <w:numPr>
          <w:ilvl w:val="0"/>
          <w:numId w:val="111"/>
        </w:numPr>
        <w:jc w:val="both"/>
        <w:rPr>
          <w:lang w:val="de-DE"/>
        </w:rPr>
      </w:pPr>
      <w:r w:rsidRPr="00731C2E">
        <w:rPr>
          <w:lang w:val="de-DE"/>
        </w:rPr>
        <w:t>Programmierbare Nahfeldkommunikation (NFC)</w:t>
      </w:r>
    </w:p>
    <w:p w14:paraId="61983227" w14:textId="7FFD7B54" w:rsidR="00FB5F0B" w:rsidRPr="00731C2E" w:rsidRDefault="000458C3" w:rsidP="00465FD4">
      <w:pPr>
        <w:pStyle w:val="Listenabsatz"/>
        <w:numPr>
          <w:ilvl w:val="0"/>
          <w:numId w:val="111"/>
        </w:numPr>
        <w:jc w:val="both"/>
        <w:rPr>
          <w:lang w:val="de-DE"/>
        </w:rPr>
      </w:pPr>
      <w:r>
        <w:rPr>
          <w:lang w:val="de-DE"/>
        </w:rPr>
        <w:t>Vibrations</w:t>
      </w:r>
      <w:r w:rsidR="00FB5F0B" w:rsidRPr="00731C2E">
        <w:rPr>
          <w:lang w:val="de-DE"/>
        </w:rPr>
        <w:t>motor</w:t>
      </w:r>
    </w:p>
    <w:p w14:paraId="26C8DFFB" w14:textId="77777777" w:rsidR="00FB5F0B" w:rsidRPr="0022142F" w:rsidRDefault="00FB5F0B" w:rsidP="00465FD4">
      <w:pPr>
        <w:pStyle w:val="Listenabsatz"/>
        <w:numPr>
          <w:ilvl w:val="0"/>
          <w:numId w:val="111"/>
        </w:numPr>
        <w:jc w:val="both"/>
        <w:rPr>
          <w:lang w:val="en-US"/>
        </w:rPr>
      </w:pPr>
      <w:r w:rsidRPr="0022142F">
        <w:rPr>
          <w:lang w:val="en-US"/>
        </w:rPr>
        <w:t>Wi-Fi 6 (802.11a/b/g/n/ac/ax)</w:t>
      </w:r>
    </w:p>
    <w:p w14:paraId="0345638C" w14:textId="66D8522D" w:rsidR="00FB5F0B" w:rsidRPr="00731C2E" w:rsidRDefault="00EB0880" w:rsidP="001E0447">
      <w:pPr>
        <w:pStyle w:val="berschrift3"/>
        <w:numPr>
          <w:ilvl w:val="0"/>
          <w:numId w:val="0"/>
        </w:numPr>
        <w:jc w:val="both"/>
        <w:rPr>
          <w:lang w:val="de-DE"/>
        </w:rPr>
      </w:pPr>
      <w:bookmarkStart w:id="715" w:name="_Toc231553198"/>
      <w:bookmarkStart w:id="716" w:name="_Toc239845280"/>
      <w:r>
        <w:rPr>
          <w:lang w:val="de-DE"/>
        </w:rPr>
        <w:t>Anwendung</w:t>
      </w:r>
      <w:r w:rsidR="00FB5F0B" w:rsidRPr="00731C2E">
        <w:rPr>
          <w:lang w:val="de-DE"/>
        </w:rPr>
        <w:t>en</w:t>
      </w:r>
      <w:bookmarkEnd w:id="715"/>
      <w:bookmarkEnd w:id="716"/>
    </w:p>
    <w:p w14:paraId="1808B0A7" w14:textId="4C8FE5B7" w:rsidR="00FB5F0B" w:rsidRPr="00731C2E" w:rsidRDefault="00FB5F0B" w:rsidP="00465FD4">
      <w:pPr>
        <w:pStyle w:val="Listenabsatz"/>
        <w:numPr>
          <w:ilvl w:val="0"/>
          <w:numId w:val="112"/>
        </w:numPr>
        <w:jc w:val="both"/>
        <w:rPr>
          <w:lang w:val="de-DE"/>
        </w:rPr>
      </w:pPr>
      <w:r w:rsidRPr="00731C2E">
        <w:rPr>
          <w:lang w:val="de-DE"/>
        </w:rPr>
        <w:t xml:space="preserve">Zu den </w:t>
      </w:r>
      <w:r w:rsidR="00EB0880">
        <w:rPr>
          <w:lang w:val="de-DE"/>
        </w:rPr>
        <w:t>Anwendung</w:t>
      </w:r>
      <w:r w:rsidRPr="00731C2E">
        <w:rPr>
          <w:lang w:val="de-DE"/>
        </w:rPr>
        <w:t xml:space="preserve">en </w:t>
      </w:r>
      <w:r w:rsidR="005C519F">
        <w:rPr>
          <w:lang w:val="de-DE"/>
        </w:rPr>
        <w:t xml:space="preserve">Der KeySoft Suite </w:t>
      </w:r>
      <w:r w:rsidRPr="00731C2E">
        <w:rPr>
          <w:lang w:val="de-DE"/>
        </w:rPr>
        <w:t>gehören:</w:t>
      </w:r>
    </w:p>
    <w:p w14:paraId="206DB264" w14:textId="3D3A11F0" w:rsidR="00FB5F0B" w:rsidRPr="00731C2E" w:rsidRDefault="00FB5F0B" w:rsidP="00465FD4">
      <w:pPr>
        <w:pStyle w:val="Listenabsatz"/>
        <w:numPr>
          <w:ilvl w:val="1"/>
          <w:numId w:val="114"/>
        </w:numPr>
        <w:jc w:val="both"/>
        <w:rPr>
          <w:lang w:val="de-DE"/>
        </w:rPr>
      </w:pPr>
      <w:r w:rsidRPr="00731C2E">
        <w:rPr>
          <w:lang w:val="de-DE"/>
        </w:rPr>
        <w:t>Braille-Editor: KeyBRF</w:t>
      </w:r>
    </w:p>
    <w:p w14:paraId="2B6167E4" w14:textId="77CF0717" w:rsidR="00FB5F0B" w:rsidRPr="00731C2E" w:rsidRDefault="00FB5F0B" w:rsidP="00465FD4">
      <w:pPr>
        <w:pStyle w:val="Listenabsatz"/>
        <w:numPr>
          <w:ilvl w:val="1"/>
          <w:numId w:val="114"/>
        </w:numPr>
        <w:jc w:val="both"/>
        <w:rPr>
          <w:lang w:val="de-DE"/>
        </w:rPr>
      </w:pPr>
      <w:r w:rsidRPr="00731C2E">
        <w:rPr>
          <w:lang w:val="de-DE"/>
        </w:rPr>
        <w:t>Dateimanager: KeyFiles</w:t>
      </w:r>
    </w:p>
    <w:p w14:paraId="52DB6D32" w14:textId="77777777" w:rsidR="00FB5F0B" w:rsidRPr="00731C2E" w:rsidRDefault="00FB5F0B" w:rsidP="00465FD4">
      <w:pPr>
        <w:pStyle w:val="Listenabsatz"/>
        <w:numPr>
          <w:ilvl w:val="1"/>
          <w:numId w:val="114"/>
        </w:numPr>
        <w:jc w:val="both"/>
        <w:rPr>
          <w:lang w:val="de-DE"/>
        </w:rPr>
      </w:pPr>
      <w:r w:rsidRPr="00731C2E">
        <w:rPr>
          <w:lang w:val="de-DE"/>
        </w:rPr>
        <w:t>KeySoft Control Center</w:t>
      </w:r>
    </w:p>
    <w:p w14:paraId="46F8E910" w14:textId="27E9002A" w:rsidR="00FB5F0B" w:rsidRPr="00731C2E" w:rsidRDefault="00FB5F0B" w:rsidP="00465FD4">
      <w:pPr>
        <w:pStyle w:val="Listenabsatz"/>
        <w:numPr>
          <w:ilvl w:val="1"/>
          <w:numId w:val="114"/>
        </w:numPr>
        <w:jc w:val="both"/>
        <w:rPr>
          <w:lang w:val="de-DE"/>
        </w:rPr>
      </w:pPr>
      <w:r w:rsidRPr="00731C2E">
        <w:rPr>
          <w:lang w:val="de-DE"/>
        </w:rPr>
        <w:t>Mathematik-</w:t>
      </w:r>
      <w:r w:rsidR="000458C3">
        <w:rPr>
          <w:lang w:val="de-DE"/>
        </w:rPr>
        <w:t>editor</w:t>
      </w:r>
      <w:r w:rsidRPr="00731C2E">
        <w:rPr>
          <w:lang w:val="de-DE"/>
        </w:rPr>
        <w:t>: KeyMath</w:t>
      </w:r>
    </w:p>
    <w:p w14:paraId="5611D2BE" w14:textId="77777777" w:rsidR="00FB5F0B" w:rsidRPr="00731C2E" w:rsidRDefault="00FB5F0B" w:rsidP="00465FD4">
      <w:pPr>
        <w:pStyle w:val="Listenabsatz"/>
        <w:numPr>
          <w:ilvl w:val="1"/>
          <w:numId w:val="114"/>
        </w:numPr>
        <w:jc w:val="both"/>
        <w:rPr>
          <w:lang w:val="de-DE"/>
        </w:rPr>
      </w:pPr>
      <w:r w:rsidRPr="00731C2E">
        <w:rPr>
          <w:lang w:val="de-DE"/>
        </w:rPr>
        <w:t>Victor Reader</w:t>
      </w:r>
    </w:p>
    <w:p w14:paraId="04CEAB41" w14:textId="3ED4D35C" w:rsidR="00FB5F0B" w:rsidRPr="00731C2E" w:rsidRDefault="00FB5F0B" w:rsidP="00465FD4">
      <w:pPr>
        <w:pStyle w:val="Listenabsatz"/>
        <w:numPr>
          <w:ilvl w:val="0"/>
          <w:numId w:val="113"/>
        </w:numPr>
        <w:jc w:val="both"/>
        <w:rPr>
          <w:lang w:val="de-DE"/>
        </w:rPr>
      </w:pPr>
      <w:r w:rsidRPr="00731C2E">
        <w:rPr>
          <w:lang w:val="de-DE"/>
        </w:rPr>
        <w:t>Optionales JAWS für BrailleNote (6 Monate kostenlose Test</w:t>
      </w:r>
      <w:r w:rsidR="005C519F">
        <w:rPr>
          <w:lang w:val="de-DE"/>
        </w:rPr>
        <w:t>version</w:t>
      </w:r>
      <w:r w:rsidRPr="00731C2E">
        <w:rPr>
          <w:lang w:val="de-DE"/>
        </w:rPr>
        <w:t xml:space="preserve"> und Abonnement verfügbar bei HumanWare)</w:t>
      </w:r>
    </w:p>
    <w:p w14:paraId="078C8321" w14:textId="77777777" w:rsidR="00FB5F0B" w:rsidRPr="00731C2E" w:rsidRDefault="00FB5F0B" w:rsidP="00465FD4">
      <w:pPr>
        <w:pStyle w:val="Listenabsatz"/>
        <w:numPr>
          <w:ilvl w:val="0"/>
          <w:numId w:val="113"/>
        </w:numPr>
        <w:jc w:val="both"/>
        <w:rPr>
          <w:lang w:val="de-DE"/>
        </w:rPr>
      </w:pPr>
      <w:r w:rsidRPr="00731C2E">
        <w:rPr>
          <w:lang w:val="de-DE"/>
        </w:rPr>
        <w:t>Office 365 (Abonnement erforderlich)</w:t>
      </w:r>
    </w:p>
    <w:p w14:paraId="348F4A67" w14:textId="6BDCA770" w:rsidR="00FB5F0B" w:rsidRPr="00731C2E" w:rsidRDefault="00FB5F0B" w:rsidP="00465FD4">
      <w:pPr>
        <w:pStyle w:val="Listenabsatz"/>
        <w:numPr>
          <w:ilvl w:val="0"/>
          <w:numId w:val="113"/>
        </w:numPr>
        <w:jc w:val="both"/>
        <w:rPr>
          <w:lang w:val="de-DE"/>
        </w:rPr>
      </w:pPr>
      <w:r w:rsidRPr="00731C2E">
        <w:rPr>
          <w:lang w:val="de-DE"/>
        </w:rPr>
        <w:t xml:space="preserve">KeySoft-Add-ins verfügbar </w:t>
      </w:r>
      <w:r w:rsidR="005C519F">
        <w:rPr>
          <w:lang w:val="de-DE"/>
        </w:rPr>
        <w:t>für</w:t>
      </w:r>
      <w:r w:rsidRPr="00731C2E">
        <w:rPr>
          <w:lang w:val="de-DE"/>
        </w:rPr>
        <w:t xml:space="preserve"> Word, Outlook, Excel und PowerPoint</w:t>
      </w:r>
    </w:p>
    <w:p w14:paraId="78261AD8" w14:textId="77777777" w:rsidR="00FB5F0B" w:rsidRPr="00731C2E" w:rsidRDefault="00FB5F0B" w:rsidP="00465FD4">
      <w:pPr>
        <w:pStyle w:val="Listenabsatz"/>
        <w:numPr>
          <w:ilvl w:val="0"/>
          <w:numId w:val="113"/>
        </w:numPr>
        <w:jc w:val="both"/>
        <w:rPr>
          <w:lang w:val="de-DE"/>
        </w:rPr>
      </w:pPr>
      <w:r w:rsidRPr="00731C2E">
        <w:rPr>
          <w:lang w:val="de-DE"/>
        </w:rPr>
        <w:t xml:space="preserve">Microsoft Store </w:t>
      </w:r>
    </w:p>
    <w:p w14:paraId="68E0D0F8" w14:textId="4B082AEB" w:rsidR="00FB5F0B" w:rsidRPr="00731C2E" w:rsidRDefault="00FB5F0B" w:rsidP="00465FD4">
      <w:pPr>
        <w:pStyle w:val="Listenabsatz"/>
        <w:numPr>
          <w:ilvl w:val="0"/>
          <w:numId w:val="113"/>
        </w:numPr>
        <w:jc w:val="both"/>
        <w:rPr>
          <w:lang w:val="de-DE"/>
        </w:rPr>
      </w:pPr>
      <w:r w:rsidRPr="00731C2E">
        <w:rPr>
          <w:lang w:val="de-DE"/>
        </w:rPr>
        <w:t>Weitere Windows-</w:t>
      </w:r>
      <w:r w:rsidR="00EB0880">
        <w:rPr>
          <w:lang w:val="de-DE"/>
        </w:rPr>
        <w:t>Anwendung</w:t>
      </w:r>
      <w:r w:rsidRPr="00731C2E">
        <w:rPr>
          <w:lang w:val="de-DE"/>
        </w:rPr>
        <w:t>en sind bei der Installation verfügbar</w:t>
      </w:r>
    </w:p>
    <w:p w14:paraId="13BDA7B8" w14:textId="488A9E43" w:rsidR="00FB5F0B" w:rsidRPr="00731C2E" w:rsidRDefault="00FB5F0B" w:rsidP="001E0447">
      <w:pPr>
        <w:pStyle w:val="berschrift3"/>
        <w:numPr>
          <w:ilvl w:val="0"/>
          <w:numId w:val="0"/>
        </w:numPr>
        <w:jc w:val="both"/>
        <w:rPr>
          <w:lang w:val="de-DE"/>
        </w:rPr>
      </w:pPr>
      <w:bookmarkStart w:id="717" w:name="_Toc231553199"/>
      <w:bookmarkStart w:id="718" w:name="_Toc239845281"/>
      <w:r w:rsidRPr="00731C2E">
        <w:rPr>
          <w:lang w:val="de-DE"/>
        </w:rPr>
        <w:t>Abmessungen und Gewicht</w:t>
      </w:r>
      <w:bookmarkEnd w:id="717"/>
      <w:bookmarkEnd w:id="718"/>
    </w:p>
    <w:p w14:paraId="6DD7E75A" w14:textId="77777777" w:rsidR="00FB5F0B" w:rsidRPr="00731C2E" w:rsidRDefault="00FB5F0B" w:rsidP="00465FD4">
      <w:pPr>
        <w:pStyle w:val="Listenabsatz"/>
        <w:numPr>
          <w:ilvl w:val="0"/>
          <w:numId w:val="115"/>
        </w:numPr>
        <w:jc w:val="both"/>
        <w:rPr>
          <w:lang w:val="de-DE"/>
        </w:rPr>
      </w:pPr>
      <w:r w:rsidRPr="00731C2E">
        <w:rPr>
          <w:lang w:val="de-DE"/>
        </w:rPr>
        <w:t>Breite: 243 mm (9,57 Zoll)</w:t>
      </w:r>
    </w:p>
    <w:p w14:paraId="0ED359AA" w14:textId="77777777" w:rsidR="00FB5F0B" w:rsidRPr="00731C2E" w:rsidRDefault="00FB5F0B" w:rsidP="00465FD4">
      <w:pPr>
        <w:pStyle w:val="Listenabsatz"/>
        <w:numPr>
          <w:ilvl w:val="0"/>
          <w:numId w:val="115"/>
        </w:numPr>
        <w:jc w:val="both"/>
        <w:rPr>
          <w:lang w:val="de-DE"/>
        </w:rPr>
      </w:pPr>
      <w:r w:rsidRPr="00731C2E">
        <w:rPr>
          <w:lang w:val="de-DE"/>
        </w:rPr>
        <w:t>Tiefe: 175 mm (6,89 Zoll)</w:t>
      </w:r>
    </w:p>
    <w:p w14:paraId="5D238CDF" w14:textId="77777777" w:rsidR="00FB5F0B" w:rsidRPr="00731C2E" w:rsidRDefault="00FB5F0B" w:rsidP="00465FD4">
      <w:pPr>
        <w:pStyle w:val="Listenabsatz"/>
        <w:numPr>
          <w:ilvl w:val="0"/>
          <w:numId w:val="115"/>
        </w:numPr>
        <w:jc w:val="both"/>
        <w:rPr>
          <w:lang w:val="de-DE"/>
        </w:rPr>
      </w:pPr>
      <w:r w:rsidRPr="00731C2E">
        <w:rPr>
          <w:lang w:val="de-DE"/>
        </w:rPr>
        <w:t>Dicke: 20 mm (0,79 Zoll)</w:t>
      </w:r>
    </w:p>
    <w:p w14:paraId="37E0371B" w14:textId="77777777" w:rsidR="00FB5F0B" w:rsidRPr="00731C2E" w:rsidRDefault="00FB5F0B" w:rsidP="00465FD4">
      <w:pPr>
        <w:pStyle w:val="Listenabsatz"/>
        <w:numPr>
          <w:ilvl w:val="0"/>
          <w:numId w:val="115"/>
        </w:numPr>
        <w:jc w:val="both"/>
        <w:rPr>
          <w:lang w:val="de-DE"/>
        </w:rPr>
      </w:pPr>
      <w:r w:rsidRPr="00731C2E">
        <w:rPr>
          <w:lang w:val="de-DE"/>
        </w:rPr>
        <w:t>Gewicht: 990 g (2,18 lbs)</w:t>
      </w:r>
    </w:p>
    <w:p w14:paraId="2FAED675" w14:textId="03AA900E" w:rsidR="00FB5F0B" w:rsidRPr="00731C2E" w:rsidRDefault="00FB5F0B" w:rsidP="001E0447">
      <w:pPr>
        <w:pStyle w:val="berschrift3"/>
        <w:numPr>
          <w:ilvl w:val="0"/>
          <w:numId w:val="0"/>
        </w:numPr>
        <w:jc w:val="both"/>
        <w:rPr>
          <w:lang w:val="de-DE"/>
        </w:rPr>
      </w:pPr>
      <w:bookmarkStart w:id="719" w:name="_Toc231553200"/>
      <w:bookmarkStart w:id="720" w:name="_Toc239845282"/>
      <w:r w:rsidRPr="00731C2E">
        <w:rPr>
          <w:lang w:val="de-DE"/>
        </w:rPr>
        <w:t>Anschlüsse und Tasten</w:t>
      </w:r>
      <w:bookmarkEnd w:id="719"/>
      <w:bookmarkEnd w:id="720"/>
    </w:p>
    <w:p w14:paraId="61662390" w14:textId="77777777" w:rsidR="00FB5F0B" w:rsidRPr="00731C2E" w:rsidRDefault="00FB5F0B" w:rsidP="00465FD4">
      <w:pPr>
        <w:pStyle w:val="Listenabsatz"/>
        <w:numPr>
          <w:ilvl w:val="0"/>
          <w:numId w:val="116"/>
        </w:numPr>
        <w:jc w:val="both"/>
        <w:rPr>
          <w:lang w:val="de-DE"/>
        </w:rPr>
      </w:pPr>
      <w:r w:rsidRPr="00731C2E">
        <w:rPr>
          <w:lang w:val="de-DE"/>
        </w:rPr>
        <w:t>Traditionelle 8-Punkte-Tastatur im Perkins-Stil</w:t>
      </w:r>
    </w:p>
    <w:p w14:paraId="266F3C15" w14:textId="46894B01" w:rsidR="00FB5F0B" w:rsidRPr="00731C2E" w:rsidRDefault="000458C3" w:rsidP="00465FD4">
      <w:pPr>
        <w:pStyle w:val="Listenabsatz"/>
        <w:numPr>
          <w:ilvl w:val="0"/>
          <w:numId w:val="116"/>
        </w:numPr>
        <w:jc w:val="both"/>
        <w:rPr>
          <w:lang w:val="de-DE"/>
        </w:rPr>
      </w:pPr>
      <w:r>
        <w:rPr>
          <w:lang w:val="de-DE"/>
        </w:rPr>
        <w:t>4 Cursortasten</w:t>
      </w:r>
    </w:p>
    <w:p w14:paraId="1460B345" w14:textId="77777777" w:rsidR="00FB5F0B" w:rsidRPr="00731C2E" w:rsidRDefault="00FB5F0B" w:rsidP="00465FD4">
      <w:pPr>
        <w:pStyle w:val="Listenabsatz"/>
        <w:numPr>
          <w:ilvl w:val="0"/>
          <w:numId w:val="116"/>
        </w:numPr>
        <w:jc w:val="both"/>
        <w:rPr>
          <w:lang w:val="de-DE"/>
        </w:rPr>
      </w:pPr>
      <w:r w:rsidRPr="00731C2E">
        <w:rPr>
          <w:lang w:val="de-DE"/>
        </w:rPr>
        <w:t>ESCAPE- und DELETE-Tasten</w:t>
      </w:r>
    </w:p>
    <w:p w14:paraId="5CCA1609" w14:textId="2B5E3E6A" w:rsidR="00FB5F0B" w:rsidRPr="00731C2E" w:rsidRDefault="00FB5F0B" w:rsidP="00465FD4">
      <w:pPr>
        <w:pStyle w:val="Listenabsatz"/>
        <w:numPr>
          <w:ilvl w:val="0"/>
          <w:numId w:val="116"/>
        </w:numPr>
        <w:jc w:val="both"/>
        <w:rPr>
          <w:lang w:val="de-DE"/>
        </w:rPr>
      </w:pPr>
      <w:r w:rsidRPr="00731C2E">
        <w:rPr>
          <w:lang w:val="de-DE"/>
        </w:rPr>
        <w:t xml:space="preserve">6 </w:t>
      </w:r>
      <w:r w:rsidR="005E17E8">
        <w:rPr>
          <w:lang w:val="de-DE"/>
        </w:rPr>
        <w:t>Sondertasten</w:t>
      </w:r>
      <w:r w:rsidRPr="00731C2E">
        <w:rPr>
          <w:lang w:val="de-DE"/>
        </w:rPr>
        <w:t xml:space="preserve"> (SHIFT, STRG, ALT, INSERT, FN und WINDOWS). Diese </w:t>
      </w:r>
      <w:r w:rsidR="000458C3">
        <w:rPr>
          <w:lang w:val="de-DE"/>
        </w:rPr>
        <w:t xml:space="preserve">Sondertasten </w:t>
      </w:r>
      <w:r w:rsidRPr="00731C2E">
        <w:rPr>
          <w:lang w:val="de-DE"/>
        </w:rPr>
        <w:t>können über eine Drittanbieter</w:t>
      </w:r>
      <w:r w:rsidR="001E0447">
        <w:rPr>
          <w:lang w:val="de-DE"/>
        </w:rPr>
        <w:t xml:space="preserve"> </w:t>
      </w:r>
      <w:r w:rsidR="00EB0880">
        <w:rPr>
          <w:lang w:val="de-DE"/>
        </w:rPr>
        <w:t>Anwendung</w:t>
      </w:r>
      <w:r w:rsidRPr="00731C2E">
        <w:rPr>
          <w:lang w:val="de-DE"/>
        </w:rPr>
        <w:t xml:space="preserve"> angepasst werden.</w:t>
      </w:r>
    </w:p>
    <w:p w14:paraId="4FBC4B68" w14:textId="35B06C6D" w:rsidR="00FB5F0B" w:rsidRPr="00731C2E" w:rsidRDefault="00FB5F0B" w:rsidP="00465FD4">
      <w:pPr>
        <w:pStyle w:val="Listenabsatz"/>
        <w:numPr>
          <w:ilvl w:val="0"/>
          <w:numId w:val="116"/>
        </w:numPr>
        <w:jc w:val="both"/>
        <w:rPr>
          <w:lang w:val="de-DE"/>
        </w:rPr>
      </w:pPr>
      <w:r w:rsidRPr="00731C2E">
        <w:rPr>
          <w:lang w:val="de-DE"/>
        </w:rPr>
        <w:t>HumanWare-</w:t>
      </w:r>
      <w:r w:rsidR="002D50E4">
        <w:rPr>
          <w:lang w:val="de-DE"/>
        </w:rPr>
        <w:t xml:space="preserve">patentierte </w:t>
      </w:r>
      <w:r w:rsidRPr="00731C2E">
        <w:rPr>
          <w:lang w:val="de-DE"/>
        </w:rPr>
        <w:t>Daumentasten</w:t>
      </w:r>
    </w:p>
    <w:p w14:paraId="05A5C374" w14:textId="77777777" w:rsidR="00FB5F0B" w:rsidRPr="00731C2E" w:rsidRDefault="00FB5F0B" w:rsidP="00465FD4">
      <w:pPr>
        <w:pStyle w:val="Listenabsatz"/>
        <w:numPr>
          <w:ilvl w:val="0"/>
          <w:numId w:val="116"/>
        </w:numPr>
        <w:jc w:val="both"/>
        <w:rPr>
          <w:lang w:val="de-DE"/>
        </w:rPr>
      </w:pPr>
      <w:r w:rsidRPr="00731C2E">
        <w:rPr>
          <w:lang w:val="de-DE"/>
        </w:rPr>
        <w:t>KeySoft Home-Button</w:t>
      </w:r>
    </w:p>
    <w:p w14:paraId="35A154A2" w14:textId="661C463B" w:rsidR="00E12199" w:rsidRPr="00731C2E" w:rsidRDefault="00E12199" w:rsidP="00465FD4">
      <w:pPr>
        <w:pStyle w:val="Listenabsatz"/>
        <w:numPr>
          <w:ilvl w:val="0"/>
          <w:numId w:val="116"/>
        </w:numPr>
        <w:spacing w:line="276" w:lineRule="auto"/>
        <w:jc w:val="both"/>
        <w:rPr>
          <w:rFonts w:eastAsia="Times New Roman"/>
          <w:lang w:val="de-DE"/>
        </w:rPr>
      </w:pPr>
      <w:r w:rsidRPr="00731C2E">
        <w:rPr>
          <w:rFonts w:eastAsia="Times New Roman"/>
          <w:lang w:val="de-DE"/>
        </w:rPr>
        <w:t xml:space="preserve">Zwei Thunderbolt-/USB-C-Ports, beide zum Laden des Geräts und </w:t>
      </w:r>
      <w:r w:rsidR="002D50E4">
        <w:rPr>
          <w:rFonts w:eastAsia="Times New Roman"/>
          <w:lang w:val="de-DE"/>
        </w:rPr>
        <w:t>zur Kommunikation</w:t>
      </w:r>
      <w:r w:rsidRPr="00731C2E">
        <w:rPr>
          <w:rFonts w:eastAsia="Times New Roman"/>
          <w:lang w:val="de-DE"/>
        </w:rPr>
        <w:t xml:space="preserve"> </w:t>
      </w:r>
      <w:r w:rsidR="002D50E4">
        <w:rPr>
          <w:rFonts w:eastAsia="Times New Roman"/>
          <w:lang w:val="de-DE"/>
        </w:rPr>
        <w:t>HDIM-</w:t>
      </w:r>
      <w:r w:rsidRPr="00731C2E">
        <w:rPr>
          <w:rFonts w:eastAsia="Times New Roman"/>
          <w:lang w:val="de-DE"/>
        </w:rPr>
        <w:t>Videoausgang;</w:t>
      </w:r>
    </w:p>
    <w:p w14:paraId="3AEE0852" w14:textId="77777777" w:rsidR="00FB5F0B" w:rsidRPr="00731C2E" w:rsidRDefault="00FB5F0B" w:rsidP="00465FD4">
      <w:pPr>
        <w:pStyle w:val="Listenabsatz"/>
        <w:numPr>
          <w:ilvl w:val="0"/>
          <w:numId w:val="116"/>
        </w:numPr>
        <w:jc w:val="both"/>
        <w:rPr>
          <w:lang w:val="de-DE"/>
        </w:rPr>
      </w:pPr>
      <w:r w:rsidRPr="00731C2E">
        <w:rPr>
          <w:lang w:val="de-DE"/>
        </w:rPr>
        <w:t>USB-A 3.2</w:t>
      </w:r>
    </w:p>
    <w:p w14:paraId="58C1F513" w14:textId="44156A7B" w:rsidR="00FB5F0B" w:rsidRPr="00731C2E" w:rsidRDefault="00FB5F0B" w:rsidP="00465FD4">
      <w:pPr>
        <w:pStyle w:val="Listenabsatz"/>
        <w:numPr>
          <w:ilvl w:val="0"/>
          <w:numId w:val="116"/>
        </w:numPr>
        <w:jc w:val="both"/>
        <w:rPr>
          <w:lang w:val="de-DE"/>
        </w:rPr>
      </w:pPr>
      <w:r w:rsidRPr="00731C2E">
        <w:rPr>
          <w:lang w:val="de-DE"/>
        </w:rPr>
        <w:t>Kensington-</w:t>
      </w:r>
      <w:r w:rsidR="002D50E4">
        <w:rPr>
          <w:lang w:val="de-DE"/>
        </w:rPr>
        <w:t>Lock</w:t>
      </w:r>
      <w:r w:rsidRPr="00731C2E">
        <w:rPr>
          <w:lang w:val="de-DE"/>
        </w:rPr>
        <w:t xml:space="preserve"> </w:t>
      </w:r>
    </w:p>
    <w:p w14:paraId="6C05F0B6" w14:textId="0C655698" w:rsidR="00FB5F0B" w:rsidRPr="00731C2E" w:rsidRDefault="002D50E4" w:rsidP="00465FD4">
      <w:pPr>
        <w:pStyle w:val="Listenabsatz"/>
        <w:numPr>
          <w:ilvl w:val="0"/>
          <w:numId w:val="116"/>
        </w:numPr>
        <w:jc w:val="both"/>
        <w:rPr>
          <w:lang w:val="de-DE"/>
        </w:rPr>
      </w:pPr>
      <w:r>
        <w:rPr>
          <w:lang w:val="de-DE"/>
        </w:rPr>
        <w:t>Zwei Lautstärketasten</w:t>
      </w:r>
    </w:p>
    <w:p w14:paraId="3AF05A26" w14:textId="1C3A92EB" w:rsidR="00FB5F0B" w:rsidRPr="00731C2E" w:rsidRDefault="002D50E4" w:rsidP="00465FD4">
      <w:pPr>
        <w:pStyle w:val="Listenabsatz"/>
        <w:numPr>
          <w:ilvl w:val="0"/>
          <w:numId w:val="116"/>
        </w:numPr>
        <w:jc w:val="both"/>
        <w:rPr>
          <w:lang w:val="de-DE"/>
        </w:rPr>
      </w:pPr>
      <w:r>
        <w:rPr>
          <w:lang w:val="de-DE"/>
        </w:rPr>
        <w:t>Action-Taste zum Diktieren von Text</w:t>
      </w:r>
      <w:r w:rsidR="00FB5F0B" w:rsidRPr="00731C2E">
        <w:rPr>
          <w:lang w:val="de-DE"/>
        </w:rPr>
        <w:t xml:space="preserve"> </w:t>
      </w:r>
    </w:p>
    <w:p w14:paraId="0DC1563E" w14:textId="6D1A1629" w:rsidR="00FB5F0B" w:rsidRPr="00731C2E" w:rsidRDefault="002D50E4" w:rsidP="001E0447">
      <w:pPr>
        <w:pStyle w:val="berschrift3"/>
        <w:numPr>
          <w:ilvl w:val="0"/>
          <w:numId w:val="0"/>
        </w:numPr>
        <w:jc w:val="both"/>
        <w:rPr>
          <w:lang w:val="de-DE"/>
        </w:rPr>
      </w:pPr>
      <w:bookmarkStart w:id="721" w:name="_Toc231553201"/>
      <w:bookmarkStart w:id="722" w:name="_Toc239845283"/>
      <w:r>
        <w:rPr>
          <w:lang w:val="de-DE"/>
        </w:rPr>
        <w:t>Lieferumfang</w:t>
      </w:r>
      <w:bookmarkEnd w:id="721"/>
      <w:bookmarkEnd w:id="722"/>
    </w:p>
    <w:p w14:paraId="4D1638DA" w14:textId="65CD21E6" w:rsidR="00FB5F0B" w:rsidRPr="00731C2E" w:rsidRDefault="00FB5F0B" w:rsidP="00465FD4">
      <w:pPr>
        <w:pStyle w:val="Listenabsatz"/>
        <w:numPr>
          <w:ilvl w:val="0"/>
          <w:numId w:val="117"/>
        </w:numPr>
        <w:jc w:val="both"/>
        <w:rPr>
          <w:lang w:val="de-DE"/>
        </w:rPr>
      </w:pPr>
      <w:r w:rsidRPr="00731C2E">
        <w:rPr>
          <w:lang w:val="de-DE"/>
        </w:rPr>
        <w:t>BrailleNote</w:t>
      </w:r>
      <w:r w:rsidR="001E0447">
        <w:rPr>
          <w:lang w:val="de-DE"/>
        </w:rPr>
        <w:t>-E</w:t>
      </w:r>
      <w:r w:rsidRPr="00731C2E">
        <w:rPr>
          <w:lang w:val="de-DE"/>
        </w:rPr>
        <w:t>volve</w:t>
      </w:r>
    </w:p>
    <w:p w14:paraId="688FE31A" w14:textId="77777777" w:rsidR="00FB5F0B" w:rsidRPr="00731C2E" w:rsidRDefault="00FB5F0B" w:rsidP="00465FD4">
      <w:pPr>
        <w:pStyle w:val="Listenabsatz"/>
        <w:numPr>
          <w:ilvl w:val="0"/>
          <w:numId w:val="117"/>
        </w:numPr>
        <w:jc w:val="both"/>
        <w:rPr>
          <w:lang w:val="de-DE"/>
        </w:rPr>
      </w:pPr>
      <w:r w:rsidRPr="00731C2E">
        <w:rPr>
          <w:lang w:val="de-DE"/>
        </w:rPr>
        <w:t>Transportkoffer</w:t>
      </w:r>
    </w:p>
    <w:p w14:paraId="73084977" w14:textId="0C21B439" w:rsidR="00FB5F0B" w:rsidRPr="00731C2E" w:rsidRDefault="00FB5F0B" w:rsidP="00465FD4">
      <w:pPr>
        <w:pStyle w:val="Listenabsatz"/>
        <w:numPr>
          <w:ilvl w:val="0"/>
          <w:numId w:val="117"/>
        </w:numPr>
        <w:jc w:val="both"/>
        <w:rPr>
          <w:lang w:val="de-DE"/>
        </w:rPr>
      </w:pPr>
      <w:r w:rsidRPr="00731C2E">
        <w:rPr>
          <w:lang w:val="de-DE"/>
        </w:rPr>
        <w:t>Nylonriemen</w:t>
      </w:r>
    </w:p>
    <w:p w14:paraId="1FF73F16" w14:textId="77777777" w:rsidR="00FB5F0B" w:rsidRPr="00731C2E" w:rsidRDefault="00FB5F0B" w:rsidP="00465FD4">
      <w:pPr>
        <w:pStyle w:val="Listenabsatz"/>
        <w:numPr>
          <w:ilvl w:val="0"/>
          <w:numId w:val="117"/>
        </w:numPr>
        <w:jc w:val="both"/>
        <w:rPr>
          <w:lang w:val="de-DE"/>
        </w:rPr>
      </w:pPr>
      <w:r w:rsidRPr="00731C2E">
        <w:rPr>
          <w:lang w:val="de-DE"/>
        </w:rPr>
        <w:t>Zweiteilige Stromversorgung</w:t>
      </w:r>
    </w:p>
    <w:p w14:paraId="6B3BF559" w14:textId="6FA1510D" w:rsidR="00FB5F0B" w:rsidRPr="00731C2E" w:rsidRDefault="006635EE" w:rsidP="00465FD4">
      <w:pPr>
        <w:pStyle w:val="Listenabsatz"/>
        <w:numPr>
          <w:ilvl w:val="0"/>
          <w:numId w:val="117"/>
        </w:numPr>
        <w:jc w:val="both"/>
        <w:rPr>
          <w:lang w:val="de-DE"/>
        </w:rPr>
      </w:pPr>
      <w:r>
        <w:rPr>
          <w:lang w:val="de-DE"/>
        </w:rPr>
        <w:t>Aufkleber für Sondertasten</w:t>
      </w:r>
    </w:p>
    <w:p w14:paraId="1AE431B1" w14:textId="77777777" w:rsidR="00FB5F0B" w:rsidRPr="00731C2E" w:rsidRDefault="00FB5F0B" w:rsidP="00465FD4">
      <w:pPr>
        <w:pStyle w:val="Listenabsatz"/>
        <w:numPr>
          <w:ilvl w:val="0"/>
          <w:numId w:val="117"/>
        </w:numPr>
        <w:jc w:val="both"/>
        <w:rPr>
          <w:lang w:val="de-DE"/>
        </w:rPr>
      </w:pPr>
      <w:r w:rsidRPr="00731C2E">
        <w:rPr>
          <w:lang w:val="de-DE"/>
        </w:rPr>
        <w:t>Befehlszusammenfassung Ausdruck / Brailleschrift</w:t>
      </w:r>
    </w:p>
    <w:p w14:paraId="3F531ADC" w14:textId="1C4D515D" w:rsidR="00FB5F0B" w:rsidRPr="00731C2E" w:rsidRDefault="002D50E4" w:rsidP="00465FD4">
      <w:pPr>
        <w:pStyle w:val="Listenabsatz"/>
        <w:numPr>
          <w:ilvl w:val="0"/>
          <w:numId w:val="117"/>
        </w:numPr>
        <w:jc w:val="both"/>
        <w:rPr>
          <w:lang w:val="de-DE"/>
        </w:rPr>
      </w:pPr>
      <w:r>
        <w:rPr>
          <w:lang w:val="de-DE"/>
        </w:rPr>
        <w:t xml:space="preserve">Quick Start Guide </w:t>
      </w:r>
      <w:r w:rsidR="00FB5F0B" w:rsidRPr="00731C2E">
        <w:rPr>
          <w:lang w:val="de-DE"/>
        </w:rPr>
        <w:t>/ Brailleschrift</w:t>
      </w:r>
    </w:p>
    <w:p w14:paraId="723A2F4E" w14:textId="055B5AA9" w:rsidR="00FB5F0B" w:rsidRPr="00731C2E" w:rsidRDefault="00FB5F0B" w:rsidP="00465FD4">
      <w:pPr>
        <w:pStyle w:val="Listenabsatz"/>
        <w:numPr>
          <w:ilvl w:val="0"/>
          <w:numId w:val="117"/>
        </w:numPr>
        <w:jc w:val="both"/>
        <w:rPr>
          <w:lang w:val="de-DE"/>
        </w:rPr>
      </w:pPr>
      <w:r w:rsidRPr="00731C2E">
        <w:rPr>
          <w:lang w:val="de-DE"/>
        </w:rPr>
        <w:t>eine 6-monatige kostenlose Testphase von JAWS (optional)</w:t>
      </w:r>
    </w:p>
    <w:p w14:paraId="3CEA9CBB" w14:textId="77777777" w:rsidR="00645A2C" w:rsidRPr="00731C2E" w:rsidRDefault="00645A2C" w:rsidP="001E0447">
      <w:pPr>
        <w:jc w:val="both"/>
        <w:rPr>
          <w:lang w:val="de-DE"/>
        </w:rPr>
      </w:pPr>
    </w:p>
    <w:p w14:paraId="10AA9032" w14:textId="44790FC1" w:rsidR="00E83022" w:rsidRPr="00731C2E" w:rsidRDefault="00E83022" w:rsidP="001E0447">
      <w:pPr>
        <w:pStyle w:val="berschrift1"/>
        <w:jc w:val="both"/>
        <w:rPr>
          <w:lang w:val="de-DE" w:eastAsia="fr-CA"/>
        </w:rPr>
      </w:pPr>
      <w:bookmarkStart w:id="723" w:name="_Toc201306861"/>
      <w:bookmarkStart w:id="724" w:name="_Toc231553203"/>
      <w:bookmarkStart w:id="725" w:name="_Toc239845284"/>
      <w:r w:rsidRPr="00731C2E">
        <w:rPr>
          <w:lang w:val="de-DE" w:eastAsia="fr-CA"/>
        </w:rPr>
        <w:t xml:space="preserve">Anhang </w:t>
      </w:r>
      <w:r w:rsidR="00F3035E">
        <w:rPr>
          <w:lang w:val="de-DE" w:eastAsia="fr-CA"/>
        </w:rPr>
        <w:t>G</w:t>
      </w:r>
      <w:r w:rsidRPr="00731C2E">
        <w:rPr>
          <w:lang w:val="de-DE" w:eastAsia="fr-CA"/>
        </w:rPr>
        <w:t xml:space="preserve"> – Endbenutzerlizenzvereinbarung</w:t>
      </w:r>
      <w:bookmarkEnd w:id="723"/>
      <w:bookmarkEnd w:id="724"/>
      <w:bookmarkEnd w:id="725"/>
    </w:p>
    <w:p w14:paraId="7935A1F6" w14:textId="5FF26A02" w:rsidR="00236FD3" w:rsidRPr="00731C2E" w:rsidRDefault="0022142F" w:rsidP="001E0447">
      <w:pPr>
        <w:jc w:val="both"/>
        <w:rPr>
          <w:lang w:val="de-DE"/>
        </w:rPr>
      </w:pPr>
      <w:r>
        <w:rPr>
          <w:lang w:val="de-DE"/>
        </w:rPr>
        <w:t>du</w:t>
      </w:r>
      <w:r w:rsidR="004D4E32">
        <w:rPr>
          <w:lang w:val="de-DE"/>
        </w:rPr>
        <w:t>rch</w:t>
      </w:r>
      <w:r w:rsidR="00236FD3" w:rsidRPr="00731C2E">
        <w:rPr>
          <w:lang w:val="de-DE"/>
        </w:rPr>
        <w:t xml:space="preserve"> die Nutzung dieses Pro</w:t>
      </w:r>
      <w:r w:rsidR="006635EE">
        <w:rPr>
          <w:lang w:val="de-DE"/>
        </w:rPr>
        <w:t>du</w:t>
      </w:r>
      <w:r w:rsidR="00236FD3" w:rsidRPr="00731C2E">
        <w:rPr>
          <w:lang w:val="de-DE"/>
        </w:rPr>
        <w:t>kts (BrailleNote</w:t>
      </w:r>
      <w:r w:rsidR="001E0447">
        <w:rPr>
          <w:lang w:val="de-DE"/>
        </w:rPr>
        <w:t>-E</w:t>
      </w:r>
      <w:r w:rsidR="00236FD3" w:rsidRPr="00731C2E">
        <w:rPr>
          <w:lang w:val="de-DE"/>
        </w:rPr>
        <w:t>volve) stimmen Sie den folgenden Mindestbedingungen zu.</w:t>
      </w:r>
    </w:p>
    <w:p w14:paraId="19934D03" w14:textId="01770577" w:rsidR="00236FD3" w:rsidRPr="00731C2E" w:rsidRDefault="00236FD3" w:rsidP="001E0447">
      <w:pPr>
        <w:jc w:val="both"/>
        <w:rPr>
          <w:lang w:val="de-DE"/>
        </w:rPr>
      </w:pPr>
      <w:r w:rsidRPr="00731C2E">
        <w:rPr>
          <w:lang w:val="de-DE"/>
        </w:rPr>
        <w:t xml:space="preserve">1. </w:t>
      </w:r>
      <w:r w:rsidRPr="00731C2E">
        <w:rPr>
          <w:u w:val="single"/>
          <w:lang w:val="de-DE"/>
        </w:rPr>
        <w:t>Lizenzerteilung</w:t>
      </w:r>
      <w:r w:rsidRPr="00731C2E">
        <w:rPr>
          <w:lang w:val="de-DE"/>
        </w:rPr>
        <w:t xml:space="preserve">. HumanWare gewährt dem Endnutzer ein nicht-exklusives, nicht übertragbares Recht und eine Lizenz, die Software auf diesem </w:t>
      </w:r>
      <w:r w:rsidR="004B1585">
        <w:rPr>
          <w:lang w:val="de-DE"/>
        </w:rPr>
        <w:t>Produ</w:t>
      </w:r>
      <w:r w:rsidRPr="00731C2E">
        <w:rPr>
          <w:lang w:val="de-DE"/>
        </w:rPr>
        <w:t>kt zu verwenden.</w:t>
      </w:r>
    </w:p>
    <w:p w14:paraId="0F8B8D0D" w14:textId="21771042" w:rsidR="00645A2C" w:rsidRPr="00731C2E" w:rsidRDefault="00236FD3" w:rsidP="001E0447">
      <w:pPr>
        <w:jc w:val="both"/>
        <w:rPr>
          <w:lang w:val="de-DE"/>
        </w:rPr>
      </w:pPr>
      <w:r w:rsidRPr="00731C2E">
        <w:rPr>
          <w:lang w:val="de-DE"/>
        </w:rPr>
        <w:t>2.</w:t>
      </w:r>
      <w:r w:rsidRPr="00731C2E">
        <w:rPr>
          <w:u w:val="single"/>
          <w:lang w:val="de-DE"/>
        </w:rPr>
        <w:t>Eigentum an Software</w:t>
      </w:r>
      <w:r w:rsidRPr="00731C2E">
        <w:rPr>
          <w:lang w:val="de-DE"/>
        </w:rPr>
        <w:t>. Der Endnutzer erkennt an, dass HumanWare alle Rechte, Titel und Interessen am Original sowie an allen Kopien der in dieses Pro</w:t>
      </w:r>
      <w:r w:rsidR="008A0B4C">
        <w:rPr>
          <w:lang w:val="de-DE"/>
        </w:rPr>
        <w:t>du</w:t>
      </w:r>
      <w:r w:rsidRPr="00731C2E">
        <w:rPr>
          <w:lang w:val="de-DE"/>
        </w:rPr>
        <w:t>kt integrierten Software behält. Der Endnutzer verpflichtet sich, die Software dieses Pro</w:t>
      </w:r>
      <w:r w:rsidR="008A0B4C">
        <w:rPr>
          <w:lang w:val="de-DE"/>
        </w:rPr>
        <w:t>du</w:t>
      </w:r>
      <w:r w:rsidRPr="00731C2E">
        <w:rPr>
          <w:lang w:val="de-DE"/>
        </w:rPr>
        <w:t xml:space="preserve">kts nicht zu ändern, zu portieren, zu übersetzen, zu dekompilieren, zu </w:t>
      </w:r>
      <w:r w:rsidR="008A0B4C">
        <w:rPr>
          <w:lang w:val="de-DE"/>
        </w:rPr>
        <w:t>demontieren bzw. neu zu montieren</w:t>
      </w:r>
      <w:r w:rsidRPr="00731C2E">
        <w:rPr>
          <w:lang w:val="de-DE"/>
        </w:rPr>
        <w:t>, oder in irgen</w:t>
      </w:r>
      <w:r w:rsidR="008A0B4C">
        <w:rPr>
          <w:lang w:val="de-DE"/>
        </w:rPr>
        <w:t>deiner</w:t>
      </w:r>
      <w:r w:rsidRPr="00731C2E">
        <w:rPr>
          <w:lang w:val="de-DE"/>
        </w:rPr>
        <w:t xml:space="preserve"> Weise öffentlich zu machen.</w:t>
      </w:r>
      <w:r w:rsidR="00645A2C" w:rsidRPr="00731C2E">
        <w:rPr>
          <w:lang w:val="de-DE"/>
        </w:rPr>
        <w:tab/>
      </w:r>
    </w:p>
    <w:p w14:paraId="77AEDA66" w14:textId="77777777" w:rsidR="00645A2C" w:rsidRPr="00731C2E" w:rsidRDefault="00645A2C" w:rsidP="001E0447">
      <w:pPr>
        <w:jc w:val="both"/>
        <w:rPr>
          <w:lang w:val="de-DE"/>
        </w:rPr>
      </w:pPr>
    </w:p>
    <w:p w14:paraId="31165F80" w14:textId="7F266C8B" w:rsidR="00CC0530" w:rsidRPr="00731C2E" w:rsidRDefault="00645A2C" w:rsidP="001E0447">
      <w:pPr>
        <w:pStyle w:val="berschrift1"/>
        <w:jc w:val="both"/>
        <w:rPr>
          <w:lang w:val="de-DE"/>
        </w:rPr>
      </w:pPr>
      <w:bookmarkStart w:id="726" w:name="_Toc231553204"/>
      <w:bookmarkStart w:id="727" w:name="_Toc239845285"/>
      <w:r w:rsidRPr="00731C2E">
        <w:rPr>
          <w:lang w:val="de-DE"/>
        </w:rPr>
        <w:t xml:space="preserve">Anhang </w:t>
      </w:r>
      <w:r w:rsidR="00F3035E">
        <w:rPr>
          <w:lang w:val="de-DE"/>
        </w:rPr>
        <w:t>H</w:t>
      </w:r>
      <w:r w:rsidRPr="00731C2E">
        <w:rPr>
          <w:lang w:val="de-DE"/>
        </w:rPr>
        <w:t xml:space="preserve"> – Kundensupport</w:t>
      </w:r>
      <w:bookmarkEnd w:id="726"/>
      <w:bookmarkEnd w:id="727"/>
    </w:p>
    <w:p w14:paraId="425A80B3" w14:textId="49079876" w:rsidR="00CC0530" w:rsidRPr="00731C2E" w:rsidRDefault="00CC0530" w:rsidP="001E0447">
      <w:pPr>
        <w:spacing w:after="200" w:line="253" w:lineRule="atLeast"/>
        <w:jc w:val="both"/>
        <w:rPr>
          <w:rStyle w:val="Hyperlink"/>
          <w:rFonts w:cs="Calibri"/>
          <w:lang w:val="de-DE"/>
        </w:rPr>
      </w:pPr>
      <w:r w:rsidRPr="00731C2E">
        <w:rPr>
          <w:rFonts w:cs="Calibri"/>
          <w:color w:val="000000"/>
          <w:lang w:val="de-DE"/>
        </w:rPr>
        <w:t xml:space="preserve">Für den Kundensupport wenden Sie sich bitte an </w:t>
      </w:r>
      <w:r w:rsidR="00040DF4">
        <w:rPr>
          <w:rFonts w:cs="Calibri"/>
          <w:color w:val="000000"/>
          <w:lang w:val="de-DE"/>
        </w:rPr>
        <w:t xml:space="preserve">das Humanwarebüro in Ihrer Nähe </w:t>
      </w:r>
      <w:r w:rsidRPr="00731C2E">
        <w:rPr>
          <w:rFonts w:cs="Calibri"/>
          <w:color w:val="000000"/>
          <w:lang w:val="de-DE"/>
        </w:rPr>
        <w:t xml:space="preserve">oder besuchen Sie unsere Website unter: </w:t>
      </w:r>
      <w:bookmarkStart w:id="728" w:name="humanware"/>
      <w:bookmarkEnd w:id="728"/>
      <w:r w:rsidRPr="00731C2E">
        <w:rPr>
          <w:lang w:val="de-DE"/>
        </w:rPr>
        <w:fldChar w:fldCharType="begin"/>
      </w:r>
      <w:r w:rsidRPr="00731C2E">
        <w:rPr>
          <w:lang w:val="de-DE"/>
        </w:rPr>
        <w:instrText>HYPERLINK "https://www.humanware.com/support"</w:instrText>
      </w:r>
      <w:r w:rsidRPr="00731C2E">
        <w:rPr>
          <w:lang w:val="de-DE"/>
        </w:rPr>
      </w:r>
      <w:r w:rsidRPr="00731C2E">
        <w:rPr>
          <w:lang w:val="de-DE"/>
        </w:rPr>
        <w:fldChar w:fldCharType="separate"/>
      </w:r>
      <w:r w:rsidRPr="00731C2E">
        <w:rPr>
          <w:rStyle w:val="Hyperlink"/>
          <w:rFonts w:cs="Calibri"/>
          <w:lang w:val="de-DE"/>
        </w:rPr>
        <w:t>https://www.humanware.com/support</w:t>
      </w:r>
      <w:r w:rsidRPr="00731C2E">
        <w:rPr>
          <w:lang w:val="de-DE"/>
        </w:rPr>
        <w:fldChar w:fldCharType="end"/>
      </w:r>
    </w:p>
    <w:p w14:paraId="25082CA5" w14:textId="475B0661" w:rsidR="00CC0530" w:rsidRPr="00731C2E" w:rsidRDefault="00CC0530" w:rsidP="001E0447">
      <w:pPr>
        <w:jc w:val="both"/>
        <w:rPr>
          <w:lang w:val="de-DE"/>
        </w:rPr>
      </w:pPr>
      <w:r w:rsidRPr="00731C2E">
        <w:rPr>
          <w:rStyle w:val="Hyperlink"/>
          <w:rFonts w:cs="Calibri"/>
          <w:lang w:val="de-DE"/>
        </w:rPr>
        <w:t>Bitte beachten Sie, dass Sie für jegliche Unterstützung den Händler kontaktieren müssen, bei dem Sie Ihr BrailleNote</w:t>
      </w:r>
      <w:r w:rsidR="001E0447">
        <w:rPr>
          <w:rStyle w:val="Hyperlink"/>
          <w:rFonts w:cs="Calibri"/>
          <w:lang w:val="de-DE"/>
        </w:rPr>
        <w:t>-</w:t>
      </w:r>
      <w:r w:rsidRPr="00731C2E">
        <w:rPr>
          <w:rStyle w:val="Hyperlink"/>
          <w:rFonts w:cs="Calibri"/>
          <w:lang w:val="de-DE"/>
        </w:rPr>
        <w:t>Evolve gekauft haben.</w:t>
      </w:r>
    </w:p>
    <w:p w14:paraId="45A572B5" w14:textId="77777777" w:rsidR="00CC0530" w:rsidRPr="0022142F" w:rsidRDefault="00CC0530" w:rsidP="001E0447">
      <w:pPr>
        <w:spacing w:after="200" w:line="253" w:lineRule="atLeast"/>
        <w:jc w:val="both"/>
        <w:rPr>
          <w:rFonts w:cs="Calibri"/>
          <w:color w:val="000000"/>
          <w:lang w:val="en-US"/>
        </w:rPr>
      </w:pPr>
      <w:r w:rsidRPr="0022142F">
        <w:rPr>
          <w:rFonts w:cs="Calibri"/>
          <w:color w:val="000000"/>
          <w:lang w:val="en-US"/>
        </w:rPr>
        <w:t xml:space="preserve">Global: </w:t>
      </w:r>
      <w:hyperlink r:id="rId35" w:history="1">
        <w:r w:rsidRPr="0022142F">
          <w:rPr>
            <w:rStyle w:val="Hyperlink"/>
            <w:rFonts w:cs="Calibri"/>
            <w:lang w:val="en-US"/>
          </w:rPr>
          <w:t>support@humanware.com</w:t>
        </w:r>
      </w:hyperlink>
    </w:p>
    <w:p w14:paraId="772E6F81" w14:textId="77777777" w:rsidR="00CC0530" w:rsidRPr="0022142F" w:rsidRDefault="00CC0530" w:rsidP="00652EFB">
      <w:pPr>
        <w:spacing w:after="200" w:line="253" w:lineRule="atLeast"/>
        <w:rPr>
          <w:rFonts w:cs="Calibri"/>
          <w:color w:val="000000"/>
          <w:lang w:val="en-US"/>
        </w:rPr>
      </w:pPr>
      <w:r w:rsidRPr="0022142F">
        <w:rPr>
          <w:rFonts w:cs="Calibri"/>
          <w:color w:val="000000"/>
          <w:lang w:val="en-US"/>
        </w:rPr>
        <w:t>Nordamerika: 1 800 722-3393</w:t>
      </w:r>
      <w:r w:rsidRPr="0022142F">
        <w:rPr>
          <w:rFonts w:cs="Calibri"/>
          <w:color w:val="000000"/>
          <w:lang w:val="en-US"/>
        </w:rPr>
        <w:br/>
      </w:r>
      <w:hyperlink r:id="rId36" w:history="1">
        <w:r w:rsidRPr="0022142F">
          <w:rPr>
            <w:rStyle w:val="Hyperlink"/>
            <w:rFonts w:cs="Calibri"/>
            <w:lang w:val="en-US"/>
          </w:rPr>
          <w:t>us.support@humanware.com</w:t>
        </w:r>
      </w:hyperlink>
    </w:p>
    <w:p w14:paraId="4B789B54" w14:textId="77777777" w:rsidR="00CC0530" w:rsidRPr="00731C2E" w:rsidRDefault="00CC0530" w:rsidP="00652EFB">
      <w:pPr>
        <w:spacing w:after="200" w:line="253" w:lineRule="atLeast"/>
        <w:rPr>
          <w:rFonts w:cs="Calibri"/>
          <w:color w:val="000000"/>
          <w:lang w:val="de-DE"/>
        </w:rPr>
      </w:pPr>
      <w:r w:rsidRPr="00731C2E">
        <w:rPr>
          <w:rFonts w:cs="Calibri"/>
          <w:color w:val="000000"/>
          <w:lang w:val="de-DE"/>
        </w:rPr>
        <w:t>Europa: (0044) 1933 415.800</w:t>
      </w:r>
      <w:r w:rsidRPr="00731C2E">
        <w:rPr>
          <w:rFonts w:cs="Calibri"/>
          <w:color w:val="000000"/>
          <w:lang w:val="de-DE"/>
        </w:rPr>
        <w:br/>
      </w:r>
      <w:hyperlink r:id="rId37" w:history="1">
        <w:r w:rsidRPr="00731C2E">
          <w:rPr>
            <w:rStyle w:val="Hyperlink"/>
            <w:rFonts w:cs="Calibri"/>
            <w:lang w:val="de-DE"/>
          </w:rPr>
          <w:t>eu.support@humanware.com</w:t>
        </w:r>
      </w:hyperlink>
    </w:p>
    <w:p w14:paraId="09FD817B" w14:textId="79273710" w:rsidR="00645A2C" w:rsidRPr="00731C2E" w:rsidRDefault="00CC0530" w:rsidP="00652EFB">
      <w:pPr>
        <w:spacing w:after="200" w:line="253" w:lineRule="atLeast"/>
        <w:rPr>
          <w:rFonts w:cs="Calibri"/>
          <w:color w:val="000000"/>
          <w:lang w:val="de-DE"/>
        </w:rPr>
      </w:pPr>
      <w:r w:rsidRPr="00731C2E">
        <w:rPr>
          <w:rFonts w:cs="Calibri"/>
          <w:color w:val="000000"/>
          <w:lang w:val="de-DE"/>
        </w:rPr>
        <w:t>Australien / Asien: (02) 9686 2600</w:t>
      </w:r>
      <w:r w:rsidRPr="00731C2E">
        <w:rPr>
          <w:rFonts w:cs="Calibri"/>
          <w:color w:val="000000"/>
          <w:lang w:val="de-DE"/>
        </w:rPr>
        <w:br/>
      </w:r>
      <w:hyperlink r:id="rId38" w:history="1">
        <w:r w:rsidRPr="00731C2E">
          <w:rPr>
            <w:rStyle w:val="Hyperlink"/>
            <w:rFonts w:cs="Calibri"/>
            <w:lang w:val="de-DE"/>
          </w:rPr>
          <w:t>au.sales@humanware.com</w:t>
        </w:r>
      </w:hyperlink>
      <w:r w:rsidR="00645A2C" w:rsidRPr="00731C2E">
        <w:rPr>
          <w:lang w:val="de-DE"/>
        </w:rPr>
        <w:tab/>
      </w:r>
    </w:p>
    <w:p w14:paraId="5D5CFA10" w14:textId="77777777" w:rsidR="00645A2C" w:rsidRPr="00731C2E" w:rsidRDefault="00645A2C" w:rsidP="001E0447">
      <w:pPr>
        <w:jc w:val="both"/>
        <w:rPr>
          <w:lang w:val="de-DE"/>
        </w:rPr>
      </w:pPr>
    </w:p>
    <w:p w14:paraId="1F676058" w14:textId="4399ABB9" w:rsidR="00413549" w:rsidRPr="00731C2E" w:rsidRDefault="00E643E7" w:rsidP="001E0447">
      <w:pPr>
        <w:pStyle w:val="berschrift2"/>
        <w:jc w:val="both"/>
        <w:rPr>
          <w:rFonts w:ascii="Times New Roman" w:hAnsi="Times New Roman"/>
          <w:lang w:val="de-DE"/>
        </w:rPr>
      </w:pPr>
      <w:bookmarkStart w:id="729" w:name="_Toc231553205"/>
      <w:bookmarkStart w:id="730" w:name="_Toc239845286"/>
      <w:r w:rsidRPr="00731C2E">
        <w:rPr>
          <w:rFonts w:ascii="Times New Roman" w:hAnsi="Times New Roman"/>
          <w:lang w:val="de-DE"/>
        </w:rPr>
        <w:t xml:space="preserve">Anhang </w:t>
      </w:r>
      <w:r w:rsidR="00F3035E">
        <w:rPr>
          <w:rFonts w:ascii="Times New Roman" w:hAnsi="Times New Roman"/>
          <w:lang w:val="de-DE"/>
        </w:rPr>
        <w:t>I</w:t>
      </w:r>
      <w:r w:rsidRPr="00731C2E">
        <w:rPr>
          <w:rFonts w:ascii="Times New Roman" w:hAnsi="Times New Roman"/>
          <w:lang w:val="de-DE"/>
        </w:rPr>
        <w:t xml:space="preserve"> – Garantie</w:t>
      </w:r>
      <w:bookmarkEnd w:id="729"/>
      <w:bookmarkEnd w:id="730"/>
    </w:p>
    <w:p w14:paraId="6FBC8DF3" w14:textId="77777777" w:rsidR="00E32E96" w:rsidRPr="00731C2E" w:rsidRDefault="00E32E96" w:rsidP="001E0447">
      <w:pPr>
        <w:pStyle w:val="Textkrper"/>
        <w:jc w:val="both"/>
        <w:rPr>
          <w:b/>
          <w:bCs/>
          <w:lang w:val="de-DE"/>
        </w:rPr>
      </w:pPr>
      <w:r w:rsidRPr="00731C2E">
        <w:rPr>
          <w:b/>
          <w:bCs/>
          <w:lang w:val="de-DE"/>
        </w:rPr>
        <w:t>Herstellergarantie</w:t>
      </w:r>
    </w:p>
    <w:p w14:paraId="2F9E88E2" w14:textId="4ADC3872" w:rsidR="00E32E96" w:rsidRPr="00731C2E" w:rsidRDefault="00E32E96" w:rsidP="001E0447">
      <w:pPr>
        <w:jc w:val="both"/>
        <w:rPr>
          <w:rFonts w:cs="Times New Roman"/>
          <w:color w:val="000000"/>
          <w:lang w:val="de-DE"/>
        </w:rPr>
      </w:pPr>
      <w:r w:rsidRPr="00731C2E">
        <w:rPr>
          <w:rFonts w:cs="Times New Roman"/>
          <w:color w:val="000000"/>
          <w:lang w:val="de-DE"/>
        </w:rPr>
        <w:t>Dieses Gerät ist ein hochwertiges Pro</w:t>
      </w:r>
      <w:r w:rsidR="008A0B4C">
        <w:rPr>
          <w:rFonts w:cs="Times New Roman"/>
          <w:color w:val="000000"/>
          <w:lang w:val="de-DE"/>
        </w:rPr>
        <w:t>du</w:t>
      </w:r>
      <w:r w:rsidRPr="00731C2E">
        <w:rPr>
          <w:rFonts w:cs="Times New Roman"/>
          <w:color w:val="000000"/>
          <w:lang w:val="de-DE"/>
        </w:rPr>
        <w:t xml:space="preserve">kt, das mit Sorgfalt gebaut und verpackt wurde. Alle </w:t>
      </w:r>
      <w:r w:rsidR="008A0B4C">
        <w:rPr>
          <w:rFonts w:cs="Times New Roman"/>
          <w:color w:val="000000"/>
          <w:lang w:val="de-DE"/>
        </w:rPr>
        <w:t xml:space="preserve">Module </w:t>
      </w:r>
      <w:r w:rsidRPr="00731C2E">
        <w:rPr>
          <w:rFonts w:cs="Times New Roman"/>
          <w:color w:val="000000"/>
          <w:lang w:val="de-DE"/>
        </w:rPr>
        <w:t>und Komponenten sind für alle Länder zwei Jahre lang gegen betriebliche Mängel garantie</w:t>
      </w:r>
      <w:r w:rsidR="00361474">
        <w:rPr>
          <w:rFonts w:cs="Times New Roman"/>
          <w:color w:val="000000"/>
          <w:lang w:val="de-DE"/>
        </w:rPr>
        <w:t>geschützt.</w:t>
      </w:r>
    </w:p>
    <w:p w14:paraId="6FF60543" w14:textId="4D577FE4" w:rsidR="00E32E96" w:rsidRPr="00731C2E" w:rsidRDefault="00E32E96" w:rsidP="001E0447">
      <w:pPr>
        <w:jc w:val="both"/>
        <w:rPr>
          <w:rFonts w:cs="Times New Roman"/>
          <w:color w:val="000000"/>
          <w:lang w:val="de-DE"/>
        </w:rPr>
      </w:pPr>
      <w:r w:rsidRPr="00731C2E">
        <w:rPr>
          <w:rFonts w:cs="Times New Roman"/>
          <w:color w:val="000000"/>
          <w:lang w:val="de-DE"/>
        </w:rPr>
        <w:t>Die Garantie deckt alle Teile (außer Batterie) und Arbeits</w:t>
      </w:r>
      <w:r w:rsidR="00361474">
        <w:rPr>
          <w:rFonts w:cs="Times New Roman"/>
          <w:color w:val="000000"/>
          <w:lang w:val="de-DE"/>
        </w:rPr>
        <w:t>leistungen</w:t>
      </w:r>
      <w:r w:rsidRPr="00731C2E">
        <w:rPr>
          <w:rFonts w:cs="Times New Roman"/>
          <w:color w:val="000000"/>
          <w:lang w:val="de-DE"/>
        </w:rPr>
        <w:t xml:space="preserve"> ab. Falls ein Defekt auftreten sollte, wenden Sie sich bitte an Ihren örtlichen Händler oder die technische Support-Hotline des Herstellers.</w:t>
      </w:r>
    </w:p>
    <w:p w14:paraId="4C34E043" w14:textId="77777777" w:rsidR="00E32E96" w:rsidRPr="00731C2E" w:rsidRDefault="00E32E96" w:rsidP="001E0447">
      <w:pPr>
        <w:jc w:val="both"/>
        <w:rPr>
          <w:rFonts w:cs="Times New Roman"/>
          <w:color w:val="000000"/>
          <w:lang w:val="de-DE"/>
        </w:rPr>
      </w:pPr>
      <w:r w:rsidRPr="00731C2E">
        <w:rPr>
          <w:rFonts w:cs="Times New Roman"/>
          <w:color w:val="000000"/>
          <w:lang w:val="de-DE"/>
        </w:rPr>
        <w:t>Hinweis: Die Garantiebedingungen können sich periodisch ändern, bitte besuchen Sie unsere Website für die neuesten Informationen.</w:t>
      </w:r>
    </w:p>
    <w:p w14:paraId="238C4D2C" w14:textId="77777777" w:rsidR="00E32E96" w:rsidRPr="00731C2E" w:rsidRDefault="00E32E96" w:rsidP="001E0447">
      <w:pPr>
        <w:jc w:val="both"/>
        <w:rPr>
          <w:rFonts w:cs="Times New Roman"/>
          <w:color w:val="000000"/>
          <w:lang w:val="de-DE"/>
        </w:rPr>
      </w:pPr>
      <w:r w:rsidRPr="00731C2E">
        <w:rPr>
          <w:rFonts w:cs="Times New Roman"/>
          <w:b/>
          <w:color w:val="000000"/>
          <w:lang w:val="de-DE"/>
        </w:rPr>
        <w:t>Bedingungen und Einschränkungen:</w:t>
      </w:r>
    </w:p>
    <w:p w14:paraId="24D3E31D" w14:textId="6D5612F0" w:rsidR="00E32E96" w:rsidRPr="00731C2E" w:rsidRDefault="00E32E96" w:rsidP="001E0447">
      <w:pPr>
        <w:jc w:val="both"/>
        <w:rPr>
          <w:rFonts w:cs="Times New Roman"/>
          <w:color w:val="000000"/>
          <w:lang w:val="de-DE"/>
        </w:rPr>
      </w:pPr>
      <w:r w:rsidRPr="00731C2E">
        <w:rPr>
          <w:rFonts w:cs="Times New Roman"/>
          <w:color w:val="000000"/>
          <w:lang w:val="de-DE"/>
        </w:rPr>
        <w:t xml:space="preserve">Bitte bewahren Sie Ihren Kaufvertrag </w:t>
      </w:r>
      <w:r w:rsidR="00361474">
        <w:rPr>
          <w:rFonts w:cs="Times New Roman"/>
          <w:color w:val="000000"/>
          <w:lang w:val="de-DE"/>
        </w:rPr>
        <w:t xml:space="preserve">bzw. Ihre Rechnung </w:t>
      </w:r>
      <w:r w:rsidRPr="00731C2E">
        <w:rPr>
          <w:rFonts w:cs="Times New Roman"/>
          <w:color w:val="000000"/>
          <w:lang w:val="de-DE"/>
        </w:rPr>
        <w:t xml:space="preserve">an einem sicheren Ort auf, da </w:t>
      </w:r>
      <w:r w:rsidR="00DF145C">
        <w:rPr>
          <w:rFonts w:cs="Times New Roman"/>
          <w:color w:val="000000"/>
          <w:lang w:val="de-DE"/>
        </w:rPr>
        <w:t xml:space="preserve">das Dokument </w:t>
      </w:r>
      <w:r w:rsidRPr="00731C2E">
        <w:rPr>
          <w:rFonts w:cs="Times New Roman"/>
          <w:color w:val="000000"/>
          <w:lang w:val="de-DE"/>
        </w:rPr>
        <w:t xml:space="preserve">für eine Garantiereparatur oder einen Austausch erforderlich sein kann. Bitte bewahren Sie Ihr Original auf. Wenn </w:t>
      </w:r>
      <w:r w:rsidR="00361474">
        <w:rPr>
          <w:rFonts w:cs="Times New Roman"/>
          <w:color w:val="000000"/>
          <w:lang w:val="de-DE"/>
        </w:rPr>
        <w:t xml:space="preserve">das Gerät eingesandt </w:t>
      </w:r>
      <w:r w:rsidRPr="00731C2E">
        <w:rPr>
          <w:rFonts w:cs="Times New Roman"/>
          <w:color w:val="000000"/>
          <w:lang w:val="de-DE"/>
        </w:rPr>
        <w:t xml:space="preserve">werden muss, verwenden Sie bitte die Originalverpackung. Diese Garantie gilt für alle Fälle, in denen der Schaden nicht auf unsachgemäße </w:t>
      </w:r>
      <w:r w:rsidR="00361474">
        <w:rPr>
          <w:rFonts w:cs="Times New Roman"/>
          <w:color w:val="000000"/>
          <w:lang w:val="de-DE"/>
        </w:rPr>
        <w:t xml:space="preserve">oder missbräuchliche </w:t>
      </w:r>
      <w:r w:rsidRPr="00731C2E">
        <w:rPr>
          <w:rFonts w:cs="Times New Roman"/>
          <w:color w:val="000000"/>
          <w:lang w:val="de-DE"/>
        </w:rPr>
        <w:t>Nutzung, Fahrlässigkeit oder höhere Gewalt zurückzuführen ist.</w:t>
      </w:r>
    </w:p>
    <w:p w14:paraId="5BE7C983" w14:textId="39E86E15" w:rsidR="00413549" w:rsidRPr="00731C2E" w:rsidRDefault="00413549" w:rsidP="00465FD4">
      <w:pPr>
        <w:pStyle w:val="Listenabsatz"/>
        <w:numPr>
          <w:ilvl w:val="0"/>
          <w:numId w:val="137"/>
        </w:numPr>
        <w:jc w:val="both"/>
        <w:rPr>
          <w:lang w:val="de-DE"/>
        </w:rPr>
      </w:pPr>
      <w:r w:rsidRPr="00731C2E">
        <w:rPr>
          <w:lang w:val="de-DE"/>
        </w:rPr>
        <w:t>Nordamerika: 1 Jahr</w:t>
      </w:r>
    </w:p>
    <w:p w14:paraId="758DB723" w14:textId="6B5CC7EF" w:rsidR="00645A2C" w:rsidRPr="00731C2E" w:rsidRDefault="00413549" w:rsidP="00465FD4">
      <w:pPr>
        <w:pStyle w:val="Listenabsatz"/>
        <w:numPr>
          <w:ilvl w:val="0"/>
          <w:numId w:val="137"/>
        </w:numPr>
        <w:jc w:val="both"/>
        <w:rPr>
          <w:lang w:val="de-DE"/>
        </w:rPr>
      </w:pPr>
      <w:r w:rsidRPr="00731C2E">
        <w:rPr>
          <w:lang w:val="de-DE"/>
        </w:rPr>
        <w:t>Europa und Australien: 2 Jahre</w:t>
      </w:r>
    </w:p>
    <w:p w14:paraId="7C4004FB" w14:textId="0CF3C4AE" w:rsidR="003D45F4" w:rsidRPr="00731C2E" w:rsidRDefault="003D45F4" w:rsidP="00465FD4">
      <w:pPr>
        <w:pStyle w:val="Listenabsatz"/>
        <w:numPr>
          <w:ilvl w:val="0"/>
          <w:numId w:val="137"/>
        </w:numPr>
        <w:jc w:val="both"/>
        <w:rPr>
          <w:lang w:val="de-DE"/>
        </w:rPr>
      </w:pPr>
      <w:r w:rsidRPr="00731C2E">
        <w:rPr>
          <w:lang w:val="de-DE"/>
        </w:rPr>
        <w:t>Andere Länder: 2 Jahre</w:t>
      </w:r>
    </w:p>
    <w:p w14:paraId="5C417439" w14:textId="28DB9BAB" w:rsidR="00823078" w:rsidRPr="00731C2E" w:rsidRDefault="00E04A13" w:rsidP="00652EFB">
      <w:pPr>
        <w:rPr>
          <w:rFonts w:cs="Times New Roman"/>
          <w:color w:val="000000"/>
          <w:lang w:val="de-DE"/>
        </w:rPr>
      </w:pPr>
      <w:r w:rsidRPr="00731C2E">
        <w:rPr>
          <w:lang w:val="de-DE"/>
        </w:rPr>
        <w:t xml:space="preserve">Hinweis: </w:t>
      </w:r>
      <w:r w:rsidR="00823078" w:rsidRPr="00731C2E">
        <w:rPr>
          <w:rFonts w:cs="Times New Roman"/>
          <w:b/>
          <w:bCs/>
          <w:color w:val="000000"/>
          <w:lang w:val="de-DE"/>
        </w:rPr>
        <w:t xml:space="preserve">Nordamerika: </w:t>
      </w:r>
      <w:r w:rsidR="00823078" w:rsidRPr="00731C2E">
        <w:rPr>
          <w:rFonts w:cs="Times New Roman"/>
          <w:color w:val="000000"/>
          <w:lang w:val="de-DE"/>
        </w:rPr>
        <w:t xml:space="preserve">Zusätzlich zur Garantie können Sie auch einen Servicevertrag abschließen, der den Versicherungsschutz um bis zu zwei Jahre verlängert und </w:t>
      </w:r>
      <w:r w:rsidR="00361474">
        <w:rPr>
          <w:rFonts w:cs="Times New Roman"/>
          <w:color w:val="000000"/>
          <w:lang w:val="de-DE"/>
        </w:rPr>
        <w:t xml:space="preserve">den </w:t>
      </w:r>
      <w:r w:rsidR="00823078" w:rsidRPr="00731C2E">
        <w:rPr>
          <w:rFonts w:cs="Times New Roman"/>
          <w:color w:val="000000"/>
          <w:lang w:val="de-DE"/>
        </w:rPr>
        <w:t xml:space="preserve">Reinigungsservice </w:t>
      </w:r>
      <w:r w:rsidR="00361474">
        <w:rPr>
          <w:rFonts w:cs="Times New Roman"/>
          <w:color w:val="000000"/>
          <w:lang w:val="de-DE"/>
        </w:rPr>
        <w:t>mit einschließt</w:t>
      </w:r>
      <w:r w:rsidR="00823078" w:rsidRPr="00731C2E">
        <w:rPr>
          <w:rFonts w:cs="Times New Roman"/>
          <w:color w:val="000000"/>
          <w:lang w:val="de-DE"/>
        </w:rPr>
        <w:t xml:space="preserve">. Bitte besuchen Sie unsere Website: </w:t>
      </w:r>
      <w:hyperlink r:id="rId39" w:history="1">
        <w:r w:rsidR="00823078" w:rsidRPr="00731C2E">
          <w:rPr>
            <w:rStyle w:val="Hyperlink"/>
            <w:rFonts w:cs="Times New Roman"/>
            <w:color w:val="800080"/>
            <w:lang w:val="de-DE"/>
          </w:rPr>
          <w:t>http://www.humanware.com/</w:t>
        </w:r>
      </w:hyperlink>
      <w:r w:rsidR="00823078" w:rsidRPr="00731C2E">
        <w:rPr>
          <w:rFonts w:cs="Times New Roman"/>
          <w:color w:val="000000"/>
          <w:lang w:val="de-DE"/>
        </w:rPr>
        <w:t>  </w:t>
      </w:r>
    </w:p>
    <w:p w14:paraId="56148A45" w14:textId="77777777" w:rsidR="00823078" w:rsidRPr="00731C2E" w:rsidRDefault="00823078" w:rsidP="00652EFB">
      <w:pPr>
        <w:rPr>
          <w:rFonts w:cs="Times New Roman"/>
          <w:color w:val="000000"/>
          <w:lang w:val="de-DE"/>
        </w:rPr>
      </w:pPr>
      <w:r w:rsidRPr="00731C2E">
        <w:rPr>
          <w:rFonts w:cs="Times New Roman"/>
          <w:color w:val="000000"/>
          <w:lang w:val="de-DE"/>
        </w:rPr>
        <w:t xml:space="preserve">Oder kontaktieren Sie uns per E-Mail unter </w:t>
      </w:r>
      <w:hyperlink r:id="rId40" w:history="1">
        <w:r w:rsidRPr="00731C2E">
          <w:rPr>
            <w:rStyle w:val="Hyperlink"/>
            <w:rFonts w:cs="Times New Roman"/>
            <w:color w:val="800080"/>
            <w:lang w:val="de-DE"/>
          </w:rPr>
          <w:t>us.info@humanware.com</w:t>
        </w:r>
      </w:hyperlink>
      <w:r w:rsidRPr="00731C2E">
        <w:rPr>
          <w:rFonts w:cs="Times New Roman"/>
          <w:color w:val="000000"/>
          <w:lang w:val="de-DE"/>
        </w:rPr>
        <w:t xml:space="preserve"> oder rufen Sie 1(800) 722-3393 an</w:t>
      </w:r>
    </w:p>
    <w:p w14:paraId="6D09518E" w14:textId="77777777" w:rsidR="00823078" w:rsidRPr="00731C2E" w:rsidRDefault="00823078" w:rsidP="00652EFB">
      <w:pPr>
        <w:tabs>
          <w:tab w:val="right" w:pos="8640"/>
        </w:tabs>
        <w:rPr>
          <w:rFonts w:cs="Times New Roman"/>
          <w:b/>
          <w:bCs/>
          <w:lang w:val="de-DE"/>
        </w:rPr>
      </w:pPr>
      <w:r w:rsidRPr="00731C2E">
        <w:rPr>
          <w:rFonts w:cs="Times New Roman"/>
          <w:b/>
          <w:bCs/>
          <w:lang w:val="de-DE"/>
        </w:rPr>
        <w:t>Wichtiger Hinweis:</w:t>
      </w:r>
    </w:p>
    <w:p w14:paraId="198AA249" w14:textId="3AD96413" w:rsidR="00823078" w:rsidRPr="00731C2E" w:rsidRDefault="0022142F" w:rsidP="001E0447">
      <w:pPr>
        <w:tabs>
          <w:tab w:val="right" w:pos="8640"/>
        </w:tabs>
        <w:jc w:val="both"/>
        <w:rPr>
          <w:rFonts w:cs="Times New Roman"/>
          <w:lang w:val="de-DE"/>
        </w:rPr>
      </w:pPr>
      <w:r>
        <w:rPr>
          <w:rFonts w:cs="Times New Roman"/>
          <w:lang w:val="de-DE"/>
        </w:rPr>
        <w:t>du</w:t>
      </w:r>
      <w:r w:rsidR="00361474">
        <w:rPr>
          <w:rFonts w:cs="Times New Roman"/>
          <w:lang w:val="de-DE"/>
        </w:rPr>
        <w:t>rch d</w:t>
      </w:r>
      <w:r w:rsidR="00823078" w:rsidRPr="00731C2E">
        <w:rPr>
          <w:rFonts w:cs="Times New Roman"/>
          <w:lang w:val="de-DE"/>
        </w:rPr>
        <w:t xml:space="preserve">ie </w:t>
      </w:r>
      <w:r w:rsidR="00DF145C">
        <w:rPr>
          <w:rFonts w:cs="Times New Roman"/>
          <w:lang w:val="de-DE"/>
        </w:rPr>
        <w:t>Verwendung</w:t>
      </w:r>
      <w:r w:rsidR="00823078" w:rsidRPr="00731C2E">
        <w:rPr>
          <w:rFonts w:cs="Times New Roman"/>
          <w:lang w:val="de-DE"/>
        </w:rPr>
        <w:t xml:space="preserve"> des BrailleNote</w:t>
      </w:r>
      <w:r w:rsidR="001E0447">
        <w:rPr>
          <w:rFonts w:cs="Times New Roman"/>
          <w:lang w:val="de-DE"/>
        </w:rPr>
        <w:t>-</w:t>
      </w:r>
      <w:r w:rsidR="00823078" w:rsidRPr="00731C2E">
        <w:rPr>
          <w:rFonts w:cs="Times New Roman"/>
          <w:lang w:val="de-DE"/>
        </w:rPr>
        <w:t xml:space="preserve">Evolve ohne </w:t>
      </w:r>
      <w:r w:rsidR="00361474">
        <w:rPr>
          <w:rFonts w:cs="Times New Roman"/>
          <w:lang w:val="de-DE"/>
        </w:rPr>
        <w:t xml:space="preserve">den mitgelieferten </w:t>
      </w:r>
      <w:r w:rsidR="00823078" w:rsidRPr="00731C2E">
        <w:rPr>
          <w:rFonts w:cs="Times New Roman"/>
          <w:lang w:val="de-DE"/>
        </w:rPr>
        <w:t xml:space="preserve">Transportkoffer erlischt die Garantie. Außerdem muss das Gehäuse, wenn es Anzeichen von </w:t>
      </w:r>
      <w:r w:rsidR="00361474">
        <w:rPr>
          <w:rFonts w:cs="Times New Roman"/>
          <w:lang w:val="de-DE"/>
        </w:rPr>
        <w:t xml:space="preserve">Rissen </w:t>
      </w:r>
      <w:r w:rsidR="00823078" w:rsidRPr="00731C2E">
        <w:rPr>
          <w:rFonts w:cs="Times New Roman"/>
          <w:lang w:val="de-DE"/>
        </w:rPr>
        <w:t>zeigt, sofort ersetzt werden, um mögliche Schäden am Gerät zu vermeiden und einen Garantieverlust zu vermeiden.</w:t>
      </w:r>
    </w:p>
    <w:p w14:paraId="41974AD9" w14:textId="40E0F3B6" w:rsidR="00E04A13" w:rsidRPr="00731C2E" w:rsidRDefault="00823078" w:rsidP="001E0447">
      <w:pPr>
        <w:tabs>
          <w:tab w:val="right" w:pos="8640"/>
        </w:tabs>
        <w:jc w:val="both"/>
        <w:rPr>
          <w:rFonts w:cs="Times New Roman"/>
          <w:lang w:val="de-DE"/>
        </w:rPr>
      </w:pPr>
      <w:r w:rsidRPr="00731C2E">
        <w:rPr>
          <w:rFonts w:cs="Times New Roman"/>
          <w:lang w:val="de-DE"/>
        </w:rPr>
        <w:t>Für detaillierte Anweisungen zum Austausch de</w:t>
      </w:r>
      <w:r w:rsidR="00361474">
        <w:rPr>
          <w:rFonts w:cs="Times New Roman"/>
          <w:lang w:val="de-DE"/>
        </w:rPr>
        <w:t>s</w:t>
      </w:r>
      <w:r w:rsidRPr="00731C2E">
        <w:rPr>
          <w:rFonts w:cs="Times New Roman"/>
          <w:lang w:val="de-DE"/>
        </w:rPr>
        <w:t xml:space="preserve"> Trage</w:t>
      </w:r>
      <w:r w:rsidR="00361474">
        <w:rPr>
          <w:rFonts w:cs="Times New Roman"/>
          <w:lang w:val="de-DE"/>
        </w:rPr>
        <w:t>koffers</w:t>
      </w:r>
      <w:r w:rsidRPr="00731C2E">
        <w:rPr>
          <w:rFonts w:cs="Times New Roman"/>
          <w:lang w:val="de-DE"/>
        </w:rPr>
        <w:t xml:space="preserve"> </w:t>
      </w:r>
      <w:r w:rsidR="00361474">
        <w:rPr>
          <w:rFonts w:cs="Times New Roman"/>
          <w:lang w:val="de-DE"/>
        </w:rPr>
        <w:t xml:space="preserve">besuchen Sie </w:t>
      </w:r>
      <w:r w:rsidRPr="00731C2E">
        <w:rPr>
          <w:rFonts w:cs="Times New Roman"/>
          <w:lang w:val="de-DE"/>
        </w:rPr>
        <w:t>bitte die Support-Seite auf der Website von HumanWare.</w:t>
      </w:r>
    </w:p>
    <w:sectPr w:rsidR="00E04A13" w:rsidRPr="00731C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resias LPfont">
    <w:altName w:val="Calibri"/>
    <w:charset w:val="00"/>
    <w:family w:val="auto"/>
    <w:pitch w:val="variable"/>
    <w:sig w:usb0="00000001" w:usb1="00000000" w:usb2="00000000" w:usb3="00000000" w:csb0="0000009B" w:csb1="00000000"/>
  </w:font>
  <w:font w:name="TiresiasLPfon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19D"/>
    <w:multiLevelType w:val="hybridMultilevel"/>
    <w:tmpl w:val="6EE25E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3E678A"/>
    <w:multiLevelType w:val="hybridMultilevel"/>
    <w:tmpl w:val="B6BA6D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E61560"/>
    <w:multiLevelType w:val="hybridMultilevel"/>
    <w:tmpl w:val="665648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113452"/>
    <w:multiLevelType w:val="hybridMultilevel"/>
    <w:tmpl w:val="BA2E2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2C329B"/>
    <w:multiLevelType w:val="hybridMultilevel"/>
    <w:tmpl w:val="47AAA6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134C9E"/>
    <w:multiLevelType w:val="hybridMultilevel"/>
    <w:tmpl w:val="37D8E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5971ADA"/>
    <w:multiLevelType w:val="hybridMultilevel"/>
    <w:tmpl w:val="B66CE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5D14CDC"/>
    <w:multiLevelType w:val="hybridMultilevel"/>
    <w:tmpl w:val="9C4822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6C43FA5"/>
    <w:multiLevelType w:val="hybridMultilevel"/>
    <w:tmpl w:val="B950D7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788249A"/>
    <w:multiLevelType w:val="hybridMultilevel"/>
    <w:tmpl w:val="D1CE7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78A5D27"/>
    <w:multiLevelType w:val="hybridMultilevel"/>
    <w:tmpl w:val="C77C5E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81407DA"/>
    <w:multiLevelType w:val="hybridMultilevel"/>
    <w:tmpl w:val="BB3A4E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A324479"/>
    <w:multiLevelType w:val="hybridMultilevel"/>
    <w:tmpl w:val="48BA5F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AAE7309"/>
    <w:multiLevelType w:val="hybridMultilevel"/>
    <w:tmpl w:val="C5B66558"/>
    <w:lvl w:ilvl="0" w:tplc="33CEEA78">
      <w:start w:val="1"/>
      <w:numFmt w:val="bullet"/>
      <w:pStyle w:val="norm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0D2317CF"/>
    <w:multiLevelType w:val="hybridMultilevel"/>
    <w:tmpl w:val="1BE0D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E6B5635"/>
    <w:multiLevelType w:val="hybridMultilevel"/>
    <w:tmpl w:val="D7F687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FF13975"/>
    <w:multiLevelType w:val="hybridMultilevel"/>
    <w:tmpl w:val="18CC8D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0606114"/>
    <w:multiLevelType w:val="hybridMultilevel"/>
    <w:tmpl w:val="C714FBC4"/>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1DF38DA"/>
    <w:multiLevelType w:val="hybridMultilevel"/>
    <w:tmpl w:val="9AA434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30F5A23"/>
    <w:multiLevelType w:val="hybridMultilevel"/>
    <w:tmpl w:val="5276D0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335071C"/>
    <w:multiLevelType w:val="multilevel"/>
    <w:tmpl w:val="872C3B2C"/>
    <w:lvl w:ilvl="0">
      <w:start w:val="1"/>
      <w:numFmt w:val="decimal"/>
      <w:lvlText w:val="%1."/>
      <w:lvlJc w:val="left"/>
      <w:pPr>
        <w:ind w:left="1353" w:hanging="360"/>
      </w:pPr>
      <w:rPr>
        <w:rFonts w:hint="default"/>
      </w:rPr>
    </w:lvl>
    <w:lvl w:ilvl="1">
      <w:start w:val="1"/>
      <w:numFmt w:val="decimal"/>
      <w:pStyle w:val="Style1"/>
      <w:isLgl/>
      <w:lvlText w:val="%1.%2."/>
      <w:lvlJc w:val="left"/>
      <w:pPr>
        <w:ind w:left="1287" w:hanging="720"/>
      </w:pPr>
      <w:rPr>
        <w:rFonts w:ascii="Verdana" w:hAnsi="Verdana" w:hint="default"/>
        <w:sz w:val="26"/>
        <w:szCs w:val="26"/>
      </w:rPr>
    </w:lvl>
    <w:lvl w:ilvl="2">
      <w:start w:val="1"/>
      <w:numFmt w:val="decimal"/>
      <w:isLgl/>
      <w:lvlText w:val="%1.%2.%3."/>
      <w:lvlJc w:val="left"/>
      <w:pPr>
        <w:ind w:left="2073" w:hanging="1080"/>
      </w:pPr>
      <w:rPr>
        <w:rFonts w:hint="default"/>
      </w:rPr>
    </w:lvl>
    <w:lvl w:ilvl="3">
      <w:start w:val="1"/>
      <w:numFmt w:val="decimal"/>
      <w:isLgl/>
      <w:lvlText w:val="%1.%2.%3.%4."/>
      <w:lvlJc w:val="left"/>
      <w:pPr>
        <w:ind w:left="2433" w:hanging="1440"/>
      </w:pPr>
      <w:rPr>
        <w:rFonts w:hint="default"/>
      </w:rPr>
    </w:lvl>
    <w:lvl w:ilvl="4">
      <w:start w:val="1"/>
      <w:numFmt w:val="decimal"/>
      <w:isLgl/>
      <w:lvlText w:val="%1.%2.%3.%4.%5."/>
      <w:lvlJc w:val="left"/>
      <w:pPr>
        <w:ind w:left="2793" w:hanging="1800"/>
      </w:pPr>
      <w:rPr>
        <w:rFonts w:hint="default"/>
      </w:rPr>
    </w:lvl>
    <w:lvl w:ilvl="5">
      <w:start w:val="1"/>
      <w:numFmt w:val="decimal"/>
      <w:isLgl/>
      <w:lvlText w:val="%1.%2.%3.%4.%5.%6."/>
      <w:lvlJc w:val="left"/>
      <w:pPr>
        <w:ind w:left="3153" w:hanging="2160"/>
      </w:pPr>
      <w:rPr>
        <w:rFonts w:hint="default"/>
      </w:rPr>
    </w:lvl>
    <w:lvl w:ilvl="6">
      <w:start w:val="1"/>
      <w:numFmt w:val="decimal"/>
      <w:isLgl/>
      <w:lvlText w:val="%1.%2.%3.%4.%5.%6.%7."/>
      <w:lvlJc w:val="left"/>
      <w:pPr>
        <w:ind w:left="3513" w:hanging="2520"/>
      </w:pPr>
      <w:rPr>
        <w:rFonts w:hint="default"/>
      </w:rPr>
    </w:lvl>
    <w:lvl w:ilvl="7">
      <w:start w:val="1"/>
      <w:numFmt w:val="decimal"/>
      <w:isLgl/>
      <w:lvlText w:val="%1.%2.%3.%4.%5.%6.%7.%8."/>
      <w:lvlJc w:val="left"/>
      <w:pPr>
        <w:ind w:left="3873" w:hanging="2880"/>
      </w:pPr>
      <w:rPr>
        <w:rFonts w:hint="default"/>
      </w:rPr>
    </w:lvl>
    <w:lvl w:ilvl="8">
      <w:start w:val="1"/>
      <w:numFmt w:val="decimal"/>
      <w:isLgl/>
      <w:lvlText w:val="%1.%2.%3.%4.%5.%6.%7.%8.%9."/>
      <w:lvlJc w:val="left"/>
      <w:pPr>
        <w:ind w:left="3873" w:hanging="2880"/>
      </w:pPr>
      <w:rPr>
        <w:rFonts w:hint="default"/>
      </w:rPr>
    </w:lvl>
  </w:abstractNum>
  <w:abstractNum w:abstractNumId="21" w15:restartNumberingAfterBreak="0">
    <w:nsid w:val="13991470"/>
    <w:multiLevelType w:val="hybridMultilevel"/>
    <w:tmpl w:val="5C021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45C3056"/>
    <w:multiLevelType w:val="hybridMultilevel"/>
    <w:tmpl w:val="0A72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46228AC"/>
    <w:multiLevelType w:val="hybridMultilevel"/>
    <w:tmpl w:val="20ACCDE6"/>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4786360"/>
    <w:multiLevelType w:val="hybridMultilevel"/>
    <w:tmpl w:val="3A14A4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4C86763"/>
    <w:multiLevelType w:val="hybridMultilevel"/>
    <w:tmpl w:val="B5C4A770"/>
    <w:lvl w:ilvl="0" w:tplc="FFFFFFFF">
      <w:start w:val="1"/>
      <w:numFmt w:val="bullet"/>
      <w:lvlText w:val=""/>
      <w:lvlJc w:val="left"/>
      <w:pPr>
        <w:ind w:left="720" w:hanging="360"/>
      </w:pPr>
      <w:rPr>
        <w:rFonts w:ascii="Symbol" w:hAnsi="Symbol" w:hint="default"/>
        <w:lang w:val="en-US"/>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155C1C2D"/>
    <w:multiLevelType w:val="hybridMultilevel"/>
    <w:tmpl w:val="2F1ED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1568635B"/>
    <w:multiLevelType w:val="hybridMultilevel"/>
    <w:tmpl w:val="C338C1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6F326C0"/>
    <w:multiLevelType w:val="hybridMultilevel"/>
    <w:tmpl w:val="8EB8D6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73F7094"/>
    <w:multiLevelType w:val="hybridMultilevel"/>
    <w:tmpl w:val="659214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174618B0"/>
    <w:multiLevelType w:val="hybridMultilevel"/>
    <w:tmpl w:val="876A7A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7960A80"/>
    <w:multiLevelType w:val="hybridMultilevel"/>
    <w:tmpl w:val="F418BD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17DB5DA2"/>
    <w:multiLevelType w:val="hybridMultilevel"/>
    <w:tmpl w:val="8F7067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8C02841"/>
    <w:multiLevelType w:val="hybridMultilevel"/>
    <w:tmpl w:val="2216F1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93535F6"/>
    <w:multiLevelType w:val="hybridMultilevel"/>
    <w:tmpl w:val="B308D1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A944690"/>
    <w:multiLevelType w:val="hybridMultilevel"/>
    <w:tmpl w:val="ABC66A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AD45A68"/>
    <w:multiLevelType w:val="hybridMultilevel"/>
    <w:tmpl w:val="0330C0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B025350"/>
    <w:multiLevelType w:val="hybridMultilevel"/>
    <w:tmpl w:val="C1BA8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BE13A3A"/>
    <w:multiLevelType w:val="hybridMultilevel"/>
    <w:tmpl w:val="FC96D3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C1342BD"/>
    <w:multiLevelType w:val="hybridMultilevel"/>
    <w:tmpl w:val="439AB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1C6D2E6F"/>
    <w:multiLevelType w:val="hybridMultilevel"/>
    <w:tmpl w:val="1B8C37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1EE14CB8"/>
    <w:multiLevelType w:val="hybridMultilevel"/>
    <w:tmpl w:val="06DEEB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1F4D1601"/>
    <w:multiLevelType w:val="hybridMultilevel"/>
    <w:tmpl w:val="CC28D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1FB75A9B"/>
    <w:multiLevelType w:val="hybridMultilevel"/>
    <w:tmpl w:val="505C4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20191B33"/>
    <w:multiLevelType w:val="hybridMultilevel"/>
    <w:tmpl w:val="3662D9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207A3233"/>
    <w:multiLevelType w:val="hybridMultilevel"/>
    <w:tmpl w:val="CE9EFF7A"/>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0EC2AD8"/>
    <w:multiLevelType w:val="hybridMultilevel"/>
    <w:tmpl w:val="C6042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21A740AE"/>
    <w:multiLevelType w:val="hybridMultilevel"/>
    <w:tmpl w:val="3654A7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220B3B30"/>
    <w:multiLevelType w:val="hybridMultilevel"/>
    <w:tmpl w:val="AECC4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242318CE"/>
    <w:multiLevelType w:val="hybridMultilevel"/>
    <w:tmpl w:val="9CFCDE24"/>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244477EC"/>
    <w:multiLevelType w:val="hybridMultilevel"/>
    <w:tmpl w:val="C50E4B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27A1067A"/>
    <w:multiLevelType w:val="hybridMultilevel"/>
    <w:tmpl w:val="45C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7D975B3"/>
    <w:multiLevelType w:val="hybridMultilevel"/>
    <w:tmpl w:val="3E800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2810317A"/>
    <w:multiLevelType w:val="hybridMultilevel"/>
    <w:tmpl w:val="0CDA64F2"/>
    <w:lvl w:ilvl="0" w:tplc="0C0C0001">
      <w:start w:val="1"/>
      <w:numFmt w:val="bullet"/>
      <w:lvlText w:val=""/>
      <w:lvlJc w:val="left"/>
      <w:pPr>
        <w:ind w:left="770" w:hanging="360"/>
      </w:pPr>
      <w:rPr>
        <w:rFonts w:ascii="Symbol" w:hAnsi="Symbol" w:hint="default"/>
      </w:rPr>
    </w:lvl>
    <w:lvl w:ilvl="1" w:tplc="FFFFFFFF" w:tentative="1">
      <w:start w:val="1"/>
      <w:numFmt w:val="lowerLetter"/>
      <w:lvlText w:val="%2."/>
      <w:lvlJc w:val="left"/>
      <w:pPr>
        <w:ind w:left="1490" w:hanging="360"/>
      </w:pPr>
    </w:lvl>
    <w:lvl w:ilvl="2" w:tplc="FFFFFFFF" w:tentative="1">
      <w:start w:val="1"/>
      <w:numFmt w:val="lowerRoman"/>
      <w:lvlText w:val="%3."/>
      <w:lvlJc w:val="right"/>
      <w:pPr>
        <w:ind w:left="2210" w:hanging="180"/>
      </w:pPr>
    </w:lvl>
    <w:lvl w:ilvl="3" w:tplc="FFFFFFFF" w:tentative="1">
      <w:start w:val="1"/>
      <w:numFmt w:val="decimal"/>
      <w:lvlText w:val="%4."/>
      <w:lvlJc w:val="left"/>
      <w:pPr>
        <w:ind w:left="2930" w:hanging="360"/>
      </w:pPr>
    </w:lvl>
    <w:lvl w:ilvl="4" w:tplc="FFFFFFFF" w:tentative="1">
      <w:start w:val="1"/>
      <w:numFmt w:val="lowerLetter"/>
      <w:lvlText w:val="%5."/>
      <w:lvlJc w:val="left"/>
      <w:pPr>
        <w:ind w:left="3650" w:hanging="360"/>
      </w:pPr>
    </w:lvl>
    <w:lvl w:ilvl="5" w:tplc="FFFFFFFF" w:tentative="1">
      <w:start w:val="1"/>
      <w:numFmt w:val="lowerRoman"/>
      <w:lvlText w:val="%6."/>
      <w:lvlJc w:val="right"/>
      <w:pPr>
        <w:ind w:left="4370" w:hanging="180"/>
      </w:pPr>
    </w:lvl>
    <w:lvl w:ilvl="6" w:tplc="FFFFFFFF" w:tentative="1">
      <w:start w:val="1"/>
      <w:numFmt w:val="decimal"/>
      <w:lvlText w:val="%7."/>
      <w:lvlJc w:val="left"/>
      <w:pPr>
        <w:ind w:left="5090" w:hanging="360"/>
      </w:pPr>
    </w:lvl>
    <w:lvl w:ilvl="7" w:tplc="FFFFFFFF" w:tentative="1">
      <w:start w:val="1"/>
      <w:numFmt w:val="lowerLetter"/>
      <w:lvlText w:val="%8."/>
      <w:lvlJc w:val="left"/>
      <w:pPr>
        <w:ind w:left="5810" w:hanging="360"/>
      </w:pPr>
    </w:lvl>
    <w:lvl w:ilvl="8" w:tplc="FFFFFFFF" w:tentative="1">
      <w:start w:val="1"/>
      <w:numFmt w:val="lowerRoman"/>
      <w:lvlText w:val="%9."/>
      <w:lvlJc w:val="right"/>
      <w:pPr>
        <w:ind w:left="6530" w:hanging="180"/>
      </w:pPr>
    </w:lvl>
  </w:abstractNum>
  <w:abstractNum w:abstractNumId="54" w15:restartNumberingAfterBreak="0">
    <w:nsid w:val="28ED3CB9"/>
    <w:multiLevelType w:val="hybridMultilevel"/>
    <w:tmpl w:val="74402D02"/>
    <w:lvl w:ilvl="0" w:tplc="0A2459A0">
      <w:start w:val="1"/>
      <w:numFmt w:val="bullet"/>
      <w:lvlText w:val=""/>
      <w:lvlJc w:val="left"/>
      <w:pPr>
        <w:ind w:left="720" w:hanging="360"/>
      </w:pPr>
      <w:rPr>
        <w:rFonts w:ascii="Symbol" w:hAnsi="Symbol" w:hint="default"/>
        <w:lang w:val="en-U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29235096"/>
    <w:multiLevelType w:val="hybridMultilevel"/>
    <w:tmpl w:val="AC56E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29B23F16"/>
    <w:multiLevelType w:val="hybridMultilevel"/>
    <w:tmpl w:val="DE24C4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2A5D7668"/>
    <w:multiLevelType w:val="hybridMultilevel"/>
    <w:tmpl w:val="71F42D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2B0646A9"/>
    <w:multiLevelType w:val="hybridMultilevel"/>
    <w:tmpl w:val="0CF44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2C184A5B"/>
    <w:multiLevelType w:val="hybridMultilevel"/>
    <w:tmpl w:val="8FE82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CF02C59"/>
    <w:multiLevelType w:val="hybridMultilevel"/>
    <w:tmpl w:val="28B06B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2DAA0E22"/>
    <w:multiLevelType w:val="hybridMultilevel"/>
    <w:tmpl w:val="DEE0C6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2E07787E"/>
    <w:multiLevelType w:val="hybridMultilevel"/>
    <w:tmpl w:val="72AA5E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2EC33950"/>
    <w:multiLevelType w:val="hybridMultilevel"/>
    <w:tmpl w:val="034A70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2F80710A"/>
    <w:multiLevelType w:val="hybridMultilevel"/>
    <w:tmpl w:val="ABFEA3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30CB0E1C"/>
    <w:multiLevelType w:val="hybridMultilevel"/>
    <w:tmpl w:val="EEEC5D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6" w15:restartNumberingAfterBreak="0">
    <w:nsid w:val="31195BB2"/>
    <w:multiLevelType w:val="hybridMultilevel"/>
    <w:tmpl w:val="E58CD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17F1FB8"/>
    <w:multiLevelType w:val="hybridMultilevel"/>
    <w:tmpl w:val="031A68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31FC4019"/>
    <w:multiLevelType w:val="hybridMultilevel"/>
    <w:tmpl w:val="8D9299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35CE7098"/>
    <w:multiLevelType w:val="hybridMultilevel"/>
    <w:tmpl w:val="A70AB4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36104DEA"/>
    <w:multiLevelType w:val="hybridMultilevel"/>
    <w:tmpl w:val="ABD47D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3762679C"/>
    <w:multiLevelType w:val="hybridMultilevel"/>
    <w:tmpl w:val="4FDE5B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378F2422"/>
    <w:multiLevelType w:val="hybridMultilevel"/>
    <w:tmpl w:val="E684F3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384564E6"/>
    <w:multiLevelType w:val="hybridMultilevel"/>
    <w:tmpl w:val="3DCC2D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388454AC"/>
    <w:multiLevelType w:val="hybridMultilevel"/>
    <w:tmpl w:val="65004B7C"/>
    <w:lvl w:ilvl="0" w:tplc="56F0C714">
      <w:start w:val="1"/>
      <w:numFmt w:val="bullet"/>
      <w:lvlText w:val=""/>
      <w:lvlJc w:val="left"/>
      <w:pPr>
        <w:ind w:left="720" w:hanging="360"/>
      </w:pPr>
      <w:rPr>
        <w:rFonts w:ascii="Symbol" w:hAnsi="Symbo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38960169"/>
    <w:multiLevelType w:val="hybridMultilevel"/>
    <w:tmpl w:val="90D6D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38E72AA5"/>
    <w:multiLevelType w:val="hybridMultilevel"/>
    <w:tmpl w:val="7652C8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3A3C5699"/>
    <w:multiLevelType w:val="hybridMultilevel"/>
    <w:tmpl w:val="C8D40C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3AFC05EF"/>
    <w:multiLevelType w:val="hybridMultilevel"/>
    <w:tmpl w:val="99BC3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3B351B00"/>
    <w:multiLevelType w:val="hybridMultilevel"/>
    <w:tmpl w:val="D0DE735C"/>
    <w:lvl w:ilvl="0" w:tplc="1688D788">
      <w:start w:val="1"/>
      <w:numFmt w:val="bullet"/>
      <w:lvlText w:val=""/>
      <w:lvlJc w:val="left"/>
      <w:pPr>
        <w:ind w:left="720" w:hanging="360"/>
      </w:pPr>
      <w:rPr>
        <w:rFonts w:ascii="Symbol" w:hAnsi="Symbol" w:hint="default"/>
        <w:lang w:val="en-US"/>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0" w15:restartNumberingAfterBreak="0">
    <w:nsid w:val="3CA67CB8"/>
    <w:multiLevelType w:val="hybridMultilevel"/>
    <w:tmpl w:val="09C42436"/>
    <w:lvl w:ilvl="0" w:tplc="742E8460">
      <w:start w:val="1"/>
      <w:numFmt w:val="bullet"/>
      <w:lvlText w:val=""/>
      <w:lvlJc w:val="left"/>
      <w:pPr>
        <w:ind w:left="720" w:hanging="360"/>
      </w:pPr>
      <w:rPr>
        <w:rFonts w:ascii="Symbol" w:hAnsi="Symbo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3CD0276C"/>
    <w:multiLevelType w:val="hybridMultilevel"/>
    <w:tmpl w:val="3F2CFA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3E3B2631"/>
    <w:multiLevelType w:val="hybridMultilevel"/>
    <w:tmpl w:val="DEFAD0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3E7B3B8D"/>
    <w:multiLevelType w:val="hybridMultilevel"/>
    <w:tmpl w:val="8F7AE8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3E8942C7"/>
    <w:multiLevelType w:val="hybridMultilevel"/>
    <w:tmpl w:val="2FD6AC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3FEC0F83"/>
    <w:multiLevelType w:val="hybridMultilevel"/>
    <w:tmpl w:val="73F4DB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40105452"/>
    <w:multiLevelType w:val="hybridMultilevel"/>
    <w:tmpl w:val="112C04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409B2AD7"/>
    <w:multiLevelType w:val="hybridMultilevel"/>
    <w:tmpl w:val="8D3CC4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41470487"/>
    <w:multiLevelType w:val="hybridMultilevel"/>
    <w:tmpl w:val="BC549C7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41D543A2"/>
    <w:multiLevelType w:val="hybridMultilevel"/>
    <w:tmpl w:val="CCF465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41D674F8"/>
    <w:multiLevelType w:val="hybridMultilevel"/>
    <w:tmpl w:val="2264A9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41EC2CD8"/>
    <w:multiLevelType w:val="hybridMultilevel"/>
    <w:tmpl w:val="3DA098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4201733F"/>
    <w:multiLevelType w:val="hybridMultilevel"/>
    <w:tmpl w:val="0F70A8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420F0893"/>
    <w:multiLevelType w:val="hybridMultilevel"/>
    <w:tmpl w:val="54384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43362C19"/>
    <w:multiLevelType w:val="hybridMultilevel"/>
    <w:tmpl w:val="E872F0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43AA078F"/>
    <w:multiLevelType w:val="hybridMultilevel"/>
    <w:tmpl w:val="A6D8483C"/>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43CD61BC"/>
    <w:multiLevelType w:val="hybridMultilevel"/>
    <w:tmpl w:val="5CEEAC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45092119"/>
    <w:multiLevelType w:val="hybridMultilevel"/>
    <w:tmpl w:val="0E9E0E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45EE739B"/>
    <w:multiLevelType w:val="hybridMultilevel"/>
    <w:tmpl w:val="ADC87C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47D4462A"/>
    <w:multiLevelType w:val="hybridMultilevel"/>
    <w:tmpl w:val="1A348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4AA73C2F"/>
    <w:multiLevelType w:val="hybridMultilevel"/>
    <w:tmpl w:val="4808EF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4ABD07F2"/>
    <w:multiLevelType w:val="hybridMultilevel"/>
    <w:tmpl w:val="E248771A"/>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4AC12012"/>
    <w:multiLevelType w:val="hybridMultilevel"/>
    <w:tmpl w:val="F67A6E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4B280DF0"/>
    <w:multiLevelType w:val="hybridMultilevel"/>
    <w:tmpl w:val="D78E2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4B652D2A"/>
    <w:multiLevelType w:val="hybridMultilevel"/>
    <w:tmpl w:val="B492B1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4D602393"/>
    <w:multiLevelType w:val="hybridMultilevel"/>
    <w:tmpl w:val="08865D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4DAD30D0"/>
    <w:multiLevelType w:val="hybridMultilevel"/>
    <w:tmpl w:val="D4E023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4F3A39C9"/>
    <w:multiLevelType w:val="hybridMultilevel"/>
    <w:tmpl w:val="2E8058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4F4543B9"/>
    <w:multiLevelType w:val="hybridMultilevel"/>
    <w:tmpl w:val="83A0FA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50C55DDC"/>
    <w:multiLevelType w:val="hybridMultilevel"/>
    <w:tmpl w:val="0A584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50FD2E4E"/>
    <w:multiLevelType w:val="hybridMultilevel"/>
    <w:tmpl w:val="2A14CB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528D2A26"/>
    <w:multiLevelType w:val="hybridMultilevel"/>
    <w:tmpl w:val="3E9C3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54191449"/>
    <w:multiLevelType w:val="hybridMultilevel"/>
    <w:tmpl w:val="BF6C47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54601BB4"/>
    <w:multiLevelType w:val="hybridMultilevel"/>
    <w:tmpl w:val="EF288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54CC70C0"/>
    <w:multiLevelType w:val="hybridMultilevel"/>
    <w:tmpl w:val="743A59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558F05AE"/>
    <w:multiLevelType w:val="hybridMultilevel"/>
    <w:tmpl w:val="29061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57A815F6"/>
    <w:multiLevelType w:val="hybridMultilevel"/>
    <w:tmpl w:val="77C671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57C555F9"/>
    <w:multiLevelType w:val="hybridMultilevel"/>
    <w:tmpl w:val="D45C7F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588F2666"/>
    <w:multiLevelType w:val="hybridMultilevel"/>
    <w:tmpl w:val="808018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597351D9"/>
    <w:multiLevelType w:val="hybridMultilevel"/>
    <w:tmpl w:val="79AEA5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5AAB1484"/>
    <w:multiLevelType w:val="hybridMultilevel"/>
    <w:tmpl w:val="6BB0BF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5BFF088F"/>
    <w:multiLevelType w:val="hybridMultilevel"/>
    <w:tmpl w:val="079091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15:restartNumberingAfterBreak="0">
    <w:nsid w:val="5BFF1169"/>
    <w:multiLevelType w:val="hybridMultilevel"/>
    <w:tmpl w:val="512670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5CFC7FCC"/>
    <w:multiLevelType w:val="hybridMultilevel"/>
    <w:tmpl w:val="05004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5E0661F0"/>
    <w:multiLevelType w:val="hybridMultilevel"/>
    <w:tmpl w:val="5AB65E6E"/>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5E787921"/>
    <w:multiLevelType w:val="hybridMultilevel"/>
    <w:tmpl w:val="935EF2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5EA400F7"/>
    <w:multiLevelType w:val="hybridMultilevel"/>
    <w:tmpl w:val="783ADE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5EE25319"/>
    <w:multiLevelType w:val="hybridMultilevel"/>
    <w:tmpl w:val="46EA04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60416D16"/>
    <w:multiLevelType w:val="hybridMultilevel"/>
    <w:tmpl w:val="4D6C99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60560F5E"/>
    <w:multiLevelType w:val="hybridMultilevel"/>
    <w:tmpl w:val="7C3C7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61147563"/>
    <w:multiLevelType w:val="hybridMultilevel"/>
    <w:tmpl w:val="473E9B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6381172E"/>
    <w:multiLevelType w:val="hybridMultilevel"/>
    <w:tmpl w:val="06D46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65287341"/>
    <w:multiLevelType w:val="hybridMultilevel"/>
    <w:tmpl w:val="A3F20A1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15:restartNumberingAfterBreak="0">
    <w:nsid w:val="661D44E2"/>
    <w:multiLevelType w:val="hybridMultilevel"/>
    <w:tmpl w:val="F5A69758"/>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669815CE"/>
    <w:multiLevelType w:val="hybridMultilevel"/>
    <w:tmpl w:val="688ADF5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66DD7BB3"/>
    <w:multiLevelType w:val="hybridMultilevel"/>
    <w:tmpl w:val="BC10329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66E77792"/>
    <w:multiLevelType w:val="hybridMultilevel"/>
    <w:tmpl w:val="C1824D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670F73F3"/>
    <w:multiLevelType w:val="hybridMultilevel"/>
    <w:tmpl w:val="FC54D9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67351B96"/>
    <w:multiLevelType w:val="hybridMultilevel"/>
    <w:tmpl w:val="E51288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681545D0"/>
    <w:multiLevelType w:val="hybridMultilevel"/>
    <w:tmpl w:val="6250333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6842096A"/>
    <w:multiLevelType w:val="hybridMultilevel"/>
    <w:tmpl w:val="902C8D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68EA1895"/>
    <w:multiLevelType w:val="hybridMultilevel"/>
    <w:tmpl w:val="B02E6E68"/>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69576F30"/>
    <w:multiLevelType w:val="hybridMultilevel"/>
    <w:tmpl w:val="BCB27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6A353699"/>
    <w:multiLevelType w:val="hybridMultilevel"/>
    <w:tmpl w:val="A88C8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15:restartNumberingAfterBreak="0">
    <w:nsid w:val="6B0F7A71"/>
    <w:multiLevelType w:val="hybridMultilevel"/>
    <w:tmpl w:val="3EF6C2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15:restartNumberingAfterBreak="0">
    <w:nsid w:val="6C861F48"/>
    <w:multiLevelType w:val="hybridMultilevel"/>
    <w:tmpl w:val="6BB0CE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6" w15:restartNumberingAfterBreak="0">
    <w:nsid w:val="6C8B5D96"/>
    <w:multiLevelType w:val="hybridMultilevel"/>
    <w:tmpl w:val="FF82B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6EB97390"/>
    <w:multiLevelType w:val="multilevel"/>
    <w:tmpl w:val="FAB0F968"/>
    <w:lvl w:ilvl="0">
      <w:start w:val="1"/>
      <w:numFmt w:val="decimal"/>
      <w:lvlText w:val="%1."/>
      <w:lvlJc w:val="left"/>
      <w:pPr>
        <w:ind w:left="672" w:hanging="672"/>
      </w:pPr>
      <w:rPr>
        <w:rFonts w:hint="default"/>
      </w:rPr>
    </w:lvl>
    <w:lvl w:ilvl="1">
      <w:start w:val="1"/>
      <w:numFmt w:val="decimal"/>
      <w:lvlText w:val="%1.%2."/>
      <w:lvlJc w:val="left"/>
      <w:pPr>
        <w:ind w:left="720" w:hanging="720"/>
      </w:pPr>
      <w:rPr>
        <w:rFonts w:hint="default"/>
      </w:rPr>
    </w:lvl>
    <w:lvl w:ilvl="2">
      <w:start w:val="1"/>
      <w:numFmt w:val="decimal"/>
      <w:pStyle w:val="berschrift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8" w15:restartNumberingAfterBreak="0">
    <w:nsid w:val="6EC95A69"/>
    <w:multiLevelType w:val="hybridMultilevel"/>
    <w:tmpl w:val="6E4A8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6EF90D10"/>
    <w:multiLevelType w:val="hybridMultilevel"/>
    <w:tmpl w:val="9FBA44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6FD05D4A"/>
    <w:multiLevelType w:val="hybridMultilevel"/>
    <w:tmpl w:val="4DF4F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1" w15:restartNumberingAfterBreak="0">
    <w:nsid w:val="70E84D94"/>
    <w:multiLevelType w:val="hybridMultilevel"/>
    <w:tmpl w:val="1040AC6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 w15:restartNumberingAfterBreak="0">
    <w:nsid w:val="71202757"/>
    <w:multiLevelType w:val="hybridMultilevel"/>
    <w:tmpl w:val="BF222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3" w15:restartNumberingAfterBreak="0">
    <w:nsid w:val="71471176"/>
    <w:multiLevelType w:val="hybridMultilevel"/>
    <w:tmpl w:val="1088AC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4" w15:restartNumberingAfterBreak="0">
    <w:nsid w:val="731F42E5"/>
    <w:multiLevelType w:val="hybridMultilevel"/>
    <w:tmpl w:val="28BAAB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5" w15:restartNumberingAfterBreak="0">
    <w:nsid w:val="73444322"/>
    <w:multiLevelType w:val="hybridMultilevel"/>
    <w:tmpl w:val="3E8281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75E640AA"/>
    <w:multiLevelType w:val="hybridMultilevel"/>
    <w:tmpl w:val="17381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7620745C"/>
    <w:multiLevelType w:val="hybridMultilevel"/>
    <w:tmpl w:val="5F3007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8" w15:restartNumberingAfterBreak="0">
    <w:nsid w:val="76723A38"/>
    <w:multiLevelType w:val="hybridMultilevel"/>
    <w:tmpl w:val="4B6A7A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76987E8E"/>
    <w:multiLevelType w:val="hybridMultilevel"/>
    <w:tmpl w:val="D0700B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774309DD"/>
    <w:multiLevelType w:val="hybridMultilevel"/>
    <w:tmpl w:val="037861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1" w15:restartNumberingAfterBreak="0">
    <w:nsid w:val="77431882"/>
    <w:multiLevelType w:val="hybridMultilevel"/>
    <w:tmpl w:val="D32A73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7B6A5F4F"/>
    <w:multiLevelType w:val="hybridMultilevel"/>
    <w:tmpl w:val="3F4227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15:restartNumberingAfterBreak="0">
    <w:nsid w:val="7C2A21F1"/>
    <w:multiLevelType w:val="hybridMultilevel"/>
    <w:tmpl w:val="B2D04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15:restartNumberingAfterBreak="0">
    <w:nsid w:val="7C3010E3"/>
    <w:multiLevelType w:val="hybridMultilevel"/>
    <w:tmpl w:val="054A54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7FA23AC9"/>
    <w:multiLevelType w:val="hybridMultilevel"/>
    <w:tmpl w:val="E884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6" w15:restartNumberingAfterBreak="0">
    <w:nsid w:val="7FE95C58"/>
    <w:multiLevelType w:val="hybridMultilevel"/>
    <w:tmpl w:val="C37AA8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15:restartNumberingAfterBreak="0">
    <w:nsid w:val="7FFA640A"/>
    <w:multiLevelType w:val="hybridMultilevel"/>
    <w:tmpl w:val="5A5281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2338386">
    <w:abstractNumId w:val="74"/>
  </w:num>
  <w:num w:numId="2" w16cid:durableId="109713242">
    <w:abstractNumId w:val="2"/>
  </w:num>
  <w:num w:numId="3" w16cid:durableId="1114667078">
    <w:abstractNumId w:val="154"/>
  </w:num>
  <w:num w:numId="4" w16cid:durableId="1171874958">
    <w:abstractNumId w:val="120"/>
  </w:num>
  <w:num w:numId="5" w16cid:durableId="1275868246">
    <w:abstractNumId w:val="133"/>
  </w:num>
  <w:num w:numId="6" w16cid:durableId="1296065127">
    <w:abstractNumId w:val="129"/>
  </w:num>
  <w:num w:numId="7" w16cid:durableId="1346010569">
    <w:abstractNumId w:val="146"/>
  </w:num>
  <w:num w:numId="8" w16cid:durableId="1375302901">
    <w:abstractNumId w:val="82"/>
  </w:num>
  <w:num w:numId="9" w16cid:durableId="1390223708">
    <w:abstractNumId w:val="4"/>
  </w:num>
  <w:num w:numId="10" w16cid:durableId="1457990908">
    <w:abstractNumId w:val="162"/>
  </w:num>
  <w:num w:numId="11" w16cid:durableId="1475177343">
    <w:abstractNumId w:val="72"/>
  </w:num>
  <w:num w:numId="12" w16cid:durableId="1491822648">
    <w:abstractNumId w:val="164"/>
  </w:num>
  <w:num w:numId="13" w16cid:durableId="1492214844">
    <w:abstractNumId w:val="39"/>
  </w:num>
  <w:num w:numId="14" w16cid:durableId="1510099800">
    <w:abstractNumId w:val="70"/>
  </w:num>
  <w:num w:numId="15" w16cid:durableId="1517765187">
    <w:abstractNumId w:val="89"/>
  </w:num>
  <w:num w:numId="16" w16cid:durableId="1533031279">
    <w:abstractNumId w:val="125"/>
  </w:num>
  <w:num w:numId="17" w16cid:durableId="1645963831">
    <w:abstractNumId w:val="3"/>
  </w:num>
  <w:num w:numId="18" w16cid:durableId="166095319">
    <w:abstractNumId w:val="75"/>
  </w:num>
  <w:num w:numId="19" w16cid:durableId="168570647">
    <w:abstractNumId w:val="80"/>
  </w:num>
  <w:num w:numId="20" w16cid:durableId="1748922385">
    <w:abstractNumId w:val="15"/>
  </w:num>
  <w:num w:numId="21" w16cid:durableId="1758087664">
    <w:abstractNumId w:val="94"/>
  </w:num>
  <w:num w:numId="22" w16cid:durableId="1771586288">
    <w:abstractNumId w:val="78"/>
  </w:num>
  <w:num w:numId="23" w16cid:durableId="1779059952">
    <w:abstractNumId w:val="114"/>
  </w:num>
  <w:num w:numId="24" w16cid:durableId="178979876">
    <w:abstractNumId w:val="36"/>
  </w:num>
  <w:num w:numId="25" w16cid:durableId="1791165134">
    <w:abstractNumId w:val="83"/>
  </w:num>
  <w:num w:numId="26" w16cid:durableId="1797092214">
    <w:abstractNumId w:val="103"/>
  </w:num>
  <w:num w:numId="27" w16cid:durableId="1953900169">
    <w:abstractNumId w:val="167"/>
  </w:num>
  <w:num w:numId="28" w16cid:durableId="2034649640">
    <w:abstractNumId w:val="54"/>
  </w:num>
  <w:num w:numId="29" w16cid:durableId="2039352161">
    <w:abstractNumId w:val="139"/>
  </w:num>
  <w:num w:numId="30" w16cid:durableId="2073506346">
    <w:abstractNumId w:val="84"/>
  </w:num>
  <w:num w:numId="31" w16cid:durableId="20906512">
    <w:abstractNumId w:val="122"/>
  </w:num>
  <w:num w:numId="32" w16cid:durableId="2118133794">
    <w:abstractNumId w:val="137"/>
  </w:num>
  <w:num w:numId="33" w16cid:durableId="2129200233">
    <w:abstractNumId w:val="116"/>
  </w:num>
  <w:num w:numId="34" w16cid:durableId="214514830">
    <w:abstractNumId w:val="97"/>
  </w:num>
  <w:num w:numId="35" w16cid:durableId="220017115">
    <w:abstractNumId w:val="17"/>
  </w:num>
  <w:num w:numId="36" w16cid:durableId="284965420">
    <w:abstractNumId w:val="158"/>
  </w:num>
  <w:num w:numId="37" w16cid:durableId="297880725">
    <w:abstractNumId w:val="124"/>
  </w:num>
  <w:num w:numId="38" w16cid:durableId="393554364">
    <w:abstractNumId w:val="100"/>
  </w:num>
  <w:num w:numId="39" w16cid:durableId="492797818">
    <w:abstractNumId w:val="88"/>
  </w:num>
  <w:num w:numId="40" w16cid:durableId="494229889">
    <w:abstractNumId w:val="45"/>
  </w:num>
  <w:num w:numId="41" w16cid:durableId="503201380">
    <w:abstractNumId w:val="102"/>
  </w:num>
  <w:num w:numId="42" w16cid:durableId="673457477">
    <w:abstractNumId w:val="165"/>
  </w:num>
  <w:num w:numId="43" w16cid:durableId="716858885">
    <w:abstractNumId w:val="9"/>
  </w:num>
  <w:num w:numId="44" w16cid:durableId="780883684">
    <w:abstractNumId w:val="86"/>
  </w:num>
  <w:num w:numId="45" w16cid:durableId="825708943">
    <w:abstractNumId w:val="62"/>
  </w:num>
  <w:num w:numId="46" w16cid:durableId="891964605">
    <w:abstractNumId w:val="58"/>
  </w:num>
  <w:num w:numId="47" w16cid:durableId="9063665">
    <w:abstractNumId w:val="23"/>
  </w:num>
  <w:num w:numId="48" w16cid:durableId="701050863">
    <w:abstractNumId w:val="55"/>
  </w:num>
  <w:num w:numId="49" w16cid:durableId="660231580">
    <w:abstractNumId w:val="163"/>
  </w:num>
  <w:num w:numId="50" w16cid:durableId="1875534432">
    <w:abstractNumId w:val="81"/>
  </w:num>
  <w:num w:numId="51" w16cid:durableId="1267619658">
    <w:abstractNumId w:val="1"/>
  </w:num>
  <w:num w:numId="52" w16cid:durableId="224224309">
    <w:abstractNumId w:val="16"/>
  </w:num>
  <w:num w:numId="53" w16cid:durableId="1782914188">
    <w:abstractNumId w:val="130"/>
  </w:num>
  <w:num w:numId="54" w16cid:durableId="196310131">
    <w:abstractNumId w:val="59"/>
  </w:num>
  <w:num w:numId="55" w16cid:durableId="510485523">
    <w:abstractNumId w:val="156"/>
  </w:num>
  <w:num w:numId="56" w16cid:durableId="261183130">
    <w:abstractNumId w:val="32"/>
  </w:num>
  <w:num w:numId="57" w16cid:durableId="671300137">
    <w:abstractNumId w:val="136"/>
  </w:num>
  <w:num w:numId="58" w16cid:durableId="403842163">
    <w:abstractNumId w:val="29"/>
  </w:num>
  <w:num w:numId="59" w16cid:durableId="994340667">
    <w:abstractNumId w:val="142"/>
  </w:num>
  <w:num w:numId="60" w16cid:durableId="1147749037">
    <w:abstractNumId w:val="50"/>
  </w:num>
  <w:num w:numId="61" w16cid:durableId="368335388">
    <w:abstractNumId w:val="41"/>
  </w:num>
  <w:num w:numId="62" w16cid:durableId="1092119256">
    <w:abstractNumId w:val="134"/>
  </w:num>
  <w:num w:numId="63" w16cid:durableId="442843937">
    <w:abstractNumId w:val="6"/>
  </w:num>
  <w:num w:numId="64" w16cid:durableId="1751854622">
    <w:abstractNumId w:val="135"/>
  </w:num>
  <w:num w:numId="65" w16cid:durableId="2097045506">
    <w:abstractNumId w:val="145"/>
  </w:num>
  <w:num w:numId="66" w16cid:durableId="703561007">
    <w:abstractNumId w:val="95"/>
  </w:num>
  <w:num w:numId="67" w16cid:durableId="1899049979">
    <w:abstractNumId w:val="101"/>
  </w:num>
  <w:num w:numId="68" w16cid:durableId="1139372608">
    <w:abstractNumId w:val="107"/>
  </w:num>
  <w:num w:numId="69" w16cid:durableId="563879191">
    <w:abstractNumId w:val="76"/>
  </w:num>
  <w:num w:numId="70" w16cid:durableId="1920554861">
    <w:abstractNumId w:val="92"/>
  </w:num>
  <w:num w:numId="71" w16cid:durableId="2011562182">
    <w:abstractNumId w:val="106"/>
  </w:num>
  <w:num w:numId="72" w16cid:durableId="1742631580">
    <w:abstractNumId w:val="151"/>
  </w:num>
  <w:num w:numId="73" w16cid:durableId="1813252876">
    <w:abstractNumId w:val="144"/>
  </w:num>
  <w:num w:numId="74" w16cid:durableId="128211241">
    <w:abstractNumId w:val="115"/>
  </w:num>
  <w:num w:numId="75" w16cid:durableId="1468469443">
    <w:abstractNumId w:val="96"/>
  </w:num>
  <w:num w:numId="76" w16cid:durableId="600651269">
    <w:abstractNumId w:val="37"/>
  </w:num>
  <w:num w:numId="77" w16cid:durableId="1987510662">
    <w:abstractNumId w:val="66"/>
  </w:num>
  <w:num w:numId="78" w16cid:durableId="698355318">
    <w:abstractNumId w:val="159"/>
  </w:num>
  <w:num w:numId="79" w16cid:durableId="1387023979">
    <w:abstractNumId w:val="22"/>
  </w:num>
  <w:num w:numId="80" w16cid:durableId="694228958">
    <w:abstractNumId w:val="138"/>
  </w:num>
  <w:num w:numId="81" w16cid:durableId="1448239304">
    <w:abstractNumId w:val="46"/>
  </w:num>
  <w:num w:numId="82" w16cid:durableId="1259482311">
    <w:abstractNumId w:val="30"/>
  </w:num>
  <w:num w:numId="83" w16cid:durableId="1327511712">
    <w:abstractNumId w:val="18"/>
  </w:num>
  <w:num w:numId="84" w16cid:durableId="2087416874">
    <w:abstractNumId w:val="109"/>
  </w:num>
  <w:num w:numId="85" w16cid:durableId="1285506981">
    <w:abstractNumId w:val="71"/>
  </w:num>
  <w:num w:numId="86" w16cid:durableId="1418554399">
    <w:abstractNumId w:val="47"/>
  </w:num>
  <w:num w:numId="87" w16cid:durableId="569967757">
    <w:abstractNumId w:val="108"/>
  </w:num>
  <w:num w:numId="88" w16cid:durableId="1751075018">
    <w:abstractNumId w:val="90"/>
  </w:num>
  <w:num w:numId="89" w16cid:durableId="126706476">
    <w:abstractNumId w:val="123"/>
  </w:num>
  <w:num w:numId="90" w16cid:durableId="1362784058">
    <w:abstractNumId w:val="87"/>
  </w:num>
  <w:num w:numId="91" w16cid:durableId="1160928707">
    <w:abstractNumId w:val="121"/>
  </w:num>
  <w:num w:numId="92" w16cid:durableId="714353934">
    <w:abstractNumId w:val="73"/>
  </w:num>
  <w:num w:numId="93" w16cid:durableId="999231436">
    <w:abstractNumId w:val="64"/>
  </w:num>
  <w:num w:numId="94" w16cid:durableId="575750682">
    <w:abstractNumId w:val="52"/>
  </w:num>
  <w:num w:numId="95" w16cid:durableId="1506483055">
    <w:abstractNumId w:val="56"/>
  </w:num>
  <w:num w:numId="96" w16cid:durableId="1261644916">
    <w:abstractNumId w:val="147"/>
  </w:num>
  <w:num w:numId="97" w16cid:durableId="255594628">
    <w:abstractNumId w:val="113"/>
  </w:num>
  <w:num w:numId="98" w16cid:durableId="452751087">
    <w:abstractNumId w:val="26"/>
  </w:num>
  <w:num w:numId="99" w16cid:durableId="815537668">
    <w:abstractNumId w:val="51"/>
  </w:num>
  <w:num w:numId="100" w16cid:durableId="1176462841">
    <w:abstractNumId w:val="99"/>
  </w:num>
  <w:num w:numId="101" w16cid:durableId="1169758131">
    <w:abstractNumId w:val="127"/>
  </w:num>
  <w:num w:numId="102" w16cid:durableId="1885016928">
    <w:abstractNumId w:val="7"/>
  </w:num>
  <w:num w:numId="103" w16cid:durableId="1480730072">
    <w:abstractNumId w:val="166"/>
  </w:num>
  <w:num w:numId="104" w16cid:durableId="1110471272">
    <w:abstractNumId w:val="93"/>
  </w:num>
  <w:num w:numId="105" w16cid:durableId="889654393">
    <w:abstractNumId w:val="43"/>
  </w:num>
  <w:num w:numId="106" w16cid:durableId="888105117">
    <w:abstractNumId w:val="24"/>
  </w:num>
  <w:num w:numId="107" w16cid:durableId="1296957673">
    <w:abstractNumId w:val="34"/>
  </w:num>
  <w:num w:numId="108" w16cid:durableId="1047725403">
    <w:abstractNumId w:val="21"/>
  </w:num>
  <w:num w:numId="109" w16cid:durableId="757022504">
    <w:abstractNumId w:val="38"/>
  </w:num>
  <w:num w:numId="110" w16cid:durableId="773982381">
    <w:abstractNumId w:val="161"/>
  </w:num>
  <w:num w:numId="111" w16cid:durableId="1267812283">
    <w:abstractNumId w:val="33"/>
  </w:num>
  <w:num w:numId="112" w16cid:durableId="759373295">
    <w:abstractNumId w:val="12"/>
  </w:num>
  <w:num w:numId="113" w16cid:durableId="229196384">
    <w:abstractNumId w:val="31"/>
  </w:num>
  <w:num w:numId="114" w16cid:durableId="1084033159">
    <w:abstractNumId w:val="141"/>
  </w:num>
  <w:num w:numId="115" w16cid:durableId="249434823">
    <w:abstractNumId w:val="8"/>
  </w:num>
  <w:num w:numId="116" w16cid:durableId="114295750">
    <w:abstractNumId w:val="149"/>
  </w:num>
  <w:num w:numId="117" w16cid:durableId="1426153410">
    <w:abstractNumId w:val="119"/>
  </w:num>
  <w:num w:numId="118" w16cid:durableId="86392995">
    <w:abstractNumId w:val="13"/>
  </w:num>
  <w:num w:numId="119" w16cid:durableId="2096855463">
    <w:abstractNumId w:val="111"/>
  </w:num>
  <w:num w:numId="120" w16cid:durableId="909773097">
    <w:abstractNumId w:val="48"/>
  </w:num>
  <w:num w:numId="121" w16cid:durableId="348340239">
    <w:abstractNumId w:val="105"/>
  </w:num>
  <w:num w:numId="122" w16cid:durableId="581139347">
    <w:abstractNumId w:val="27"/>
  </w:num>
  <w:num w:numId="123" w16cid:durableId="1675960203">
    <w:abstractNumId w:val="128"/>
  </w:num>
  <w:num w:numId="124" w16cid:durableId="880090847">
    <w:abstractNumId w:val="19"/>
  </w:num>
  <w:num w:numId="125" w16cid:durableId="1139346795">
    <w:abstractNumId w:val="143"/>
  </w:num>
  <w:num w:numId="126" w16cid:durableId="61686299">
    <w:abstractNumId w:val="112"/>
  </w:num>
  <w:num w:numId="127" w16cid:durableId="1319963177">
    <w:abstractNumId w:val="11"/>
  </w:num>
  <w:num w:numId="128" w16cid:durableId="912735109">
    <w:abstractNumId w:val="63"/>
  </w:num>
  <w:num w:numId="129" w16cid:durableId="1538857668">
    <w:abstractNumId w:val="28"/>
  </w:num>
  <w:num w:numId="130" w16cid:durableId="117184212">
    <w:abstractNumId w:val="148"/>
  </w:num>
  <w:num w:numId="131" w16cid:durableId="988746447">
    <w:abstractNumId w:val="98"/>
  </w:num>
  <w:num w:numId="132" w16cid:durableId="1488860427">
    <w:abstractNumId w:val="67"/>
  </w:num>
  <w:num w:numId="133" w16cid:durableId="1933197091">
    <w:abstractNumId w:val="140"/>
  </w:num>
  <w:num w:numId="134" w16cid:durableId="1979340065">
    <w:abstractNumId w:val="14"/>
  </w:num>
  <w:num w:numId="135" w16cid:durableId="149641787">
    <w:abstractNumId w:val="85"/>
  </w:num>
  <w:num w:numId="136" w16cid:durableId="853610484">
    <w:abstractNumId w:val="77"/>
  </w:num>
  <w:num w:numId="137" w16cid:durableId="21126471">
    <w:abstractNumId w:val="61"/>
  </w:num>
  <w:num w:numId="138" w16cid:durableId="789200652">
    <w:abstractNumId w:val="153"/>
  </w:num>
  <w:num w:numId="139" w16cid:durableId="669254699">
    <w:abstractNumId w:val="5"/>
  </w:num>
  <w:num w:numId="140" w16cid:durableId="1228302102">
    <w:abstractNumId w:val="160"/>
  </w:num>
  <w:num w:numId="141" w16cid:durableId="610087140">
    <w:abstractNumId w:val="132"/>
  </w:num>
  <w:num w:numId="142" w16cid:durableId="403452991">
    <w:abstractNumId w:val="44"/>
  </w:num>
  <w:num w:numId="143" w16cid:durableId="1755470549">
    <w:abstractNumId w:val="118"/>
  </w:num>
  <w:num w:numId="144" w16cid:durableId="1345473197">
    <w:abstractNumId w:val="40"/>
  </w:num>
  <w:num w:numId="145" w16cid:durableId="1957128776">
    <w:abstractNumId w:val="60"/>
  </w:num>
  <w:num w:numId="146" w16cid:durableId="985937969">
    <w:abstractNumId w:val="131"/>
  </w:num>
  <w:num w:numId="147" w16cid:durableId="573706568">
    <w:abstractNumId w:val="69"/>
  </w:num>
  <w:num w:numId="148" w16cid:durableId="1748183424">
    <w:abstractNumId w:val="126"/>
  </w:num>
  <w:num w:numId="149" w16cid:durableId="1706131402">
    <w:abstractNumId w:val="57"/>
  </w:num>
  <w:num w:numId="150" w16cid:durableId="554967971">
    <w:abstractNumId w:val="150"/>
  </w:num>
  <w:num w:numId="151" w16cid:durableId="426196825">
    <w:abstractNumId w:val="152"/>
  </w:num>
  <w:num w:numId="152" w16cid:durableId="1632903937">
    <w:abstractNumId w:val="10"/>
  </w:num>
  <w:num w:numId="153" w16cid:durableId="1162160964">
    <w:abstractNumId w:val="35"/>
  </w:num>
  <w:num w:numId="154" w16cid:durableId="547034497">
    <w:abstractNumId w:val="68"/>
  </w:num>
  <w:num w:numId="155" w16cid:durableId="2042240603">
    <w:abstractNumId w:val="110"/>
  </w:num>
  <w:num w:numId="156" w16cid:durableId="1045330818">
    <w:abstractNumId w:val="155"/>
  </w:num>
  <w:num w:numId="157" w16cid:durableId="1255669972">
    <w:abstractNumId w:val="0"/>
  </w:num>
  <w:num w:numId="158" w16cid:durableId="1432824285">
    <w:abstractNumId w:val="104"/>
  </w:num>
  <w:num w:numId="159" w16cid:durableId="377898030">
    <w:abstractNumId w:val="25"/>
  </w:num>
  <w:num w:numId="160" w16cid:durableId="971248212">
    <w:abstractNumId w:val="49"/>
  </w:num>
  <w:num w:numId="161" w16cid:durableId="666328616">
    <w:abstractNumId w:val="157"/>
  </w:num>
  <w:num w:numId="162" w16cid:durableId="1992250308">
    <w:abstractNumId w:val="91"/>
  </w:num>
  <w:num w:numId="163" w16cid:durableId="61028170">
    <w:abstractNumId w:val="20"/>
  </w:num>
  <w:num w:numId="164" w16cid:durableId="1268273117">
    <w:abstractNumId w:val="53"/>
  </w:num>
  <w:num w:numId="165" w16cid:durableId="1362783967">
    <w:abstractNumId w:val="79"/>
  </w:num>
  <w:num w:numId="166" w16cid:durableId="1867670215">
    <w:abstractNumId w:val="65"/>
  </w:num>
  <w:num w:numId="167" w16cid:durableId="514196832">
    <w:abstractNumId w:val="117"/>
  </w:num>
  <w:num w:numId="168" w16cid:durableId="1678531430">
    <w:abstractNumId w:val="42"/>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A2C"/>
    <w:rsid w:val="00000053"/>
    <w:rsid w:val="00000164"/>
    <w:rsid w:val="000004BF"/>
    <w:rsid w:val="0000075C"/>
    <w:rsid w:val="0000089D"/>
    <w:rsid w:val="00000D2B"/>
    <w:rsid w:val="00000F9E"/>
    <w:rsid w:val="000011F1"/>
    <w:rsid w:val="000014B0"/>
    <w:rsid w:val="000014D5"/>
    <w:rsid w:val="000016F9"/>
    <w:rsid w:val="00001B29"/>
    <w:rsid w:val="00001CC4"/>
    <w:rsid w:val="00001F00"/>
    <w:rsid w:val="00001FB8"/>
    <w:rsid w:val="00002475"/>
    <w:rsid w:val="000027A6"/>
    <w:rsid w:val="00002A0C"/>
    <w:rsid w:val="00002BF2"/>
    <w:rsid w:val="00002E4F"/>
    <w:rsid w:val="000030C9"/>
    <w:rsid w:val="000034F2"/>
    <w:rsid w:val="000037DE"/>
    <w:rsid w:val="000039E8"/>
    <w:rsid w:val="00003A10"/>
    <w:rsid w:val="00003B07"/>
    <w:rsid w:val="00003B71"/>
    <w:rsid w:val="00004115"/>
    <w:rsid w:val="00004544"/>
    <w:rsid w:val="00004694"/>
    <w:rsid w:val="000046EE"/>
    <w:rsid w:val="000046F1"/>
    <w:rsid w:val="0000470D"/>
    <w:rsid w:val="0000470F"/>
    <w:rsid w:val="00004ABF"/>
    <w:rsid w:val="00004AC6"/>
    <w:rsid w:val="00004ACD"/>
    <w:rsid w:val="00004B7F"/>
    <w:rsid w:val="00004CA3"/>
    <w:rsid w:val="00004D59"/>
    <w:rsid w:val="00004E05"/>
    <w:rsid w:val="00004F39"/>
    <w:rsid w:val="000051B1"/>
    <w:rsid w:val="000056F9"/>
    <w:rsid w:val="00005A5B"/>
    <w:rsid w:val="00005DC3"/>
    <w:rsid w:val="00006297"/>
    <w:rsid w:val="00006489"/>
    <w:rsid w:val="00006711"/>
    <w:rsid w:val="00006AAB"/>
    <w:rsid w:val="00006C88"/>
    <w:rsid w:val="00006E35"/>
    <w:rsid w:val="00006FEF"/>
    <w:rsid w:val="00007066"/>
    <w:rsid w:val="00007233"/>
    <w:rsid w:val="00007475"/>
    <w:rsid w:val="000075C2"/>
    <w:rsid w:val="00007740"/>
    <w:rsid w:val="00007A9B"/>
    <w:rsid w:val="00007DF2"/>
    <w:rsid w:val="00007FB1"/>
    <w:rsid w:val="00010134"/>
    <w:rsid w:val="000103C3"/>
    <w:rsid w:val="00010665"/>
    <w:rsid w:val="00010968"/>
    <w:rsid w:val="00010BD9"/>
    <w:rsid w:val="00010FC8"/>
    <w:rsid w:val="00011402"/>
    <w:rsid w:val="00011423"/>
    <w:rsid w:val="000116C9"/>
    <w:rsid w:val="00011CDB"/>
    <w:rsid w:val="00011E49"/>
    <w:rsid w:val="00011F39"/>
    <w:rsid w:val="0001216F"/>
    <w:rsid w:val="00012205"/>
    <w:rsid w:val="0001230A"/>
    <w:rsid w:val="00012501"/>
    <w:rsid w:val="00012C8D"/>
    <w:rsid w:val="00012CB5"/>
    <w:rsid w:val="00012D1B"/>
    <w:rsid w:val="00012F43"/>
    <w:rsid w:val="0001300A"/>
    <w:rsid w:val="0001347F"/>
    <w:rsid w:val="00013528"/>
    <w:rsid w:val="00013751"/>
    <w:rsid w:val="00013779"/>
    <w:rsid w:val="0001387E"/>
    <w:rsid w:val="00013D12"/>
    <w:rsid w:val="00013E2A"/>
    <w:rsid w:val="00014285"/>
    <w:rsid w:val="00014328"/>
    <w:rsid w:val="0001443C"/>
    <w:rsid w:val="000146EE"/>
    <w:rsid w:val="00014700"/>
    <w:rsid w:val="00014851"/>
    <w:rsid w:val="0001497B"/>
    <w:rsid w:val="00014B06"/>
    <w:rsid w:val="00014C11"/>
    <w:rsid w:val="00014D75"/>
    <w:rsid w:val="00014F0D"/>
    <w:rsid w:val="00014FA7"/>
    <w:rsid w:val="0001525C"/>
    <w:rsid w:val="000155E7"/>
    <w:rsid w:val="00015801"/>
    <w:rsid w:val="00015D6F"/>
    <w:rsid w:val="00016217"/>
    <w:rsid w:val="000164BE"/>
    <w:rsid w:val="00016556"/>
    <w:rsid w:val="00016747"/>
    <w:rsid w:val="000169F6"/>
    <w:rsid w:val="00016B7A"/>
    <w:rsid w:val="00016BDD"/>
    <w:rsid w:val="00016D08"/>
    <w:rsid w:val="00016F47"/>
    <w:rsid w:val="00016FE9"/>
    <w:rsid w:val="00017385"/>
    <w:rsid w:val="00017401"/>
    <w:rsid w:val="000176B0"/>
    <w:rsid w:val="000179A8"/>
    <w:rsid w:val="00017DF8"/>
    <w:rsid w:val="00020112"/>
    <w:rsid w:val="000201DB"/>
    <w:rsid w:val="0002033A"/>
    <w:rsid w:val="000204AD"/>
    <w:rsid w:val="00020800"/>
    <w:rsid w:val="00020CA3"/>
    <w:rsid w:val="00020D19"/>
    <w:rsid w:val="00021146"/>
    <w:rsid w:val="000215CF"/>
    <w:rsid w:val="000216F0"/>
    <w:rsid w:val="0002178D"/>
    <w:rsid w:val="0002183E"/>
    <w:rsid w:val="0002190B"/>
    <w:rsid w:val="00021966"/>
    <w:rsid w:val="00021EFB"/>
    <w:rsid w:val="00022129"/>
    <w:rsid w:val="000222AD"/>
    <w:rsid w:val="000226D5"/>
    <w:rsid w:val="0002273F"/>
    <w:rsid w:val="0002296F"/>
    <w:rsid w:val="0002298E"/>
    <w:rsid w:val="00022A41"/>
    <w:rsid w:val="00022FA6"/>
    <w:rsid w:val="00022FFB"/>
    <w:rsid w:val="00023331"/>
    <w:rsid w:val="000233FF"/>
    <w:rsid w:val="00023697"/>
    <w:rsid w:val="0002381B"/>
    <w:rsid w:val="00023C05"/>
    <w:rsid w:val="00023D83"/>
    <w:rsid w:val="00023E86"/>
    <w:rsid w:val="0002401A"/>
    <w:rsid w:val="00024705"/>
    <w:rsid w:val="00024728"/>
    <w:rsid w:val="000249D6"/>
    <w:rsid w:val="00024AE0"/>
    <w:rsid w:val="00024B85"/>
    <w:rsid w:val="00024BA5"/>
    <w:rsid w:val="00024CCE"/>
    <w:rsid w:val="00024E2C"/>
    <w:rsid w:val="00024F99"/>
    <w:rsid w:val="00025238"/>
    <w:rsid w:val="00025398"/>
    <w:rsid w:val="00025579"/>
    <w:rsid w:val="00025747"/>
    <w:rsid w:val="00025854"/>
    <w:rsid w:val="0002590E"/>
    <w:rsid w:val="000259B9"/>
    <w:rsid w:val="000259F9"/>
    <w:rsid w:val="00025D88"/>
    <w:rsid w:val="00025F00"/>
    <w:rsid w:val="000260A9"/>
    <w:rsid w:val="000263B0"/>
    <w:rsid w:val="00026589"/>
    <w:rsid w:val="000265BD"/>
    <w:rsid w:val="00026BCB"/>
    <w:rsid w:val="00026D0F"/>
    <w:rsid w:val="00026FA6"/>
    <w:rsid w:val="00027578"/>
    <w:rsid w:val="000275CB"/>
    <w:rsid w:val="000277AC"/>
    <w:rsid w:val="00027BA7"/>
    <w:rsid w:val="00027C9D"/>
    <w:rsid w:val="00027E93"/>
    <w:rsid w:val="00027F6C"/>
    <w:rsid w:val="0003003C"/>
    <w:rsid w:val="000300A0"/>
    <w:rsid w:val="00030682"/>
    <w:rsid w:val="00030C3F"/>
    <w:rsid w:val="00030D47"/>
    <w:rsid w:val="00030EAF"/>
    <w:rsid w:val="0003101B"/>
    <w:rsid w:val="00031138"/>
    <w:rsid w:val="000313D7"/>
    <w:rsid w:val="000315CA"/>
    <w:rsid w:val="0003169B"/>
    <w:rsid w:val="0003175F"/>
    <w:rsid w:val="00031B47"/>
    <w:rsid w:val="00031BAB"/>
    <w:rsid w:val="00031BC2"/>
    <w:rsid w:val="00032379"/>
    <w:rsid w:val="00032477"/>
    <w:rsid w:val="000327F4"/>
    <w:rsid w:val="000328E1"/>
    <w:rsid w:val="000328FE"/>
    <w:rsid w:val="0003298B"/>
    <w:rsid w:val="00032B00"/>
    <w:rsid w:val="00032B6E"/>
    <w:rsid w:val="00032CAE"/>
    <w:rsid w:val="00032E54"/>
    <w:rsid w:val="000330E8"/>
    <w:rsid w:val="000333FA"/>
    <w:rsid w:val="000338A3"/>
    <w:rsid w:val="000339C2"/>
    <w:rsid w:val="00033A33"/>
    <w:rsid w:val="00033D29"/>
    <w:rsid w:val="00033DE9"/>
    <w:rsid w:val="00033EC5"/>
    <w:rsid w:val="00034127"/>
    <w:rsid w:val="000341D3"/>
    <w:rsid w:val="00034223"/>
    <w:rsid w:val="0003455E"/>
    <w:rsid w:val="00034575"/>
    <w:rsid w:val="000345C3"/>
    <w:rsid w:val="000346B0"/>
    <w:rsid w:val="000348FF"/>
    <w:rsid w:val="00034992"/>
    <w:rsid w:val="00034A1B"/>
    <w:rsid w:val="00034DA1"/>
    <w:rsid w:val="00034ECF"/>
    <w:rsid w:val="00034EE2"/>
    <w:rsid w:val="00035217"/>
    <w:rsid w:val="00035346"/>
    <w:rsid w:val="000354BD"/>
    <w:rsid w:val="000355C5"/>
    <w:rsid w:val="00035810"/>
    <w:rsid w:val="00035DB5"/>
    <w:rsid w:val="000361E5"/>
    <w:rsid w:val="000366EB"/>
    <w:rsid w:val="0003688A"/>
    <w:rsid w:val="000368E9"/>
    <w:rsid w:val="00036A70"/>
    <w:rsid w:val="00036BD9"/>
    <w:rsid w:val="00036BF0"/>
    <w:rsid w:val="00036CAD"/>
    <w:rsid w:val="00036D18"/>
    <w:rsid w:val="00036D8A"/>
    <w:rsid w:val="000371F9"/>
    <w:rsid w:val="00037243"/>
    <w:rsid w:val="00037332"/>
    <w:rsid w:val="000373BE"/>
    <w:rsid w:val="00037586"/>
    <w:rsid w:val="00037782"/>
    <w:rsid w:val="000377B5"/>
    <w:rsid w:val="000378ED"/>
    <w:rsid w:val="00037B53"/>
    <w:rsid w:val="00037EB8"/>
    <w:rsid w:val="000401F7"/>
    <w:rsid w:val="0004058A"/>
    <w:rsid w:val="00040C37"/>
    <w:rsid w:val="00040DF4"/>
    <w:rsid w:val="00040F45"/>
    <w:rsid w:val="0004144D"/>
    <w:rsid w:val="000416CC"/>
    <w:rsid w:val="00041DFE"/>
    <w:rsid w:val="00041E41"/>
    <w:rsid w:val="00041EBA"/>
    <w:rsid w:val="00041F94"/>
    <w:rsid w:val="000420C9"/>
    <w:rsid w:val="0004249A"/>
    <w:rsid w:val="000426FE"/>
    <w:rsid w:val="00042702"/>
    <w:rsid w:val="000428E9"/>
    <w:rsid w:val="00042925"/>
    <w:rsid w:val="00042B15"/>
    <w:rsid w:val="00042C97"/>
    <w:rsid w:val="00042CA5"/>
    <w:rsid w:val="00042DEC"/>
    <w:rsid w:val="00042E45"/>
    <w:rsid w:val="00042F36"/>
    <w:rsid w:val="00042F43"/>
    <w:rsid w:val="0004356A"/>
    <w:rsid w:val="000437CA"/>
    <w:rsid w:val="0004398D"/>
    <w:rsid w:val="00043A0A"/>
    <w:rsid w:val="00043BA5"/>
    <w:rsid w:val="00043CA0"/>
    <w:rsid w:val="00043E18"/>
    <w:rsid w:val="0004414F"/>
    <w:rsid w:val="0004415C"/>
    <w:rsid w:val="000443A9"/>
    <w:rsid w:val="0004480B"/>
    <w:rsid w:val="00044AB1"/>
    <w:rsid w:val="00044AD5"/>
    <w:rsid w:val="00045103"/>
    <w:rsid w:val="00045111"/>
    <w:rsid w:val="00045230"/>
    <w:rsid w:val="0004528E"/>
    <w:rsid w:val="000452BF"/>
    <w:rsid w:val="0004540B"/>
    <w:rsid w:val="00045501"/>
    <w:rsid w:val="000458C3"/>
    <w:rsid w:val="00045ADE"/>
    <w:rsid w:val="00046687"/>
    <w:rsid w:val="00046774"/>
    <w:rsid w:val="00046AF8"/>
    <w:rsid w:val="00046BDC"/>
    <w:rsid w:val="00046BF9"/>
    <w:rsid w:val="00046C73"/>
    <w:rsid w:val="00046F3B"/>
    <w:rsid w:val="00046F89"/>
    <w:rsid w:val="000472CE"/>
    <w:rsid w:val="00047874"/>
    <w:rsid w:val="000479F9"/>
    <w:rsid w:val="00047BF4"/>
    <w:rsid w:val="00047C6F"/>
    <w:rsid w:val="00047D14"/>
    <w:rsid w:val="00047FAA"/>
    <w:rsid w:val="00050374"/>
    <w:rsid w:val="000503F1"/>
    <w:rsid w:val="000505E2"/>
    <w:rsid w:val="000507C0"/>
    <w:rsid w:val="00050C38"/>
    <w:rsid w:val="00050C3D"/>
    <w:rsid w:val="00051433"/>
    <w:rsid w:val="000514FC"/>
    <w:rsid w:val="0005174A"/>
    <w:rsid w:val="00051754"/>
    <w:rsid w:val="000518CA"/>
    <w:rsid w:val="00051D7B"/>
    <w:rsid w:val="00051EEB"/>
    <w:rsid w:val="00051F4B"/>
    <w:rsid w:val="0005247B"/>
    <w:rsid w:val="00052483"/>
    <w:rsid w:val="0005259E"/>
    <w:rsid w:val="000526E9"/>
    <w:rsid w:val="0005278D"/>
    <w:rsid w:val="000527D4"/>
    <w:rsid w:val="00052950"/>
    <w:rsid w:val="000529E0"/>
    <w:rsid w:val="00052A96"/>
    <w:rsid w:val="00052CE9"/>
    <w:rsid w:val="00052D1A"/>
    <w:rsid w:val="00052D97"/>
    <w:rsid w:val="00052EDC"/>
    <w:rsid w:val="000530D8"/>
    <w:rsid w:val="0005310A"/>
    <w:rsid w:val="0005345D"/>
    <w:rsid w:val="00053777"/>
    <w:rsid w:val="000537DC"/>
    <w:rsid w:val="00053C23"/>
    <w:rsid w:val="00053FCC"/>
    <w:rsid w:val="00054062"/>
    <w:rsid w:val="000543DA"/>
    <w:rsid w:val="00054593"/>
    <w:rsid w:val="000545DE"/>
    <w:rsid w:val="0005466D"/>
    <w:rsid w:val="000548A6"/>
    <w:rsid w:val="00054AF9"/>
    <w:rsid w:val="00054B04"/>
    <w:rsid w:val="00054B93"/>
    <w:rsid w:val="00054BA6"/>
    <w:rsid w:val="00054E94"/>
    <w:rsid w:val="00054ED7"/>
    <w:rsid w:val="00054FC1"/>
    <w:rsid w:val="000553DC"/>
    <w:rsid w:val="000553F0"/>
    <w:rsid w:val="00055A1F"/>
    <w:rsid w:val="00055A6A"/>
    <w:rsid w:val="00055A6F"/>
    <w:rsid w:val="00055BC7"/>
    <w:rsid w:val="00055C2A"/>
    <w:rsid w:val="00055F9C"/>
    <w:rsid w:val="00056035"/>
    <w:rsid w:val="00056198"/>
    <w:rsid w:val="00056423"/>
    <w:rsid w:val="000568E0"/>
    <w:rsid w:val="00056998"/>
    <w:rsid w:val="00056DBA"/>
    <w:rsid w:val="000572D7"/>
    <w:rsid w:val="000573B3"/>
    <w:rsid w:val="00057586"/>
    <w:rsid w:val="00057B13"/>
    <w:rsid w:val="00057CF3"/>
    <w:rsid w:val="0006005C"/>
    <w:rsid w:val="000604D1"/>
    <w:rsid w:val="000604F8"/>
    <w:rsid w:val="000605C2"/>
    <w:rsid w:val="00060696"/>
    <w:rsid w:val="000607C8"/>
    <w:rsid w:val="0006082A"/>
    <w:rsid w:val="00060856"/>
    <w:rsid w:val="00060A0A"/>
    <w:rsid w:val="00060B41"/>
    <w:rsid w:val="00060D67"/>
    <w:rsid w:val="00060FF9"/>
    <w:rsid w:val="000613EE"/>
    <w:rsid w:val="0006166C"/>
    <w:rsid w:val="00061681"/>
    <w:rsid w:val="00061B57"/>
    <w:rsid w:val="00062061"/>
    <w:rsid w:val="000620AE"/>
    <w:rsid w:val="0006215C"/>
    <w:rsid w:val="00062181"/>
    <w:rsid w:val="000622C5"/>
    <w:rsid w:val="000622DF"/>
    <w:rsid w:val="0006267C"/>
    <w:rsid w:val="00062A0E"/>
    <w:rsid w:val="00062A92"/>
    <w:rsid w:val="00062CF0"/>
    <w:rsid w:val="00062DC5"/>
    <w:rsid w:val="00062F9C"/>
    <w:rsid w:val="0006307F"/>
    <w:rsid w:val="000635CB"/>
    <w:rsid w:val="0006365C"/>
    <w:rsid w:val="0006369B"/>
    <w:rsid w:val="0006394F"/>
    <w:rsid w:val="00063C5F"/>
    <w:rsid w:val="00063EFE"/>
    <w:rsid w:val="00064019"/>
    <w:rsid w:val="0006425E"/>
    <w:rsid w:val="00064F97"/>
    <w:rsid w:val="000650AB"/>
    <w:rsid w:val="0006518A"/>
    <w:rsid w:val="000651D5"/>
    <w:rsid w:val="00065462"/>
    <w:rsid w:val="00065474"/>
    <w:rsid w:val="00065798"/>
    <w:rsid w:val="000657DF"/>
    <w:rsid w:val="000659BC"/>
    <w:rsid w:val="00065B2D"/>
    <w:rsid w:val="00065CC7"/>
    <w:rsid w:val="00066173"/>
    <w:rsid w:val="000664DD"/>
    <w:rsid w:val="00066683"/>
    <w:rsid w:val="00066C44"/>
    <w:rsid w:val="00066D58"/>
    <w:rsid w:val="00066F36"/>
    <w:rsid w:val="00067035"/>
    <w:rsid w:val="0006718C"/>
    <w:rsid w:val="00067383"/>
    <w:rsid w:val="00067392"/>
    <w:rsid w:val="000674F6"/>
    <w:rsid w:val="000676D1"/>
    <w:rsid w:val="000678E8"/>
    <w:rsid w:val="00067A0E"/>
    <w:rsid w:val="00067B7B"/>
    <w:rsid w:val="00067E34"/>
    <w:rsid w:val="000700E9"/>
    <w:rsid w:val="00070539"/>
    <w:rsid w:val="0007070A"/>
    <w:rsid w:val="000709B9"/>
    <w:rsid w:val="00070A66"/>
    <w:rsid w:val="00070C3D"/>
    <w:rsid w:val="00070DA7"/>
    <w:rsid w:val="00071021"/>
    <w:rsid w:val="00071467"/>
    <w:rsid w:val="00071560"/>
    <w:rsid w:val="000715E5"/>
    <w:rsid w:val="00071617"/>
    <w:rsid w:val="000717C1"/>
    <w:rsid w:val="00071838"/>
    <w:rsid w:val="000718FC"/>
    <w:rsid w:val="00071915"/>
    <w:rsid w:val="00071B69"/>
    <w:rsid w:val="00071F07"/>
    <w:rsid w:val="00072AB4"/>
    <w:rsid w:val="00072DC0"/>
    <w:rsid w:val="0007311C"/>
    <w:rsid w:val="000731F2"/>
    <w:rsid w:val="000735BA"/>
    <w:rsid w:val="000736A7"/>
    <w:rsid w:val="00073701"/>
    <w:rsid w:val="00073732"/>
    <w:rsid w:val="00073A11"/>
    <w:rsid w:val="00073C5D"/>
    <w:rsid w:val="00073C8B"/>
    <w:rsid w:val="00073E40"/>
    <w:rsid w:val="0007412F"/>
    <w:rsid w:val="00074446"/>
    <w:rsid w:val="000745E8"/>
    <w:rsid w:val="0007468C"/>
    <w:rsid w:val="00074711"/>
    <w:rsid w:val="00074713"/>
    <w:rsid w:val="00074997"/>
    <w:rsid w:val="00074B1A"/>
    <w:rsid w:val="0007503F"/>
    <w:rsid w:val="00075465"/>
    <w:rsid w:val="0007563F"/>
    <w:rsid w:val="00075757"/>
    <w:rsid w:val="000759A6"/>
    <w:rsid w:val="00075AA1"/>
    <w:rsid w:val="00075BE5"/>
    <w:rsid w:val="00075C17"/>
    <w:rsid w:val="00075D88"/>
    <w:rsid w:val="00075E72"/>
    <w:rsid w:val="00075F6E"/>
    <w:rsid w:val="000761A0"/>
    <w:rsid w:val="00076494"/>
    <w:rsid w:val="00076A00"/>
    <w:rsid w:val="00076AB3"/>
    <w:rsid w:val="00077226"/>
    <w:rsid w:val="0007752C"/>
    <w:rsid w:val="000776EA"/>
    <w:rsid w:val="000778E4"/>
    <w:rsid w:val="00077AD5"/>
    <w:rsid w:val="00077D96"/>
    <w:rsid w:val="00080041"/>
    <w:rsid w:val="0008019C"/>
    <w:rsid w:val="00080255"/>
    <w:rsid w:val="00080349"/>
    <w:rsid w:val="00080452"/>
    <w:rsid w:val="000806DA"/>
    <w:rsid w:val="000807AB"/>
    <w:rsid w:val="00080861"/>
    <w:rsid w:val="000810EE"/>
    <w:rsid w:val="00081524"/>
    <w:rsid w:val="0008155F"/>
    <w:rsid w:val="00081695"/>
    <w:rsid w:val="000816F9"/>
    <w:rsid w:val="000818B1"/>
    <w:rsid w:val="00081A49"/>
    <w:rsid w:val="00081B36"/>
    <w:rsid w:val="00081BC8"/>
    <w:rsid w:val="00081D7B"/>
    <w:rsid w:val="00082099"/>
    <w:rsid w:val="0008223D"/>
    <w:rsid w:val="00082490"/>
    <w:rsid w:val="00082894"/>
    <w:rsid w:val="0008290E"/>
    <w:rsid w:val="00082CEC"/>
    <w:rsid w:val="00082D82"/>
    <w:rsid w:val="00082D9E"/>
    <w:rsid w:val="00082E85"/>
    <w:rsid w:val="0008314C"/>
    <w:rsid w:val="0008339A"/>
    <w:rsid w:val="00083470"/>
    <w:rsid w:val="00083B88"/>
    <w:rsid w:val="00083D87"/>
    <w:rsid w:val="00083F21"/>
    <w:rsid w:val="00083FB2"/>
    <w:rsid w:val="0008415C"/>
    <w:rsid w:val="00084380"/>
    <w:rsid w:val="0008452D"/>
    <w:rsid w:val="000848CE"/>
    <w:rsid w:val="00084C67"/>
    <w:rsid w:val="00084E5D"/>
    <w:rsid w:val="00084FA8"/>
    <w:rsid w:val="0008509E"/>
    <w:rsid w:val="0008510B"/>
    <w:rsid w:val="00085183"/>
    <w:rsid w:val="0008554B"/>
    <w:rsid w:val="000855EC"/>
    <w:rsid w:val="00085964"/>
    <w:rsid w:val="00085C31"/>
    <w:rsid w:val="00086029"/>
    <w:rsid w:val="00086092"/>
    <w:rsid w:val="0008616B"/>
    <w:rsid w:val="000869A2"/>
    <w:rsid w:val="00086BD7"/>
    <w:rsid w:val="00087099"/>
    <w:rsid w:val="000870C4"/>
    <w:rsid w:val="0008758B"/>
    <w:rsid w:val="00087695"/>
    <w:rsid w:val="00087724"/>
    <w:rsid w:val="00087959"/>
    <w:rsid w:val="00087ABF"/>
    <w:rsid w:val="00087ACE"/>
    <w:rsid w:val="00087C05"/>
    <w:rsid w:val="000901A8"/>
    <w:rsid w:val="0009051A"/>
    <w:rsid w:val="000905AE"/>
    <w:rsid w:val="0009071B"/>
    <w:rsid w:val="000907E6"/>
    <w:rsid w:val="0009089A"/>
    <w:rsid w:val="00090D33"/>
    <w:rsid w:val="00090D57"/>
    <w:rsid w:val="00090FD9"/>
    <w:rsid w:val="00091155"/>
    <w:rsid w:val="000916EF"/>
    <w:rsid w:val="000917AD"/>
    <w:rsid w:val="000918C3"/>
    <w:rsid w:val="000919E6"/>
    <w:rsid w:val="000919F0"/>
    <w:rsid w:val="00091B1E"/>
    <w:rsid w:val="00091D7A"/>
    <w:rsid w:val="00091DD7"/>
    <w:rsid w:val="00092288"/>
    <w:rsid w:val="0009296C"/>
    <w:rsid w:val="00092E88"/>
    <w:rsid w:val="0009327F"/>
    <w:rsid w:val="000932A6"/>
    <w:rsid w:val="000934E7"/>
    <w:rsid w:val="00093665"/>
    <w:rsid w:val="0009366F"/>
    <w:rsid w:val="000939BA"/>
    <w:rsid w:val="00093A16"/>
    <w:rsid w:val="00093AB9"/>
    <w:rsid w:val="00093BCF"/>
    <w:rsid w:val="00093D97"/>
    <w:rsid w:val="00093D9A"/>
    <w:rsid w:val="000940AF"/>
    <w:rsid w:val="0009430D"/>
    <w:rsid w:val="0009433A"/>
    <w:rsid w:val="00094346"/>
    <w:rsid w:val="000943E0"/>
    <w:rsid w:val="00094575"/>
    <w:rsid w:val="00094603"/>
    <w:rsid w:val="000948A0"/>
    <w:rsid w:val="00094A67"/>
    <w:rsid w:val="00094AA9"/>
    <w:rsid w:val="00094CC6"/>
    <w:rsid w:val="00094D37"/>
    <w:rsid w:val="000950D9"/>
    <w:rsid w:val="00095166"/>
    <w:rsid w:val="00095253"/>
    <w:rsid w:val="00095505"/>
    <w:rsid w:val="0009554F"/>
    <w:rsid w:val="00095558"/>
    <w:rsid w:val="000957CF"/>
    <w:rsid w:val="00095A30"/>
    <w:rsid w:val="00095BAE"/>
    <w:rsid w:val="00095C7B"/>
    <w:rsid w:val="00095FFB"/>
    <w:rsid w:val="000961D9"/>
    <w:rsid w:val="00096725"/>
    <w:rsid w:val="00096781"/>
    <w:rsid w:val="00096810"/>
    <w:rsid w:val="000968FE"/>
    <w:rsid w:val="00096BA3"/>
    <w:rsid w:val="00096BE2"/>
    <w:rsid w:val="00096D20"/>
    <w:rsid w:val="00096D95"/>
    <w:rsid w:val="00096FC8"/>
    <w:rsid w:val="00097058"/>
    <w:rsid w:val="000970D2"/>
    <w:rsid w:val="00097103"/>
    <w:rsid w:val="00097215"/>
    <w:rsid w:val="0009759B"/>
    <w:rsid w:val="00097799"/>
    <w:rsid w:val="00097AC5"/>
    <w:rsid w:val="00097B1B"/>
    <w:rsid w:val="00097B8F"/>
    <w:rsid w:val="00097E67"/>
    <w:rsid w:val="000A022D"/>
    <w:rsid w:val="000A072D"/>
    <w:rsid w:val="000A0AC8"/>
    <w:rsid w:val="000A0B92"/>
    <w:rsid w:val="000A0F84"/>
    <w:rsid w:val="000A11F0"/>
    <w:rsid w:val="000A1327"/>
    <w:rsid w:val="000A140F"/>
    <w:rsid w:val="000A16C8"/>
    <w:rsid w:val="000A1778"/>
    <w:rsid w:val="000A17FB"/>
    <w:rsid w:val="000A1899"/>
    <w:rsid w:val="000A18E7"/>
    <w:rsid w:val="000A1C55"/>
    <w:rsid w:val="000A1E0E"/>
    <w:rsid w:val="000A1EC6"/>
    <w:rsid w:val="000A1F8B"/>
    <w:rsid w:val="000A1FD3"/>
    <w:rsid w:val="000A20AD"/>
    <w:rsid w:val="000A225B"/>
    <w:rsid w:val="000A2278"/>
    <w:rsid w:val="000A240C"/>
    <w:rsid w:val="000A2704"/>
    <w:rsid w:val="000A27CF"/>
    <w:rsid w:val="000A2863"/>
    <w:rsid w:val="000A2AC2"/>
    <w:rsid w:val="000A2FF1"/>
    <w:rsid w:val="000A3303"/>
    <w:rsid w:val="000A3379"/>
    <w:rsid w:val="000A365E"/>
    <w:rsid w:val="000A3703"/>
    <w:rsid w:val="000A3723"/>
    <w:rsid w:val="000A377E"/>
    <w:rsid w:val="000A37AA"/>
    <w:rsid w:val="000A37BB"/>
    <w:rsid w:val="000A3914"/>
    <w:rsid w:val="000A3F37"/>
    <w:rsid w:val="000A3F47"/>
    <w:rsid w:val="000A453A"/>
    <w:rsid w:val="000A46E1"/>
    <w:rsid w:val="000A4A45"/>
    <w:rsid w:val="000A4CC3"/>
    <w:rsid w:val="000A4DA8"/>
    <w:rsid w:val="000A50D5"/>
    <w:rsid w:val="000A5275"/>
    <w:rsid w:val="000A5290"/>
    <w:rsid w:val="000A5434"/>
    <w:rsid w:val="000A57B5"/>
    <w:rsid w:val="000A583C"/>
    <w:rsid w:val="000A5E68"/>
    <w:rsid w:val="000A61B4"/>
    <w:rsid w:val="000A6233"/>
    <w:rsid w:val="000A655D"/>
    <w:rsid w:val="000A6769"/>
    <w:rsid w:val="000A6A00"/>
    <w:rsid w:val="000A6BEC"/>
    <w:rsid w:val="000A6C04"/>
    <w:rsid w:val="000A6C15"/>
    <w:rsid w:val="000A6D38"/>
    <w:rsid w:val="000A6E56"/>
    <w:rsid w:val="000A70C6"/>
    <w:rsid w:val="000A70E3"/>
    <w:rsid w:val="000A750F"/>
    <w:rsid w:val="000A7520"/>
    <w:rsid w:val="000A76F6"/>
    <w:rsid w:val="000A7B43"/>
    <w:rsid w:val="000A7BAF"/>
    <w:rsid w:val="000A7C0E"/>
    <w:rsid w:val="000A7CDC"/>
    <w:rsid w:val="000A7DAC"/>
    <w:rsid w:val="000B001B"/>
    <w:rsid w:val="000B007A"/>
    <w:rsid w:val="000B015A"/>
    <w:rsid w:val="000B06B7"/>
    <w:rsid w:val="000B06DF"/>
    <w:rsid w:val="000B0729"/>
    <w:rsid w:val="000B0B5F"/>
    <w:rsid w:val="000B0BE2"/>
    <w:rsid w:val="000B0FBE"/>
    <w:rsid w:val="000B1055"/>
    <w:rsid w:val="000B115A"/>
    <w:rsid w:val="000B173F"/>
    <w:rsid w:val="000B1E20"/>
    <w:rsid w:val="000B206D"/>
    <w:rsid w:val="000B20F4"/>
    <w:rsid w:val="000B22EE"/>
    <w:rsid w:val="000B233F"/>
    <w:rsid w:val="000B2510"/>
    <w:rsid w:val="000B281F"/>
    <w:rsid w:val="000B293C"/>
    <w:rsid w:val="000B2ACD"/>
    <w:rsid w:val="000B2C42"/>
    <w:rsid w:val="000B2CF7"/>
    <w:rsid w:val="000B30ED"/>
    <w:rsid w:val="000B33C1"/>
    <w:rsid w:val="000B3628"/>
    <w:rsid w:val="000B37D5"/>
    <w:rsid w:val="000B3939"/>
    <w:rsid w:val="000B396B"/>
    <w:rsid w:val="000B3B49"/>
    <w:rsid w:val="000B4284"/>
    <w:rsid w:val="000B44EF"/>
    <w:rsid w:val="000B4506"/>
    <w:rsid w:val="000B4986"/>
    <w:rsid w:val="000B4A89"/>
    <w:rsid w:val="000B4C51"/>
    <w:rsid w:val="000B4C52"/>
    <w:rsid w:val="000B4ED1"/>
    <w:rsid w:val="000B5115"/>
    <w:rsid w:val="000B551F"/>
    <w:rsid w:val="000B561D"/>
    <w:rsid w:val="000B5716"/>
    <w:rsid w:val="000B5A0C"/>
    <w:rsid w:val="000B5A89"/>
    <w:rsid w:val="000B5D63"/>
    <w:rsid w:val="000B5DA8"/>
    <w:rsid w:val="000B5FBC"/>
    <w:rsid w:val="000B6029"/>
    <w:rsid w:val="000B6315"/>
    <w:rsid w:val="000B665B"/>
    <w:rsid w:val="000B6701"/>
    <w:rsid w:val="000B6CF3"/>
    <w:rsid w:val="000B70B7"/>
    <w:rsid w:val="000B7274"/>
    <w:rsid w:val="000B7539"/>
    <w:rsid w:val="000B76AA"/>
    <w:rsid w:val="000B789A"/>
    <w:rsid w:val="000B7A3F"/>
    <w:rsid w:val="000C0488"/>
    <w:rsid w:val="000C04CD"/>
    <w:rsid w:val="000C04EE"/>
    <w:rsid w:val="000C058E"/>
    <w:rsid w:val="000C0B1C"/>
    <w:rsid w:val="000C0BB8"/>
    <w:rsid w:val="000C0F09"/>
    <w:rsid w:val="000C10C4"/>
    <w:rsid w:val="000C10C8"/>
    <w:rsid w:val="000C1359"/>
    <w:rsid w:val="000C13D2"/>
    <w:rsid w:val="000C14D3"/>
    <w:rsid w:val="000C150A"/>
    <w:rsid w:val="000C1754"/>
    <w:rsid w:val="000C1933"/>
    <w:rsid w:val="000C1A4C"/>
    <w:rsid w:val="000C1CE8"/>
    <w:rsid w:val="000C1D49"/>
    <w:rsid w:val="000C1FEA"/>
    <w:rsid w:val="000C2450"/>
    <w:rsid w:val="000C24B3"/>
    <w:rsid w:val="000C24D8"/>
    <w:rsid w:val="000C25E4"/>
    <w:rsid w:val="000C26FC"/>
    <w:rsid w:val="000C2928"/>
    <w:rsid w:val="000C2AE3"/>
    <w:rsid w:val="000C2CD6"/>
    <w:rsid w:val="000C2ECA"/>
    <w:rsid w:val="000C2F01"/>
    <w:rsid w:val="000C2F08"/>
    <w:rsid w:val="000C34E2"/>
    <w:rsid w:val="000C372B"/>
    <w:rsid w:val="000C38B5"/>
    <w:rsid w:val="000C3A73"/>
    <w:rsid w:val="000C3A9D"/>
    <w:rsid w:val="000C3AD0"/>
    <w:rsid w:val="000C40C0"/>
    <w:rsid w:val="000C42FE"/>
    <w:rsid w:val="000C455D"/>
    <w:rsid w:val="000C4625"/>
    <w:rsid w:val="000C484F"/>
    <w:rsid w:val="000C4977"/>
    <w:rsid w:val="000C4B6A"/>
    <w:rsid w:val="000C4BCF"/>
    <w:rsid w:val="000C4C42"/>
    <w:rsid w:val="000C4C56"/>
    <w:rsid w:val="000C51C3"/>
    <w:rsid w:val="000C5ADA"/>
    <w:rsid w:val="000C5AEA"/>
    <w:rsid w:val="000C5BDC"/>
    <w:rsid w:val="000C5D6E"/>
    <w:rsid w:val="000C5DA3"/>
    <w:rsid w:val="000C5DF7"/>
    <w:rsid w:val="000C5E3F"/>
    <w:rsid w:val="000C5E43"/>
    <w:rsid w:val="000C5EFC"/>
    <w:rsid w:val="000C6B28"/>
    <w:rsid w:val="000C6D31"/>
    <w:rsid w:val="000C7118"/>
    <w:rsid w:val="000C7121"/>
    <w:rsid w:val="000C751C"/>
    <w:rsid w:val="000C7A20"/>
    <w:rsid w:val="000C7EFB"/>
    <w:rsid w:val="000D0089"/>
    <w:rsid w:val="000D049A"/>
    <w:rsid w:val="000D067F"/>
    <w:rsid w:val="000D06B7"/>
    <w:rsid w:val="000D0769"/>
    <w:rsid w:val="000D07E1"/>
    <w:rsid w:val="000D0B3F"/>
    <w:rsid w:val="000D0BEC"/>
    <w:rsid w:val="000D0D60"/>
    <w:rsid w:val="000D0DAB"/>
    <w:rsid w:val="000D0E04"/>
    <w:rsid w:val="000D0E64"/>
    <w:rsid w:val="000D0FD3"/>
    <w:rsid w:val="000D13D7"/>
    <w:rsid w:val="000D14E5"/>
    <w:rsid w:val="000D17C1"/>
    <w:rsid w:val="000D18A9"/>
    <w:rsid w:val="000D1B71"/>
    <w:rsid w:val="000D1BA8"/>
    <w:rsid w:val="000D26A1"/>
    <w:rsid w:val="000D273A"/>
    <w:rsid w:val="000D28C0"/>
    <w:rsid w:val="000D2B25"/>
    <w:rsid w:val="000D2D50"/>
    <w:rsid w:val="000D30C3"/>
    <w:rsid w:val="000D3511"/>
    <w:rsid w:val="000D3617"/>
    <w:rsid w:val="000D36F6"/>
    <w:rsid w:val="000D37E0"/>
    <w:rsid w:val="000D3832"/>
    <w:rsid w:val="000D38C3"/>
    <w:rsid w:val="000D3CEC"/>
    <w:rsid w:val="000D3DAD"/>
    <w:rsid w:val="000D43BA"/>
    <w:rsid w:val="000D44AE"/>
    <w:rsid w:val="000D45EA"/>
    <w:rsid w:val="000D46D7"/>
    <w:rsid w:val="000D4E7A"/>
    <w:rsid w:val="000D4FFA"/>
    <w:rsid w:val="000D538A"/>
    <w:rsid w:val="000D53AD"/>
    <w:rsid w:val="000D54A9"/>
    <w:rsid w:val="000D5D38"/>
    <w:rsid w:val="000D611C"/>
    <w:rsid w:val="000D6121"/>
    <w:rsid w:val="000D623C"/>
    <w:rsid w:val="000D628C"/>
    <w:rsid w:val="000D63E1"/>
    <w:rsid w:val="000D63E9"/>
    <w:rsid w:val="000D65DB"/>
    <w:rsid w:val="000D6656"/>
    <w:rsid w:val="000D6971"/>
    <w:rsid w:val="000D6B0C"/>
    <w:rsid w:val="000D6D29"/>
    <w:rsid w:val="000D6DA4"/>
    <w:rsid w:val="000D6E96"/>
    <w:rsid w:val="000D6F77"/>
    <w:rsid w:val="000D71EB"/>
    <w:rsid w:val="000D7461"/>
    <w:rsid w:val="000D757C"/>
    <w:rsid w:val="000D7795"/>
    <w:rsid w:val="000D7799"/>
    <w:rsid w:val="000D7859"/>
    <w:rsid w:val="000D78E6"/>
    <w:rsid w:val="000D7DA7"/>
    <w:rsid w:val="000D7E6C"/>
    <w:rsid w:val="000D7EC3"/>
    <w:rsid w:val="000D7F32"/>
    <w:rsid w:val="000E0180"/>
    <w:rsid w:val="000E0214"/>
    <w:rsid w:val="000E0484"/>
    <w:rsid w:val="000E0570"/>
    <w:rsid w:val="000E07BA"/>
    <w:rsid w:val="000E08A1"/>
    <w:rsid w:val="000E0A43"/>
    <w:rsid w:val="000E0D60"/>
    <w:rsid w:val="000E1360"/>
    <w:rsid w:val="000E13E0"/>
    <w:rsid w:val="000E13FD"/>
    <w:rsid w:val="000E142D"/>
    <w:rsid w:val="000E188A"/>
    <w:rsid w:val="000E19CC"/>
    <w:rsid w:val="000E19FF"/>
    <w:rsid w:val="000E1A4F"/>
    <w:rsid w:val="000E1AB7"/>
    <w:rsid w:val="000E1AC5"/>
    <w:rsid w:val="000E1B6E"/>
    <w:rsid w:val="000E1C97"/>
    <w:rsid w:val="000E1D0D"/>
    <w:rsid w:val="000E1D6B"/>
    <w:rsid w:val="000E1E06"/>
    <w:rsid w:val="000E1EB4"/>
    <w:rsid w:val="000E20C5"/>
    <w:rsid w:val="000E2241"/>
    <w:rsid w:val="000E2397"/>
    <w:rsid w:val="000E278E"/>
    <w:rsid w:val="000E282B"/>
    <w:rsid w:val="000E2C7E"/>
    <w:rsid w:val="000E2CBD"/>
    <w:rsid w:val="000E2D60"/>
    <w:rsid w:val="000E2EB2"/>
    <w:rsid w:val="000E2FE4"/>
    <w:rsid w:val="000E305A"/>
    <w:rsid w:val="000E316F"/>
    <w:rsid w:val="000E32FE"/>
    <w:rsid w:val="000E3570"/>
    <w:rsid w:val="000E3644"/>
    <w:rsid w:val="000E39D2"/>
    <w:rsid w:val="000E3A2B"/>
    <w:rsid w:val="000E3C80"/>
    <w:rsid w:val="000E3C89"/>
    <w:rsid w:val="000E3D5D"/>
    <w:rsid w:val="000E3FA9"/>
    <w:rsid w:val="000E407E"/>
    <w:rsid w:val="000E41EB"/>
    <w:rsid w:val="000E42C1"/>
    <w:rsid w:val="000E43AE"/>
    <w:rsid w:val="000E4AB0"/>
    <w:rsid w:val="000E4C39"/>
    <w:rsid w:val="000E4C9F"/>
    <w:rsid w:val="000E4CEA"/>
    <w:rsid w:val="000E4EBB"/>
    <w:rsid w:val="000E4F5F"/>
    <w:rsid w:val="000E5333"/>
    <w:rsid w:val="000E5386"/>
    <w:rsid w:val="000E5483"/>
    <w:rsid w:val="000E5668"/>
    <w:rsid w:val="000E5B24"/>
    <w:rsid w:val="000E5B28"/>
    <w:rsid w:val="000E5DB4"/>
    <w:rsid w:val="000E5F14"/>
    <w:rsid w:val="000E6030"/>
    <w:rsid w:val="000E6186"/>
    <w:rsid w:val="000E624E"/>
    <w:rsid w:val="000E669E"/>
    <w:rsid w:val="000E6926"/>
    <w:rsid w:val="000E6AE7"/>
    <w:rsid w:val="000E6C11"/>
    <w:rsid w:val="000E6CF7"/>
    <w:rsid w:val="000E6D5A"/>
    <w:rsid w:val="000E6EC2"/>
    <w:rsid w:val="000E6F92"/>
    <w:rsid w:val="000E709F"/>
    <w:rsid w:val="000E7135"/>
    <w:rsid w:val="000E730A"/>
    <w:rsid w:val="000E7792"/>
    <w:rsid w:val="000E7A79"/>
    <w:rsid w:val="000E7ACC"/>
    <w:rsid w:val="000E7D46"/>
    <w:rsid w:val="000F00C6"/>
    <w:rsid w:val="000F0182"/>
    <w:rsid w:val="000F036B"/>
    <w:rsid w:val="000F0A0B"/>
    <w:rsid w:val="000F0D21"/>
    <w:rsid w:val="000F0D80"/>
    <w:rsid w:val="000F0F0C"/>
    <w:rsid w:val="000F1012"/>
    <w:rsid w:val="000F1413"/>
    <w:rsid w:val="000F1565"/>
    <w:rsid w:val="000F15DA"/>
    <w:rsid w:val="000F1721"/>
    <w:rsid w:val="000F177E"/>
    <w:rsid w:val="000F1A40"/>
    <w:rsid w:val="000F1B94"/>
    <w:rsid w:val="000F1CA1"/>
    <w:rsid w:val="000F1F14"/>
    <w:rsid w:val="000F1F45"/>
    <w:rsid w:val="000F223E"/>
    <w:rsid w:val="000F2C04"/>
    <w:rsid w:val="000F2D8D"/>
    <w:rsid w:val="000F2FC9"/>
    <w:rsid w:val="000F3291"/>
    <w:rsid w:val="000F37E7"/>
    <w:rsid w:val="000F380E"/>
    <w:rsid w:val="000F3914"/>
    <w:rsid w:val="000F3989"/>
    <w:rsid w:val="000F3E1A"/>
    <w:rsid w:val="000F3FED"/>
    <w:rsid w:val="000F44F8"/>
    <w:rsid w:val="000F45DD"/>
    <w:rsid w:val="000F45EB"/>
    <w:rsid w:val="000F47A0"/>
    <w:rsid w:val="000F4939"/>
    <w:rsid w:val="000F4A7A"/>
    <w:rsid w:val="000F4D61"/>
    <w:rsid w:val="000F5098"/>
    <w:rsid w:val="000F50C0"/>
    <w:rsid w:val="000F56C3"/>
    <w:rsid w:val="000F58D6"/>
    <w:rsid w:val="000F5D52"/>
    <w:rsid w:val="000F5D64"/>
    <w:rsid w:val="000F5FBB"/>
    <w:rsid w:val="000F6051"/>
    <w:rsid w:val="000F63D8"/>
    <w:rsid w:val="000F673B"/>
    <w:rsid w:val="000F6D55"/>
    <w:rsid w:val="000F7085"/>
    <w:rsid w:val="000F74CD"/>
    <w:rsid w:val="000F756C"/>
    <w:rsid w:val="000F77CE"/>
    <w:rsid w:val="000F7A87"/>
    <w:rsid w:val="000F7B2A"/>
    <w:rsid w:val="000F7B72"/>
    <w:rsid w:val="000F7B73"/>
    <w:rsid w:val="000F7D98"/>
    <w:rsid w:val="000F7F34"/>
    <w:rsid w:val="000F7FC8"/>
    <w:rsid w:val="00100102"/>
    <w:rsid w:val="001001BC"/>
    <w:rsid w:val="0010032F"/>
    <w:rsid w:val="00100476"/>
    <w:rsid w:val="00100612"/>
    <w:rsid w:val="0010071B"/>
    <w:rsid w:val="001009D0"/>
    <w:rsid w:val="00100C11"/>
    <w:rsid w:val="00100DFE"/>
    <w:rsid w:val="00100F7B"/>
    <w:rsid w:val="001011BA"/>
    <w:rsid w:val="001013DA"/>
    <w:rsid w:val="00101588"/>
    <w:rsid w:val="0010158E"/>
    <w:rsid w:val="0010169D"/>
    <w:rsid w:val="001016AF"/>
    <w:rsid w:val="0010176E"/>
    <w:rsid w:val="00101871"/>
    <w:rsid w:val="001018C2"/>
    <w:rsid w:val="00101909"/>
    <w:rsid w:val="00101AE9"/>
    <w:rsid w:val="00101B63"/>
    <w:rsid w:val="00101D67"/>
    <w:rsid w:val="00101F6D"/>
    <w:rsid w:val="00102147"/>
    <w:rsid w:val="001023F8"/>
    <w:rsid w:val="00102D72"/>
    <w:rsid w:val="00102F16"/>
    <w:rsid w:val="00102F8E"/>
    <w:rsid w:val="00103303"/>
    <w:rsid w:val="00103593"/>
    <w:rsid w:val="0010396C"/>
    <w:rsid w:val="00103D80"/>
    <w:rsid w:val="00103DF6"/>
    <w:rsid w:val="00103EBA"/>
    <w:rsid w:val="001043E2"/>
    <w:rsid w:val="001043F2"/>
    <w:rsid w:val="00104945"/>
    <w:rsid w:val="00104AF6"/>
    <w:rsid w:val="00104E02"/>
    <w:rsid w:val="00104EAC"/>
    <w:rsid w:val="001054DA"/>
    <w:rsid w:val="001056F1"/>
    <w:rsid w:val="001058C5"/>
    <w:rsid w:val="00105C74"/>
    <w:rsid w:val="00105FBC"/>
    <w:rsid w:val="00106150"/>
    <w:rsid w:val="00106273"/>
    <w:rsid w:val="00106332"/>
    <w:rsid w:val="00106528"/>
    <w:rsid w:val="001065CF"/>
    <w:rsid w:val="00106719"/>
    <w:rsid w:val="001069A6"/>
    <w:rsid w:val="00106D1C"/>
    <w:rsid w:val="00106D24"/>
    <w:rsid w:val="001072D6"/>
    <w:rsid w:val="00107337"/>
    <w:rsid w:val="001073CD"/>
    <w:rsid w:val="001073E6"/>
    <w:rsid w:val="0010770C"/>
    <w:rsid w:val="0010786E"/>
    <w:rsid w:val="00107DF6"/>
    <w:rsid w:val="001100E5"/>
    <w:rsid w:val="00110215"/>
    <w:rsid w:val="0011024D"/>
    <w:rsid w:val="00110542"/>
    <w:rsid w:val="00110608"/>
    <w:rsid w:val="0011076A"/>
    <w:rsid w:val="001108A3"/>
    <w:rsid w:val="00110ACF"/>
    <w:rsid w:val="00110B94"/>
    <w:rsid w:val="00110D73"/>
    <w:rsid w:val="00110DF3"/>
    <w:rsid w:val="00110EE4"/>
    <w:rsid w:val="00110EFA"/>
    <w:rsid w:val="00110F98"/>
    <w:rsid w:val="001112B2"/>
    <w:rsid w:val="001114CF"/>
    <w:rsid w:val="0011160F"/>
    <w:rsid w:val="001117D9"/>
    <w:rsid w:val="0011180E"/>
    <w:rsid w:val="00111D1A"/>
    <w:rsid w:val="00111EAD"/>
    <w:rsid w:val="0011203D"/>
    <w:rsid w:val="001120E0"/>
    <w:rsid w:val="001123BC"/>
    <w:rsid w:val="00112433"/>
    <w:rsid w:val="00112460"/>
    <w:rsid w:val="0011274B"/>
    <w:rsid w:val="00112935"/>
    <w:rsid w:val="00112B7F"/>
    <w:rsid w:val="00112BCF"/>
    <w:rsid w:val="00113045"/>
    <w:rsid w:val="0011313E"/>
    <w:rsid w:val="001133F3"/>
    <w:rsid w:val="00113606"/>
    <w:rsid w:val="001136A0"/>
    <w:rsid w:val="00113762"/>
    <w:rsid w:val="00113A30"/>
    <w:rsid w:val="00113A49"/>
    <w:rsid w:val="00113A95"/>
    <w:rsid w:val="00113AB6"/>
    <w:rsid w:val="00114058"/>
    <w:rsid w:val="001142A1"/>
    <w:rsid w:val="001142D4"/>
    <w:rsid w:val="00114C3B"/>
    <w:rsid w:val="00114C8B"/>
    <w:rsid w:val="00114D6B"/>
    <w:rsid w:val="0011512A"/>
    <w:rsid w:val="00115157"/>
    <w:rsid w:val="001153E3"/>
    <w:rsid w:val="001154EC"/>
    <w:rsid w:val="00115514"/>
    <w:rsid w:val="0011553A"/>
    <w:rsid w:val="00115678"/>
    <w:rsid w:val="001156EE"/>
    <w:rsid w:val="00115707"/>
    <w:rsid w:val="001157D9"/>
    <w:rsid w:val="001158EF"/>
    <w:rsid w:val="00115B0F"/>
    <w:rsid w:val="00115DD3"/>
    <w:rsid w:val="00116087"/>
    <w:rsid w:val="00116412"/>
    <w:rsid w:val="001165CE"/>
    <w:rsid w:val="00116841"/>
    <w:rsid w:val="00116923"/>
    <w:rsid w:val="00116930"/>
    <w:rsid w:val="00116A00"/>
    <w:rsid w:val="00116A8D"/>
    <w:rsid w:val="00116D1D"/>
    <w:rsid w:val="00116D72"/>
    <w:rsid w:val="00116DC1"/>
    <w:rsid w:val="00116E8D"/>
    <w:rsid w:val="00116EA4"/>
    <w:rsid w:val="001172DE"/>
    <w:rsid w:val="00117535"/>
    <w:rsid w:val="00117698"/>
    <w:rsid w:val="00117905"/>
    <w:rsid w:val="00117AB4"/>
    <w:rsid w:val="00117F20"/>
    <w:rsid w:val="00117FB9"/>
    <w:rsid w:val="00120109"/>
    <w:rsid w:val="001202CA"/>
    <w:rsid w:val="001202D0"/>
    <w:rsid w:val="00120419"/>
    <w:rsid w:val="0012072A"/>
    <w:rsid w:val="0012075E"/>
    <w:rsid w:val="0012076F"/>
    <w:rsid w:val="001208C9"/>
    <w:rsid w:val="001209BD"/>
    <w:rsid w:val="00120A60"/>
    <w:rsid w:val="00120BBA"/>
    <w:rsid w:val="00120C63"/>
    <w:rsid w:val="00120C72"/>
    <w:rsid w:val="00120C98"/>
    <w:rsid w:val="00120D7E"/>
    <w:rsid w:val="00120D88"/>
    <w:rsid w:val="00120E01"/>
    <w:rsid w:val="00120F0F"/>
    <w:rsid w:val="001214B4"/>
    <w:rsid w:val="001218AC"/>
    <w:rsid w:val="00121BB6"/>
    <w:rsid w:val="00121D86"/>
    <w:rsid w:val="00121EB4"/>
    <w:rsid w:val="001220FF"/>
    <w:rsid w:val="00122191"/>
    <w:rsid w:val="0012238D"/>
    <w:rsid w:val="0012251D"/>
    <w:rsid w:val="00122685"/>
    <w:rsid w:val="001229EB"/>
    <w:rsid w:val="00122A4B"/>
    <w:rsid w:val="00122BBC"/>
    <w:rsid w:val="00122D23"/>
    <w:rsid w:val="00123081"/>
    <w:rsid w:val="00123309"/>
    <w:rsid w:val="0012339A"/>
    <w:rsid w:val="00123697"/>
    <w:rsid w:val="00123A48"/>
    <w:rsid w:val="00123A6D"/>
    <w:rsid w:val="00123BB0"/>
    <w:rsid w:val="00123E5F"/>
    <w:rsid w:val="00123EA3"/>
    <w:rsid w:val="001240C8"/>
    <w:rsid w:val="00124200"/>
    <w:rsid w:val="00124221"/>
    <w:rsid w:val="00124264"/>
    <w:rsid w:val="001245C8"/>
    <w:rsid w:val="00124945"/>
    <w:rsid w:val="00125016"/>
    <w:rsid w:val="00125053"/>
    <w:rsid w:val="001252D5"/>
    <w:rsid w:val="001252F8"/>
    <w:rsid w:val="00125380"/>
    <w:rsid w:val="0012539E"/>
    <w:rsid w:val="00125589"/>
    <w:rsid w:val="00125A98"/>
    <w:rsid w:val="00125AAA"/>
    <w:rsid w:val="00125AAE"/>
    <w:rsid w:val="00125D50"/>
    <w:rsid w:val="00125DF5"/>
    <w:rsid w:val="00125E46"/>
    <w:rsid w:val="001262D8"/>
    <w:rsid w:val="00126377"/>
    <w:rsid w:val="00126663"/>
    <w:rsid w:val="0012669E"/>
    <w:rsid w:val="00126A2A"/>
    <w:rsid w:val="00126AA4"/>
    <w:rsid w:val="00126CD1"/>
    <w:rsid w:val="0012753C"/>
    <w:rsid w:val="00127A7F"/>
    <w:rsid w:val="00127D49"/>
    <w:rsid w:val="00127E4A"/>
    <w:rsid w:val="00127FF9"/>
    <w:rsid w:val="00130114"/>
    <w:rsid w:val="001301EF"/>
    <w:rsid w:val="0013028C"/>
    <w:rsid w:val="0013047F"/>
    <w:rsid w:val="001305A8"/>
    <w:rsid w:val="001307A3"/>
    <w:rsid w:val="001309F2"/>
    <w:rsid w:val="00131496"/>
    <w:rsid w:val="00131624"/>
    <w:rsid w:val="00131700"/>
    <w:rsid w:val="0013198C"/>
    <w:rsid w:val="00131B14"/>
    <w:rsid w:val="00131DB7"/>
    <w:rsid w:val="0013226D"/>
    <w:rsid w:val="001329EC"/>
    <w:rsid w:val="00132AF5"/>
    <w:rsid w:val="00132C0C"/>
    <w:rsid w:val="00132D3F"/>
    <w:rsid w:val="00132F78"/>
    <w:rsid w:val="0013303F"/>
    <w:rsid w:val="001332A0"/>
    <w:rsid w:val="0013338D"/>
    <w:rsid w:val="001333BA"/>
    <w:rsid w:val="00133533"/>
    <w:rsid w:val="001335AF"/>
    <w:rsid w:val="001336AB"/>
    <w:rsid w:val="001339E5"/>
    <w:rsid w:val="00133F99"/>
    <w:rsid w:val="0013403A"/>
    <w:rsid w:val="00134B2A"/>
    <w:rsid w:val="00134FBE"/>
    <w:rsid w:val="001351C7"/>
    <w:rsid w:val="0013529C"/>
    <w:rsid w:val="00135476"/>
    <w:rsid w:val="001354FF"/>
    <w:rsid w:val="0013552E"/>
    <w:rsid w:val="0013554C"/>
    <w:rsid w:val="001355A1"/>
    <w:rsid w:val="0013582C"/>
    <w:rsid w:val="00135DE9"/>
    <w:rsid w:val="00135E7A"/>
    <w:rsid w:val="00135F3D"/>
    <w:rsid w:val="0013628B"/>
    <w:rsid w:val="0013651B"/>
    <w:rsid w:val="00136590"/>
    <w:rsid w:val="00136632"/>
    <w:rsid w:val="00136748"/>
    <w:rsid w:val="00136775"/>
    <w:rsid w:val="00136880"/>
    <w:rsid w:val="001369F3"/>
    <w:rsid w:val="00136D70"/>
    <w:rsid w:val="00136ECB"/>
    <w:rsid w:val="0013713D"/>
    <w:rsid w:val="001372ED"/>
    <w:rsid w:val="001374BA"/>
    <w:rsid w:val="00137920"/>
    <w:rsid w:val="00137A5F"/>
    <w:rsid w:val="00137BD5"/>
    <w:rsid w:val="00137EEE"/>
    <w:rsid w:val="001400B9"/>
    <w:rsid w:val="001402FC"/>
    <w:rsid w:val="00140324"/>
    <w:rsid w:val="0014043E"/>
    <w:rsid w:val="00140622"/>
    <w:rsid w:val="00140794"/>
    <w:rsid w:val="001408D0"/>
    <w:rsid w:val="00140ABF"/>
    <w:rsid w:val="00140BE7"/>
    <w:rsid w:val="00140CC6"/>
    <w:rsid w:val="0014139B"/>
    <w:rsid w:val="00141776"/>
    <w:rsid w:val="00141991"/>
    <w:rsid w:val="001419DE"/>
    <w:rsid w:val="00141ADC"/>
    <w:rsid w:val="00142038"/>
    <w:rsid w:val="001421DC"/>
    <w:rsid w:val="0014230C"/>
    <w:rsid w:val="00142EF2"/>
    <w:rsid w:val="0014302B"/>
    <w:rsid w:val="001432CD"/>
    <w:rsid w:val="001437F6"/>
    <w:rsid w:val="00143ACB"/>
    <w:rsid w:val="00143C24"/>
    <w:rsid w:val="0014418D"/>
    <w:rsid w:val="0014456D"/>
    <w:rsid w:val="0014490C"/>
    <w:rsid w:val="00144A5E"/>
    <w:rsid w:val="00144D09"/>
    <w:rsid w:val="00144E7C"/>
    <w:rsid w:val="00144E98"/>
    <w:rsid w:val="00144ECA"/>
    <w:rsid w:val="0014514F"/>
    <w:rsid w:val="001451B0"/>
    <w:rsid w:val="00145403"/>
    <w:rsid w:val="001455E9"/>
    <w:rsid w:val="00145754"/>
    <w:rsid w:val="00145D2B"/>
    <w:rsid w:val="00145D66"/>
    <w:rsid w:val="001461FA"/>
    <w:rsid w:val="00146717"/>
    <w:rsid w:val="00146903"/>
    <w:rsid w:val="0014691A"/>
    <w:rsid w:val="0014692C"/>
    <w:rsid w:val="00146B50"/>
    <w:rsid w:val="00146FDE"/>
    <w:rsid w:val="0014706D"/>
    <w:rsid w:val="001474A7"/>
    <w:rsid w:val="00147735"/>
    <w:rsid w:val="00147A65"/>
    <w:rsid w:val="00147BDF"/>
    <w:rsid w:val="00147BF9"/>
    <w:rsid w:val="00147DEF"/>
    <w:rsid w:val="0015023E"/>
    <w:rsid w:val="001505C1"/>
    <w:rsid w:val="00150604"/>
    <w:rsid w:val="00150984"/>
    <w:rsid w:val="00150B12"/>
    <w:rsid w:val="00150BF3"/>
    <w:rsid w:val="00150F92"/>
    <w:rsid w:val="0015114A"/>
    <w:rsid w:val="001511BA"/>
    <w:rsid w:val="001515A6"/>
    <w:rsid w:val="001517A6"/>
    <w:rsid w:val="001519B1"/>
    <w:rsid w:val="00151B21"/>
    <w:rsid w:val="0015212F"/>
    <w:rsid w:val="001522DA"/>
    <w:rsid w:val="001522EC"/>
    <w:rsid w:val="00152476"/>
    <w:rsid w:val="001525FA"/>
    <w:rsid w:val="001527BB"/>
    <w:rsid w:val="00152805"/>
    <w:rsid w:val="0015323A"/>
    <w:rsid w:val="00153AFE"/>
    <w:rsid w:val="00153CB5"/>
    <w:rsid w:val="00153D2E"/>
    <w:rsid w:val="00153F39"/>
    <w:rsid w:val="00153F66"/>
    <w:rsid w:val="0015428F"/>
    <w:rsid w:val="0015429C"/>
    <w:rsid w:val="001548E7"/>
    <w:rsid w:val="00154907"/>
    <w:rsid w:val="00154E07"/>
    <w:rsid w:val="00154E13"/>
    <w:rsid w:val="00154F3D"/>
    <w:rsid w:val="0015518E"/>
    <w:rsid w:val="00155235"/>
    <w:rsid w:val="00155612"/>
    <w:rsid w:val="001558C3"/>
    <w:rsid w:val="001558E1"/>
    <w:rsid w:val="0015595B"/>
    <w:rsid w:val="00155A5B"/>
    <w:rsid w:val="00155B6D"/>
    <w:rsid w:val="00155C3B"/>
    <w:rsid w:val="00155E2E"/>
    <w:rsid w:val="00155E59"/>
    <w:rsid w:val="0015645B"/>
    <w:rsid w:val="001565A8"/>
    <w:rsid w:val="00156636"/>
    <w:rsid w:val="001566AE"/>
    <w:rsid w:val="001568F9"/>
    <w:rsid w:val="00156966"/>
    <w:rsid w:val="00156CF3"/>
    <w:rsid w:val="00156E21"/>
    <w:rsid w:val="00156FEC"/>
    <w:rsid w:val="001570A4"/>
    <w:rsid w:val="001570E8"/>
    <w:rsid w:val="001574A4"/>
    <w:rsid w:val="00157B39"/>
    <w:rsid w:val="00157D2A"/>
    <w:rsid w:val="00157DAC"/>
    <w:rsid w:val="00157F30"/>
    <w:rsid w:val="00160053"/>
    <w:rsid w:val="001601AB"/>
    <w:rsid w:val="001602C5"/>
    <w:rsid w:val="001608C4"/>
    <w:rsid w:val="00160E59"/>
    <w:rsid w:val="00160F53"/>
    <w:rsid w:val="0016100B"/>
    <w:rsid w:val="0016105E"/>
    <w:rsid w:val="00161106"/>
    <w:rsid w:val="0016111B"/>
    <w:rsid w:val="0016120A"/>
    <w:rsid w:val="0016127E"/>
    <w:rsid w:val="001614D8"/>
    <w:rsid w:val="00161563"/>
    <w:rsid w:val="0016162B"/>
    <w:rsid w:val="0016169E"/>
    <w:rsid w:val="00161853"/>
    <w:rsid w:val="00161A15"/>
    <w:rsid w:val="00161C0E"/>
    <w:rsid w:val="00161D4C"/>
    <w:rsid w:val="00161E39"/>
    <w:rsid w:val="0016232C"/>
    <w:rsid w:val="001623AE"/>
    <w:rsid w:val="00162491"/>
    <w:rsid w:val="00162553"/>
    <w:rsid w:val="001634A3"/>
    <w:rsid w:val="0016368D"/>
    <w:rsid w:val="0016386E"/>
    <w:rsid w:val="00163DEB"/>
    <w:rsid w:val="00163E99"/>
    <w:rsid w:val="001640A8"/>
    <w:rsid w:val="001640C4"/>
    <w:rsid w:val="001640DF"/>
    <w:rsid w:val="00164259"/>
    <w:rsid w:val="001642D0"/>
    <w:rsid w:val="0016441B"/>
    <w:rsid w:val="001645DE"/>
    <w:rsid w:val="00164647"/>
    <w:rsid w:val="00164821"/>
    <w:rsid w:val="00164912"/>
    <w:rsid w:val="00164B60"/>
    <w:rsid w:val="001655B4"/>
    <w:rsid w:val="001655F7"/>
    <w:rsid w:val="001656C1"/>
    <w:rsid w:val="001659FD"/>
    <w:rsid w:val="00165C44"/>
    <w:rsid w:val="00165C72"/>
    <w:rsid w:val="00165FB6"/>
    <w:rsid w:val="00166305"/>
    <w:rsid w:val="001666CD"/>
    <w:rsid w:val="001668D5"/>
    <w:rsid w:val="001668FF"/>
    <w:rsid w:val="00166933"/>
    <w:rsid w:val="00167021"/>
    <w:rsid w:val="00167172"/>
    <w:rsid w:val="00167517"/>
    <w:rsid w:val="0016767B"/>
    <w:rsid w:val="001678AD"/>
    <w:rsid w:val="00167A88"/>
    <w:rsid w:val="00167AA3"/>
    <w:rsid w:val="00167B3E"/>
    <w:rsid w:val="00167FB1"/>
    <w:rsid w:val="00170049"/>
    <w:rsid w:val="00170067"/>
    <w:rsid w:val="0017024E"/>
    <w:rsid w:val="00170329"/>
    <w:rsid w:val="001706E4"/>
    <w:rsid w:val="00170792"/>
    <w:rsid w:val="00170941"/>
    <w:rsid w:val="00170CD1"/>
    <w:rsid w:val="00170CF3"/>
    <w:rsid w:val="00170DE2"/>
    <w:rsid w:val="00170F51"/>
    <w:rsid w:val="001710A5"/>
    <w:rsid w:val="00171335"/>
    <w:rsid w:val="00171442"/>
    <w:rsid w:val="00171C90"/>
    <w:rsid w:val="00171C96"/>
    <w:rsid w:val="0017211B"/>
    <w:rsid w:val="00172346"/>
    <w:rsid w:val="001724E9"/>
    <w:rsid w:val="00172A1C"/>
    <w:rsid w:val="00172D20"/>
    <w:rsid w:val="00172F49"/>
    <w:rsid w:val="00173011"/>
    <w:rsid w:val="0017302D"/>
    <w:rsid w:val="00173132"/>
    <w:rsid w:val="001734E5"/>
    <w:rsid w:val="001735CE"/>
    <w:rsid w:val="00173800"/>
    <w:rsid w:val="00173846"/>
    <w:rsid w:val="00173945"/>
    <w:rsid w:val="00173991"/>
    <w:rsid w:val="00173AB5"/>
    <w:rsid w:val="00173D50"/>
    <w:rsid w:val="0017439B"/>
    <w:rsid w:val="001743D5"/>
    <w:rsid w:val="001744A0"/>
    <w:rsid w:val="001744DD"/>
    <w:rsid w:val="00174821"/>
    <w:rsid w:val="0017483A"/>
    <w:rsid w:val="001748C5"/>
    <w:rsid w:val="001749A2"/>
    <w:rsid w:val="001749F4"/>
    <w:rsid w:val="00174B96"/>
    <w:rsid w:val="00174D85"/>
    <w:rsid w:val="00174E5D"/>
    <w:rsid w:val="00174FD7"/>
    <w:rsid w:val="0017501F"/>
    <w:rsid w:val="00175639"/>
    <w:rsid w:val="00175687"/>
    <w:rsid w:val="00175BF6"/>
    <w:rsid w:val="00175C28"/>
    <w:rsid w:val="00175D3D"/>
    <w:rsid w:val="00175F53"/>
    <w:rsid w:val="00176050"/>
    <w:rsid w:val="00176158"/>
    <w:rsid w:val="0017619C"/>
    <w:rsid w:val="0017623E"/>
    <w:rsid w:val="001765A0"/>
    <w:rsid w:val="00176856"/>
    <w:rsid w:val="00176C42"/>
    <w:rsid w:val="00176CE0"/>
    <w:rsid w:val="00176D1B"/>
    <w:rsid w:val="001770C2"/>
    <w:rsid w:val="0017768F"/>
    <w:rsid w:val="00177804"/>
    <w:rsid w:val="00177DD7"/>
    <w:rsid w:val="00177F65"/>
    <w:rsid w:val="001802B7"/>
    <w:rsid w:val="00180303"/>
    <w:rsid w:val="00180460"/>
    <w:rsid w:val="001804C2"/>
    <w:rsid w:val="00180764"/>
    <w:rsid w:val="0018076D"/>
    <w:rsid w:val="00180C47"/>
    <w:rsid w:val="00180C8C"/>
    <w:rsid w:val="0018134E"/>
    <w:rsid w:val="00181481"/>
    <w:rsid w:val="0018170F"/>
    <w:rsid w:val="00181AC7"/>
    <w:rsid w:val="001820AC"/>
    <w:rsid w:val="001820D8"/>
    <w:rsid w:val="0018219C"/>
    <w:rsid w:val="001822FE"/>
    <w:rsid w:val="0018242D"/>
    <w:rsid w:val="00182431"/>
    <w:rsid w:val="00182B67"/>
    <w:rsid w:val="00182BB1"/>
    <w:rsid w:val="00182D33"/>
    <w:rsid w:val="001830DB"/>
    <w:rsid w:val="001835B9"/>
    <w:rsid w:val="0018365C"/>
    <w:rsid w:val="00183711"/>
    <w:rsid w:val="00183778"/>
    <w:rsid w:val="0018379B"/>
    <w:rsid w:val="00183C39"/>
    <w:rsid w:val="00183E0F"/>
    <w:rsid w:val="00183E3E"/>
    <w:rsid w:val="00183F59"/>
    <w:rsid w:val="00183F77"/>
    <w:rsid w:val="0018460B"/>
    <w:rsid w:val="00184610"/>
    <w:rsid w:val="00184903"/>
    <w:rsid w:val="00184DCE"/>
    <w:rsid w:val="00185301"/>
    <w:rsid w:val="00185505"/>
    <w:rsid w:val="001858BB"/>
    <w:rsid w:val="00185A3D"/>
    <w:rsid w:val="00185C26"/>
    <w:rsid w:val="0018604A"/>
    <w:rsid w:val="00186307"/>
    <w:rsid w:val="0018671C"/>
    <w:rsid w:val="001867A1"/>
    <w:rsid w:val="00186855"/>
    <w:rsid w:val="001868C5"/>
    <w:rsid w:val="001869FE"/>
    <w:rsid w:val="00186AC1"/>
    <w:rsid w:val="00186BCA"/>
    <w:rsid w:val="00186C4C"/>
    <w:rsid w:val="00186C92"/>
    <w:rsid w:val="00186CE9"/>
    <w:rsid w:val="00186D95"/>
    <w:rsid w:val="0018714D"/>
    <w:rsid w:val="001874A2"/>
    <w:rsid w:val="001876DF"/>
    <w:rsid w:val="00187AD5"/>
    <w:rsid w:val="00187D47"/>
    <w:rsid w:val="00190058"/>
    <w:rsid w:val="0019007E"/>
    <w:rsid w:val="0019030F"/>
    <w:rsid w:val="001907C5"/>
    <w:rsid w:val="001907F0"/>
    <w:rsid w:val="001909DD"/>
    <w:rsid w:val="00190BCA"/>
    <w:rsid w:val="00190C0C"/>
    <w:rsid w:val="00190C25"/>
    <w:rsid w:val="00190C69"/>
    <w:rsid w:val="00190CE6"/>
    <w:rsid w:val="00190D10"/>
    <w:rsid w:val="00191100"/>
    <w:rsid w:val="00191119"/>
    <w:rsid w:val="001912BE"/>
    <w:rsid w:val="001912CC"/>
    <w:rsid w:val="00191370"/>
    <w:rsid w:val="00191459"/>
    <w:rsid w:val="0019159A"/>
    <w:rsid w:val="001917DC"/>
    <w:rsid w:val="001917EA"/>
    <w:rsid w:val="001919B9"/>
    <w:rsid w:val="00191B51"/>
    <w:rsid w:val="00191D17"/>
    <w:rsid w:val="00192068"/>
    <w:rsid w:val="00192151"/>
    <w:rsid w:val="00192249"/>
    <w:rsid w:val="001923EE"/>
    <w:rsid w:val="00192416"/>
    <w:rsid w:val="00192542"/>
    <w:rsid w:val="00192562"/>
    <w:rsid w:val="001926DE"/>
    <w:rsid w:val="00192729"/>
    <w:rsid w:val="00192823"/>
    <w:rsid w:val="0019291B"/>
    <w:rsid w:val="00192BBC"/>
    <w:rsid w:val="00192C26"/>
    <w:rsid w:val="00192F3F"/>
    <w:rsid w:val="001931DC"/>
    <w:rsid w:val="001932FF"/>
    <w:rsid w:val="0019330B"/>
    <w:rsid w:val="00193406"/>
    <w:rsid w:val="00193507"/>
    <w:rsid w:val="00193544"/>
    <w:rsid w:val="00193787"/>
    <w:rsid w:val="001937F7"/>
    <w:rsid w:val="001939C6"/>
    <w:rsid w:val="00193BEE"/>
    <w:rsid w:val="00193DF5"/>
    <w:rsid w:val="0019410E"/>
    <w:rsid w:val="001942E1"/>
    <w:rsid w:val="001944D0"/>
    <w:rsid w:val="0019488A"/>
    <w:rsid w:val="00194A61"/>
    <w:rsid w:val="00194B41"/>
    <w:rsid w:val="00194C55"/>
    <w:rsid w:val="00194D6E"/>
    <w:rsid w:val="00194D73"/>
    <w:rsid w:val="001952CE"/>
    <w:rsid w:val="00195325"/>
    <w:rsid w:val="00195443"/>
    <w:rsid w:val="00195475"/>
    <w:rsid w:val="001955FC"/>
    <w:rsid w:val="0019562C"/>
    <w:rsid w:val="00195A01"/>
    <w:rsid w:val="00196244"/>
    <w:rsid w:val="001962A8"/>
    <w:rsid w:val="00196781"/>
    <w:rsid w:val="0019705A"/>
    <w:rsid w:val="0019710C"/>
    <w:rsid w:val="001975D2"/>
    <w:rsid w:val="001979EF"/>
    <w:rsid w:val="00197CE8"/>
    <w:rsid w:val="00197D46"/>
    <w:rsid w:val="001A045E"/>
    <w:rsid w:val="001A057C"/>
    <w:rsid w:val="001A05FB"/>
    <w:rsid w:val="001A082F"/>
    <w:rsid w:val="001A0840"/>
    <w:rsid w:val="001A08AA"/>
    <w:rsid w:val="001A08B3"/>
    <w:rsid w:val="001A0A2A"/>
    <w:rsid w:val="001A17E6"/>
    <w:rsid w:val="001A1A8C"/>
    <w:rsid w:val="001A1ADE"/>
    <w:rsid w:val="001A1B11"/>
    <w:rsid w:val="001A1BFB"/>
    <w:rsid w:val="001A1C6F"/>
    <w:rsid w:val="001A24D2"/>
    <w:rsid w:val="001A2659"/>
    <w:rsid w:val="001A2770"/>
    <w:rsid w:val="001A29B0"/>
    <w:rsid w:val="001A2A22"/>
    <w:rsid w:val="001A2B00"/>
    <w:rsid w:val="001A2D14"/>
    <w:rsid w:val="001A3858"/>
    <w:rsid w:val="001A38F2"/>
    <w:rsid w:val="001A3951"/>
    <w:rsid w:val="001A3ADD"/>
    <w:rsid w:val="001A3AEA"/>
    <w:rsid w:val="001A3F89"/>
    <w:rsid w:val="001A3FCB"/>
    <w:rsid w:val="001A4075"/>
    <w:rsid w:val="001A40AD"/>
    <w:rsid w:val="001A40B6"/>
    <w:rsid w:val="001A4402"/>
    <w:rsid w:val="001A4672"/>
    <w:rsid w:val="001A47EB"/>
    <w:rsid w:val="001A49C1"/>
    <w:rsid w:val="001A4AD9"/>
    <w:rsid w:val="001A4B55"/>
    <w:rsid w:val="001A4BCA"/>
    <w:rsid w:val="001A501C"/>
    <w:rsid w:val="001A5020"/>
    <w:rsid w:val="001A5248"/>
    <w:rsid w:val="001A5555"/>
    <w:rsid w:val="001A560B"/>
    <w:rsid w:val="001A566B"/>
    <w:rsid w:val="001A56E9"/>
    <w:rsid w:val="001A5742"/>
    <w:rsid w:val="001A5C46"/>
    <w:rsid w:val="001A60DF"/>
    <w:rsid w:val="001A6198"/>
    <w:rsid w:val="001A63B8"/>
    <w:rsid w:val="001A6844"/>
    <w:rsid w:val="001A68FA"/>
    <w:rsid w:val="001A6951"/>
    <w:rsid w:val="001A695A"/>
    <w:rsid w:val="001A6B96"/>
    <w:rsid w:val="001A6D52"/>
    <w:rsid w:val="001A7278"/>
    <w:rsid w:val="001A7470"/>
    <w:rsid w:val="001A74A4"/>
    <w:rsid w:val="001A77B0"/>
    <w:rsid w:val="001A77FD"/>
    <w:rsid w:val="001A7864"/>
    <w:rsid w:val="001B0379"/>
    <w:rsid w:val="001B03C1"/>
    <w:rsid w:val="001B06C4"/>
    <w:rsid w:val="001B082F"/>
    <w:rsid w:val="001B0948"/>
    <w:rsid w:val="001B0B19"/>
    <w:rsid w:val="001B0B85"/>
    <w:rsid w:val="001B104F"/>
    <w:rsid w:val="001B107A"/>
    <w:rsid w:val="001B1171"/>
    <w:rsid w:val="001B171A"/>
    <w:rsid w:val="001B1855"/>
    <w:rsid w:val="001B2013"/>
    <w:rsid w:val="001B217E"/>
    <w:rsid w:val="001B248F"/>
    <w:rsid w:val="001B27BF"/>
    <w:rsid w:val="001B27D2"/>
    <w:rsid w:val="001B2A06"/>
    <w:rsid w:val="001B2AE9"/>
    <w:rsid w:val="001B2BEA"/>
    <w:rsid w:val="001B2C11"/>
    <w:rsid w:val="001B2C12"/>
    <w:rsid w:val="001B2C49"/>
    <w:rsid w:val="001B314C"/>
    <w:rsid w:val="001B3343"/>
    <w:rsid w:val="001B34E3"/>
    <w:rsid w:val="001B35A6"/>
    <w:rsid w:val="001B3676"/>
    <w:rsid w:val="001B36B3"/>
    <w:rsid w:val="001B3874"/>
    <w:rsid w:val="001B3996"/>
    <w:rsid w:val="001B3B0A"/>
    <w:rsid w:val="001B3B79"/>
    <w:rsid w:val="001B3BB9"/>
    <w:rsid w:val="001B3E42"/>
    <w:rsid w:val="001B415D"/>
    <w:rsid w:val="001B4228"/>
    <w:rsid w:val="001B44C7"/>
    <w:rsid w:val="001B45BF"/>
    <w:rsid w:val="001B4663"/>
    <w:rsid w:val="001B4A37"/>
    <w:rsid w:val="001B4AFE"/>
    <w:rsid w:val="001B4C6E"/>
    <w:rsid w:val="001B4DE8"/>
    <w:rsid w:val="001B4E2B"/>
    <w:rsid w:val="001B4EBC"/>
    <w:rsid w:val="001B4FD3"/>
    <w:rsid w:val="001B5164"/>
    <w:rsid w:val="001B54C0"/>
    <w:rsid w:val="001B54FA"/>
    <w:rsid w:val="001B55DE"/>
    <w:rsid w:val="001B5628"/>
    <w:rsid w:val="001B5721"/>
    <w:rsid w:val="001B577D"/>
    <w:rsid w:val="001B5A2D"/>
    <w:rsid w:val="001B5FEE"/>
    <w:rsid w:val="001B6228"/>
    <w:rsid w:val="001B622B"/>
    <w:rsid w:val="001B6538"/>
    <w:rsid w:val="001B65C4"/>
    <w:rsid w:val="001B683B"/>
    <w:rsid w:val="001B68CA"/>
    <w:rsid w:val="001B68D3"/>
    <w:rsid w:val="001B6930"/>
    <w:rsid w:val="001B6997"/>
    <w:rsid w:val="001B6B79"/>
    <w:rsid w:val="001B6BDC"/>
    <w:rsid w:val="001B6E78"/>
    <w:rsid w:val="001B6F89"/>
    <w:rsid w:val="001B705E"/>
    <w:rsid w:val="001B71B1"/>
    <w:rsid w:val="001B729F"/>
    <w:rsid w:val="001B7380"/>
    <w:rsid w:val="001B754B"/>
    <w:rsid w:val="001B7BC3"/>
    <w:rsid w:val="001B7D21"/>
    <w:rsid w:val="001B7D82"/>
    <w:rsid w:val="001B7F12"/>
    <w:rsid w:val="001C01FC"/>
    <w:rsid w:val="001C05BF"/>
    <w:rsid w:val="001C0B68"/>
    <w:rsid w:val="001C0C90"/>
    <w:rsid w:val="001C1017"/>
    <w:rsid w:val="001C10F2"/>
    <w:rsid w:val="001C1343"/>
    <w:rsid w:val="001C1373"/>
    <w:rsid w:val="001C17F9"/>
    <w:rsid w:val="001C180B"/>
    <w:rsid w:val="001C1882"/>
    <w:rsid w:val="001C19A5"/>
    <w:rsid w:val="001C1A8C"/>
    <w:rsid w:val="001C1E9E"/>
    <w:rsid w:val="001C2339"/>
    <w:rsid w:val="001C2391"/>
    <w:rsid w:val="001C24C3"/>
    <w:rsid w:val="001C2560"/>
    <w:rsid w:val="001C25E4"/>
    <w:rsid w:val="001C263B"/>
    <w:rsid w:val="001C2778"/>
    <w:rsid w:val="001C29FF"/>
    <w:rsid w:val="001C2A10"/>
    <w:rsid w:val="001C2CEE"/>
    <w:rsid w:val="001C2D51"/>
    <w:rsid w:val="001C2D84"/>
    <w:rsid w:val="001C2F77"/>
    <w:rsid w:val="001C34E3"/>
    <w:rsid w:val="001C35E3"/>
    <w:rsid w:val="001C3648"/>
    <w:rsid w:val="001C3A62"/>
    <w:rsid w:val="001C3C28"/>
    <w:rsid w:val="001C3F33"/>
    <w:rsid w:val="001C413F"/>
    <w:rsid w:val="001C4179"/>
    <w:rsid w:val="001C4377"/>
    <w:rsid w:val="001C4485"/>
    <w:rsid w:val="001C44F8"/>
    <w:rsid w:val="001C4711"/>
    <w:rsid w:val="001C474E"/>
    <w:rsid w:val="001C4DF6"/>
    <w:rsid w:val="001C51E9"/>
    <w:rsid w:val="001C5328"/>
    <w:rsid w:val="001C5379"/>
    <w:rsid w:val="001C575F"/>
    <w:rsid w:val="001C586F"/>
    <w:rsid w:val="001C5AAB"/>
    <w:rsid w:val="001C5E71"/>
    <w:rsid w:val="001C5FF2"/>
    <w:rsid w:val="001C6071"/>
    <w:rsid w:val="001C632F"/>
    <w:rsid w:val="001C637D"/>
    <w:rsid w:val="001C64BA"/>
    <w:rsid w:val="001C6ABE"/>
    <w:rsid w:val="001C6AD4"/>
    <w:rsid w:val="001C6B00"/>
    <w:rsid w:val="001C752D"/>
    <w:rsid w:val="001C777F"/>
    <w:rsid w:val="001C799B"/>
    <w:rsid w:val="001C799C"/>
    <w:rsid w:val="001C799E"/>
    <w:rsid w:val="001C7F42"/>
    <w:rsid w:val="001D038F"/>
    <w:rsid w:val="001D0E3C"/>
    <w:rsid w:val="001D126F"/>
    <w:rsid w:val="001D12A1"/>
    <w:rsid w:val="001D1531"/>
    <w:rsid w:val="001D15B1"/>
    <w:rsid w:val="001D171B"/>
    <w:rsid w:val="001D1874"/>
    <w:rsid w:val="001D1A71"/>
    <w:rsid w:val="001D1B27"/>
    <w:rsid w:val="001D1C45"/>
    <w:rsid w:val="001D1F66"/>
    <w:rsid w:val="001D1F7C"/>
    <w:rsid w:val="001D2018"/>
    <w:rsid w:val="001D2112"/>
    <w:rsid w:val="001D2175"/>
    <w:rsid w:val="001D2236"/>
    <w:rsid w:val="001D2C71"/>
    <w:rsid w:val="001D2E19"/>
    <w:rsid w:val="001D2F7C"/>
    <w:rsid w:val="001D2FAA"/>
    <w:rsid w:val="001D3060"/>
    <w:rsid w:val="001D3240"/>
    <w:rsid w:val="001D34E7"/>
    <w:rsid w:val="001D36DD"/>
    <w:rsid w:val="001D3867"/>
    <w:rsid w:val="001D425D"/>
    <w:rsid w:val="001D4297"/>
    <w:rsid w:val="001D443F"/>
    <w:rsid w:val="001D46B2"/>
    <w:rsid w:val="001D48AA"/>
    <w:rsid w:val="001D48AF"/>
    <w:rsid w:val="001D4C95"/>
    <w:rsid w:val="001D4D6A"/>
    <w:rsid w:val="001D5010"/>
    <w:rsid w:val="001D50D1"/>
    <w:rsid w:val="001D519D"/>
    <w:rsid w:val="001D538E"/>
    <w:rsid w:val="001D55C7"/>
    <w:rsid w:val="001D5609"/>
    <w:rsid w:val="001D5618"/>
    <w:rsid w:val="001D56E3"/>
    <w:rsid w:val="001D584B"/>
    <w:rsid w:val="001D585C"/>
    <w:rsid w:val="001D593C"/>
    <w:rsid w:val="001D5CFE"/>
    <w:rsid w:val="001D6268"/>
    <w:rsid w:val="001D6A3C"/>
    <w:rsid w:val="001D6ABF"/>
    <w:rsid w:val="001D6C8D"/>
    <w:rsid w:val="001D6E51"/>
    <w:rsid w:val="001D74BE"/>
    <w:rsid w:val="001D7E75"/>
    <w:rsid w:val="001D7E76"/>
    <w:rsid w:val="001D7FD7"/>
    <w:rsid w:val="001D7FF3"/>
    <w:rsid w:val="001E004B"/>
    <w:rsid w:val="001E018E"/>
    <w:rsid w:val="001E0202"/>
    <w:rsid w:val="001E0447"/>
    <w:rsid w:val="001E0531"/>
    <w:rsid w:val="001E118F"/>
    <w:rsid w:val="001E138B"/>
    <w:rsid w:val="001E13B0"/>
    <w:rsid w:val="001E170F"/>
    <w:rsid w:val="001E1973"/>
    <w:rsid w:val="001E19B2"/>
    <w:rsid w:val="001E1A43"/>
    <w:rsid w:val="001E1B6F"/>
    <w:rsid w:val="001E1C3D"/>
    <w:rsid w:val="001E2140"/>
    <w:rsid w:val="001E2461"/>
    <w:rsid w:val="001E2474"/>
    <w:rsid w:val="001E24D4"/>
    <w:rsid w:val="001E25C2"/>
    <w:rsid w:val="001E25F5"/>
    <w:rsid w:val="001E27AB"/>
    <w:rsid w:val="001E2DB4"/>
    <w:rsid w:val="001E2DE1"/>
    <w:rsid w:val="001E2DFB"/>
    <w:rsid w:val="001E2FB4"/>
    <w:rsid w:val="001E3084"/>
    <w:rsid w:val="001E30E5"/>
    <w:rsid w:val="001E33AF"/>
    <w:rsid w:val="001E346C"/>
    <w:rsid w:val="001E3503"/>
    <w:rsid w:val="001E351A"/>
    <w:rsid w:val="001E39A7"/>
    <w:rsid w:val="001E3CCB"/>
    <w:rsid w:val="001E40C6"/>
    <w:rsid w:val="001E4209"/>
    <w:rsid w:val="001E4444"/>
    <w:rsid w:val="001E4460"/>
    <w:rsid w:val="001E4570"/>
    <w:rsid w:val="001E458E"/>
    <w:rsid w:val="001E4995"/>
    <w:rsid w:val="001E4AA3"/>
    <w:rsid w:val="001E4F02"/>
    <w:rsid w:val="001E5192"/>
    <w:rsid w:val="001E573A"/>
    <w:rsid w:val="001E5A9B"/>
    <w:rsid w:val="001E5AAC"/>
    <w:rsid w:val="001E5D7B"/>
    <w:rsid w:val="001E5DE0"/>
    <w:rsid w:val="001E616C"/>
    <w:rsid w:val="001E63F0"/>
    <w:rsid w:val="001E64DE"/>
    <w:rsid w:val="001E66FA"/>
    <w:rsid w:val="001E6AF0"/>
    <w:rsid w:val="001E6C10"/>
    <w:rsid w:val="001E6C4E"/>
    <w:rsid w:val="001E6E82"/>
    <w:rsid w:val="001E6F8F"/>
    <w:rsid w:val="001E71FB"/>
    <w:rsid w:val="001E7507"/>
    <w:rsid w:val="001E7638"/>
    <w:rsid w:val="001E76BA"/>
    <w:rsid w:val="001E77F1"/>
    <w:rsid w:val="001E786F"/>
    <w:rsid w:val="001E794F"/>
    <w:rsid w:val="001E79EF"/>
    <w:rsid w:val="001E7A29"/>
    <w:rsid w:val="001E7B2B"/>
    <w:rsid w:val="001E7BE0"/>
    <w:rsid w:val="001E7D9E"/>
    <w:rsid w:val="001E7E97"/>
    <w:rsid w:val="001E7F6E"/>
    <w:rsid w:val="001F0037"/>
    <w:rsid w:val="001F017D"/>
    <w:rsid w:val="001F0281"/>
    <w:rsid w:val="001F03FF"/>
    <w:rsid w:val="001F063F"/>
    <w:rsid w:val="001F0863"/>
    <w:rsid w:val="001F0F51"/>
    <w:rsid w:val="001F10D6"/>
    <w:rsid w:val="001F113F"/>
    <w:rsid w:val="001F141F"/>
    <w:rsid w:val="001F1803"/>
    <w:rsid w:val="001F1817"/>
    <w:rsid w:val="001F18D7"/>
    <w:rsid w:val="001F1902"/>
    <w:rsid w:val="001F19A3"/>
    <w:rsid w:val="001F2149"/>
    <w:rsid w:val="001F239A"/>
    <w:rsid w:val="001F29D3"/>
    <w:rsid w:val="001F2A81"/>
    <w:rsid w:val="001F2B19"/>
    <w:rsid w:val="001F2B46"/>
    <w:rsid w:val="001F2C3F"/>
    <w:rsid w:val="001F2D21"/>
    <w:rsid w:val="001F2FDB"/>
    <w:rsid w:val="001F30FF"/>
    <w:rsid w:val="001F315F"/>
    <w:rsid w:val="001F334A"/>
    <w:rsid w:val="001F335C"/>
    <w:rsid w:val="001F33BA"/>
    <w:rsid w:val="001F3435"/>
    <w:rsid w:val="001F35D5"/>
    <w:rsid w:val="001F3E7A"/>
    <w:rsid w:val="001F3FB0"/>
    <w:rsid w:val="001F40AF"/>
    <w:rsid w:val="001F4433"/>
    <w:rsid w:val="001F478A"/>
    <w:rsid w:val="001F4BFC"/>
    <w:rsid w:val="001F4EDC"/>
    <w:rsid w:val="001F4F8F"/>
    <w:rsid w:val="001F5398"/>
    <w:rsid w:val="001F577F"/>
    <w:rsid w:val="001F58DB"/>
    <w:rsid w:val="001F5AF8"/>
    <w:rsid w:val="001F5C2F"/>
    <w:rsid w:val="001F5C45"/>
    <w:rsid w:val="001F60F3"/>
    <w:rsid w:val="001F6301"/>
    <w:rsid w:val="001F637C"/>
    <w:rsid w:val="001F6481"/>
    <w:rsid w:val="001F6554"/>
    <w:rsid w:val="001F65A5"/>
    <w:rsid w:val="001F6D08"/>
    <w:rsid w:val="001F6D90"/>
    <w:rsid w:val="001F6DF9"/>
    <w:rsid w:val="001F6E6B"/>
    <w:rsid w:val="001F75A7"/>
    <w:rsid w:val="001F7781"/>
    <w:rsid w:val="001F7791"/>
    <w:rsid w:val="001F7A7E"/>
    <w:rsid w:val="001F7AEC"/>
    <w:rsid w:val="001F7B7C"/>
    <w:rsid w:val="00200448"/>
    <w:rsid w:val="00200467"/>
    <w:rsid w:val="00200584"/>
    <w:rsid w:val="0020095C"/>
    <w:rsid w:val="00200A20"/>
    <w:rsid w:val="00200E3A"/>
    <w:rsid w:val="00200F85"/>
    <w:rsid w:val="00200FF4"/>
    <w:rsid w:val="00201497"/>
    <w:rsid w:val="00201A29"/>
    <w:rsid w:val="00202333"/>
    <w:rsid w:val="002023FF"/>
    <w:rsid w:val="00202674"/>
    <w:rsid w:val="0020293D"/>
    <w:rsid w:val="00202A2C"/>
    <w:rsid w:val="00202BB4"/>
    <w:rsid w:val="00202EE2"/>
    <w:rsid w:val="00202F59"/>
    <w:rsid w:val="002031AA"/>
    <w:rsid w:val="002033ED"/>
    <w:rsid w:val="002036B1"/>
    <w:rsid w:val="002039B7"/>
    <w:rsid w:val="00203D02"/>
    <w:rsid w:val="0020400B"/>
    <w:rsid w:val="00204075"/>
    <w:rsid w:val="002040A1"/>
    <w:rsid w:val="00204191"/>
    <w:rsid w:val="002043A6"/>
    <w:rsid w:val="002045E3"/>
    <w:rsid w:val="002045E4"/>
    <w:rsid w:val="00204668"/>
    <w:rsid w:val="002046FF"/>
    <w:rsid w:val="0020499B"/>
    <w:rsid w:val="00204BA3"/>
    <w:rsid w:val="00204C02"/>
    <w:rsid w:val="002052D6"/>
    <w:rsid w:val="0020531B"/>
    <w:rsid w:val="002055A1"/>
    <w:rsid w:val="00205B69"/>
    <w:rsid w:val="00205B86"/>
    <w:rsid w:val="00205BDD"/>
    <w:rsid w:val="00205E72"/>
    <w:rsid w:val="002060C1"/>
    <w:rsid w:val="002061F2"/>
    <w:rsid w:val="002067C7"/>
    <w:rsid w:val="00206897"/>
    <w:rsid w:val="002068E2"/>
    <w:rsid w:val="00206A9D"/>
    <w:rsid w:val="00206B59"/>
    <w:rsid w:val="0020727F"/>
    <w:rsid w:val="00207500"/>
    <w:rsid w:val="00207D1E"/>
    <w:rsid w:val="00207EE6"/>
    <w:rsid w:val="00207FB0"/>
    <w:rsid w:val="00210166"/>
    <w:rsid w:val="002102A1"/>
    <w:rsid w:val="00210374"/>
    <w:rsid w:val="00210B08"/>
    <w:rsid w:val="00210E03"/>
    <w:rsid w:val="00210FC0"/>
    <w:rsid w:val="002111BC"/>
    <w:rsid w:val="002112D1"/>
    <w:rsid w:val="00211685"/>
    <w:rsid w:val="002117FE"/>
    <w:rsid w:val="00211CBE"/>
    <w:rsid w:val="00211F29"/>
    <w:rsid w:val="00211F82"/>
    <w:rsid w:val="0021251F"/>
    <w:rsid w:val="00212A42"/>
    <w:rsid w:val="00212DE9"/>
    <w:rsid w:val="00212FCB"/>
    <w:rsid w:val="00213036"/>
    <w:rsid w:val="002133B9"/>
    <w:rsid w:val="0021357B"/>
    <w:rsid w:val="00213653"/>
    <w:rsid w:val="002138E2"/>
    <w:rsid w:val="00213B6D"/>
    <w:rsid w:val="00213D34"/>
    <w:rsid w:val="00213D4E"/>
    <w:rsid w:val="00213DE2"/>
    <w:rsid w:val="00213F58"/>
    <w:rsid w:val="002142AC"/>
    <w:rsid w:val="00214502"/>
    <w:rsid w:val="002147EB"/>
    <w:rsid w:val="002148DE"/>
    <w:rsid w:val="00214968"/>
    <w:rsid w:val="00214AA5"/>
    <w:rsid w:val="00214C33"/>
    <w:rsid w:val="00214CF6"/>
    <w:rsid w:val="00214D60"/>
    <w:rsid w:val="00214E7D"/>
    <w:rsid w:val="00214EA7"/>
    <w:rsid w:val="00215111"/>
    <w:rsid w:val="002152E2"/>
    <w:rsid w:val="002158B6"/>
    <w:rsid w:val="00215E32"/>
    <w:rsid w:val="00215F4E"/>
    <w:rsid w:val="00215F74"/>
    <w:rsid w:val="00216024"/>
    <w:rsid w:val="00216153"/>
    <w:rsid w:val="00216324"/>
    <w:rsid w:val="00216603"/>
    <w:rsid w:val="002168C2"/>
    <w:rsid w:val="002169C7"/>
    <w:rsid w:val="00216B49"/>
    <w:rsid w:val="00216C37"/>
    <w:rsid w:val="00216EDF"/>
    <w:rsid w:val="00217032"/>
    <w:rsid w:val="002170A4"/>
    <w:rsid w:val="0021719F"/>
    <w:rsid w:val="0021722D"/>
    <w:rsid w:val="0021757E"/>
    <w:rsid w:val="00217785"/>
    <w:rsid w:val="00217809"/>
    <w:rsid w:val="0021792A"/>
    <w:rsid w:val="00217C4F"/>
    <w:rsid w:val="00217CB4"/>
    <w:rsid w:val="00217F56"/>
    <w:rsid w:val="00220132"/>
    <w:rsid w:val="00220333"/>
    <w:rsid w:val="002204FC"/>
    <w:rsid w:val="00220569"/>
    <w:rsid w:val="0022073C"/>
    <w:rsid w:val="00220A1E"/>
    <w:rsid w:val="00220AAA"/>
    <w:rsid w:val="00220B4B"/>
    <w:rsid w:val="0022142F"/>
    <w:rsid w:val="0022172E"/>
    <w:rsid w:val="002218B1"/>
    <w:rsid w:val="00221A5C"/>
    <w:rsid w:val="00221B88"/>
    <w:rsid w:val="00221BFF"/>
    <w:rsid w:val="00221DA7"/>
    <w:rsid w:val="002220E7"/>
    <w:rsid w:val="0022220E"/>
    <w:rsid w:val="0022237D"/>
    <w:rsid w:val="0022243C"/>
    <w:rsid w:val="00222F2C"/>
    <w:rsid w:val="00222F4C"/>
    <w:rsid w:val="00223043"/>
    <w:rsid w:val="0022339A"/>
    <w:rsid w:val="0022353E"/>
    <w:rsid w:val="0022390B"/>
    <w:rsid w:val="0022391B"/>
    <w:rsid w:val="002239B6"/>
    <w:rsid w:val="00223EB5"/>
    <w:rsid w:val="002242B5"/>
    <w:rsid w:val="00224393"/>
    <w:rsid w:val="0022450D"/>
    <w:rsid w:val="002247A2"/>
    <w:rsid w:val="00224849"/>
    <w:rsid w:val="00224B18"/>
    <w:rsid w:val="00224EF8"/>
    <w:rsid w:val="002251E5"/>
    <w:rsid w:val="002252FE"/>
    <w:rsid w:val="00225368"/>
    <w:rsid w:val="0022551F"/>
    <w:rsid w:val="00225523"/>
    <w:rsid w:val="00225859"/>
    <w:rsid w:val="00225AC4"/>
    <w:rsid w:val="00225D63"/>
    <w:rsid w:val="00225EBB"/>
    <w:rsid w:val="00225EDA"/>
    <w:rsid w:val="00225F22"/>
    <w:rsid w:val="002262BC"/>
    <w:rsid w:val="0022651C"/>
    <w:rsid w:val="00226AC7"/>
    <w:rsid w:val="00226D53"/>
    <w:rsid w:val="00226EAF"/>
    <w:rsid w:val="00226F23"/>
    <w:rsid w:val="0022703F"/>
    <w:rsid w:val="0022715C"/>
    <w:rsid w:val="00227161"/>
    <w:rsid w:val="00227650"/>
    <w:rsid w:val="002276D9"/>
    <w:rsid w:val="00227784"/>
    <w:rsid w:val="0022789F"/>
    <w:rsid w:val="00227AE5"/>
    <w:rsid w:val="00227E42"/>
    <w:rsid w:val="002300B0"/>
    <w:rsid w:val="00230683"/>
    <w:rsid w:val="002308C6"/>
    <w:rsid w:val="002309FB"/>
    <w:rsid w:val="00230C28"/>
    <w:rsid w:val="00230CCF"/>
    <w:rsid w:val="00230F83"/>
    <w:rsid w:val="002313C3"/>
    <w:rsid w:val="00231554"/>
    <w:rsid w:val="00231661"/>
    <w:rsid w:val="002316E8"/>
    <w:rsid w:val="002319C6"/>
    <w:rsid w:val="002319FC"/>
    <w:rsid w:val="00231A2A"/>
    <w:rsid w:val="00231AB8"/>
    <w:rsid w:val="00231B74"/>
    <w:rsid w:val="00231E9B"/>
    <w:rsid w:val="00232208"/>
    <w:rsid w:val="002323F2"/>
    <w:rsid w:val="002323FE"/>
    <w:rsid w:val="00232403"/>
    <w:rsid w:val="002325B7"/>
    <w:rsid w:val="00232630"/>
    <w:rsid w:val="002326D1"/>
    <w:rsid w:val="00232885"/>
    <w:rsid w:val="0023291B"/>
    <w:rsid w:val="00232B81"/>
    <w:rsid w:val="00232C60"/>
    <w:rsid w:val="00232C77"/>
    <w:rsid w:val="00232CCF"/>
    <w:rsid w:val="0023302C"/>
    <w:rsid w:val="0023385C"/>
    <w:rsid w:val="0023393E"/>
    <w:rsid w:val="00233AA9"/>
    <w:rsid w:val="00233FBA"/>
    <w:rsid w:val="0023411F"/>
    <w:rsid w:val="002345CC"/>
    <w:rsid w:val="0023469A"/>
    <w:rsid w:val="00234787"/>
    <w:rsid w:val="00234817"/>
    <w:rsid w:val="0023490C"/>
    <w:rsid w:val="00234CFB"/>
    <w:rsid w:val="00234DCA"/>
    <w:rsid w:val="00234FAA"/>
    <w:rsid w:val="002353D9"/>
    <w:rsid w:val="002353DF"/>
    <w:rsid w:val="002353FD"/>
    <w:rsid w:val="002354E7"/>
    <w:rsid w:val="00235879"/>
    <w:rsid w:val="00235A59"/>
    <w:rsid w:val="00235C4E"/>
    <w:rsid w:val="00235F71"/>
    <w:rsid w:val="00235F8A"/>
    <w:rsid w:val="0023632F"/>
    <w:rsid w:val="002363D7"/>
    <w:rsid w:val="00236876"/>
    <w:rsid w:val="002368C3"/>
    <w:rsid w:val="00236C94"/>
    <w:rsid w:val="00236DCC"/>
    <w:rsid w:val="00236E05"/>
    <w:rsid w:val="00236FD3"/>
    <w:rsid w:val="00236FDD"/>
    <w:rsid w:val="002373C8"/>
    <w:rsid w:val="00237642"/>
    <w:rsid w:val="0023782C"/>
    <w:rsid w:val="002379B1"/>
    <w:rsid w:val="00237BEC"/>
    <w:rsid w:val="00237BF3"/>
    <w:rsid w:val="0024006A"/>
    <w:rsid w:val="002400D4"/>
    <w:rsid w:val="00240396"/>
    <w:rsid w:val="00240482"/>
    <w:rsid w:val="002405E3"/>
    <w:rsid w:val="002406D6"/>
    <w:rsid w:val="00240814"/>
    <w:rsid w:val="00240A72"/>
    <w:rsid w:val="00240B98"/>
    <w:rsid w:val="00240C57"/>
    <w:rsid w:val="00240F7B"/>
    <w:rsid w:val="00241691"/>
    <w:rsid w:val="002416D3"/>
    <w:rsid w:val="002419CC"/>
    <w:rsid w:val="00241C6D"/>
    <w:rsid w:val="00241C94"/>
    <w:rsid w:val="00241FDD"/>
    <w:rsid w:val="0024207D"/>
    <w:rsid w:val="0024275E"/>
    <w:rsid w:val="0024284D"/>
    <w:rsid w:val="00242EF8"/>
    <w:rsid w:val="00243011"/>
    <w:rsid w:val="00243168"/>
    <w:rsid w:val="0024327D"/>
    <w:rsid w:val="0024341F"/>
    <w:rsid w:val="00243E06"/>
    <w:rsid w:val="00244019"/>
    <w:rsid w:val="00244066"/>
    <w:rsid w:val="00244191"/>
    <w:rsid w:val="002441D4"/>
    <w:rsid w:val="002441E5"/>
    <w:rsid w:val="00244260"/>
    <w:rsid w:val="00244647"/>
    <w:rsid w:val="00244906"/>
    <w:rsid w:val="002449E6"/>
    <w:rsid w:val="00244B71"/>
    <w:rsid w:val="00244E0C"/>
    <w:rsid w:val="00244FEF"/>
    <w:rsid w:val="0024500C"/>
    <w:rsid w:val="00245092"/>
    <w:rsid w:val="00245161"/>
    <w:rsid w:val="0024529B"/>
    <w:rsid w:val="00245395"/>
    <w:rsid w:val="002454E3"/>
    <w:rsid w:val="00245673"/>
    <w:rsid w:val="0024569A"/>
    <w:rsid w:val="00245B27"/>
    <w:rsid w:val="00245CEC"/>
    <w:rsid w:val="00245FD3"/>
    <w:rsid w:val="00245FFA"/>
    <w:rsid w:val="00246180"/>
    <w:rsid w:val="002462C8"/>
    <w:rsid w:val="00246603"/>
    <w:rsid w:val="002467BE"/>
    <w:rsid w:val="00246A0F"/>
    <w:rsid w:val="00246C5D"/>
    <w:rsid w:val="00246E71"/>
    <w:rsid w:val="00246F1A"/>
    <w:rsid w:val="002471B2"/>
    <w:rsid w:val="00247468"/>
    <w:rsid w:val="00247579"/>
    <w:rsid w:val="00247684"/>
    <w:rsid w:val="002478A0"/>
    <w:rsid w:val="00247A08"/>
    <w:rsid w:val="00247CD3"/>
    <w:rsid w:val="00247E03"/>
    <w:rsid w:val="002500C0"/>
    <w:rsid w:val="00250448"/>
    <w:rsid w:val="00250459"/>
    <w:rsid w:val="00250498"/>
    <w:rsid w:val="0025064E"/>
    <w:rsid w:val="002506A5"/>
    <w:rsid w:val="002506F7"/>
    <w:rsid w:val="00250B09"/>
    <w:rsid w:val="00250F12"/>
    <w:rsid w:val="002510D8"/>
    <w:rsid w:val="0025113F"/>
    <w:rsid w:val="002513AC"/>
    <w:rsid w:val="002519EA"/>
    <w:rsid w:val="00251F51"/>
    <w:rsid w:val="0025208A"/>
    <w:rsid w:val="002521C9"/>
    <w:rsid w:val="00252316"/>
    <w:rsid w:val="00252536"/>
    <w:rsid w:val="00252750"/>
    <w:rsid w:val="0025294F"/>
    <w:rsid w:val="00253106"/>
    <w:rsid w:val="0025319C"/>
    <w:rsid w:val="00253614"/>
    <w:rsid w:val="0025372D"/>
    <w:rsid w:val="002539CC"/>
    <w:rsid w:val="00253A4D"/>
    <w:rsid w:val="00253A88"/>
    <w:rsid w:val="00253AD1"/>
    <w:rsid w:val="00253B75"/>
    <w:rsid w:val="00253FE0"/>
    <w:rsid w:val="002541BD"/>
    <w:rsid w:val="002543F2"/>
    <w:rsid w:val="0025479D"/>
    <w:rsid w:val="002548EA"/>
    <w:rsid w:val="002549CE"/>
    <w:rsid w:val="00254B32"/>
    <w:rsid w:val="0025508E"/>
    <w:rsid w:val="002553F1"/>
    <w:rsid w:val="0025564C"/>
    <w:rsid w:val="00255789"/>
    <w:rsid w:val="00255829"/>
    <w:rsid w:val="00255905"/>
    <w:rsid w:val="00255DFC"/>
    <w:rsid w:val="002563EA"/>
    <w:rsid w:val="0025650C"/>
    <w:rsid w:val="0025652D"/>
    <w:rsid w:val="00256606"/>
    <w:rsid w:val="0025670D"/>
    <w:rsid w:val="002569F6"/>
    <w:rsid w:val="00256DDE"/>
    <w:rsid w:val="00257061"/>
    <w:rsid w:val="002573F1"/>
    <w:rsid w:val="00257453"/>
    <w:rsid w:val="002574D6"/>
    <w:rsid w:val="002576D4"/>
    <w:rsid w:val="00257B12"/>
    <w:rsid w:val="00257BB5"/>
    <w:rsid w:val="00257EF3"/>
    <w:rsid w:val="00257FBE"/>
    <w:rsid w:val="002601A6"/>
    <w:rsid w:val="002605C0"/>
    <w:rsid w:val="0026098C"/>
    <w:rsid w:val="00260A61"/>
    <w:rsid w:val="00260BE1"/>
    <w:rsid w:val="00260C25"/>
    <w:rsid w:val="00260C61"/>
    <w:rsid w:val="00260D66"/>
    <w:rsid w:val="00260DDB"/>
    <w:rsid w:val="00261272"/>
    <w:rsid w:val="0026136E"/>
    <w:rsid w:val="00261386"/>
    <w:rsid w:val="002615C2"/>
    <w:rsid w:val="00261760"/>
    <w:rsid w:val="002617DD"/>
    <w:rsid w:val="00261F3E"/>
    <w:rsid w:val="00261FA6"/>
    <w:rsid w:val="00262092"/>
    <w:rsid w:val="00262108"/>
    <w:rsid w:val="00262131"/>
    <w:rsid w:val="002624C0"/>
    <w:rsid w:val="00262524"/>
    <w:rsid w:val="0026268B"/>
    <w:rsid w:val="0026274E"/>
    <w:rsid w:val="00262BDD"/>
    <w:rsid w:val="00262C0C"/>
    <w:rsid w:val="002634DB"/>
    <w:rsid w:val="002634FA"/>
    <w:rsid w:val="0026351A"/>
    <w:rsid w:val="00263552"/>
    <w:rsid w:val="002636FB"/>
    <w:rsid w:val="00263788"/>
    <w:rsid w:val="00263833"/>
    <w:rsid w:val="002638A4"/>
    <w:rsid w:val="00263DC2"/>
    <w:rsid w:val="00263EC5"/>
    <w:rsid w:val="00264098"/>
    <w:rsid w:val="00264235"/>
    <w:rsid w:val="002644C5"/>
    <w:rsid w:val="00265022"/>
    <w:rsid w:val="00265077"/>
    <w:rsid w:val="00265195"/>
    <w:rsid w:val="00265313"/>
    <w:rsid w:val="00265355"/>
    <w:rsid w:val="002653B2"/>
    <w:rsid w:val="0026596B"/>
    <w:rsid w:val="002659E3"/>
    <w:rsid w:val="00265C8D"/>
    <w:rsid w:val="00266219"/>
    <w:rsid w:val="002662AE"/>
    <w:rsid w:val="0026649C"/>
    <w:rsid w:val="002665A0"/>
    <w:rsid w:val="00266671"/>
    <w:rsid w:val="002667A3"/>
    <w:rsid w:val="002668FB"/>
    <w:rsid w:val="00266AD3"/>
    <w:rsid w:val="00266AFA"/>
    <w:rsid w:val="00266C48"/>
    <w:rsid w:val="00266EC9"/>
    <w:rsid w:val="00266F0E"/>
    <w:rsid w:val="00266F36"/>
    <w:rsid w:val="00267248"/>
    <w:rsid w:val="00267303"/>
    <w:rsid w:val="002675B3"/>
    <w:rsid w:val="002700CB"/>
    <w:rsid w:val="00270351"/>
    <w:rsid w:val="002703C8"/>
    <w:rsid w:val="00270438"/>
    <w:rsid w:val="002706AA"/>
    <w:rsid w:val="0027081C"/>
    <w:rsid w:val="00270A3C"/>
    <w:rsid w:val="00270BEB"/>
    <w:rsid w:val="00270DEA"/>
    <w:rsid w:val="00270F82"/>
    <w:rsid w:val="002710EB"/>
    <w:rsid w:val="00271230"/>
    <w:rsid w:val="002714AC"/>
    <w:rsid w:val="002717B6"/>
    <w:rsid w:val="0027186A"/>
    <w:rsid w:val="00271958"/>
    <w:rsid w:val="00271CAF"/>
    <w:rsid w:val="00271D56"/>
    <w:rsid w:val="00271E8F"/>
    <w:rsid w:val="00271EB5"/>
    <w:rsid w:val="00272151"/>
    <w:rsid w:val="0027226F"/>
    <w:rsid w:val="002726FD"/>
    <w:rsid w:val="00272C94"/>
    <w:rsid w:val="00272D17"/>
    <w:rsid w:val="00272EA3"/>
    <w:rsid w:val="00272EA9"/>
    <w:rsid w:val="00272FBB"/>
    <w:rsid w:val="00273083"/>
    <w:rsid w:val="002730D8"/>
    <w:rsid w:val="0027333E"/>
    <w:rsid w:val="0027343B"/>
    <w:rsid w:val="00273527"/>
    <w:rsid w:val="00273702"/>
    <w:rsid w:val="0027386F"/>
    <w:rsid w:val="002738AB"/>
    <w:rsid w:val="00273A08"/>
    <w:rsid w:val="00273E15"/>
    <w:rsid w:val="00273F9A"/>
    <w:rsid w:val="00274555"/>
    <w:rsid w:val="0027477C"/>
    <w:rsid w:val="002748BA"/>
    <w:rsid w:val="00274C0E"/>
    <w:rsid w:val="00274E31"/>
    <w:rsid w:val="00274F19"/>
    <w:rsid w:val="0027507D"/>
    <w:rsid w:val="002750B3"/>
    <w:rsid w:val="00275165"/>
    <w:rsid w:val="00275305"/>
    <w:rsid w:val="0027564D"/>
    <w:rsid w:val="0027567C"/>
    <w:rsid w:val="002756CC"/>
    <w:rsid w:val="002756D4"/>
    <w:rsid w:val="00275884"/>
    <w:rsid w:val="00275932"/>
    <w:rsid w:val="00275C40"/>
    <w:rsid w:val="00275EE0"/>
    <w:rsid w:val="00275FB5"/>
    <w:rsid w:val="0027606A"/>
    <w:rsid w:val="002760BF"/>
    <w:rsid w:val="002762B1"/>
    <w:rsid w:val="002764E4"/>
    <w:rsid w:val="00276B5D"/>
    <w:rsid w:val="00276B8A"/>
    <w:rsid w:val="00276BA1"/>
    <w:rsid w:val="0027709E"/>
    <w:rsid w:val="002774E2"/>
    <w:rsid w:val="00277969"/>
    <w:rsid w:val="00277986"/>
    <w:rsid w:val="00277B1F"/>
    <w:rsid w:val="00277B49"/>
    <w:rsid w:val="00277B75"/>
    <w:rsid w:val="00277F2C"/>
    <w:rsid w:val="002801BD"/>
    <w:rsid w:val="00280281"/>
    <w:rsid w:val="00280392"/>
    <w:rsid w:val="002805F7"/>
    <w:rsid w:val="00280A42"/>
    <w:rsid w:val="00280D77"/>
    <w:rsid w:val="00280FB9"/>
    <w:rsid w:val="0028116D"/>
    <w:rsid w:val="002813B2"/>
    <w:rsid w:val="002816F9"/>
    <w:rsid w:val="00281747"/>
    <w:rsid w:val="00281A07"/>
    <w:rsid w:val="00281AB7"/>
    <w:rsid w:val="00281B86"/>
    <w:rsid w:val="00281C03"/>
    <w:rsid w:val="00281F00"/>
    <w:rsid w:val="00281F4C"/>
    <w:rsid w:val="0028210A"/>
    <w:rsid w:val="002821FD"/>
    <w:rsid w:val="00282323"/>
    <w:rsid w:val="002823BF"/>
    <w:rsid w:val="00282978"/>
    <w:rsid w:val="00282ACE"/>
    <w:rsid w:val="00282BD8"/>
    <w:rsid w:val="00282CC2"/>
    <w:rsid w:val="00283353"/>
    <w:rsid w:val="0028338A"/>
    <w:rsid w:val="00283801"/>
    <w:rsid w:val="00283BDE"/>
    <w:rsid w:val="00283CC0"/>
    <w:rsid w:val="00283E19"/>
    <w:rsid w:val="00284323"/>
    <w:rsid w:val="002844FE"/>
    <w:rsid w:val="002848B2"/>
    <w:rsid w:val="00284B83"/>
    <w:rsid w:val="00284D92"/>
    <w:rsid w:val="0028507B"/>
    <w:rsid w:val="00285145"/>
    <w:rsid w:val="0028516A"/>
    <w:rsid w:val="002853E2"/>
    <w:rsid w:val="00285429"/>
    <w:rsid w:val="00285450"/>
    <w:rsid w:val="0028557B"/>
    <w:rsid w:val="002855AB"/>
    <w:rsid w:val="002858A2"/>
    <w:rsid w:val="002861A1"/>
    <w:rsid w:val="002861C7"/>
    <w:rsid w:val="0028662C"/>
    <w:rsid w:val="0028674A"/>
    <w:rsid w:val="00286794"/>
    <w:rsid w:val="0028680E"/>
    <w:rsid w:val="002869A9"/>
    <w:rsid w:val="00286B95"/>
    <w:rsid w:val="0028736F"/>
    <w:rsid w:val="002877A0"/>
    <w:rsid w:val="00287A6A"/>
    <w:rsid w:val="00287B8C"/>
    <w:rsid w:val="00287BDA"/>
    <w:rsid w:val="00287C47"/>
    <w:rsid w:val="00287DC2"/>
    <w:rsid w:val="00287DE6"/>
    <w:rsid w:val="00287E1B"/>
    <w:rsid w:val="002902EA"/>
    <w:rsid w:val="0029030C"/>
    <w:rsid w:val="00290479"/>
    <w:rsid w:val="0029049D"/>
    <w:rsid w:val="002905E2"/>
    <w:rsid w:val="002908DA"/>
    <w:rsid w:val="00290C95"/>
    <w:rsid w:val="00290D63"/>
    <w:rsid w:val="00290E94"/>
    <w:rsid w:val="00290EA4"/>
    <w:rsid w:val="0029114B"/>
    <w:rsid w:val="002911FC"/>
    <w:rsid w:val="002915B5"/>
    <w:rsid w:val="00291743"/>
    <w:rsid w:val="0029182D"/>
    <w:rsid w:val="00291A8A"/>
    <w:rsid w:val="00291C45"/>
    <w:rsid w:val="00291C63"/>
    <w:rsid w:val="00291DB5"/>
    <w:rsid w:val="00291E58"/>
    <w:rsid w:val="00291EA7"/>
    <w:rsid w:val="00291F6A"/>
    <w:rsid w:val="00291FF7"/>
    <w:rsid w:val="0029219B"/>
    <w:rsid w:val="0029222F"/>
    <w:rsid w:val="002924F0"/>
    <w:rsid w:val="0029262E"/>
    <w:rsid w:val="0029264B"/>
    <w:rsid w:val="002927FB"/>
    <w:rsid w:val="00292845"/>
    <w:rsid w:val="0029284F"/>
    <w:rsid w:val="002928A8"/>
    <w:rsid w:val="00292B07"/>
    <w:rsid w:val="00292F65"/>
    <w:rsid w:val="0029312F"/>
    <w:rsid w:val="00293216"/>
    <w:rsid w:val="002934ED"/>
    <w:rsid w:val="002935CF"/>
    <w:rsid w:val="002937CE"/>
    <w:rsid w:val="0029380C"/>
    <w:rsid w:val="00293BDB"/>
    <w:rsid w:val="00293CAE"/>
    <w:rsid w:val="00293E6B"/>
    <w:rsid w:val="00294068"/>
    <w:rsid w:val="00294200"/>
    <w:rsid w:val="0029455E"/>
    <w:rsid w:val="002945A0"/>
    <w:rsid w:val="00294922"/>
    <w:rsid w:val="00294969"/>
    <w:rsid w:val="00294A6D"/>
    <w:rsid w:val="00294BFF"/>
    <w:rsid w:val="00294DBA"/>
    <w:rsid w:val="00294F50"/>
    <w:rsid w:val="00294FEA"/>
    <w:rsid w:val="002950B7"/>
    <w:rsid w:val="002950C8"/>
    <w:rsid w:val="00295109"/>
    <w:rsid w:val="002952CA"/>
    <w:rsid w:val="002955E8"/>
    <w:rsid w:val="00295610"/>
    <w:rsid w:val="0029571D"/>
    <w:rsid w:val="002957CB"/>
    <w:rsid w:val="00295BF5"/>
    <w:rsid w:val="00295D11"/>
    <w:rsid w:val="00295D72"/>
    <w:rsid w:val="00295FB8"/>
    <w:rsid w:val="00296085"/>
    <w:rsid w:val="00296F18"/>
    <w:rsid w:val="0029702C"/>
    <w:rsid w:val="00297420"/>
    <w:rsid w:val="00297AD0"/>
    <w:rsid w:val="00297BCD"/>
    <w:rsid w:val="00297C7A"/>
    <w:rsid w:val="00297C97"/>
    <w:rsid w:val="002A0448"/>
    <w:rsid w:val="002A094B"/>
    <w:rsid w:val="002A0B96"/>
    <w:rsid w:val="002A0C04"/>
    <w:rsid w:val="002A0F30"/>
    <w:rsid w:val="002A117C"/>
    <w:rsid w:val="002A1332"/>
    <w:rsid w:val="002A14CB"/>
    <w:rsid w:val="002A14F8"/>
    <w:rsid w:val="002A1AA2"/>
    <w:rsid w:val="002A1B75"/>
    <w:rsid w:val="002A1BC0"/>
    <w:rsid w:val="002A1E7A"/>
    <w:rsid w:val="002A2073"/>
    <w:rsid w:val="002A207E"/>
    <w:rsid w:val="002A2302"/>
    <w:rsid w:val="002A2796"/>
    <w:rsid w:val="002A3883"/>
    <w:rsid w:val="002A38E4"/>
    <w:rsid w:val="002A39CE"/>
    <w:rsid w:val="002A3C7F"/>
    <w:rsid w:val="002A3D4A"/>
    <w:rsid w:val="002A3D6C"/>
    <w:rsid w:val="002A3F92"/>
    <w:rsid w:val="002A4770"/>
    <w:rsid w:val="002A47B3"/>
    <w:rsid w:val="002A47FC"/>
    <w:rsid w:val="002A4AC0"/>
    <w:rsid w:val="002A4E62"/>
    <w:rsid w:val="002A5273"/>
    <w:rsid w:val="002A55C1"/>
    <w:rsid w:val="002A5754"/>
    <w:rsid w:val="002A57E7"/>
    <w:rsid w:val="002A5932"/>
    <w:rsid w:val="002A5BBE"/>
    <w:rsid w:val="002A5BE6"/>
    <w:rsid w:val="002A5D90"/>
    <w:rsid w:val="002A5E03"/>
    <w:rsid w:val="002A5E34"/>
    <w:rsid w:val="002A5FE0"/>
    <w:rsid w:val="002A6D35"/>
    <w:rsid w:val="002A7072"/>
    <w:rsid w:val="002A7111"/>
    <w:rsid w:val="002A7A63"/>
    <w:rsid w:val="002A7B83"/>
    <w:rsid w:val="002A7BD8"/>
    <w:rsid w:val="002A7C8C"/>
    <w:rsid w:val="002A7D15"/>
    <w:rsid w:val="002A7D96"/>
    <w:rsid w:val="002B00EE"/>
    <w:rsid w:val="002B0181"/>
    <w:rsid w:val="002B0516"/>
    <w:rsid w:val="002B0550"/>
    <w:rsid w:val="002B09C4"/>
    <w:rsid w:val="002B0CA5"/>
    <w:rsid w:val="002B12BE"/>
    <w:rsid w:val="002B12FA"/>
    <w:rsid w:val="002B1B3C"/>
    <w:rsid w:val="002B1C0B"/>
    <w:rsid w:val="002B1DC5"/>
    <w:rsid w:val="002B1E21"/>
    <w:rsid w:val="002B1F30"/>
    <w:rsid w:val="002B264C"/>
    <w:rsid w:val="002B2A32"/>
    <w:rsid w:val="002B2AE3"/>
    <w:rsid w:val="002B2CF5"/>
    <w:rsid w:val="002B2DB9"/>
    <w:rsid w:val="002B3518"/>
    <w:rsid w:val="002B3616"/>
    <w:rsid w:val="002B365E"/>
    <w:rsid w:val="002B3765"/>
    <w:rsid w:val="002B3FC5"/>
    <w:rsid w:val="002B4433"/>
    <w:rsid w:val="002B4488"/>
    <w:rsid w:val="002B46BF"/>
    <w:rsid w:val="002B46E2"/>
    <w:rsid w:val="002B49DF"/>
    <w:rsid w:val="002B4A86"/>
    <w:rsid w:val="002B4CC3"/>
    <w:rsid w:val="002B4FF6"/>
    <w:rsid w:val="002B535A"/>
    <w:rsid w:val="002B566A"/>
    <w:rsid w:val="002B56F0"/>
    <w:rsid w:val="002B5879"/>
    <w:rsid w:val="002B5D19"/>
    <w:rsid w:val="002B5D55"/>
    <w:rsid w:val="002B6943"/>
    <w:rsid w:val="002B6CEE"/>
    <w:rsid w:val="002B6E2F"/>
    <w:rsid w:val="002B70B2"/>
    <w:rsid w:val="002B72B0"/>
    <w:rsid w:val="002B72BB"/>
    <w:rsid w:val="002B74B8"/>
    <w:rsid w:val="002B763D"/>
    <w:rsid w:val="002B7645"/>
    <w:rsid w:val="002B7851"/>
    <w:rsid w:val="002B78ED"/>
    <w:rsid w:val="002B7D02"/>
    <w:rsid w:val="002B7D1E"/>
    <w:rsid w:val="002B7D87"/>
    <w:rsid w:val="002C0597"/>
    <w:rsid w:val="002C0817"/>
    <w:rsid w:val="002C0839"/>
    <w:rsid w:val="002C0E85"/>
    <w:rsid w:val="002C0F91"/>
    <w:rsid w:val="002C120F"/>
    <w:rsid w:val="002C135F"/>
    <w:rsid w:val="002C14C3"/>
    <w:rsid w:val="002C14C6"/>
    <w:rsid w:val="002C19D9"/>
    <w:rsid w:val="002C19F8"/>
    <w:rsid w:val="002C1B14"/>
    <w:rsid w:val="002C1E1F"/>
    <w:rsid w:val="002C1E48"/>
    <w:rsid w:val="002C1FCD"/>
    <w:rsid w:val="002C2319"/>
    <w:rsid w:val="002C2541"/>
    <w:rsid w:val="002C289E"/>
    <w:rsid w:val="002C29B7"/>
    <w:rsid w:val="002C29FD"/>
    <w:rsid w:val="002C2B18"/>
    <w:rsid w:val="002C2DC6"/>
    <w:rsid w:val="002C311D"/>
    <w:rsid w:val="002C3288"/>
    <w:rsid w:val="002C3405"/>
    <w:rsid w:val="002C3428"/>
    <w:rsid w:val="002C35B2"/>
    <w:rsid w:val="002C35F8"/>
    <w:rsid w:val="002C3660"/>
    <w:rsid w:val="002C378F"/>
    <w:rsid w:val="002C3D77"/>
    <w:rsid w:val="002C4829"/>
    <w:rsid w:val="002C4E44"/>
    <w:rsid w:val="002C4F4A"/>
    <w:rsid w:val="002C50A1"/>
    <w:rsid w:val="002C51A5"/>
    <w:rsid w:val="002C59EA"/>
    <w:rsid w:val="002C5E03"/>
    <w:rsid w:val="002C5F66"/>
    <w:rsid w:val="002C6143"/>
    <w:rsid w:val="002C629E"/>
    <w:rsid w:val="002C664B"/>
    <w:rsid w:val="002C6748"/>
    <w:rsid w:val="002C698E"/>
    <w:rsid w:val="002C6B1E"/>
    <w:rsid w:val="002C6C8A"/>
    <w:rsid w:val="002C72E3"/>
    <w:rsid w:val="002C73E6"/>
    <w:rsid w:val="002C76E5"/>
    <w:rsid w:val="002C7804"/>
    <w:rsid w:val="002C7C8E"/>
    <w:rsid w:val="002C7DAE"/>
    <w:rsid w:val="002C7E74"/>
    <w:rsid w:val="002C7F28"/>
    <w:rsid w:val="002D006A"/>
    <w:rsid w:val="002D035C"/>
    <w:rsid w:val="002D0430"/>
    <w:rsid w:val="002D07E6"/>
    <w:rsid w:val="002D0802"/>
    <w:rsid w:val="002D0942"/>
    <w:rsid w:val="002D09C7"/>
    <w:rsid w:val="002D1131"/>
    <w:rsid w:val="002D11C5"/>
    <w:rsid w:val="002D14DD"/>
    <w:rsid w:val="002D1649"/>
    <w:rsid w:val="002D178B"/>
    <w:rsid w:val="002D1A2F"/>
    <w:rsid w:val="002D1A9F"/>
    <w:rsid w:val="002D1C95"/>
    <w:rsid w:val="002D1CEA"/>
    <w:rsid w:val="002D1EE2"/>
    <w:rsid w:val="002D20A9"/>
    <w:rsid w:val="002D2109"/>
    <w:rsid w:val="002D2131"/>
    <w:rsid w:val="002D2520"/>
    <w:rsid w:val="002D2A39"/>
    <w:rsid w:val="002D2C47"/>
    <w:rsid w:val="002D2D4E"/>
    <w:rsid w:val="002D2E39"/>
    <w:rsid w:val="002D30A4"/>
    <w:rsid w:val="002D30FD"/>
    <w:rsid w:val="002D34E5"/>
    <w:rsid w:val="002D352D"/>
    <w:rsid w:val="002D379F"/>
    <w:rsid w:val="002D37DF"/>
    <w:rsid w:val="002D387F"/>
    <w:rsid w:val="002D3976"/>
    <w:rsid w:val="002D3D69"/>
    <w:rsid w:val="002D3E1A"/>
    <w:rsid w:val="002D3F0F"/>
    <w:rsid w:val="002D3F1E"/>
    <w:rsid w:val="002D410B"/>
    <w:rsid w:val="002D4129"/>
    <w:rsid w:val="002D44E5"/>
    <w:rsid w:val="002D4553"/>
    <w:rsid w:val="002D4AAB"/>
    <w:rsid w:val="002D4D6C"/>
    <w:rsid w:val="002D4E9F"/>
    <w:rsid w:val="002D4F44"/>
    <w:rsid w:val="002D4F73"/>
    <w:rsid w:val="002D50E4"/>
    <w:rsid w:val="002D514C"/>
    <w:rsid w:val="002D5163"/>
    <w:rsid w:val="002D5187"/>
    <w:rsid w:val="002D537B"/>
    <w:rsid w:val="002D5418"/>
    <w:rsid w:val="002D545F"/>
    <w:rsid w:val="002D568C"/>
    <w:rsid w:val="002D5B0D"/>
    <w:rsid w:val="002D5C15"/>
    <w:rsid w:val="002D5D94"/>
    <w:rsid w:val="002D5E16"/>
    <w:rsid w:val="002D5ECD"/>
    <w:rsid w:val="002D6145"/>
    <w:rsid w:val="002D6199"/>
    <w:rsid w:val="002D61C8"/>
    <w:rsid w:val="002D632B"/>
    <w:rsid w:val="002D63D5"/>
    <w:rsid w:val="002D65C4"/>
    <w:rsid w:val="002D662A"/>
    <w:rsid w:val="002D667B"/>
    <w:rsid w:val="002D6734"/>
    <w:rsid w:val="002D6862"/>
    <w:rsid w:val="002D6C25"/>
    <w:rsid w:val="002D7113"/>
    <w:rsid w:val="002D718B"/>
    <w:rsid w:val="002D7423"/>
    <w:rsid w:val="002D76E4"/>
    <w:rsid w:val="002D77A2"/>
    <w:rsid w:val="002D7811"/>
    <w:rsid w:val="002D7B9D"/>
    <w:rsid w:val="002D7BCD"/>
    <w:rsid w:val="002D7CA3"/>
    <w:rsid w:val="002E06CD"/>
    <w:rsid w:val="002E0724"/>
    <w:rsid w:val="002E092D"/>
    <w:rsid w:val="002E09D9"/>
    <w:rsid w:val="002E0A6D"/>
    <w:rsid w:val="002E0E7C"/>
    <w:rsid w:val="002E0F63"/>
    <w:rsid w:val="002E0FF1"/>
    <w:rsid w:val="002E110F"/>
    <w:rsid w:val="002E1343"/>
    <w:rsid w:val="002E135C"/>
    <w:rsid w:val="002E1594"/>
    <w:rsid w:val="002E1889"/>
    <w:rsid w:val="002E18D4"/>
    <w:rsid w:val="002E19EF"/>
    <w:rsid w:val="002E1B06"/>
    <w:rsid w:val="002E1D7A"/>
    <w:rsid w:val="002E1E2A"/>
    <w:rsid w:val="002E1EAF"/>
    <w:rsid w:val="002E1ED4"/>
    <w:rsid w:val="002E1F01"/>
    <w:rsid w:val="002E21FE"/>
    <w:rsid w:val="002E28E4"/>
    <w:rsid w:val="002E296D"/>
    <w:rsid w:val="002E2D36"/>
    <w:rsid w:val="002E2F16"/>
    <w:rsid w:val="002E32B2"/>
    <w:rsid w:val="002E3409"/>
    <w:rsid w:val="002E37C4"/>
    <w:rsid w:val="002E3A16"/>
    <w:rsid w:val="002E3F00"/>
    <w:rsid w:val="002E3FA6"/>
    <w:rsid w:val="002E40B1"/>
    <w:rsid w:val="002E4390"/>
    <w:rsid w:val="002E43C4"/>
    <w:rsid w:val="002E4681"/>
    <w:rsid w:val="002E4696"/>
    <w:rsid w:val="002E469F"/>
    <w:rsid w:val="002E47A9"/>
    <w:rsid w:val="002E4A43"/>
    <w:rsid w:val="002E4B2A"/>
    <w:rsid w:val="002E4D0A"/>
    <w:rsid w:val="002E4D65"/>
    <w:rsid w:val="002E5225"/>
    <w:rsid w:val="002E527C"/>
    <w:rsid w:val="002E553B"/>
    <w:rsid w:val="002E55C8"/>
    <w:rsid w:val="002E56D9"/>
    <w:rsid w:val="002E57DE"/>
    <w:rsid w:val="002E5A76"/>
    <w:rsid w:val="002E5D77"/>
    <w:rsid w:val="002E5FBA"/>
    <w:rsid w:val="002E6193"/>
    <w:rsid w:val="002E626C"/>
    <w:rsid w:val="002E641A"/>
    <w:rsid w:val="002E68BD"/>
    <w:rsid w:val="002E6BE6"/>
    <w:rsid w:val="002E701A"/>
    <w:rsid w:val="002E71F4"/>
    <w:rsid w:val="002E7211"/>
    <w:rsid w:val="002E729F"/>
    <w:rsid w:val="002E7325"/>
    <w:rsid w:val="002E756A"/>
    <w:rsid w:val="002E772E"/>
    <w:rsid w:val="002E788E"/>
    <w:rsid w:val="002E7E19"/>
    <w:rsid w:val="002F00DE"/>
    <w:rsid w:val="002F0915"/>
    <w:rsid w:val="002F09B6"/>
    <w:rsid w:val="002F0D4C"/>
    <w:rsid w:val="002F0EEC"/>
    <w:rsid w:val="002F0F46"/>
    <w:rsid w:val="002F1006"/>
    <w:rsid w:val="002F123E"/>
    <w:rsid w:val="002F12D9"/>
    <w:rsid w:val="002F12F0"/>
    <w:rsid w:val="002F15B3"/>
    <w:rsid w:val="002F18FC"/>
    <w:rsid w:val="002F191A"/>
    <w:rsid w:val="002F199E"/>
    <w:rsid w:val="002F1A7D"/>
    <w:rsid w:val="002F1F1D"/>
    <w:rsid w:val="002F22BA"/>
    <w:rsid w:val="002F23E1"/>
    <w:rsid w:val="002F24D7"/>
    <w:rsid w:val="002F26FC"/>
    <w:rsid w:val="002F2BF3"/>
    <w:rsid w:val="002F2C77"/>
    <w:rsid w:val="002F2D8B"/>
    <w:rsid w:val="002F2EE7"/>
    <w:rsid w:val="002F327F"/>
    <w:rsid w:val="002F339B"/>
    <w:rsid w:val="002F35A7"/>
    <w:rsid w:val="002F375A"/>
    <w:rsid w:val="002F40D7"/>
    <w:rsid w:val="002F4169"/>
    <w:rsid w:val="002F46E7"/>
    <w:rsid w:val="002F4745"/>
    <w:rsid w:val="002F4973"/>
    <w:rsid w:val="002F4C61"/>
    <w:rsid w:val="002F524C"/>
    <w:rsid w:val="002F5A9D"/>
    <w:rsid w:val="002F5C82"/>
    <w:rsid w:val="002F5D2D"/>
    <w:rsid w:val="002F5D44"/>
    <w:rsid w:val="002F60CD"/>
    <w:rsid w:val="002F660C"/>
    <w:rsid w:val="002F6E16"/>
    <w:rsid w:val="002F7612"/>
    <w:rsid w:val="002F77C9"/>
    <w:rsid w:val="002F7912"/>
    <w:rsid w:val="003001C1"/>
    <w:rsid w:val="003006FB"/>
    <w:rsid w:val="00300BA3"/>
    <w:rsid w:val="00300E51"/>
    <w:rsid w:val="00300F65"/>
    <w:rsid w:val="00301085"/>
    <w:rsid w:val="0030132A"/>
    <w:rsid w:val="00301A27"/>
    <w:rsid w:val="00301B1E"/>
    <w:rsid w:val="00301BA9"/>
    <w:rsid w:val="00301C04"/>
    <w:rsid w:val="00301F98"/>
    <w:rsid w:val="0030273A"/>
    <w:rsid w:val="0030293E"/>
    <w:rsid w:val="00302945"/>
    <w:rsid w:val="00302B68"/>
    <w:rsid w:val="00302B72"/>
    <w:rsid w:val="00302B90"/>
    <w:rsid w:val="00302D0E"/>
    <w:rsid w:val="00302DA7"/>
    <w:rsid w:val="00302DE8"/>
    <w:rsid w:val="00303396"/>
    <w:rsid w:val="00303475"/>
    <w:rsid w:val="0030374A"/>
    <w:rsid w:val="00303C08"/>
    <w:rsid w:val="00303D19"/>
    <w:rsid w:val="00303D7F"/>
    <w:rsid w:val="00303F3F"/>
    <w:rsid w:val="00303FEF"/>
    <w:rsid w:val="00304B12"/>
    <w:rsid w:val="00304C80"/>
    <w:rsid w:val="00304E53"/>
    <w:rsid w:val="00304EFA"/>
    <w:rsid w:val="00304FD2"/>
    <w:rsid w:val="0030506B"/>
    <w:rsid w:val="003053E6"/>
    <w:rsid w:val="00305B2C"/>
    <w:rsid w:val="00305C82"/>
    <w:rsid w:val="00305F10"/>
    <w:rsid w:val="0030630F"/>
    <w:rsid w:val="003063D4"/>
    <w:rsid w:val="00306588"/>
    <w:rsid w:val="00306959"/>
    <w:rsid w:val="00306B65"/>
    <w:rsid w:val="00306BB1"/>
    <w:rsid w:val="00307468"/>
    <w:rsid w:val="0030756C"/>
    <w:rsid w:val="00307614"/>
    <w:rsid w:val="00307837"/>
    <w:rsid w:val="003078E2"/>
    <w:rsid w:val="00307AA4"/>
    <w:rsid w:val="00307EA7"/>
    <w:rsid w:val="00307F91"/>
    <w:rsid w:val="003101C8"/>
    <w:rsid w:val="00310AA2"/>
    <w:rsid w:val="00310E50"/>
    <w:rsid w:val="00311048"/>
    <w:rsid w:val="003110CE"/>
    <w:rsid w:val="00311219"/>
    <w:rsid w:val="0031157A"/>
    <w:rsid w:val="003117B7"/>
    <w:rsid w:val="00311B56"/>
    <w:rsid w:val="00311ED5"/>
    <w:rsid w:val="00312119"/>
    <w:rsid w:val="003125C1"/>
    <w:rsid w:val="00312627"/>
    <w:rsid w:val="00312E2B"/>
    <w:rsid w:val="00312E8C"/>
    <w:rsid w:val="00313115"/>
    <w:rsid w:val="003132CF"/>
    <w:rsid w:val="00313AEC"/>
    <w:rsid w:val="00313C8C"/>
    <w:rsid w:val="00313E44"/>
    <w:rsid w:val="0031411F"/>
    <w:rsid w:val="00314578"/>
    <w:rsid w:val="0031470E"/>
    <w:rsid w:val="003148AE"/>
    <w:rsid w:val="00314A43"/>
    <w:rsid w:val="00314B28"/>
    <w:rsid w:val="00314D5D"/>
    <w:rsid w:val="00315278"/>
    <w:rsid w:val="00315292"/>
    <w:rsid w:val="0031555D"/>
    <w:rsid w:val="00315D7D"/>
    <w:rsid w:val="00315DA0"/>
    <w:rsid w:val="00315F19"/>
    <w:rsid w:val="003160FE"/>
    <w:rsid w:val="003164E7"/>
    <w:rsid w:val="003166D7"/>
    <w:rsid w:val="00316958"/>
    <w:rsid w:val="00316968"/>
    <w:rsid w:val="003169D5"/>
    <w:rsid w:val="00316C41"/>
    <w:rsid w:val="00316C8C"/>
    <w:rsid w:val="00316D0E"/>
    <w:rsid w:val="00316E46"/>
    <w:rsid w:val="00316F72"/>
    <w:rsid w:val="00317073"/>
    <w:rsid w:val="003170B6"/>
    <w:rsid w:val="0031751A"/>
    <w:rsid w:val="00317BDE"/>
    <w:rsid w:val="00317DDC"/>
    <w:rsid w:val="00317FC1"/>
    <w:rsid w:val="0032026F"/>
    <w:rsid w:val="0032044A"/>
    <w:rsid w:val="0032060E"/>
    <w:rsid w:val="003208E5"/>
    <w:rsid w:val="00320CE4"/>
    <w:rsid w:val="00321250"/>
    <w:rsid w:val="00321290"/>
    <w:rsid w:val="00321327"/>
    <w:rsid w:val="003213D4"/>
    <w:rsid w:val="00321608"/>
    <w:rsid w:val="00321631"/>
    <w:rsid w:val="00321AAC"/>
    <w:rsid w:val="00321F4C"/>
    <w:rsid w:val="00321F8F"/>
    <w:rsid w:val="0032206A"/>
    <w:rsid w:val="0032218A"/>
    <w:rsid w:val="00322216"/>
    <w:rsid w:val="0032236C"/>
    <w:rsid w:val="0032256F"/>
    <w:rsid w:val="0032265C"/>
    <w:rsid w:val="00322DE0"/>
    <w:rsid w:val="00322FC7"/>
    <w:rsid w:val="00322FCA"/>
    <w:rsid w:val="00323156"/>
    <w:rsid w:val="003231E6"/>
    <w:rsid w:val="003231E7"/>
    <w:rsid w:val="00323304"/>
    <w:rsid w:val="003239BD"/>
    <w:rsid w:val="00323D5A"/>
    <w:rsid w:val="00323D6D"/>
    <w:rsid w:val="00324067"/>
    <w:rsid w:val="0032421E"/>
    <w:rsid w:val="003243A2"/>
    <w:rsid w:val="003243EC"/>
    <w:rsid w:val="003244F5"/>
    <w:rsid w:val="00324F66"/>
    <w:rsid w:val="0032507B"/>
    <w:rsid w:val="00325260"/>
    <w:rsid w:val="00325495"/>
    <w:rsid w:val="00325501"/>
    <w:rsid w:val="00325551"/>
    <w:rsid w:val="00325701"/>
    <w:rsid w:val="00325714"/>
    <w:rsid w:val="003257A9"/>
    <w:rsid w:val="0032584A"/>
    <w:rsid w:val="0032599E"/>
    <w:rsid w:val="00325AE7"/>
    <w:rsid w:val="00325DC0"/>
    <w:rsid w:val="003261B8"/>
    <w:rsid w:val="00326723"/>
    <w:rsid w:val="003267C8"/>
    <w:rsid w:val="00326A58"/>
    <w:rsid w:val="00326F3C"/>
    <w:rsid w:val="00327156"/>
    <w:rsid w:val="0032722E"/>
    <w:rsid w:val="0032744F"/>
    <w:rsid w:val="00327A6F"/>
    <w:rsid w:val="00327F98"/>
    <w:rsid w:val="003301FA"/>
    <w:rsid w:val="00330205"/>
    <w:rsid w:val="0033035D"/>
    <w:rsid w:val="003303B9"/>
    <w:rsid w:val="003306FF"/>
    <w:rsid w:val="003307C2"/>
    <w:rsid w:val="00330C3B"/>
    <w:rsid w:val="00330C6E"/>
    <w:rsid w:val="00330F3C"/>
    <w:rsid w:val="00331059"/>
    <w:rsid w:val="003310F4"/>
    <w:rsid w:val="0033135B"/>
    <w:rsid w:val="003313B4"/>
    <w:rsid w:val="0033174F"/>
    <w:rsid w:val="00331896"/>
    <w:rsid w:val="0033195D"/>
    <w:rsid w:val="00331B2D"/>
    <w:rsid w:val="00331B3F"/>
    <w:rsid w:val="00331D66"/>
    <w:rsid w:val="00331DAA"/>
    <w:rsid w:val="00331DE3"/>
    <w:rsid w:val="00331E25"/>
    <w:rsid w:val="0033204D"/>
    <w:rsid w:val="0033231A"/>
    <w:rsid w:val="0033238D"/>
    <w:rsid w:val="00332730"/>
    <w:rsid w:val="0033274E"/>
    <w:rsid w:val="00332B27"/>
    <w:rsid w:val="00332CE5"/>
    <w:rsid w:val="00332EC6"/>
    <w:rsid w:val="00332FF0"/>
    <w:rsid w:val="003330B6"/>
    <w:rsid w:val="003331CE"/>
    <w:rsid w:val="0033326D"/>
    <w:rsid w:val="0033335B"/>
    <w:rsid w:val="003333E3"/>
    <w:rsid w:val="003335B9"/>
    <w:rsid w:val="00333737"/>
    <w:rsid w:val="00333BB5"/>
    <w:rsid w:val="00333C1B"/>
    <w:rsid w:val="00333C5D"/>
    <w:rsid w:val="00333D31"/>
    <w:rsid w:val="00333E37"/>
    <w:rsid w:val="00333EF2"/>
    <w:rsid w:val="00333EFA"/>
    <w:rsid w:val="00333F49"/>
    <w:rsid w:val="003344E4"/>
    <w:rsid w:val="003344F7"/>
    <w:rsid w:val="00334582"/>
    <w:rsid w:val="00334656"/>
    <w:rsid w:val="0033490C"/>
    <w:rsid w:val="00334A8A"/>
    <w:rsid w:val="00334B6C"/>
    <w:rsid w:val="00334D1B"/>
    <w:rsid w:val="00334DFF"/>
    <w:rsid w:val="00334EAF"/>
    <w:rsid w:val="00334EC0"/>
    <w:rsid w:val="003351B1"/>
    <w:rsid w:val="00335739"/>
    <w:rsid w:val="00335837"/>
    <w:rsid w:val="00335AD8"/>
    <w:rsid w:val="00335F4E"/>
    <w:rsid w:val="00335FD8"/>
    <w:rsid w:val="00336021"/>
    <w:rsid w:val="00336050"/>
    <w:rsid w:val="003362E3"/>
    <w:rsid w:val="003364DE"/>
    <w:rsid w:val="0033683E"/>
    <w:rsid w:val="0033689F"/>
    <w:rsid w:val="003368B4"/>
    <w:rsid w:val="00336C47"/>
    <w:rsid w:val="00336C5E"/>
    <w:rsid w:val="00336EC5"/>
    <w:rsid w:val="00336FFE"/>
    <w:rsid w:val="0033770F"/>
    <w:rsid w:val="00337A87"/>
    <w:rsid w:val="00337D7D"/>
    <w:rsid w:val="003400F1"/>
    <w:rsid w:val="00340137"/>
    <w:rsid w:val="00340290"/>
    <w:rsid w:val="003402B9"/>
    <w:rsid w:val="0034032E"/>
    <w:rsid w:val="0034046C"/>
    <w:rsid w:val="00340484"/>
    <w:rsid w:val="003406C1"/>
    <w:rsid w:val="0034072C"/>
    <w:rsid w:val="00340A6C"/>
    <w:rsid w:val="00340B5E"/>
    <w:rsid w:val="00340BA1"/>
    <w:rsid w:val="00340FC2"/>
    <w:rsid w:val="00341102"/>
    <w:rsid w:val="00341547"/>
    <w:rsid w:val="0034188B"/>
    <w:rsid w:val="00341A9B"/>
    <w:rsid w:val="00341D8C"/>
    <w:rsid w:val="00341FD2"/>
    <w:rsid w:val="0034210A"/>
    <w:rsid w:val="00342746"/>
    <w:rsid w:val="00342931"/>
    <w:rsid w:val="00342BC6"/>
    <w:rsid w:val="00342C46"/>
    <w:rsid w:val="00342C85"/>
    <w:rsid w:val="00342DE7"/>
    <w:rsid w:val="00342FBB"/>
    <w:rsid w:val="00343222"/>
    <w:rsid w:val="003433A8"/>
    <w:rsid w:val="003433DF"/>
    <w:rsid w:val="00343796"/>
    <w:rsid w:val="0034390D"/>
    <w:rsid w:val="0034399F"/>
    <w:rsid w:val="00343AE3"/>
    <w:rsid w:val="00343AFB"/>
    <w:rsid w:val="00343B7E"/>
    <w:rsid w:val="00343E5F"/>
    <w:rsid w:val="00343F7B"/>
    <w:rsid w:val="0034422B"/>
    <w:rsid w:val="003443AC"/>
    <w:rsid w:val="00344739"/>
    <w:rsid w:val="00344742"/>
    <w:rsid w:val="0034489C"/>
    <w:rsid w:val="00344AB8"/>
    <w:rsid w:val="00344D66"/>
    <w:rsid w:val="00344DC3"/>
    <w:rsid w:val="00344ECB"/>
    <w:rsid w:val="00344ED5"/>
    <w:rsid w:val="00345566"/>
    <w:rsid w:val="00345617"/>
    <w:rsid w:val="0034561C"/>
    <w:rsid w:val="00345644"/>
    <w:rsid w:val="00345649"/>
    <w:rsid w:val="00345725"/>
    <w:rsid w:val="00345993"/>
    <w:rsid w:val="003459EC"/>
    <w:rsid w:val="00345C34"/>
    <w:rsid w:val="00345C63"/>
    <w:rsid w:val="00345C6B"/>
    <w:rsid w:val="00345FB9"/>
    <w:rsid w:val="0034610A"/>
    <w:rsid w:val="003466E0"/>
    <w:rsid w:val="00346C8B"/>
    <w:rsid w:val="003472A6"/>
    <w:rsid w:val="003472F0"/>
    <w:rsid w:val="003474A7"/>
    <w:rsid w:val="00347A0E"/>
    <w:rsid w:val="00347DAE"/>
    <w:rsid w:val="00347DD9"/>
    <w:rsid w:val="00347E21"/>
    <w:rsid w:val="00347E76"/>
    <w:rsid w:val="00347FAD"/>
    <w:rsid w:val="00350159"/>
    <w:rsid w:val="00350234"/>
    <w:rsid w:val="003502DD"/>
    <w:rsid w:val="00350381"/>
    <w:rsid w:val="00350397"/>
    <w:rsid w:val="00350691"/>
    <w:rsid w:val="00350852"/>
    <w:rsid w:val="00350BA9"/>
    <w:rsid w:val="00350E6C"/>
    <w:rsid w:val="00350EE0"/>
    <w:rsid w:val="00351157"/>
    <w:rsid w:val="00351230"/>
    <w:rsid w:val="00351342"/>
    <w:rsid w:val="00351942"/>
    <w:rsid w:val="00351A85"/>
    <w:rsid w:val="00351BAD"/>
    <w:rsid w:val="00351BCB"/>
    <w:rsid w:val="00351D0D"/>
    <w:rsid w:val="00351E95"/>
    <w:rsid w:val="00352063"/>
    <w:rsid w:val="00352337"/>
    <w:rsid w:val="00352393"/>
    <w:rsid w:val="003523DC"/>
    <w:rsid w:val="00352508"/>
    <w:rsid w:val="003529EB"/>
    <w:rsid w:val="00352C20"/>
    <w:rsid w:val="00352C38"/>
    <w:rsid w:val="00353CD6"/>
    <w:rsid w:val="00353D55"/>
    <w:rsid w:val="00353E4F"/>
    <w:rsid w:val="00354078"/>
    <w:rsid w:val="003540F2"/>
    <w:rsid w:val="0035450B"/>
    <w:rsid w:val="003546A1"/>
    <w:rsid w:val="003547AF"/>
    <w:rsid w:val="003547F3"/>
    <w:rsid w:val="00354875"/>
    <w:rsid w:val="00354A04"/>
    <w:rsid w:val="00354AE0"/>
    <w:rsid w:val="00354CE9"/>
    <w:rsid w:val="003550FB"/>
    <w:rsid w:val="00355124"/>
    <w:rsid w:val="003552AF"/>
    <w:rsid w:val="003554E1"/>
    <w:rsid w:val="003556FC"/>
    <w:rsid w:val="00355A28"/>
    <w:rsid w:val="00355AE8"/>
    <w:rsid w:val="00355C22"/>
    <w:rsid w:val="00355E1E"/>
    <w:rsid w:val="00356380"/>
    <w:rsid w:val="003564CD"/>
    <w:rsid w:val="00356A32"/>
    <w:rsid w:val="00357093"/>
    <w:rsid w:val="003571F0"/>
    <w:rsid w:val="003571FF"/>
    <w:rsid w:val="003573E8"/>
    <w:rsid w:val="00357632"/>
    <w:rsid w:val="00357A5B"/>
    <w:rsid w:val="00357B77"/>
    <w:rsid w:val="00357C04"/>
    <w:rsid w:val="00357CDF"/>
    <w:rsid w:val="00357E3B"/>
    <w:rsid w:val="003600EC"/>
    <w:rsid w:val="00360157"/>
    <w:rsid w:val="0036017E"/>
    <w:rsid w:val="003601AC"/>
    <w:rsid w:val="003601BD"/>
    <w:rsid w:val="003606B1"/>
    <w:rsid w:val="00360875"/>
    <w:rsid w:val="00360AEA"/>
    <w:rsid w:val="00360C10"/>
    <w:rsid w:val="00361181"/>
    <w:rsid w:val="00361394"/>
    <w:rsid w:val="00361474"/>
    <w:rsid w:val="0036175E"/>
    <w:rsid w:val="003618A6"/>
    <w:rsid w:val="003618FC"/>
    <w:rsid w:val="003619B0"/>
    <w:rsid w:val="00361D8F"/>
    <w:rsid w:val="00361FE2"/>
    <w:rsid w:val="003622CA"/>
    <w:rsid w:val="003622E4"/>
    <w:rsid w:val="003624CF"/>
    <w:rsid w:val="003625A6"/>
    <w:rsid w:val="00362902"/>
    <w:rsid w:val="00362A87"/>
    <w:rsid w:val="00362BAA"/>
    <w:rsid w:val="00362BB0"/>
    <w:rsid w:val="00362E81"/>
    <w:rsid w:val="00362FF6"/>
    <w:rsid w:val="003630F5"/>
    <w:rsid w:val="003631A3"/>
    <w:rsid w:val="003631E0"/>
    <w:rsid w:val="00363230"/>
    <w:rsid w:val="003633D1"/>
    <w:rsid w:val="003633E7"/>
    <w:rsid w:val="00363738"/>
    <w:rsid w:val="00363934"/>
    <w:rsid w:val="003639B1"/>
    <w:rsid w:val="00363D22"/>
    <w:rsid w:val="00363E96"/>
    <w:rsid w:val="00363EBF"/>
    <w:rsid w:val="00363FB9"/>
    <w:rsid w:val="00364320"/>
    <w:rsid w:val="003643E7"/>
    <w:rsid w:val="00364414"/>
    <w:rsid w:val="003649A3"/>
    <w:rsid w:val="003649EC"/>
    <w:rsid w:val="00364A5B"/>
    <w:rsid w:val="00364D2D"/>
    <w:rsid w:val="00364F96"/>
    <w:rsid w:val="00365158"/>
    <w:rsid w:val="00365533"/>
    <w:rsid w:val="00365883"/>
    <w:rsid w:val="003658ED"/>
    <w:rsid w:val="00365A2F"/>
    <w:rsid w:val="00365C95"/>
    <w:rsid w:val="00365DD3"/>
    <w:rsid w:val="00365E77"/>
    <w:rsid w:val="003660EC"/>
    <w:rsid w:val="00366152"/>
    <w:rsid w:val="003661D3"/>
    <w:rsid w:val="00366383"/>
    <w:rsid w:val="003665D8"/>
    <w:rsid w:val="00366A5D"/>
    <w:rsid w:val="00366A6E"/>
    <w:rsid w:val="00366AF0"/>
    <w:rsid w:val="00366EEA"/>
    <w:rsid w:val="00367126"/>
    <w:rsid w:val="003671E2"/>
    <w:rsid w:val="003674AF"/>
    <w:rsid w:val="0036777C"/>
    <w:rsid w:val="00367843"/>
    <w:rsid w:val="0036795A"/>
    <w:rsid w:val="00367C34"/>
    <w:rsid w:val="003705C9"/>
    <w:rsid w:val="0037073E"/>
    <w:rsid w:val="00370E24"/>
    <w:rsid w:val="0037119B"/>
    <w:rsid w:val="003713A6"/>
    <w:rsid w:val="00371515"/>
    <w:rsid w:val="00371998"/>
    <w:rsid w:val="00371B17"/>
    <w:rsid w:val="00371B55"/>
    <w:rsid w:val="00371D6E"/>
    <w:rsid w:val="00371EE9"/>
    <w:rsid w:val="00372207"/>
    <w:rsid w:val="003726A6"/>
    <w:rsid w:val="003727D4"/>
    <w:rsid w:val="00372A26"/>
    <w:rsid w:val="00372C3B"/>
    <w:rsid w:val="00372D3A"/>
    <w:rsid w:val="00372F1B"/>
    <w:rsid w:val="00373183"/>
    <w:rsid w:val="0037327A"/>
    <w:rsid w:val="003732BC"/>
    <w:rsid w:val="00373442"/>
    <w:rsid w:val="0037381E"/>
    <w:rsid w:val="00373DE8"/>
    <w:rsid w:val="00374A49"/>
    <w:rsid w:val="00374B34"/>
    <w:rsid w:val="00374D89"/>
    <w:rsid w:val="003750A2"/>
    <w:rsid w:val="0037519A"/>
    <w:rsid w:val="003754D2"/>
    <w:rsid w:val="003754F8"/>
    <w:rsid w:val="00375572"/>
    <w:rsid w:val="00375AF5"/>
    <w:rsid w:val="00375D68"/>
    <w:rsid w:val="00375DF7"/>
    <w:rsid w:val="00376163"/>
    <w:rsid w:val="0037673D"/>
    <w:rsid w:val="0037689E"/>
    <w:rsid w:val="00376944"/>
    <w:rsid w:val="00376A84"/>
    <w:rsid w:val="00376AC8"/>
    <w:rsid w:val="00376CBC"/>
    <w:rsid w:val="00376D2B"/>
    <w:rsid w:val="00376E21"/>
    <w:rsid w:val="00377068"/>
    <w:rsid w:val="003774BA"/>
    <w:rsid w:val="0037765A"/>
    <w:rsid w:val="003777EF"/>
    <w:rsid w:val="00377948"/>
    <w:rsid w:val="003779A3"/>
    <w:rsid w:val="003779DC"/>
    <w:rsid w:val="00377AA3"/>
    <w:rsid w:val="00377B6B"/>
    <w:rsid w:val="00377D76"/>
    <w:rsid w:val="00377F77"/>
    <w:rsid w:val="003800AC"/>
    <w:rsid w:val="0038059B"/>
    <w:rsid w:val="00380770"/>
    <w:rsid w:val="0038086E"/>
    <w:rsid w:val="003808A6"/>
    <w:rsid w:val="003809F7"/>
    <w:rsid w:val="00380A49"/>
    <w:rsid w:val="00380D11"/>
    <w:rsid w:val="00380EA1"/>
    <w:rsid w:val="00381410"/>
    <w:rsid w:val="003814A3"/>
    <w:rsid w:val="003819A7"/>
    <w:rsid w:val="00381A6D"/>
    <w:rsid w:val="00381B29"/>
    <w:rsid w:val="00381C96"/>
    <w:rsid w:val="00381FC3"/>
    <w:rsid w:val="003821CF"/>
    <w:rsid w:val="00382219"/>
    <w:rsid w:val="00382243"/>
    <w:rsid w:val="00382348"/>
    <w:rsid w:val="003823A9"/>
    <w:rsid w:val="00382645"/>
    <w:rsid w:val="00382FE9"/>
    <w:rsid w:val="003830DE"/>
    <w:rsid w:val="00383319"/>
    <w:rsid w:val="0038351C"/>
    <w:rsid w:val="003835B1"/>
    <w:rsid w:val="00383668"/>
    <w:rsid w:val="00383968"/>
    <w:rsid w:val="00383BF8"/>
    <w:rsid w:val="00383C62"/>
    <w:rsid w:val="00383C6F"/>
    <w:rsid w:val="00383DC5"/>
    <w:rsid w:val="00384004"/>
    <w:rsid w:val="0038401E"/>
    <w:rsid w:val="0038411E"/>
    <w:rsid w:val="003841FA"/>
    <w:rsid w:val="003842A0"/>
    <w:rsid w:val="0038452D"/>
    <w:rsid w:val="003845A2"/>
    <w:rsid w:val="003846BE"/>
    <w:rsid w:val="00384A0A"/>
    <w:rsid w:val="00384CC6"/>
    <w:rsid w:val="00384F8B"/>
    <w:rsid w:val="00385098"/>
    <w:rsid w:val="00385157"/>
    <w:rsid w:val="003851DD"/>
    <w:rsid w:val="003853E4"/>
    <w:rsid w:val="00385D92"/>
    <w:rsid w:val="00385EEB"/>
    <w:rsid w:val="00385EFD"/>
    <w:rsid w:val="00385F2A"/>
    <w:rsid w:val="003861F0"/>
    <w:rsid w:val="00386439"/>
    <w:rsid w:val="0038648B"/>
    <w:rsid w:val="0038664D"/>
    <w:rsid w:val="003867F8"/>
    <w:rsid w:val="00386843"/>
    <w:rsid w:val="00386ADF"/>
    <w:rsid w:val="00386B3C"/>
    <w:rsid w:val="00387035"/>
    <w:rsid w:val="00387412"/>
    <w:rsid w:val="0038745A"/>
    <w:rsid w:val="003876F3"/>
    <w:rsid w:val="00387A3F"/>
    <w:rsid w:val="00387B92"/>
    <w:rsid w:val="00387EAD"/>
    <w:rsid w:val="00390028"/>
    <w:rsid w:val="003900AB"/>
    <w:rsid w:val="003905E1"/>
    <w:rsid w:val="00390D74"/>
    <w:rsid w:val="00390E9A"/>
    <w:rsid w:val="00391018"/>
    <w:rsid w:val="00391394"/>
    <w:rsid w:val="0039171A"/>
    <w:rsid w:val="003917BC"/>
    <w:rsid w:val="00391953"/>
    <w:rsid w:val="00391CC5"/>
    <w:rsid w:val="00392078"/>
    <w:rsid w:val="00392343"/>
    <w:rsid w:val="003923E3"/>
    <w:rsid w:val="0039246A"/>
    <w:rsid w:val="00392688"/>
    <w:rsid w:val="0039272B"/>
    <w:rsid w:val="0039305B"/>
    <w:rsid w:val="0039316B"/>
    <w:rsid w:val="003932D3"/>
    <w:rsid w:val="00393448"/>
    <w:rsid w:val="00393593"/>
    <w:rsid w:val="003935E3"/>
    <w:rsid w:val="0039375B"/>
    <w:rsid w:val="00393982"/>
    <w:rsid w:val="0039398E"/>
    <w:rsid w:val="003939EF"/>
    <w:rsid w:val="00393A7D"/>
    <w:rsid w:val="00393B2D"/>
    <w:rsid w:val="00393EC3"/>
    <w:rsid w:val="00394073"/>
    <w:rsid w:val="0039429A"/>
    <w:rsid w:val="003944E7"/>
    <w:rsid w:val="00394B3E"/>
    <w:rsid w:val="0039533E"/>
    <w:rsid w:val="00395500"/>
    <w:rsid w:val="003955EF"/>
    <w:rsid w:val="0039585C"/>
    <w:rsid w:val="0039595A"/>
    <w:rsid w:val="003959DA"/>
    <w:rsid w:val="00395B91"/>
    <w:rsid w:val="00396020"/>
    <w:rsid w:val="003960FE"/>
    <w:rsid w:val="003961E1"/>
    <w:rsid w:val="003962F3"/>
    <w:rsid w:val="003962F5"/>
    <w:rsid w:val="0039641E"/>
    <w:rsid w:val="00396538"/>
    <w:rsid w:val="0039675F"/>
    <w:rsid w:val="003967BB"/>
    <w:rsid w:val="0039693E"/>
    <w:rsid w:val="00396B17"/>
    <w:rsid w:val="00396B19"/>
    <w:rsid w:val="00396BC5"/>
    <w:rsid w:val="00396C65"/>
    <w:rsid w:val="00396CA1"/>
    <w:rsid w:val="00397044"/>
    <w:rsid w:val="00397073"/>
    <w:rsid w:val="003970A1"/>
    <w:rsid w:val="00397395"/>
    <w:rsid w:val="00397776"/>
    <w:rsid w:val="00397A19"/>
    <w:rsid w:val="00397C66"/>
    <w:rsid w:val="00397D40"/>
    <w:rsid w:val="00397D96"/>
    <w:rsid w:val="00397F78"/>
    <w:rsid w:val="003A0069"/>
    <w:rsid w:val="003A01A6"/>
    <w:rsid w:val="003A05AA"/>
    <w:rsid w:val="003A0A3B"/>
    <w:rsid w:val="003A0AF0"/>
    <w:rsid w:val="003A0D66"/>
    <w:rsid w:val="003A1678"/>
    <w:rsid w:val="003A18D8"/>
    <w:rsid w:val="003A197C"/>
    <w:rsid w:val="003A1A23"/>
    <w:rsid w:val="003A1E94"/>
    <w:rsid w:val="003A21F4"/>
    <w:rsid w:val="003A2556"/>
    <w:rsid w:val="003A2758"/>
    <w:rsid w:val="003A2C50"/>
    <w:rsid w:val="003A2D95"/>
    <w:rsid w:val="003A2ED3"/>
    <w:rsid w:val="003A3036"/>
    <w:rsid w:val="003A32DE"/>
    <w:rsid w:val="003A3675"/>
    <w:rsid w:val="003A38E4"/>
    <w:rsid w:val="003A399C"/>
    <w:rsid w:val="003A3B55"/>
    <w:rsid w:val="003A3B89"/>
    <w:rsid w:val="003A3CFE"/>
    <w:rsid w:val="003A3D8A"/>
    <w:rsid w:val="003A3E53"/>
    <w:rsid w:val="003A4210"/>
    <w:rsid w:val="003A44B0"/>
    <w:rsid w:val="003A4EA1"/>
    <w:rsid w:val="003A4FE9"/>
    <w:rsid w:val="003A5506"/>
    <w:rsid w:val="003A560E"/>
    <w:rsid w:val="003A565A"/>
    <w:rsid w:val="003A5E6F"/>
    <w:rsid w:val="003A6365"/>
    <w:rsid w:val="003A637E"/>
    <w:rsid w:val="003A6484"/>
    <w:rsid w:val="003A64DC"/>
    <w:rsid w:val="003A66D9"/>
    <w:rsid w:val="003A6C6F"/>
    <w:rsid w:val="003A6EA8"/>
    <w:rsid w:val="003A6F3E"/>
    <w:rsid w:val="003A701E"/>
    <w:rsid w:val="003A7488"/>
    <w:rsid w:val="003A7C75"/>
    <w:rsid w:val="003A7C7A"/>
    <w:rsid w:val="003A7D99"/>
    <w:rsid w:val="003B0038"/>
    <w:rsid w:val="003B02BC"/>
    <w:rsid w:val="003B045A"/>
    <w:rsid w:val="003B045B"/>
    <w:rsid w:val="003B08B3"/>
    <w:rsid w:val="003B08E8"/>
    <w:rsid w:val="003B0905"/>
    <w:rsid w:val="003B09A9"/>
    <w:rsid w:val="003B0BA2"/>
    <w:rsid w:val="003B0C50"/>
    <w:rsid w:val="003B0EDB"/>
    <w:rsid w:val="003B0FB2"/>
    <w:rsid w:val="003B1129"/>
    <w:rsid w:val="003B1175"/>
    <w:rsid w:val="003B11E5"/>
    <w:rsid w:val="003B1339"/>
    <w:rsid w:val="003B17D2"/>
    <w:rsid w:val="003B1943"/>
    <w:rsid w:val="003B198F"/>
    <w:rsid w:val="003B20CF"/>
    <w:rsid w:val="003B2220"/>
    <w:rsid w:val="003B2325"/>
    <w:rsid w:val="003B23C3"/>
    <w:rsid w:val="003B25CF"/>
    <w:rsid w:val="003B296F"/>
    <w:rsid w:val="003B2D9C"/>
    <w:rsid w:val="003B3038"/>
    <w:rsid w:val="003B3550"/>
    <w:rsid w:val="003B3626"/>
    <w:rsid w:val="003B3873"/>
    <w:rsid w:val="003B3C51"/>
    <w:rsid w:val="003B3E60"/>
    <w:rsid w:val="003B3F33"/>
    <w:rsid w:val="003B4777"/>
    <w:rsid w:val="003B49D9"/>
    <w:rsid w:val="003B4DC3"/>
    <w:rsid w:val="003B5014"/>
    <w:rsid w:val="003B5020"/>
    <w:rsid w:val="003B5023"/>
    <w:rsid w:val="003B5E15"/>
    <w:rsid w:val="003B5E34"/>
    <w:rsid w:val="003B5F46"/>
    <w:rsid w:val="003B60E8"/>
    <w:rsid w:val="003B63DD"/>
    <w:rsid w:val="003B658C"/>
    <w:rsid w:val="003B664E"/>
    <w:rsid w:val="003B6681"/>
    <w:rsid w:val="003B6D7F"/>
    <w:rsid w:val="003B6FE0"/>
    <w:rsid w:val="003B7228"/>
    <w:rsid w:val="003B736E"/>
    <w:rsid w:val="003B75B9"/>
    <w:rsid w:val="003B7612"/>
    <w:rsid w:val="003B76EE"/>
    <w:rsid w:val="003B77E7"/>
    <w:rsid w:val="003B788B"/>
    <w:rsid w:val="003B7999"/>
    <w:rsid w:val="003B7F4B"/>
    <w:rsid w:val="003B7F74"/>
    <w:rsid w:val="003C032F"/>
    <w:rsid w:val="003C09B9"/>
    <w:rsid w:val="003C0B91"/>
    <w:rsid w:val="003C0C43"/>
    <w:rsid w:val="003C0D7C"/>
    <w:rsid w:val="003C0F10"/>
    <w:rsid w:val="003C10AA"/>
    <w:rsid w:val="003C1263"/>
    <w:rsid w:val="003C12BF"/>
    <w:rsid w:val="003C1332"/>
    <w:rsid w:val="003C13CB"/>
    <w:rsid w:val="003C1437"/>
    <w:rsid w:val="003C148D"/>
    <w:rsid w:val="003C161C"/>
    <w:rsid w:val="003C1759"/>
    <w:rsid w:val="003C1F71"/>
    <w:rsid w:val="003C203B"/>
    <w:rsid w:val="003C21B3"/>
    <w:rsid w:val="003C2337"/>
    <w:rsid w:val="003C2385"/>
    <w:rsid w:val="003C28E0"/>
    <w:rsid w:val="003C2A27"/>
    <w:rsid w:val="003C2D00"/>
    <w:rsid w:val="003C2D6E"/>
    <w:rsid w:val="003C2FAB"/>
    <w:rsid w:val="003C30D2"/>
    <w:rsid w:val="003C3292"/>
    <w:rsid w:val="003C3E12"/>
    <w:rsid w:val="003C4061"/>
    <w:rsid w:val="003C4116"/>
    <w:rsid w:val="003C4646"/>
    <w:rsid w:val="003C470F"/>
    <w:rsid w:val="003C4AED"/>
    <w:rsid w:val="003C4AF6"/>
    <w:rsid w:val="003C4C28"/>
    <w:rsid w:val="003C4CF1"/>
    <w:rsid w:val="003C4D3F"/>
    <w:rsid w:val="003C4F75"/>
    <w:rsid w:val="003C53CB"/>
    <w:rsid w:val="003C53F3"/>
    <w:rsid w:val="003C543D"/>
    <w:rsid w:val="003C57AE"/>
    <w:rsid w:val="003C57AF"/>
    <w:rsid w:val="003C587E"/>
    <w:rsid w:val="003C59C5"/>
    <w:rsid w:val="003C5A32"/>
    <w:rsid w:val="003C5BB8"/>
    <w:rsid w:val="003C5D3D"/>
    <w:rsid w:val="003C5F87"/>
    <w:rsid w:val="003C61BE"/>
    <w:rsid w:val="003C6321"/>
    <w:rsid w:val="003C63F9"/>
    <w:rsid w:val="003C6592"/>
    <w:rsid w:val="003C674A"/>
    <w:rsid w:val="003C6BC6"/>
    <w:rsid w:val="003C6C4A"/>
    <w:rsid w:val="003C73C3"/>
    <w:rsid w:val="003C7775"/>
    <w:rsid w:val="003C7952"/>
    <w:rsid w:val="003C79C1"/>
    <w:rsid w:val="003C79EB"/>
    <w:rsid w:val="003C7AC8"/>
    <w:rsid w:val="003C7B79"/>
    <w:rsid w:val="003C7DC7"/>
    <w:rsid w:val="003C7EA1"/>
    <w:rsid w:val="003D00C5"/>
    <w:rsid w:val="003D021D"/>
    <w:rsid w:val="003D0592"/>
    <w:rsid w:val="003D0800"/>
    <w:rsid w:val="003D0883"/>
    <w:rsid w:val="003D0E41"/>
    <w:rsid w:val="003D1045"/>
    <w:rsid w:val="003D117F"/>
    <w:rsid w:val="003D12B2"/>
    <w:rsid w:val="003D13C7"/>
    <w:rsid w:val="003D15E9"/>
    <w:rsid w:val="003D1DC3"/>
    <w:rsid w:val="003D1F43"/>
    <w:rsid w:val="003D2079"/>
    <w:rsid w:val="003D20A8"/>
    <w:rsid w:val="003D2142"/>
    <w:rsid w:val="003D265E"/>
    <w:rsid w:val="003D293B"/>
    <w:rsid w:val="003D2B84"/>
    <w:rsid w:val="003D2FA6"/>
    <w:rsid w:val="003D3091"/>
    <w:rsid w:val="003D31E2"/>
    <w:rsid w:val="003D31E6"/>
    <w:rsid w:val="003D346D"/>
    <w:rsid w:val="003D3760"/>
    <w:rsid w:val="003D37F4"/>
    <w:rsid w:val="003D3814"/>
    <w:rsid w:val="003D3BC4"/>
    <w:rsid w:val="003D3C42"/>
    <w:rsid w:val="003D3CA1"/>
    <w:rsid w:val="003D3DA3"/>
    <w:rsid w:val="003D3E00"/>
    <w:rsid w:val="003D45F4"/>
    <w:rsid w:val="003D48B9"/>
    <w:rsid w:val="003D4AEC"/>
    <w:rsid w:val="003D5096"/>
    <w:rsid w:val="003D5124"/>
    <w:rsid w:val="003D51C4"/>
    <w:rsid w:val="003D51C5"/>
    <w:rsid w:val="003D5253"/>
    <w:rsid w:val="003D532A"/>
    <w:rsid w:val="003D5418"/>
    <w:rsid w:val="003D571F"/>
    <w:rsid w:val="003D57B6"/>
    <w:rsid w:val="003D58AD"/>
    <w:rsid w:val="003D5F7E"/>
    <w:rsid w:val="003D610F"/>
    <w:rsid w:val="003D61DC"/>
    <w:rsid w:val="003D6404"/>
    <w:rsid w:val="003D64A6"/>
    <w:rsid w:val="003D651C"/>
    <w:rsid w:val="003D65EE"/>
    <w:rsid w:val="003D6A8F"/>
    <w:rsid w:val="003D6D93"/>
    <w:rsid w:val="003D6F56"/>
    <w:rsid w:val="003D6F71"/>
    <w:rsid w:val="003D7018"/>
    <w:rsid w:val="003D7123"/>
    <w:rsid w:val="003D7236"/>
    <w:rsid w:val="003D747B"/>
    <w:rsid w:val="003D771E"/>
    <w:rsid w:val="003D7E2A"/>
    <w:rsid w:val="003D7E9E"/>
    <w:rsid w:val="003E03D3"/>
    <w:rsid w:val="003E0568"/>
    <w:rsid w:val="003E05A0"/>
    <w:rsid w:val="003E0725"/>
    <w:rsid w:val="003E07F2"/>
    <w:rsid w:val="003E0877"/>
    <w:rsid w:val="003E093F"/>
    <w:rsid w:val="003E0BDF"/>
    <w:rsid w:val="003E0C48"/>
    <w:rsid w:val="003E0C85"/>
    <w:rsid w:val="003E0D55"/>
    <w:rsid w:val="003E0E39"/>
    <w:rsid w:val="003E0F2B"/>
    <w:rsid w:val="003E1061"/>
    <w:rsid w:val="003E1301"/>
    <w:rsid w:val="003E1472"/>
    <w:rsid w:val="003E14C4"/>
    <w:rsid w:val="003E1911"/>
    <w:rsid w:val="003E1968"/>
    <w:rsid w:val="003E1AEA"/>
    <w:rsid w:val="003E1B04"/>
    <w:rsid w:val="003E1F8E"/>
    <w:rsid w:val="003E1FCA"/>
    <w:rsid w:val="003E1FF5"/>
    <w:rsid w:val="003E2185"/>
    <w:rsid w:val="003E2298"/>
    <w:rsid w:val="003E23A1"/>
    <w:rsid w:val="003E2498"/>
    <w:rsid w:val="003E24A8"/>
    <w:rsid w:val="003E26DE"/>
    <w:rsid w:val="003E2BB1"/>
    <w:rsid w:val="003E2C5E"/>
    <w:rsid w:val="003E2DD3"/>
    <w:rsid w:val="003E3224"/>
    <w:rsid w:val="003E3277"/>
    <w:rsid w:val="003E32B1"/>
    <w:rsid w:val="003E35EB"/>
    <w:rsid w:val="003E37FD"/>
    <w:rsid w:val="003E3BF6"/>
    <w:rsid w:val="003E3E22"/>
    <w:rsid w:val="003E4567"/>
    <w:rsid w:val="003E4AE4"/>
    <w:rsid w:val="003E4CD2"/>
    <w:rsid w:val="003E547B"/>
    <w:rsid w:val="003E5488"/>
    <w:rsid w:val="003E5499"/>
    <w:rsid w:val="003E5910"/>
    <w:rsid w:val="003E5992"/>
    <w:rsid w:val="003E59A6"/>
    <w:rsid w:val="003E59DE"/>
    <w:rsid w:val="003E5A62"/>
    <w:rsid w:val="003E5B0D"/>
    <w:rsid w:val="003E5BB8"/>
    <w:rsid w:val="003E5CDE"/>
    <w:rsid w:val="003E5D46"/>
    <w:rsid w:val="003E5E79"/>
    <w:rsid w:val="003E6258"/>
    <w:rsid w:val="003E657D"/>
    <w:rsid w:val="003E6673"/>
    <w:rsid w:val="003E6AD6"/>
    <w:rsid w:val="003E6BFC"/>
    <w:rsid w:val="003E70BF"/>
    <w:rsid w:val="003E716D"/>
    <w:rsid w:val="003E73A9"/>
    <w:rsid w:val="003E7641"/>
    <w:rsid w:val="003E7889"/>
    <w:rsid w:val="003E794B"/>
    <w:rsid w:val="003E7A05"/>
    <w:rsid w:val="003F028A"/>
    <w:rsid w:val="003F04A2"/>
    <w:rsid w:val="003F065C"/>
    <w:rsid w:val="003F0803"/>
    <w:rsid w:val="003F0885"/>
    <w:rsid w:val="003F0A53"/>
    <w:rsid w:val="003F0B97"/>
    <w:rsid w:val="003F0BE0"/>
    <w:rsid w:val="003F0DF2"/>
    <w:rsid w:val="003F1135"/>
    <w:rsid w:val="003F113F"/>
    <w:rsid w:val="003F1222"/>
    <w:rsid w:val="003F12DB"/>
    <w:rsid w:val="003F143C"/>
    <w:rsid w:val="003F1B2F"/>
    <w:rsid w:val="003F1B8B"/>
    <w:rsid w:val="003F247F"/>
    <w:rsid w:val="003F25DF"/>
    <w:rsid w:val="003F27B5"/>
    <w:rsid w:val="003F2AEF"/>
    <w:rsid w:val="003F2B71"/>
    <w:rsid w:val="003F2B74"/>
    <w:rsid w:val="003F2DA0"/>
    <w:rsid w:val="003F327A"/>
    <w:rsid w:val="003F3448"/>
    <w:rsid w:val="003F3782"/>
    <w:rsid w:val="003F37B6"/>
    <w:rsid w:val="003F37F2"/>
    <w:rsid w:val="003F38B5"/>
    <w:rsid w:val="003F39DF"/>
    <w:rsid w:val="003F3CAC"/>
    <w:rsid w:val="003F3F67"/>
    <w:rsid w:val="003F4184"/>
    <w:rsid w:val="003F4200"/>
    <w:rsid w:val="003F4439"/>
    <w:rsid w:val="003F47F0"/>
    <w:rsid w:val="003F4840"/>
    <w:rsid w:val="003F49DD"/>
    <w:rsid w:val="003F4BD6"/>
    <w:rsid w:val="003F4D14"/>
    <w:rsid w:val="003F4FC8"/>
    <w:rsid w:val="003F50A3"/>
    <w:rsid w:val="003F521F"/>
    <w:rsid w:val="003F552D"/>
    <w:rsid w:val="003F5D73"/>
    <w:rsid w:val="003F5E86"/>
    <w:rsid w:val="003F6015"/>
    <w:rsid w:val="003F601A"/>
    <w:rsid w:val="003F60DD"/>
    <w:rsid w:val="003F610F"/>
    <w:rsid w:val="003F612F"/>
    <w:rsid w:val="003F6154"/>
    <w:rsid w:val="003F61D5"/>
    <w:rsid w:val="003F66D6"/>
    <w:rsid w:val="003F68B7"/>
    <w:rsid w:val="003F69F5"/>
    <w:rsid w:val="003F6B9E"/>
    <w:rsid w:val="003F6BCC"/>
    <w:rsid w:val="003F6E2D"/>
    <w:rsid w:val="003F6EBC"/>
    <w:rsid w:val="003F7085"/>
    <w:rsid w:val="003F71AC"/>
    <w:rsid w:val="003F7327"/>
    <w:rsid w:val="003F7439"/>
    <w:rsid w:val="003F74AB"/>
    <w:rsid w:val="003F76FC"/>
    <w:rsid w:val="003F7751"/>
    <w:rsid w:val="003F7921"/>
    <w:rsid w:val="003F7C5F"/>
    <w:rsid w:val="003F7DD3"/>
    <w:rsid w:val="00400223"/>
    <w:rsid w:val="00400309"/>
    <w:rsid w:val="004007C1"/>
    <w:rsid w:val="0040093E"/>
    <w:rsid w:val="00400DC8"/>
    <w:rsid w:val="00400F27"/>
    <w:rsid w:val="00400FEA"/>
    <w:rsid w:val="00401154"/>
    <w:rsid w:val="0040116E"/>
    <w:rsid w:val="00401596"/>
    <w:rsid w:val="00401625"/>
    <w:rsid w:val="00401735"/>
    <w:rsid w:val="004017E2"/>
    <w:rsid w:val="004019C1"/>
    <w:rsid w:val="00401D76"/>
    <w:rsid w:val="00401FE4"/>
    <w:rsid w:val="004021C0"/>
    <w:rsid w:val="0040238B"/>
    <w:rsid w:val="00402797"/>
    <w:rsid w:val="004027D1"/>
    <w:rsid w:val="00402CC4"/>
    <w:rsid w:val="00402D9E"/>
    <w:rsid w:val="00402F66"/>
    <w:rsid w:val="0040328B"/>
    <w:rsid w:val="004033DA"/>
    <w:rsid w:val="00403477"/>
    <w:rsid w:val="00403A44"/>
    <w:rsid w:val="00403AAA"/>
    <w:rsid w:val="00403AAF"/>
    <w:rsid w:val="00403AD0"/>
    <w:rsid w:val="00403BFF"/>
    <w:rsid w:val="00403DEB"/>
    <w:rsid w:val="00403ED7"/>
    <w:rsid w:val="004040AB"/>
    <w:rsid w:val="00404416"/>
    <w:rsid w:val="0040466C"/>
    <w:rsid w:val="0040481F"/>
    <w:rsid w:val="004048B5"/>
    <w:rsid w:val="004048BA"/>
    <w:rsid w:val="004049CB"/>
    <w:rsid w:val="00404AD8"/>
    <w:rsid w:val="00404C73"/>
    <w:rsid w:val="00404CB8"/>
    <w:rsid w:val="00404CE8"/>
    <w:rsid w:val="00404D61"/>
    <w:rsid w:val="00404E64"/>
    <w:rsid w:val="004050A5"/>
    <w:rsid w:val="004052C9"/>
    <w:rsid w:val="0040552D"/>
    <w:rsid w:val="0040573F"/>
    <w:rsid w:val="00405978"/>
    <w:rsid w:val="00405CA4"/>
    <w:rsid w:val="00405CF0"/>
    <w:rsid w:val="00405F7A"/>
    <w:rsid w:val="00406155"/>
    <w:rsid w:val="00406325"/>
    <w:rsid w:val="004063D9"/>
    <w:rsid w:val="0040691F"/>
    <w:rsid w:val="00406BA9"/>
    <w:rsid w:val="00406BDB"/>
    <w:rsid w:val="00406E27"/>
    <w:rsid w:val="004071B4"/>
    <w:rsid w:val="00407411"/>
    <w:rsid w:val="00407447"/>
    <w:rsid w:val="00407558"/>
    <w:rsid w:val="004076DD"/>
    <w:rsid w:val="00407846"/>
    <w:rsid w:val="004078E2"/>
    <w:rsid w:val="00407AFF"/>
    <w:rsid w:val="00407D2D"/>
    <w:rsid w:val="00407DC7"/>
    <w:rsid w:val="004102D4"/>
    <w:rsid w:val="00410419"/>
    <w:rsid w:val="00410623"/>
    <w:rsid w:val="00410832"/>
    <w:rsid w:val="00410E1D"/>
    <w:rsid w:val="004110F7"/>
    <w:rsid w:val="00411133"/>
    <w:rsid w:val="004112E2"/>
    <w:rsid w:val="004113EA"/>
    <w:rsid w:val="0041153C"/>
    <w:rsid w:val="00411A9A"/>
    <w:rsid w:val="00411BA5"/>
    <w:rsid w:val="00411CF6"/>
    <w:rsid w:val="00411DA5"/>
    <w:rsid w:val="00411F27"/>
    <w:rsid w:val="00411FC8"/>
    <w:rsid w:val="004123C0"/>
    <w:rsid w:val="0041273B"/>
    <w:rsid w:val="004129BE"/>
    <w:rsid w:val="00412E58"/>
    <w:rsid w:val="00412F7A"/>
    <w:rsid w:val="004130F8"/>
    <w:rsid w:val="004134D0"/>
    <w:rsid w:val="0041351B"/>
    <w:rsid w:val="00413549"/>
    <w:rsid w:val="00413634"/>
    <w:rsid w:val="00413669"/>
    <w:rsid w:val="0041385E"/>
    <w:rsid w:val="004138B8"/>
    <w:rsid w:val="004139DB"/>
    <w:rsid w:val="00413E06"/>
    <w:rsid w:val="00413EF2"/>
    <w:rsid w:val="00413FEF"/>
    <w:rsid w:val="00414110"/>
    <w:rsid w:val="004141A5"/>
    <w:rsid w:val="00414342"/>
    <w:rsid w:val="004144C6"/>
    <w:rsid w:val="0041484F"/>
    <w:rsid w:val="004148AE"/>
    <w:rsid w:val="00414917"/>
    <w:rsid w:val="00414C7C"/>
    <w:rsid w:val="00414DAC"/>
    <w:rsid w:val="00414F64"/>
    <w:rsid w:val="00415819"/>
    <w:rsid w:val="00415901"/>
    <w:rsid w:val="00415E07"/>
    <w:rsid w:val="00415FDB"/>
    <w:rsid w:val="004160EA"/>
    <w:rsid w:val="00416230"/>
    <w:rsid w:val="0041636D"/>
    <w:rsid w:val="004163C5"/>
    <w:rsid w:val="0041652F"/>
    <w:rsid w:val="004166B1"/>
    <w:rsid w:val="004168D5"/>
    <w:rsid w:val="00416937"/>
    <w:rsid w:val="00416D3F"/>
    <w:rsid w:val="00417424"/>
    <w:rsid w:val="00417443"/>
    <w:rsid w:val="004174FD"/>
    <w:rsid w:val="00417513"/>
    <w:rsid w:val="004175C7"/>
    <w:rsid w:val="00417736"/>
    <w:rsid w:val="00417754"/>
    <w:rsid w:val="00417802"/>
    <w:rsid w:val="00417A60"/>
    <w:rsid w:val="00417A74"/>
    <w:rsid w:val="00417EAD"/>
    <w:rsid w:val="004201D2"/>
    <w:rsid w:val="00420635"/>
    <w:rsid w:val="00420780"/>
    <w:rsid w:val="00420ACD"/>
    <w:rsid w:val="0042105A"/>
    <w:rsid w:val="0042106C"/>
    <w:rsid w:val="00421252"/>
    <w:rsid w:val="00421361"/>
    <w:rsid w:val="004215EA"/>
    <w:rsid w:val="00421673"/>
    <w:rsid w:val="004217A7"/>
    <w:rsid w:val="00421870"/>
    <w:rsid w:val="004219D5"/>
    <w:rsid w:val="00421A3E"/>
    <w:rsid w:val="00421ABB"/>
    <w:rsid w:val="00421C1E"/>
    <w:rsid w:val="00422315"/>
    <w:rsid w:val="004223B8"/>
    <w:rsid w:val="004223CA"/>
    <w:rsid w:val="00422411"/>
    <w:rsid w:val="004225C5"/>
    <w:rsid w:val="00422618"/>
    <w:rsid w:val="004226DC"/>
    <w:rsid w:val="00422868"/>
    <w:rsid w:val="00422A68"/>
    <w:rsid w:val="00422B3D"/>
    <w:rsid w:val="00422B6D"/>
    <w:rsid w:val="00422D96"/>
    <w:rsid w:val="00422EF6"/>
    <w:rsid w:val="00422FE9"/>
    <w:rsid w:val="00423075"/>
    <w:rsid w:val="004230BC"/>
    <w:rsid w:val="0042313C"/>
    <w:rsid w:val="004232A0"/>
    <w:rsid w:val="004235C1"/>
    <w:rsid w:val="0042399B"/>
    <w:rsid w:val="00423A69"/>
    <w:rsid w:val="00423D36"/>
    <w:rsid w:val="0042417F"/>
    <w:rsid w:val="004241F1"/>
    <w:rsid w:val="0042459E"/>
    <w:rsid w:val="004247F4"/>
    <w:rsid w:val="00424C9D"/>
    <w:rsid w:val="00424CF2"/>
    <w:rsid w:val="00424E07"/>
    <w:rsid w:val="00424E5C"/>
    <w:rsid w:val="00424E74"/>
    <w:rsid w:val="004250B5"/>
    <w:rsid w:val="00425131"/>
    <w:rsid w:val="00425240"/>
    <w:rsid w:val="004256BC"/>
    <w:rsid w:val="00425AD3"/>
    <w:rsid w:val="00425AFD"/>
    <w:rsid w:val="00425E00"/>
    <w:rsid w:val="00425E24"/>
    <w:rsid w:val="00425F2A"/>
    <w:rsid w:val="004262DC"/>
    <w:rsid w:val="004266C3"/>
    <w:rsid w:val="0042678D"/>
    <w:rsid w:val="004267BC"/>
    <w:rsid w:val="004269A3"/>
    <w:rsid w:val="00426A89"/>
    <w:rsid w:val="00426BDC"/>
    <w:rsid w:val="00426DF7"/>
    <w:rsid w:val="00426EA7"/>
    <w:rsid w:val="00426F34"/>
    <w:rsid w:val="004270D0"/>
    <w:rsid w:val="00427221"/>
    <w:rsid w:val="0042723D"/>
    <w:rsid w:val="004273DB"/>
    <w:rsid w:val="00427574"/>
    <w:rsid w:val="00427686"/>
    <w:rsid w:val="00427789"/>
    <w:rsid w:val="00427926"/>
    <w:rsid w:val="00427B17"/>
    <w:rsid w:val="00427CEC"/>
    <w:rsid w:val="00427D2B"/>
    <w:rsid w:val="00430028"/>
    <w:rsid w:val="00430199"/>
    <w:rsid w:val="004301BC"/>
    <w:rsid w:val="00430378"/>
    <w:rsid w:val="004304B4"/>
    <w:rsid w:val="004307BE"/>
    <w:rsid w:val="004307C3"/>
    <w:rsid w:val="0043081A"/>
    <w:rsid w:val="00430C9D"/>
    <w:rsid w:val="00430E7F"/>
    <w:rsid w:val="004317B2"/>
    <w:rsid w:val="0043188C"/>
    <w:rsid w:val="004319E3"/>
    <w:rsid w:val="004319FC"/>
    <w:rsid w:val="00431ABC"/>
    <w:rsid w:val="004321E3"/>
    <w:rsid w:val="0043225D"/>
    <w:rsid w:val="004322F1"/>
    <w:rsid w:val="00432364"/>
    <w:rsid w:val="00432378"/>
    <w:rsid w:val="00432434"/>
    <w:rsid w:val="00432617"/>
    <w:rsid w:val="0043272E"/>
    <w:rsid w:val="00432809"/>
    <w:rsid w:val="00432937"/>
    <w:rsid w:val="00432B8D"/>
    <w:rsid w:val="00432D68"/>
    <w:rsid w:val="004332DE"/>
    <w:rsid w:val="0043337E"/>
    <w:rsid w:val="00433490"/>
    <w:rsid w:val="0043356B"/>
    <w:rsid w:val="00433598"/>
    <w:rsid w:val="00433799"/>
    <w:rsid w:val="0043384E"/>
    <w:rsid w:val="004342BE"/>
    <w:rsid w:val="00434668"/>
    <w:rsid w:val="00434723"/>
    <w:rsid w:val="00434969"/>
    <w:rsid w:val="004349D8"/>
    <w:rsid w:val="00434D59"/>
    <w:rsid w:val="00435327"/>
    <w:rsid w:val="004353D4"/>
    <w:rsid w:val="004355C3"/>
    <w:rsid w:val="00435962"/>
    <w:rsid w:val="004359C6"/>
    <w:rsid w:val="00435D3F"/>
    <w:rsid w:val="00435DD8"/>
    <w:rsid w:val="00435E69"/>
    <w:rsid w:val="00435EB6"/>
    <w:rsid w:val="00435F7F"/>
    <w:rsid w:val="00435FCA"/>
    <w:rsid w:val="00436054"/>
    <w:rsid w:val="00436173"/>
    <w:rsid w:val="00436263"/>
    <w:rsid w:val="0043627C"/>
    <w:rsid w:val="00436289"/>
    <w:rsid w:val="00436291"/>
    <w:rsid w:val="00436425"/>
    <w:rsid w:val="004368DD"/>
    <w:rsid w:val="0043693E"/>
    <w:rsid w:val="00436AFF"/>
    <w:rsid w:val="00436F3F"/>
    <w:rsid w:val="0043707C"/>
    <w:rsid w:val="004371BF"/>
    <w:rsid w:val="004371D4"/>
    <w:rsid w:val="004371E2"/>
    <w:rsid w:val="00437259"/>
    <w:rsid w:val="0043729F"/>
    <w:rsid w:val="00437366"/>
    <w:rsid w:val="00437416"/>
    <w:rsid w:val="0043767E"/>
    <w:rsid w:val="0043777E"/>
    <w:rsid w:val="00437A83"/>
    <w:rsid w:val="00437A93"/>
    <w:rsid w:val="00437E7A"/>
    <w:rsid w:val="00437EA6"/>
    <w:rsid w:val="004402B8"/>
    <w:rsid w:val="0044043E"/>
    <w:rsid w:val="0044057E"/>
    <w:rsid w:val="0044077B"/>
    <w:rsid w:val="004407D7"/>
    <w:rsid w:val="00440912"/>
    <w:rsid w:val="00440B51"/>
    <w:rsid w:val="00440C27"/>
    <w:rsid w:val="00440CD5"/>
    <w:rsid w:val="00440DEF"/>
    <w:rsid w:val="004414DC"/>
    <w:rsid w:val="004416BC"/>
    <w:rsid w:val="00441851"/>
    <w:rsid w:val="00441A14"/>
    <w:rsid w:val="00441A50"/>
    <w:rsid w:val="00441C87"/>
    <w:rsid w:val="0044200C"/>
    <w:rsid w:val="0044209B"/>
    <w:rsid w:val="004420C5"/>
    <w:rsid w:val="0044211E"/>
    <w:rsid w:val="004422FC"/>
    <w:rsid w:val="0044243D"/>
    <w:rsid w:val="00442470"/>
    <w:rsid w:val="00442628"/>
    <w:rsid w:val="004429FF"/>
    <w:rsid w:val="00442B73"/>
    <w:rsid w:val="00442C93"/>
    <w:rsid w:val="004431FF"/>
    <w:rsid w:val="00443277"/>
    <w:rsid w:val="004433DF"/>
    <w:rsid w:val="004434AB"/>
    <w:rsid w:val="0044355E"/>
    <w:rsid w:val="0044365E"/>
    <w:rsid w:val="004437FF"/>
    <w:rsid w:val="0044392E"/>
    <w:rsid w:val="004439CF"/>
    <w:rsid w:val="00443B0C"/>
    <w:rsid w:val="00443C1E"/>
    <w:rsid w:val="00443C24"/>
    <w:rsid w:val="00443C5B"/>
    <w:rsid w:val="00443E9A"/>
    <w:rsid w:val="00443F6B"/>
    <w:rsid w:val="0044403F"/>
    <w:rsid w:val="00444245"/>
    <w:rsid w:val="004443C2"/>
    <w:rsid w:val="0044444F"/>
    <w:rsid w:val="004444E6"/>
    <w:rsid w:val="00444504"/>
    <w:rsid w:val="004445EF"/>
    <w:rsid w:val="0044488A"/>
    <w:rsid w:val="004448EB"/>
    <w:rsid w:val="00444919"/>
    <w:rsid w:val="00444953"/>
    <w:rsid w:val="00444C39"/>
    <w:rsid w:val="00444CCE"/>
    <w:rsid w:val="00444CD7"/>
    <w:rsid w:val="00444F10"/>
    <w:rsid w:val="0044592D"/>
    <w:rsid w:val="00445F85"/>
    <w:rsid w:val="0044610C"/>
    <w:rsid w:val="004462A9"/>
    <w:rsid w:val="004467D1"/>
    <w:rsid w:val="004467FB"/>
    <w:rsid w:val="00446C1F"/>
    <w:rsid w:val="00446E1F"/>
    <w:rsid w:val="0044703E"/>
    <w:rsid w:val="0044773F"/>
    <w:rsid w:val="00447744"/>
    <w:rsid w:val="00447EE2"/>
    <w:rsid w:val="00450386"/>
    <w:rsid w:val="00450484"/>
    <w:rsid w:val="00450962"/>
    <w:rsid w:val="00450B10"/>
    <w:rsid w:val="00450BEF"/>
    <w:rsid w:val="00450C30"/>
    <w:rsid w:val="00450D0B"/>
    <w:rsid w:val="00450E23"/>
    <w:rsid w:val="00450F2B"/>
    <w:rsid w:val="00450F75"/>
    <w:rsid w:val="00451583"/>
    <w:rsid w:val="0045158B"/>
    <w:rsid w:val="0045158D"/>
    <w:rsid w:val="00451714"/>
    <w:rsid w:val="00451728"/>
    <w:rsid w:val="00451764"/>
    <w:rsid w:val="004519D6"/>
    <w:rsid w:val="00451B8C"/>
    <w:rsid w:val="00451D40"/>
    <w:rsid w:val="00452647"/>
    <w:rsid w:val="004528AF"/>
    <w:rsid w:val="00452DA0"/>
    <w:rsid w:val="00452DA2"/>
    <w:rsid w:val="00452E2F"/>
    <w:rsid w:val="00453138"/>
    <w:rsid w:val="004536A2"/>
    <w:rsid w:val="004536DE"/>
    <w:rsid w:val="004537DE"/>
    <w:rsid w:val="004538AA"/>
    <w:rsid w:val="00453988"/>
    <w:rsid w:val="00453C5A"/>
    <w:rsid w:val="00453EB1"/>
    <w:rsid w:val="00454108"/>
    <w:rsid w:val="00454131"/>
    <w:rsid w:val="004541FB"/>
    <w:rsid w:val="004547A8"/>
    <w:rsid w:val="0045490D"/>
    <w:rsid w:val="004549A8"/>
    <w:rsid w:val="00454B57"/>
    <w:rsid w:val="00454B96"/>
    <w:rsid w:val="00454D9A"/>
    <w:rsid w:val="00454F4D"/>
    <w:rsid w:val="004550B5"/>
    <w:rsid w:val="0045511D"/>
    <w:rsid w:val="00455500"/>
    <w:rsid w:val="004556EC"/>
    <w:rsid w:val="004559E0"/>
    <w:rsid w:val="00455A1E"/>
    <w:rsid w:val="00455AAD"/>
    <w:rsid w:val="00455BFF"/>
    <w:rsid w:val="00455DF5"/>
    <w:rsid w:val="00456026"/>
    <w:rsid w:val="00456257"/>
    <w:rsid w:val="00456803"/>
    <w:rsid w:val="00456936"/>
    <w:rsid w:val="00456B38"/>
    <w:rsid w:val="00456B7F"/>
    <w:rsid w:val="00456BFF"/>
    <w:rsid w:val="00456C98"/>
    <w:rsid w:val="00456F36"/>
    <w:rsid w:val="004572D8"/>
    <w:rsid w:val="004573A7"/>
    <w:rsid w:val="00457986"/>
    <w:rsid w:val="00457B19"/>
    <w:rsid w:val="00457BBC"/>
    <w:rsid w:val="00457CF3"/>
    <w:rsid w:val="00457FD4"/>
    <w:rsid w:val="0046009E"/>
    <w:rsid w:val="004601AD"/>
    <w:rsid w:val="00460443"/>
    <w:rsid w:val="004605E6"/>
    <w:rsid w:val="00460D1F"/>
    <w:rsid w:val="00461283"/>
    <w:rsid w:val="004612D9"/>
    <w:rsid w:val="004617BD"/>
    <w:rsid w:val="00461A76"/>
    <w:rsid w:val="00461C20"/>
    <w:rsid w:val="00461EAC"/>
    <w:rsid w:val="00461FBD"/>
    <w:rsid w:val="00462268"/>
    <w:rsid w:val="00462510"/>
    <w:rsid w:val="004625D4"/>
    <w:rsid w:val="0046270D"/>
    <w:rsid w:val="00462D79"/>
    <w:rsid w:val="00462ED0"/>
    <w:rsid w:val="00463201"/>
    <w:rsid w:val="00463615"/>
    <w:rsid w:val="004637C4"/>
    <w:rsid w:val="00463924"/>
    <w:rsid w:val="00463ED0"/>
    <w:rsid w:val="00464362"/>
    <w:rsid w:val="004643F2"/>
    <w:rsid w:val="004645C3"/>
    <w:rsid w:val="004646B9"/>
    <w:rsid w:val="00464710"/>
    <w:rsid w:val="00464902"/>
    <w:rsid w:val="00464AFE"/>
    <w:rsid w:val="00464C1D"/>
    <w:rsid w:val="00464C64"/>
    <w:rsid w:val="00464E2C"/>
    <w:rsid w:val="00464E97"/>
    <w:rsid w:val="004652D0"/>
    <w:rsid w:val="00465570"/>
    <w:rsid w:val="004655CE"/>
    <w:rsid w:val="0046598B"/>
    <w:rsid w:val="00465B3A"/>
    <w:rsid w:val="00465FD4"/>
    <w:rsid w:val="0046600A"/>
    <w:rsid w:val="004660B0"/>
    <w:rsid w:val="0046685C"/>
    <w:rsid w:val="004669CF"/>
    <w:rsid w:val="004669D5"/>
    <w:rsid w:val="00466BFC"/>
    <w:rsid w:val="00466E63"/>
    <w:rsid w:val="0046723D"/>
    <w:rsid w:val="0046744B"/>
    <w:rsid w:val="0046760B"/>
    <w:rsid w:val="00467698"/>
    <w:rsid w:val="00467BD8"/>
    <w:rsid w:val="00467C2E"/>
    <w:rsid w:val="00467E6D"/>
    <w:rsid w:val="00467E78"/>
    <w:rsid w:val="004700FE"/>
    <w:rsid w:val="00470495"/>
    <w:rsid w:val="0047074F"/>
    <w:rsid w:val="0047080B"/>
    <w:rsid w:val="00470AF0"/>
    <w:rsid w:val="00470D85"/>
    <w:rsid w:val="00470F0B"/>
    <w:rsid w:val="00470F28"/>
    <w:rsid w:val="004712AF"/>
    <w:rsid w:val="004712FA"/>
    <w:rsid w:val="004717A1"/>
    <w:rsid w:val="004718CB"/>
    <w:rsid w:val="00471C35"/>
    <w:rsid w:val="00471D54"/>
    <w:rsid w:val="00471DA5"/>
    <w:rsid w:val="00471DB6"/>
    <w:rsid w:val="00471DB9"/>
    <w:rsid w:val="00472293"/>
    <w:rsid w:val="004724B9"/>
    <w:rsid w:val="0047257B"/>
    <w:rsid w:val="00472A17"/>
    <w:rsid w:val="00472B34"/>
    <w:rsid w:val="0047322D"/>
    <w:rsid w:val="00473382"/>
    <w:rsid w:val="004734B9"/>
    <w:rsid w:val="00473672"/>
    <w:rsid w:val="00473694"/>
    <w:rsid w:val="00473E45"/>
    <w:rsid w:val="00473E9B"/>
    <w:rsid w:val="00473F4C"/>
    <w:rsid w:val="0047491A"/>
    <w:rsid w:val="00474932"/>
    <w:rsid w:val="00474D36"/>
    <w:rsid w:val="00475026"/>
    <w:rsid w:val="0047507D"/>
    <w:rsid w:val="0047577F"/>
    <w:rsid w:val="004757C3"/>
    <w:rsid w:val="0047582C"/>
    <w:rsid w:val="00475834"/>
    <w:rsid w:val="004758A0"/>
    <w:rsid w:val="004758CA"/>
    <w:rsid w:val="00475BD2"/>
    <w:rsid w:val="00475C0D"/>
    <w:rsid w:val="00475C8B"/>
    <w:rsid w:val="00475CFA"/>
    <w:rsid w:val="004761FE"/>
    <w:rsid w:val="0047624C"/>
    <w:rsid w:val="004762A7"/>
    <w:rsid w:val="004765CB"/>
    <w:rsid w:val="00476887"/>
    <w:rsid w:val="00476ABC"/>
    <w:rsid w:val="00476CA8"/>
    <w:rsid w:val="00476D0F"/>
    <w:rsid w:val="00476E7D"/>
    <w:rsid w:val="004770D2"/>
    <w:rsid w:val="0047714D"/>
    <w:rsid w:val="004771FD"/>
    <w:rsid w:val="004772BF"/>
    <w:rsid w:val="004779AA"/>
    <w:rsid w:val="00480D8A"/>
    <w:rsid w:val="00480E3E"/>
    <w:rsid w:val="004811B7"/>
    <w:rsid w:val="00481280"/>
    <w:rsid w:val="004819F0"/>
    <w:rsid w:val="00481B45"/>
    <w:rsid w:val="00481C39"/>
    <w:rsid w:val="00481D14"/>
    <w:rsid w:val="00482CAE"/>
    <w:rsid w:val="00482D5A"/>
    <w:rsid w:val="0048338B"/>
    <w:rsid w:val="00483857"/>
    <w:rsid w:val="004838D9"/>
    <w:rsid w:val="00483F38"/>
    <w:rsid w:val="0048422B"/>
    <w:rsid w:val="004846CF"/>
    <w:rsid w:val="00484797"/>
    <w:rsid w:val="0048484E"/>
    <w:rsid w:val="004849C1"/>
    <w:rsid w:val="00484D47"/>
    <w:rsid w:val="00484DC3"/>
    <w:rsid w:val="004850F5"/>
    <w:rsid w:val="004852C9"/>
    <w:rsid w:val="004852F3"/>
    <w:rsid w:val="004858EB"/>
    <w:rsid w:val="004859C0"/>
    <w:rsid w:val="00485B86"/>
    <w:rsid w:val="00485E64"/>
    <w:rsid w:val="00485E81"/>
    <w:rsid w:val="004860B4"/>
    <w:rsid w:val="0048613D"/>
    <w:rsid w:val="004861C1"/>
    <w:rsid w:val="00486409"/>
    <w:rsid w:val="0048669C"/>
    <w:rsid w:val="004867A9"/>
    <w:rsid w:val="0048696F"/>
    <w:rsid w:val="00486A44"/>
    <w:rsid w:val="00486C00"/>
    <w:rsid w:val="00487756"/>
    <w:rsid w:val="004878DC"/>
    <w:rsid w:val="00487C6B"/>
    <w:rsid w:val="00487D79"/>
    <w:rsid w:val="00487F46"/>
    <w:rsid w:val="00487FAF"/>
    <w:rsid w:val="004900F2"/>
    <w:rsid w:val="0049059F"/>
    <w:rsid w:val="00490631"/>
    <w:rsid w:val="0049096F"/>
    <w:rsid w:val="00490A04"/>
    <w:rsid w:val="00490AB4"/>
    <w:rsid w:val="00490AE5"/>
    <w:rsid w:val="00490C82"/>
    <w:rsid w:val="00491185"/>
    <w:rsid w:val="00491217"/>
    <w:rsid w:val="004913CF"/>
    <w:rsid w:val="004917AD"/>
    <w:rsid w:val="004918C6"/>
    <w:rsid w:val="004919DF"/>
    <w:rsid w:val="00491BC5"/>
    <w:rsid w:val="00491CE1"/>
    <w:rsid w:val="0049225E"/>
    <w:rsid w:val="004923F9"/>
    <w:rsid w:val="00492444"/>
    <w:rsid w:val="0049257C"/>
    <w:rsid w:val="0049260F"/>
    <w:rsid w:val="00493084"/>
    <w:rsid w:val="00493087"/>
    <w:rsid w:val="0049309F"/>
    <w:rsid w:val="00493402"/>
    <w:rsid w:val="0049352D"/>
    <w:rsid w:val="00493537"/>
    <w:rsid w:val="004938B9"/>
    <w:rsid w:val="00493A75"/>
    <w:rsid w:val="00493E01"/>
    <w:rsid w:val="00493F38"/>
    <w:rsid w:val="004941BC"/>
    <w:rsid w:val="004942CF"/>
    <w:rsid w:val="00494469"/>
    <w:rsid w:val="0049450E"/>
    <w:rsid w:val="00494641"/>
    <w:rsid w:val="004948B4"/>
    <w:rsid w:val="0049492C"/>
    <w:rsid w:val="00494A1F"/>
    <w:rsid w:val="00494EED"/>
    <w:rsid w:val="0049503A"/>
    <w:rsid w:val="00495085"/>
    <w:rsid w:val="004950A1"/>
    <w:rsid w:val="004951BB"/>
    <w:rsid w:val="004953CF"/>
    <w:rsid w:val="0049555C"/>
    <w:rsid w:val="00495796"/>
    <w:rsid w:val="004957A2"/>
    <w:rsid w:val="00495837"/>
    <w:rsid w:val="0049590C"/>
    <w:rsid w:val="00495C86"/>
    <w:rsid w:val="00496052"/>
    <w:rsid w:val="004960AD"/>
    <w:rsid w:val="00496493"/>
    <w:rsid w:val="00496625"/>
    <w:rsid w:val="00496745"/>
    <w:rsid w:val="00496860"/>
    <w:rsid w:val="00496B82"/>
    <w:rsid w:val="00496BA1"/>
    <w:rsid w:val="00496CEA"/>
    <w:rsid w:val="00496CFA"/>
    <w:rsid w:val="00496D5F"/>
    <w:rsid w:val="00496D92"/>
    <w:rsid w:val="00497053"/>
    <w:rsid w:val="00497375"/>
    <w:rsid w:val="004975A9"/>
    <w:rsid w:val="004977B8"/>
    <w:rsid w:val="004978C5"/>
    <w:rsid w:val="004978D4"/>
    <w:rsid w:val="00497F0E"/>
    <w:rsid w:val="004A0127"/>
    <w:rsid w:val="004A0208"/>
    <w:rsid w:val="004A021D"/>
    <w:rsid w:val="004A04DB"/>
    <w:rsid w:val="004A062F"/>
    <w:rsid w:val="004A0680"/>
    <w:rsid w:val="004A082C"/>
    <w:rsid w:val="004A0DA0"/>
    <w:rsid w:val="004A0EB8"/>
    <w:rsid w:val="004A11D9"/>
    <w:rsid w:val="004A11FE"/>
    <w:rsid w:val="004A128C"/>
    <w:rsid w:val="004A15BD"/>
    <w:rsid w:val="004A1A84"/>
    <w:rsid w:val="004A1C3D"/>
    <w:rsid w:val="004A1C7A"/>
    <w:rsid w:val="004A1CB2"/>
    <w:rsid w:val="004A1EF4"/>
    <w:rsid w:val="004A20B6"/>
    <w:rsid w:val="004A21C0"/>
    <w:rsid w:val="004A2295"/>
    <w:rsid w:val="004A22F0"/>
    <w:rsid w:val="004A29C5"/>
    <w:rsid w:val="004A2E99"/>
    <w:rsid w:val="004A2F22"/>
    <w:rsid w:val="004A3087"/>
    <w:rsid w:val="004A310F"/>
    <w:rsid w:val="004A3170"/>
    <w:rsid w:val="004A3274"/>
    <w:rsid w:val="004A32DA"/>
    <w:rsid w:val="004A3385"/>
    <w:rsid w:val="004A3683"/>
    <w:rsid w:val="004A39A5"/>
    <w:rsid w:val="004A3A75"/>
    <w:rsid w:val="004A3AE4"/>
    <w:rsid w:val="004A3B4F"/>
    <w:rsid w:val="004A3D68"/>
    <w:rsid w:val="004A3D86"/>
    <w:rsid w:val="004A3E56"/>
    <w:rsid w:val="004A3F64"/>
    <w:rsid w:val="004A4029"/>
    <w:rsid w:val="004A419A"/>
    <w:rsid w:val="004A421D"/>
    <w:rsid w:val="004A4515"/>
    <w:rsid w:val="004A4794"/>
    <w:rsid w:val="004A4A22"/>
    <w:rsid w:val="004A4B75"/>
    <w:rsid w:val="004A4FBF"/>
    <w:rsid w:val="004A5072"/>
    <w:rsid w:val="004A50A2"/>
    <w:rsid w:val="004A50E6"/>
    <w:rsid w:val="004A518D"/>
    <w:rsid w:val="004A5353"/>
    <w:rsid w:val="004A53D2"/>
    <w:rsid w:val="004A545E"/>
    <w:rsid w:val="004A5531"/>
    <w:rsid w:val="004A5828"/>
    <w:rsid w:val="004A58F1"/>
    <w:rsid w:val="004A5965"/>
    <w:rsid w:val="004A5B5B"/>
    <w:rsid w:val="004A5BC7"/>
    <w:rsid w:val="004A5BEA"/>
    <w:rsid w:val="004A5D86"/>
    <w:rsid w:val="004A611E"/>
    <w:rsid w:val="004A6732"/>
    <w:rsid w:val="004A692C"/>
    <w:rsid w:val="004A6B4A"/>
    <w:rsid w:val="004A6D8E"/>
    <w:rsid w:val="004A7267"/>
    <w:rsid w:val="004A7594"/>
    <w:rsid w:val="004A75D3"/>
    <w:rsid w:val="004A77CC"/>
    <w:rsid w:val="004A78C8"/>
    <w:rsid w:val="004B01A8"/>
    <w:rsid w:val="004B022C"/>
    <w:rsid w:val="004B028A"/>
    <w:rsid w:val="004B0324"/>
    <w:rsid w:val="004B038A"/>
    <w:rsid w:val="004B04FC"/>
    <w:rsid w:val="004B0658"/>
    <w:rsid w:val="004B0855"/>
    <w:rsid w:val="004B08EF"/>
    <w:rsid w:val="004B091B"/>
    <w:rsid w:val="004B0F65"/>
    <w:rsid w:val="004B0F70"/>
    <w:rsid w:val="004B0F76"/>
    <w:rsid w:val="004B106E"/>
    <w:rsid w:val="004B147D"/>
    <w:rsid w:val="004B1585"/>
    <w:rsid w:val="004B18A7"/>
    <w:rsid w:val="004B1D08"/>
    <w:rsid w:val="004B1E78"/>
    <w:rsid w:val="004B1F73"/>
    <w:rsid w:val="004B1FA5"/>
    <w:rsid w:val="004B21E4"/>
    <w:rsid w:val="004B239B"/>
    <w:rsid w:val="004B2AB0"/>
    <w:rsid w:val="004B2B7D"/>
    <w:rsid w:val="004B2D8A"/>
    <w:rsid w:val="004B2E01"/>
    <w:rsid w:val="004B2EEB"/>
    <w:rsid w:val="004B2F3D"/>
    <w:rsid w:val="004B30DF"/>
    <w:rsid w:val="004B30F6"/>
    <w:rsid w:val="004B3177"/>
    <w:rsid w:val="004B3322"/>
    <w:rsid w:val="004B35D7"/>
    <w:rsid w:val="004B3601"/>
    <w:rsid w:val="004B370D"/>
    <w:rsid w:val="004B391B"/>
    <w:rsid w:val="004B3B8A"/>
    <w:rsid w:val="004B3F7B"/>
    <w:rsid w:val="004B424A"/>
    <w:rsid w:val="004B43F4"/>
    <w:rsid w:val="004B448A"/>
    <w:rsid w:val="004B44D8"/>
    <w:rsid w:val="004B476F"/>
    <w:rsid w:val="004B4A96"/>
    <w:rsid w:val="004B4CE5"/>
    <w:rsid w:val="004B4FD2"/>
    <w:rsid w:val="004B54EC"/>
    <w:rsid w:val="004B57CC"/>
    <w:rsid w:val="004B5809"/>
    <w:rsid w:val="004B5B49"/>
    <w:rsid w:val="004B5D34"/>
    <w:rsid w:val="004B6072"/>
    <w:rsid w:val="004B6168"/>
    <w:rsid w:val="004B61D3"/>
    <w:rsid w:val="004B646B"/>
    <w:rsid w:val="004B64A8"/>
    <w:rsid w:val="004B6B27"/>
    <w:rsid w:val="004B6C52"/>
    <w:rsid w:val="004B6DBA"/>
    <w:rsid w:val="004B7155"/>
    <w:rsid w:val="004B71B6"/>
    <w:rsid w:val="004B7269"/>
    <w:rsid w:val="004B7495"/>
    <w:rsid w:val="004B751B"/>
    <w:rsid w:val="004B7847"/>
    <w:rsid w:val="004B7A36"/>
    <w:rsid w:val="004B7DA8"/>
    <w:rsid w:val="004C0187"/>
    <w:rsid w:val="004C02D6"/>
    <w:rsid w:val="004C0C03"/>
    <w:rsid w:val="004C107F"/>
    <w:rsid w:val="004C13E2"/>
    <w:rsid w:val="004C169D"/>
    <w:rsid w:val="004C18E0"/>
    <w:rsid w:val="004C1DEE"/>
    <w:rsid w:val="004C1E25"/>
    <w:rsid w:val="004C1EFC"/>
    <w:rsid w:val="004C22D3"/>
    <w:rsid w:val="004C23AA"/>
    <w:rsid w:val="004C265B"/>
    <w:rsid w:val="004C29D2"/>
    <w:rsid w:val="004C2A3E"/>
    <w:rsid w:val="004C2D7D"/>
    <w:rsid w:val="004C30CB"/>
    <w:rsid w:val="004C33CC"/>
    <w:rsid w:val="004C33E7"/>
    <w:rsid w:val="004C340C"/>
    <w:rsid w:val="004C345E"/>
    <w:rsid w:val="004C3576"/>
    <w:rsid w:val="004C3593"/>
    <w:rsid w:val="004C35F8"/>
    <w:rsid w:val="004C3B05"/>
    <w:rsid w:val="004C3C09"/>
    <w:rsid w:val="004C477C"/>
    <w:rsid w:val="004C48F0"/>
    <w:rsid w:val="004C4AA1"/>
    <w:rsid w:val="004C4AE6"/>
    <w:rsid w:val="004C4E4B"/>
    <w:rsid w:val="004C5059"/>
    <w:rsid w:val="004C50FB"/>
    <w:rsid w:val="004C5181"/>
    <w:rsid w:val="004C5392"/>
    <w:rsid w:val="004C55B8"/>
    <w:rsid w:val="004C58B5"/>
    <w:rsid w:val="004C5D52"/>
    <w:rsid w:val="004C5FC2"/>
    <w:rsid w:val="004C60FC"/>
    <w:rsid w:val="004C6929"/>
    <w:rsid w:val="004C6DF2"/>
    <w:rsid w:val="004C6FE3"/>
    <w:rsid w:val="004C70AC"/>
    <w:rsid w:val="004C728D"/>
    <w:rsid w:val="004C72AD"/>
    <w:rsid w:val="004C7381"/>
    <w:rsid w:val="004C7389"/>
    <w:rsid w:val="004C7575"/>
    <w:rsid w:val="004C77C0"/>
    <w:rsid w:val="004C79FC"/>
    <w:rsid w:val="004C7A39"/>
    <w:rsid w:val="004C7B3F"/>
    <w:rsid w:val="004C7C3B"/>
    <w:rsid w:val="004C7D5A"/>
    <w:rsid w:val="004D0322"/>
    <w:rsid w:val="004D0426"/>
    <w:rsid w:val="004D0660"/>
    <w:rsid w:val="004D07B3"/>
    <w:rsid w:val="004D0ADB"/>
    <w:rsid w:val="004D1125"/>
    <w:rsid w:val="004D11B1"/>
    <w:rsid w:val="004D1241"/>
    <w:rsid w:val="004D1441"/>
    <w:rsid w:val="004D1812"/>
    <w:rsid w:val="004D1CE1"/>
    <w:rsid w:val="004D1EB6"/>
    <w:rsid w:val="004D2030"/>
    <w:rsid w:val="004D2170"/>
    <w:rsid w:val="004D2340"/>
    <w:rsid w:val="004D23E6"/>
    <w:rsid w:val="004D26D0"/>
    <w:rsid w:val="004D281A"/>
    <w:rsid w:val="004D2834"/>
    <w:rsid w:val="004D2F6B"/>
    <w:rsid w:val="004D316B"/>
    <w:rsid w:val="004D3241"/>
    <w:rsid w:val="004D331E"/>
    <w:rsid w:val="004D3A60"/>
    <w:rsid w:val="004D3B97"/>
    <w:rsid w:val="004D408B"/>
    <w:rsid w:val="004D40B0"/>
    <w:rsid w:val="004D40DA"/>
    <w:rsid w:val="004D4182"/>
    <w:rsid w:val="004D421D"/>
    <w:rsid w:val="004D42A6"/>
    <w:rsid w:val="004D45DB"/>
    <w:rsid w:val="004D46CE"/>
    <w:rsid w:val="004D4703"/>
    <w:rsid w:val="004D478E"/>
    <w:rsid w:val="004D49A1"/>
    <w:rsid w:val="004D4E32"/>
    <w:rsid w:val="004D4FA9"/>
    <w:rsid w:val="004D51A4"/>
    <w:rsid w:val="004D59DD"/>
    <w:rsid w:val="004D59E4"/>
    <w:rsid w:val="004D5A7F"/>
    <w:rsid w:val="004D5C33"/>
    <w:rsid w:val="004D5EF5"/>
    <w:rsid w:val="004D6199"/>
    <w:rsid w:val="004D622C"/>
    <w:rsid w:val="004D63C4"/>
    <w:rsid w:val="004D64D8"/>
    <w:rsid w:val="004D65CA"/>
    <w:rsid w:val="004D6A1A"/>
    <w:rsid w:val="004D6D72"/>
    <w:rsid w:val="004D7009"/>
    <w:rsid w:val="004D75F0"/>
    <w:rsid w:val="004D7943"/>
    <w:rsid w:val="004D7C84"/>
    <w:rsid w:val="004D7E9E"/>
    <w:rsid w:val="004E075F"/>
    <w:rsid w:val="004E0900"/>
    <w:rsid w:val="004E0A9F"/>
    <w:rsid w:val="004E0BDE"/>
    <w:rsid w:val="004E0D96"/>
    <w:rsid w:val="004E104F"/>
    <w:rsid w:val="004E10F6"/>
    <w:rsid w:val="004E110F"/>
    <w:rsid w:val="004E12DA"/>
    <w:rsid w:val="004E1386"/>
    <w:rsid w:val="004E1896"/>
    <w:rsid w:val="004E1BA2"/>
    <w:rsid w:val="004E1D7F"/>
    <w:rsid w:val="004E216E"/>
    <w:rsid w:val="004E2234"/>
    <w:rsid w:val="004E22C1"/>
    <w:rsid w:val="004E23AE"/>
    <w:rsid w:val="004E25EB"/>
    <w:rsid w:val="004E2734"/>
    <w:rsid w:val="004E275D"/>
    <w:rsid w:val="004E2ACF"/>
    <w:rsid w:val="004E2E47"/>
    <w:rsid w:val="004E2F4A"/>
    <w:rsid w:val="004E3140"/>
    <w:rsid w:val="004E322E"/>
    <w:rsid w:val="004E3253"/>
    <w:rsid w:val="004E32C2"/>
    <w:rsid w:val="004E341C"/>
    <w:rsid w:val="004E34FF"/>
    <w:rsid w:val="004E3768"/>
    <w:rsid w:val="004E385F"/>
    <w:rsid w:val="004E3917"/>
    <w:rsid w:val="004E39D6"/>
    <w:rsid w:val="004E3F79"/>
    <w:rsid w:val="004E40F3"/>
    <w:rsid w:val="004E4820"/>
    <w:rsid w:val="004E4CDC"/>
    <w:rsid w:val="004E4D98"/>
    <w:rsid w:val="004E4E1A"/>
    <w:rsid w:val="004E504C"/>
    <w:rsid w:val="004E5062"/>
    <w:rsid w:val="004E56B8"/>
    <w:rsid w:val="004E5825"/>
    <w:rsid w:val="004E5943"/>
    <w:rsid w:val="004E5A17"/>
    <w:rsid w:val="004E5E76"/>
    <w:rsid w:val="004E624F"/>
    <w:rsid w:val="004E631C"/>
    <w:rsid w:val="004E6547"/>
    <w:rsid w:val="004E65B8"/>
    <w:rsid w:val="004E67F3"/>
    <w:rsid w:val="004E6AC9"/>
    <w:rsid w:val="004E6B5F"/>
    <w:rsid w:val="004E6DF3"/>
    <w:rsid w:val="004E7042"/>
    <w:rsid w:val="004E72CF"/>
    <w:rsid w:val="004E74E7"/>
    <w:rsid w:val="004E7561"/>
    <w:rsid w:val="004E7839"/>
    <w:rsid w:val="004E788B"/>
    <w:rsid w:val="004E7A53"/>
    <w:rsid w:val="004E7B54"/>
    <w:rsid w:val="004E7B6A"/>
    <w:rsid w:val="004E7BBE"/>
    <w:rsid w:val="004E7EA1"/>
    <w:rsid w:val="004F00F8"/>
    <w:rsid w:val="004F064D"/>
    <w:rsid w:val="004F0758"/>
    <w:rsid w:val="004F0C42"/>
    <w:rsid w:val="004F0CE0"/>
    <w:rsid w:val="004F0D2B"/>
    <w:rsid w:val="004F0E03"/>
    <w:rsid w:val="004F0F37"/>
    <w:rsid w:val="004F1331"/>
    <w:rsid w:val="004F1428"/>
    <w:rsid w:val="004F15F8"/>
    <w:rsid w:val="004F190C"/>
    <w:rsid w:val="004F1A47"/>
    <w:rsid w:val="004F1BAF"/>
    <w:rsid w:val="004F1C4D"/>
    <w:rsid w:val="004F1F6B"/>
    <w:rsid w:val="004F20D5"/>
    <w:rsid w:val="004F2121"/>
    <w:rsid w:val="004F2158"/>
    <w:rsid w:val="004F21EE"/>
    <w:rsid w:val="004F23C6"/>
    <w:rsid w:val="004F2EA0"/>
    <w:rsid w:val="004F2F97"/>
    <w:rsid w:val="004F2FAB"/>
    <w:rsid w:val="004F2FFF"/>
    <w:rsid w:val="004F327D"/>
    <w:rsid w:val="004F3432"/>
    <w:rsid w:val="004F3846"/>
    <w:rsid w:val="004F3C0C"/>
    <w:rsid w:val="004F3E69"/>
    <w:rsid w:val="004F3F47"/>
    <w:rsid w:val="004F4070"/>
    <w:rsid w:val="004F4A03"/>
    <w:rsid w:val="004F4DAC"/>
    <w:rsid w:val="004F4E43"/>
    <w:rsid w:val="004F50F6"/>
    <w:rsid w:val="004F527D"/>
    <w:rsid w:val="004F52D0"/>
    <w:rsid w:val="004F549D"/>
    <w:rsid w:val="004F54A0"/>
    <w:rsid w:val="004F5537"/>
    <w:rsid w:val="004F57D4"/>
    <w:rsid w:val="004F598F"/>
    <w:rsid w:val="004F5C44"/>
    <w:rsid w:val="004F5C4C"/>
    <w:rsid w:val="004F6040"/>
    <w:rsid w:val="004F6404"/>
    <w:rsid w:val="004F68D2"/>
    <w:rsid w:val="004F6EC0"/>
    <w:rsid w:val="004F70EE"/>
    <w:rsid w:val="004F7246"/>
    <w:rsid w:val="004F7312"/>
    <w:rsid w:val="004F75C6"/>
    <w:rsid w:val="004F767D"/>
    <w:rsid w:val="004F78E2"/>
    <w:rsid w:val="004F7BFC"/>
    <w:rsid w:val="004F7CAF"/>
    <w:rsid w:val="004F7F85"/>
    <w:rsid w:val="00500145"/>
    <w:rsid w:val="005005E1"/>
    <w:rsid w:val="0050067B"/>
    <w:rsid w:val="00500691"/>
    <w:rsid w:val="005007CA"/>
    <w:rsid w:val="00500B65"/>
    <w:rsid w:val="00500BA6"/>
    <w:rsid w:val="00500DA7"/>
    <w:rsid w:val="00500E67"/>
    <w:rsid w:val="005010DA"/>
    <w:rsid w:val="0050124B"/>
    <w:rsid w:val="00501B6A"/>
    <w:rsid w:val="00501BB3"/>
    <w:rsid w:val="00501E57"/>
    <w:rsid w:val="00501FB5"/>
    <w:rsid w:val="00501FBC"/>
    <w:rsid w:val="00502214"/>
    <w:rsid w:val="00502263"/>
    <w:rsid w:val="005024C5"/>
    <w:rsid w:val="005024F1"/>
    <w:rsid w:val="0050265D"/>
    <w:rsid w:val="00502736"/>
    <w:rsid w:val="00502AA2"/>
    <w:rsid w:val="00502B71"/>
    <w:rsid w:val="00502DAF"/>
    <w:rsid w:val="0050318C"/>
    <w:rsid w:val="005031B6"/>
    <w:rsid w:val="0050322D"/>
    <w:rsid w:val="00503331"/>
    <w:rsid w:val="00503346"/>
    <w:rsid w:val="0050353A"/>
    <w:rsid w:val="005037C2"/>
    <w:rsid w:val="0050388C"/>
    <w:rsid w:val="00503B48"/>
    <w:rsid w:val="00503E06"/>
    <w:rsid w:val="00503E3F"/>
    <w:rsid w:val="00503E6A"/>
    <w:rsid w:val="00503F06"/>
    <w:rsid w:val="005040F6"/>
    <w:rsid w:val="005042A2"/>
    <w:rsid w:val="005042E5"/>
    <w:rsid w:val="00504362"/>
    <w:rsid w:val="00504387"/>
    <w:rsid w:val="005043E6"/>
    <w:rsid w:val="00504646"/>
    <w:rsid w:val="00504D02"/>
    <w:rsid w:val="00504EC9"/>
    <w:rsid w:val="00504FB3"/>
    <w:rsid w:val="0050522E"/>
    <w:rsid w:val="00505339"/>
    <w:rsid w:val="0050537E"/>
    <w:rsid w:val="00505696"/>
    <w:rsid w:val="0050575F"/>
    <w:rsid w:val="00505A4E"/>
    <w:rsid w:val="00505A55"/>
    <w:rsid w:val="005060A7"/>
    <w:rsid w:val="00506209"/>
    <w:rsid w:val="005062A0"/>
    <w:rsid w:val="005066BE"/>
    <w:rsid w:val="00506DFF"/>
    <w:rsid w:val="005071CF"/>
    <w:rsid w:val="005073CC"/>
    <w:rsid w:val="00507969"/>
    <w:rsid w:val="00507AE2"/>
    <w:rsid w:val="00507C83"/>
    <w:rsid w:val="0051000F"/>
    <w:rsid w:val="00510119"/>
    <w:rsid w:val="0051033C"/>
    <w:rsid w:val="0051034A"/>
    <w:rsid w:val="005103A9"/>
    <w:rsid w:val="0051042B"/>
    <w:rsid w:val="0051058C"/>
    <w:rsid w:val="00510A29"/>
    <w:rsid w:val="0051104D"/>
    <w:rsid w:val="0051149D"/>
    <w:rsid w:val="0051154F"/>
    <w:rsid w:val="00511718"/>
    <w:rsid w:val="0051183C"/>
    <w:rsid w:val="00511CDA"/>
    <w:rsid w:val="00511CE6"/>
    <w:rsid w:val="00511D0F"/>
    <w:rsid w:val="00511F00"/>
    <w:rsid w:val="00511F9A"/>
    <w:rsid w:val="00512050"/>
    <w:rsid w:val="005126A8"/>
    <w:rsid w:val="00512ACE"/>
    <w:rsid w:val="00512DE4"/>
    <w:rsid w:val="00512EC0"/>
    <w:rsid w:val="005137F9"/>
    <w:rsid w:val="00513867"/>
    <w:rsid w:val="00513B32"/>
    <w:rsid w:val="00513CC8"/>
    <w:rsid w:val="00513D2E"/>
    <w:rsid w:val="00513D87"/>
    <w:rsid w:val="00513E31"/>
    <w:rsid w:val="00513E44"/>
    <w:rsid w:val="00513ED5"/>
    <w:rsid w:val="00513F20"/>
    <w:rsid w:val="00514037"/>
    <w:rsid w:val="00514327"/>
    <w:rsid w:val="00514581"/>
    <w:rsid w:val="00514718"/>
    <w:rsid w:val="005147F8"/>
    <w:rsid w:val="00514D6A"/>
    <w:rsid w:val="00515012"/>
    <w:rsid w:val="0051506C"/>
    <w:rsid w:val="005151D2"/>
    <w:rsid w:val="00515367"/>
    <w:rsid w:val="005157A3"/>
    <w:rsid w:val="005158DF"/>
    <w:rsid w:val="00515A62"/>
    <w:rsid w:val="00515CC9"/>
    <w:rsid w:val="00515D10"/>
    <w:rsid w:val="00516B1A"/>
    <w:rsid w:val="00516EF1"/>
    <w:rsid w:val="00517160"/>
    <w:rsid w:val="005174F0"/>
    <w:rsid w:val="00517777"/>
    <w:rsid w:val="005178D3"/>
    <w:rsid w:val="00517F5D"/>
    <w:rsid w:val="00517FBB"/>
    <w:rsid w:val="005200D0"/>
    <w:rsid w:val="005200F8"/>
    <w:rsid w:val="005204FC"/>
    <w:rsid w:val="005206EE"/>
    <w:rsid w:val="00520CC5"/>
    <w:rsid w:val="00520D3E"/>
    <w:rsid w:val="00520E1F"/>
    <w:rsid w:val="00520FB1"/>
    <w:rsid w:val="00521146"/>
    <w:rsid w:val="00521477"/>
    <w:rsid w:val="0052172D"/>
    <w:rsid w:val="00521A7B"/>
    <w:rsid w:val="00521ADC"/>
    <w:rsid w:val="00521AEC"/>
    <w:rsid w:val="00521E3E"/>
    <w:rsid w:val="00521E6B"/>
    <w:rsid w:val="005220D6"/>
    <w:rsid w:val="00522161"/>
    <w:rsid w:val="00522472"/>
    <w:rsid w:val="00522590"/>
    <w:rsid w:val="00522756"/>
    <w:rsid w:val="005227D4"/>
    <w:rsid w:val="00522E4F"/>
    <w:rsid w:val="00522FE1"/>
    <w:rsid w:val="005230B5"/>
    <w:rsid w:val="00523388"/>
    <w:rsid w:val="00523768"/>
    <w:rsid w:val="005237DE"/>
    <w:rsid w:val="00523B18"/>
    <w:rsid w:val="00523B21"/>
    <w:rsid w:val="00523B6D"/>
    <w:rsid w:val="00524278"/>
    <w:rsid w:val="005242D4"/>
    <w:rsid w:val="00524680"/>
    <w:rsid w:val="0052473B"/>
    <w:rsid w:val="0052493A"/>
    <w:rsid w:val="005249A3"/>
    <w:rsid w:val="00524B29"/>
    <w:rsid w:val="00524EF4"/>
    <w:rsid w:val="00524FC3"/>
    <w:rsid w:val="0052524B"/>
    <w:rsid w:val="00525444"/>
    <w:rsid w:val="005255B7"/>
    <w:rsid w:val="00525AFF"/>
    <w:rsid w:val="00525BE9"/>
    <w:rsid w:val="00525E0B"/>
    <w:rsid w:val="00525E80"/>
    <w:rsid w:val="00526421"/>
    <w:rsid w:val="005266FA"/>
    <w:rsid w:val="00526902"/>
    <w:rsid w:val="00526911"/>
    <w:rsid w:val="00526A80"/>
    <w:rsid w:val="00526B4F"/>
    <w:rsid w:val="00526BF5"/>
    <w:rsid w:val="00526E7D"/>
    <w:rsid w:val="00527247"/>
    <w:rsid w:val="005275AF"/>
    <w:rsid w:val="00527638"/>
    <w:rsid w:val="005277AF"/>
    <w:rsid w:val="0052788E"/>
    <w:rsid w:val="005278D2"/>
    <w:rsid w:val="00527968"/>
    <w:rsid w:val="00527B0E"/>
    <w:rsid w:val="00527E34"/>
    <w:rsid w:val="00527EAD"/>
    <w:rsid w:val="00527EF7"/>
    <w:rsid w:val="00527F6B"/>
    <w:rsid w:val="00530126"/>
    <w:rsid w:val="00530243"/>
    <w:rsid w:val="005305B8"/>
    <w:rsid w:val="00530832"/>
    <w:rsid w:val="00530AAA"/>
    <w:rsid w:val="00530C78"/>
    <w:rsid w:val="00530E15"/>
    <w:rsid w:val="00530E39"/>
    <w:rsid w:val="00531148"/>
    <w:rsid w:val="00531203"/>
    <w:rsid w:val="005313DA"/>
    <w:rsid w:val="0053149A"/>
    <w:rsid w:val="005314E6"/>
    <w:rsid w:val="00531504"/>
    <w:rsid w:val="00531913"/>
    <w:rsid w:val="00531DBA"/>
    <w:rsid w:val="00531F97"/>
    <w:rsid w:val="00531FB8"/>
    <w:rsid w:val="005324BC"/>
    <w:rsid w:val="0053250E"/>
    <w:rsid w:val="0053274C"/>
    <w:rsid w:val="00532A26"/>
    <w:rsid w:val="00532B90"/>
    <w:rsid w:val="00532DEE"/>
    <w:rsid w:val="00532F0C"/>
    <w:rsid w:val="00532F43"/>
    <w:rsid w:val="00533146"/>
    <w:rsid w:val="005331B5"/>
    <w:rsid w:val="005332B7"/>
    <w:rsid w:val="0053333C"/>
    <w:rsid w:val="00533452"/>
    <w:rsid w:val="005335E6"/>
    <w:rsid w:val="005337EB"/>
    <w:rsid w:val="00533BA5"/>
    <w:rsid w:val="00533BF1"/>
    <w:rsid w:val="00533ECB"/>
    <w:rsid w:val="00533ED3"/>
    <w:rsid w:val="00534001"/>
    <w:rsid w:val="005343FF"/>
    <w:rsid w:val="00534865"/>
    <w:rsid w:val="00534A33"/>
    <w:rsid w:val="00534BDA"/>
    <w:rsid w:val="00534C3B"/>
    <w:rsid w:val="00534EBC"/>
    <w:rsid w:val="00535033"/>
    <w:rsid w:val="00535786"/>
    <w:rsid w:val="0053587C"/>
    <w:rsid w:val="005358BE"/>
    <w:rsid w:val="00535A8E"/>
    <w:rsid w:val="00535C40"/>
    <w:rsid w:val="00535D73"/>
    <w:rsid w:val="00535DA6"/>
    <w:rsid w:val="005361A6"/>
    <w:rsid w:val="005361CC"/>
    <w:rsid w:val="00536507"/>
    <w:rsid w:val="0053661A"/>
    <w:rsid w:val="00536905"/>
    <w:rsid w:val="005369DE"/>
    <w:rsid w:val="00536A34"/>
    <w:rsid w:val="00536C19"/>
    <w:rsid w:val="00536C2F"/>
    <w:rsid w:val="00536C66"/>
    <w:rsid w:val="00536F02"/>
    <w:rsid w:val="00537162"/>
    <w:rsid w:val="005372F6"/>
    <w:rsid w:val="00537332"/>
    <w:rsid w:val="005373C4"/>
    <w:rsid w:val="0053798E"/>
    <w:rsid w:val="00537A71"/>
    <w:rsid w:val="00537F71"/>
    <w:rsid w:val="005406A0"/>
    <w:rsid w:val="005407C7"/>
    <w:rsid w:val="00540E9E"/>
    <w:rsid w:val="005410BF"/>
    <w:rsid w:val="00541660"/>
    <w:rsid w:val="00541888"/>
    <w:rsid w:val="00542188"/>
    <w:rsid w:val="00542396"/>
    <w:rsid w:val="00542624"/>
    <w:rsid w:val="005427B4"/>
    <w:rsid w:val="00542C6B"/>
    <w:rsid w:val="00542F88"/>
    <w:rsid w:val="005430D0"/>
    <w:rsid w:val="005432ED"/>
    <w:rsid w:val="00543393"/>
    <w:rsid w:val="005433CB"/>
    <w:rsid w:val="0054374E"/>
    <w:rsid w:val="00543AB4"/>
    <w:rsid w:val="00543B89"/>
    <w:rsid w:val="00543BDF"/>
    <w:rsid w:val="00543D06"/>
    <w:rsid w:val="00543D5F"/>
    <w:rsid w:val="005440B8"/>
    <w:rsid w:val="0054440F"/>
    <w:rsid w:val="00544453"/>
    <w:rsid w:val="005446C4"/>
    <w:rsid w:val="00544911"/>
    <w:rsid w:val="00544A1B"/>
    <w:rsid w:val="00544AD2"/>
    <w:rsid w:val="00544C0D"/>
    <w:rsid w:val="00544F71"/>
    <w:rsid w:val="00545009"/>
    <w:rsid w:val="005452B7"/>
    <w:rsid w:val="005456FD"/>
    <w:rsid w:val="0054574F"/>
    <w:rsid w:val="00545959"/>
    <w:rsid w:val="00545CE4"/>
    <w:rsid w:val="00545D3C"/>
    <w:rsid w:val="00545F44"/>
    <w:rsid w:val="0054617A"/>
    <w:rsid w:val="00546473"/>
    <w:rsid w:val="005464F9"/>
    <w:rsid w:val="005467B3"/>
    <w:rsid w:val="00546810"/>
    <w:rsid w:val="0054687C"/>
    <w:rsid w:val="00546B88"/>
    <w:rsid w:val="00546C7C"/>
    <w:rsid w:val="00547112"/>
    <w:rsid w:val="00547133"/>
    <w:rsid w:val="005472FF"/>
    <w:rsid w:val="00547366"/>
    <w:rsid w:val="0054737B"/>
    <w:rsid w:val="005474C4"/>
    <w:rsid w:val="00547734"/>
    <w:rsid w:val="00547ABE"/>
    <w:rsid w:val="00547BAD"/>
    <w:rsid w:val="00547C9B"/>
    <w:rsid w:val="00547D9C"/>
    <w:rsid w:val="00547E81"/>
    <w:rsid w:val="00547E84"/>
    <w:rsid w:val="00547F13"/>
    <w:rsid w:val="00547FF0"/>
    <w:rsid w:val="00550069"/>
    <w:rsid w:val="00550104"/>
    <w:rsid w:val="005503EB"/>
    <w:rsid w:val="00550532"/>
    <w:rsid w:val="005505A6"/>
    <w:rsid w:val="00550648"/>
    <w:rsid w:val="00550DD9"/>
    <w:rsid w:val="00550FAB"/>
    <w:rsid w:val="0055108B"/>
    <w:rsid w:val="00551175"/>
    <w:rsid w:val="0055123D"/>
    <w:rsid w:val="005512CD"/>
    <w:rsid w:val="005514E6"/>
    <w:rsid w:val="0055181C"/>
    <w:rsid w:val="005518F2"/>
    <w:rsid w:val="00551E60"/>
    <w:rsid w:val="00552187"/>
    <w:rsid w:val="00552219"/>
    <w:rsid w:val="00552456"/>
    <w:rsid w:val="0055258C"/>
    <w:rsid w:val="0055277F"/>
    <w:rsid w:val="00552D34"/>
    <w:rsid w:val="00552E5B"/>
    <w:rsid w:val="00553626"/>
    <w:rsid w:val="00553635"/>
    <w:rsid w:val="00553830"/>
    <w:rsid w:val="00553EDF"/>
    <w:rsid w:val="00553F3D"/>
    <w:rsid w:val="00554376"/>
    <w:rsid w:val="005544B0"/>
    <w:rsid w:val="00554685"/>
    <w:rsid w:val="005546F8"/>
    <w:rsid w:val="005546FE"/>
    <w:rsid w:val="00554987"/>
    <w:rsid w:val="00554AB9"/>
    <w:rsid w:val="00554B09"/>
    <w:rsid w:val="00554FBF"/>
    <w:rsid w:val="005550E0"/>
    <w:rsid w:val="0055515C"/>
    <w:rsid w:val="0055538C"/>
    <w:rsid w:val="00555518"/>
    <w:rsid w:val="00555635"/>
    <w:rsid w:val="0055566E"/>
    <w:rsid w:val="00555725"/>
    <w:rsid w:val="00555C9B"/>
    <w:rsid w:val="00555D3D"/>
    <w:rsid w:val="0055610F"/>
    <w:rsid w:val="005561FB"/>
    <w:rsid w:val="0055630B"/>
    <w:rsid w:val="005563A5"/>
    <w:rsid w:val="00556522"/>
    <w:rsid w:val="00556594"/>
    <w:rsid w:val="0055663D"/>
    <w:rsid w:val="00556749"/>
    <w:rsid w:val="0055674E"/>
    <w:rsid w:val="00556A30"/>
    <w:rsid w:val="00556B72"/>
    <w:rsid w:val="00556E98"/>
    <w:rsid w:val="00557289"/>
    <w:rsid w:val="00557336"/>
    <w:rsid w:val="005575E6"/>
    <w:rsid w:val="00557630"/>
    <w:rsid w:val="0055767F"/>
    <w:rsid w:val="00557744"/>
    <w:rsid w:val="00557D2E"/>
    <w:rsid w:val="00557DB1"/>
    <w:rsid w:val="00557E55"/>
    <w:rsid w:val="005605A4"/>
    <w:rsid w:val="00560697"/>
    <w:rsid w:val="005607FD"/>
    <w:rsid w:val="00560AE2"/>
    <w:rsid w:val="00560E50"/>
    <w:rsid w:val="00560F4D"/>
    <w:rsid w:val="00560F70"/>
    <w:rsid w:val="00560FF5"/>
    <w:rsid w:val="0056137D"/>
    <w:rsid w:val="00561407"/>
    <w:rsid w:val="0056146C"/>
    <w:rsid w:val="00561521"/>
    <w:rsid w:val="00561776"/>
    <w:rsid w:val="00561A21"/>
    <w:rsid w:val="00561A33"/>
    <w:rsid w:val="00561DC0"/>
    <w:rsid w:val="00561DC3"/>
    <w:rsid w:val="00561EB9"/>
    <w:rsid w:val="00562043"/>
    <w:rsid w:val="0056226E"/>
    <w:rsid w:val="00562398"/>
    <w:rsid w:val="00562955"/>
    <w:rsid w:val="005629DF"/>
    <w:rsid w:val="00562A7F"/>
    <w:rsid w:val="00562E86"/>
    <w:rsid w:val="00562EAC"/>
    <w:rsid w:val="0056339E"/>
    <w:rsid w:val="00563414"/>
    <w:rsid w:val="00563429"/>
    <w:rsid w:val="00563802"/>
    <w:rsid w:val="00563A59"/>
    <w:rsid w:val="00563C7B"/>
    <w:rsid w:val="00563F11"/>
    <w:rsid w:val="00564163"/>
    <w:rsid w:val="0056445A"/>
    <w:rsid w:val="005648BE"/>
    <w:rsid w:val="005648C3"/>
    <w:rsid w:val="00564E60"/>
    <w:rsid w:val="00564F2B"/>
    <w:rsid w:val="00564FE1"/>
    <w:rsid w:val="005650E1"/>
    <w:rsid w:val="0056528B"/>
    <w:rsid w:val="00565521"/>
    <w:rsid w:val="00565748"/>
    <w:rsid w:val="00565AEA"/>
    <w:rsid w:val="00565CDB"/>
    <w:rsid w:val="00565EDB"/>
    <w:rsid w:val="005662C4"/>
    <w:rsid w:val="0056647F"/>
    <w:rsid w:val="005666F1"/>
    <w:rsid w:val="005667AD"/>
    <w:rsid w:val="005667FA"/>
    <w:rsid w:val="0056689A"/>
    <w:rsid w:val="00566A2F"/>
    <w:rsid w:val="00566A46"/>
    <w:rsid w:val="00566A56"/>
    <w:rsid w:val="00566DAD"/>
    <w:rsid w:val="00566DDB"/>
    <w:rsid w:val="0056719D"/>
    <w:rsid w:val="005671BA"/>
    <w:rsid w:val="005673C5"/>
    <w:rsid w:val="00567617"/>
    <w:rsid w:val="00567776"/>
    <w:rsid w:val="0056795C"/>
    <w:rsid w:val="00567BBB"/>
    <w:rsid w:val="00567BD0"/>
    <w:rsid w:val="00567D25"/>
    <w:rsid w:val="00567E4B"/>
    <w:rsid w:val="00567F25"/>
    <w:rsid w:val="0057001E"/>
    <w:rsid w:val="00570261"/>
    <w:rsid w:val="0057049F"/>
    <w:rsid w:val="0057060C"/>
    <w:rsid w:val="0057071A"/>
    <w:rsid w:val="0057076A"/>
    <w:rsid w:val="0057091D"/>
    <w:rsid w:val="005709F4"/>
    <w:rsid w:val="00570E0E"/>
    <w:rsid w:val="0057119F"/>
    <w:rsid w:val="005711DB"/>
    <w:rsid w:val="00571266"/>
    <w:rsid w:val="005712B5"/>
    <w:rsid w:val="00571309"/>
    <w:rsid w:val="00571569"/>
    <w:rsid w:val="0057158D"/>
    <w:rsid w:val="0057191B"/>
    <w:rsid w:val="00571F9B"/>
    <w:rsid w:val="0057214D"/>
    <w:rsid w:val="0057289F"/>
    <w:rsid w:val="00572A44"/>
    <w:rsid w:val="00572AEF"/>
    <w:rsid w:val="00572F45"/>
    <w:rsid w:val="00572FB1"/>
    <w:rsid w:val="00573087"/>
    <w:rsid w:val="005730D9"/>
    <w:rsid w:val="0057310C"/>
    <w:rsid w:val="0057315D"/>
    <w:rsid w:val="0057323B"/>
    <w:rsid w:val="005735E0"/>
    <w:rsid w:val="005735EA"/>
    <w:rsid w:val="00573A2A"/>
    <w:rsid w:val="00573B0A"/>
    <w:rsid w:val="00573B66"/>
    <w:rsid w:val="00573CD8"/>
    <w:rsid w:val="00573D43"/>
    <w:rsid w:val="00573D6D"/>
    <w:rsid w:val="00573E10"/>
    <w:rsid w:val="00573F62"/>
    <w:rsid w:val="0057441A"/>
    <w:rsid w:val="005744A6"/>
    <w:rsid w:val="005744D1"/>
    <w:rsid w:val="00574526"/>
    <w:rsid w:val="00574AB9"/>
    <w:rsid w:val="00574BF7"/>
    <w:rsid w:val="00574C5B"/>
    <w:rsid w:val="00574CD1"/>
    <w:rsid w:val="00574FB7"/>
    <w:rsid w:val="005750EC"/>
    <w:rsid w:val="0057511D"/>
    <w:rsid w:val="00575167"/>
    <w:rsid w:val="00575296"/>
    <w:rsid w:val="00575544"/>
    <w:rsid w:val="00575E29"/>
    <w:rsid w:val="005762DD"/>
    <w:rsid w:val="005762E7"/>
    <w:rsid w:val="0057630C"/>
    <w:rsid w:val="00576509"/>
    <w:rsid w:val="00576925"/>
    <w:rsid w:val="00576963"/>
    <w:rsid w:val="00576FAE"/>
    <w:rsid w:val="005770DC"/>
    <w:rsid w:val="0057714C"/>
    <w:rsid w:val="005771C6"/>
    <w:rsid w:val="005772ED"/>
    <w:rsid w:val="0057779B"/>
    <w:rsid w:val="00577998"/>
    <w:rsid w:val="00577A26"/>
    <w:rsid w:val="00577AD8"/>
    <w:rsid w:val="00577FFD"/>
    <w:rsid w:val="00580001"/>
    <w:rsid w:val="0058000E"/>
    <w:rsid w:val="0058021C"/>
    <w:rsid w:val="005802A2"/>
    <w:rsid w:val="00580596"/>
    <w:rsid w:val="005809BF"/>
    <w:rsid w:val="00580D25"/>
    <w:rsid w:val="0058114A"/>
    <w:rsid w:val="00581515"/>
    <w:rsid w:val="005815AD"/>
    <w:rsid w:val="0058165E"/>
    <w:rsid w:val="00581B76"/>
    <w:rsid w:val="00581C8C"/>
    <w:rsid w:val="00581E32"/>
    <w:rsid w:val="005822C1"/>
    <w:rsid w:val="00582519"/>
    <w:rsid w:val="0058252E"/>
    <w:rsid w:val="0058258F"/>
    <w:rsid w:val="0058261D"/>
    <w:rsid w:val="00582722"/>
    <w:rsid w:val="00582928"/>
    <w:rsid w:val="00582ADE"/>
    <w:rsid w:val="00582B1E"/>
    <w:rsid w:val="00582E66"/>
    <w:rsid w:val="00583018"/>
    <w:rsid w:val="00583100"/>
    <w:rsid w:val="00583291"/>
    <w:rsid w:val="00583367"/>
    <w:rsid w:val="005835AD"/>
    <w:rsid w:val="005836AB"/>
    <w:rsid w:val="00583C64"/>
    <w:rsid w:val="00583D26"/>
    <w:rsid w:val="005840A4"/>
    <w:rsid w:val="005840B1"/>
    <w:rsid w:val="00584215"/>
    <w:rsid w:val="005843C2"/>
    <w:rsid w:val="0058452C"/>
    <w:rsid w:val="005845A9"/>
    <w:rsid w:val="005849C5"/>
    <w:rsid w:val="00584CAD"/>
    <w:rsid w:val="00584CE5"/>
    <w:rsid w:val="00584DE4"/>
    <w:rsid w:val="00584F38"/>
    <w:rsid w:val="00584FCC"/>
    <w:rsid w:val="00585159"/>
    <w:rsid w:val="0058547A"/>
    <w:rsid w:val="00585515"/>
    <w:rsid w:val="0058551C"/>
    <w:rsid w:val="00585676"/>
    <w:rsid w:val="00585745"/>
    <w:rsid w:val="00585798"/>
    <w:rsid w:val="005858DE"/>
    <w:rsid w:val="00585CD8"/>
    <w:rsid w:val="00585FB7"/>
    <w:rsid w:val="00586076"/>
    <w:rsid w:val="0058618A"/>
    <w:rsid w:val="00586328"/>
    <w:rsid w:val="00586329"/>
    <w:rsid w:val="005863CE"/>
    <w:rsid w:val="005863EB"/>
    <w:rsid w:val="005864CE"/>
    <w:rsid w:val="00586545"/>
    <w:rsid w:val="00586879"/>
    <w:rsid w:val="00586A08"/>
    <w:rsid w:val="00586B6D"/>
    <w:rsid w:val="00586C2D"/>
    <w:rsid w:val="00587089"/>
    <w:rsid w:val="005870BC"/>
    <w:rsid w:val="00587214"/>
    <w:rsid w:val="00587553"/>
    <w:rsid w:val="005875C0"/>
    <w:rsid w:val="00587652"/>
    <w:rsid w:val="00587858"/>
    <w:rsid w:val="00587AE3"/>
    <w:rsid w:val="00587B85"/>
    <w:rsid w:val="00587EA7"/>
    <w:rsid w:val="00590037"/>
    <w:rsid w:val="0059026A"/>
    <w:rsid w:val="00590346"/>
    <w:rsid w:val="00590377"/>
    <w:rsid w:val="00590433"/>
    <w:rsid w:val="0059046B"/>
    <w:rsid w:val="00590559"/>
    <w:rsid w:val="00590939"/>
    <w:rsid w:val="00590A00"/>
    <w:rsid w:val="00590C0A"/>
    <w:rsid w:val="00590C4F"/>
    <w:rsid w:val="00590EBD"/>
    <w:rsid w:val="00590FEC"/>
    <w:rsid w:val="0059106A"/>
    <w:rsid w:val="00591137"/>
    <w:rsid w:val="005913FC"/>
    <w:rsid w:val="00591495"/>
    <w:rsid w:val="0059152F"/>
    <w:rsid w:val="005915AE"/>
    <w:rsid w:val="005915FD"/>
    <w:rsid w:val="0059176C"/>
    <w:rsid w:val="005919B2"/>
    <w:rsid w:val="005919D7"/>
    <w:rsid w:val="00591BFB"/>
    <w:rsid w:val="00591E02"/>
    <w:rsid w:val="0059203C"/>
    <w:rsid w:val="00592079"/>
    <w:rsid w:val="00592133"/>
    <w:rsid w:val="0059219B"/>
    <w:rsid w:val="0059228B"/>
    <w:rsid w:val="005926B2"/>
    <w:rsid w:val="0059290C"/>
    <w:rsid w:val="0059298D"/>
    <w:rsid w:val="00593521"/>
    <w:rsid w:val="00593531"/>
    <w:rsid w:val="005935AC"/>
    <w:rsid w:val="00593C43"/>
    <w:rsid w:val="00593CAF"/>
    <w:rsid w:val="00593F3C"/>
    <w:rsid w:val="00594109"/>
    <w:rsid w:val="00594117"/>
    <w:rsid w:val="005945F1"/>
    <w:rsid w:val="0059462D"/>
    <w:rsid w:val="00594849"/>
    <w:rsid w:val="00594956"/>
    <w:rsid w:val="00594D62"/>
    <w:rsid w:val="00594D71"/>
    <w:rsid w:val="00594E9E"/>
    <w:rsid w:val="00594EE7"/>
    <w:rsid w:val="00595615"/>
    <w:rsid w:val="0059564E"/>
    <w:rsid w:val="00595B63"/>
    <w:rsid w:val="0059606A"/>
    <w:rsid w:val="005960D5"/>
    <w:rsid w:val="00596186"/>
    <w:rsid w:val="005966AF"/>
    <w:rsid w:val="00596843"/>
    <w:rsid w:val="0059698B"/>
    <w:rsid w:val="0059699B"/>
    <w:rsid w:val="00597085"/>
    <w:rsid w:val="00597231"/>
    <w:rsid w:val="005973DE"/>
    <w:rsid w:val="00597462"/>
    <w:rsid w:val="005975A0"/>
    <w:rsid w:val="00597E72"/>
    <w:rsid w:val="005A00FB"/>
    <w:rsid w:val="005A0311"/>
    <w:rsid w:val="005A0333"/>
    <w:rsid w:val="005A0372"/>
    <w:rsid w:val="005A05C9"/>
    <w:rsid w:val="005A064C"/>
    <w:rsid w:val="005A0669"/>
    <w:rsid w:val="005A07AC"/>
    <w:rsid w:val="005A0886"/>
    <w:rsid w:val="005A097F"/>
    <w:rsid w:val="005A0B13"/>
    <w:rsid w:val="005A0C4F"/>
    <w:rsid w:val="005A1081"/>
    <w:rsid w:val="005A10A6"/>
    <w:rsid w:val="005A10B2"/>
    <w:rsid w:val="005A11A0"/>
    <w:rsid w:val="005A1236"/>
    <w:rsid w:val="005A12C3"/>
    <w:rsid w:val="005A137D"/>
    <w:rsid w:val="005A16B1"/>
    <w:rsid w:val="005A1AED"/>
    <w:rsid w:val="005A1BD9"/>
    <w:rsid w:val="005A1E28"/>
    <w:rsid w:val="005A209A"/>
    <w:rsid w:val="005A226F"/>
    <w:rsid w:val="005A2327"/>
    <w:rsid w:val="005A259B"/>
    <w:rsid w:val="005A25E6"/>
    <w:rsid w:val="005A2693"/>
    <w:rsid w:val="005A2735"/>
    <w:rsid w:val="005A277F"/>
    <w:rsid w:val="005A2B97"/>
    <w:rsid w:val="005A2C98"/>
    <w:rsid w:val="005A2EE9"/>
    <w:rsid w:val="005A2F8A"/>
    <w:rsid w:val="005A3005"/>
    <w:rsid w:val="005A3382"/>
    <w:rsid w:val="005A33BE"/>
    <w:rsid w:val="005A350A"/>
    <w:rsid w:val="005A3971"/>
    <w:rsid w:val="005A3A2F"/>
    <w:rsid w:val="005A3F35"/>
    <w:rsid w:val="005A3F5A"/>
    <w:rsid w:val="005A4002"/>
    <w:rsid w:val="005A47A4"/>
    <w:rsid w:val="005A4808"/>
    <w:rsid w:val="005A48CB"/>
    <w:rsid w:val="005A4992"/>
    <w:rsid w:val="005A4A1C"/>
    <w:rsid w:val="005A4E51"/>
    <w:rsid w:val="005A518B"/>
    <w:rsid w:val="005A54F3"/>
    <w:rsid w:val="005A55B2"/>
    <w:rsid w:val="005A5677"/>
    <w:rsid w:val="005A5900"/>
    <w:rsid w:val="005A5A1B"/>
    <w:rsid w:val="005A5DBB"/>
    <w:rsid w:val="005A5DD2"/>
    <w:rsid w:val="005A5DFF"/>
    <w:rsid w:val="005A635C"/>
    <w:rsid w:val="005A643B"/>
    <w:rsid w:val="005A67CC"/>
    <w:rsid w:val="005A6824"/>
    <w:rsid w:val="005A68B5"/>
    <w:rsid w:val="005A68C1"/>
    <w:rsid w:val="005A6ADE"/>
    <w:rsid w:val="005A6BED"/>
    <w:rsid w:val="005A6C9D"/>
    <w:rsid w:val="005A6CA8"/>
    <w:rsid w:val="005A76FB"/>
    <w:rsid w:val="005A7741"/>
    <w:rsid w:val="005A7D81"/>
    <w:rsid w:val="005A7EFD"/>
    <w:rsid w:val="005A7F94"/>
    <w:rsid w:val="005A7FC7"/>
    <w:rsid w:val="005B0627"/>
    <w:rsid w:val="005B063B"/>
    <w:rsid w:val="005B06D9"/>
    <w:rsid w:val="005B093F"/>
    <w:rsid w:val="005B0F55"/>
    <w:rsid w:val="005B1102"/>
    <w:rsid w:val="005B11D5"/>
    <w:rsid w:val="005B13D8"/>
    <w:rsid w:val="005B1402"/>
    <w:rsid w:val="005B1B76"/>
    <w:rsid w:val="005B1E41"/>
    <w:rsid w:val="005B1E64"/>
    <w:rsid w:val="005B1F6C"/>
    <w:rsid w:val="005B1F94"/>
    <w:rsid w:val="005B216F"/>
    <w:rsid w:val="005B2616"/>
    <w:rsid w:val="005B274C"/>
    <w:rsid w:val="005B3029"/>
    <w:rsid w:val="005B30DA"/>
    <w:rsid w:val="005B3179"/>
    <w:rsid w:val="005B37DC"/>
    <w:rsid w:val="005B3B7B"/>
    <w:rsid w:val="005B3B9E"/>
    <w:rsid w:val="005B3CD8"/>
    <w:rsid w:val="005B3E50"/>
    <w:rsid w:val="005B4041"/>
    <w:rsid w:val="005B40CA"/>
    <w:rsid w:val="005B42EB"/>
    <w:rsid w:val="005B42F0"/>
    <w:rsid w:val="005B4546"/>
    <w:rsid w:val="005B463E"/>
    <w:rsid w:val="005B4710"/>
    <w:rsid w:val="005B4753"/>
    <w:rsid w:val="005B4BFA"/>
    <w:rsid w:val="005B526E"/>
    <w:rsid w:val="005B5274"/>
    <w:rsid w:val="005B5327"/>
    <w:rsid w:val="005B535E"/>
    <w:rsid w:val="005B5532"/>
    <w:rsid w:val="005B5590"/>
    <w:rsid w:val="005B582F"/>
    <w:rsid w:val="005B58AD"/>
    <w:rsid w:val="005B5A49"/>
    <w:rsid w:val="005B5ABE"/>
    <w:rsid w:val="005B5B02"/>
    <w:rsid w:val="005B5F5E"/>
    <w:rsid w:val="005B63FC"/>
    <w:rsid w:val="005B682B"/>
    <w:rsid w:val="005B6B08"/>
    <w:rsid w:val="005B6D7A"/>
    <w:rsid w:val="005B6D9E"/>
    <w:rsid w:val="005B6E5F"/>
    <w:rsid w:val="005B7279"/>
    <w:rsid w:val="005B72A1"/>
    <w:rsid w:val="005B73B6"/>
    <w:rsid w:val="005B77BC"/>
    <w:rsid w:val="005B7E4F"/>
    <w:rsid w:val="005B7F4C"/>
    <w:rsid w:val="005C00A6"/>
    <w:rsid w:val="005C02FA"/>
    <w:rsid w:val="005C04A1"/>
    <w:rsid w:val="005C0756"/>
    <w:rsid w:val="005C093C"/>
    <w:rsid w:val="005C09D9"/>
    <w:rsid w:val="005C0C77"/>
    <w:rsid w:val="005C0D84"/>
    <w:rsid w:val="005C0ED3"/>
    <w:rsid w:val="005C114C"/>
    <w:rsid w:val="005C12BA"/>
    <w:rsid w:val="005C136F"/>
    <w:rsid w:val="005C1585"/>
    <w:rsid w:val="005C16F2"/>
    <w:rsid w:val="005C1BA6"/>
    <w:rsid w:val="005C1C50"/>
    <w:rsid w:val="005C1CD2"/>
    <w:rsid w:val="005C1DC9"/>
    <w:rsid w:val="005C1ED7"/>
    <w:rsid w:val="005C2022"/>
    <w:rsid w:val="005C20B6"/>
    <w:rsid w:val="005C21A5"/>
    <w:rsid w:val="005C22B0"/>
    <w:rsid w:val="005C2320"/>
    <w:rsid w:val="005C2635"/>
    <w:rsid w:val="005C286E"/>
    <w:rsid w:val="005C2A57"/>
    <w:rsid w:val="005C2C56"/>
    <w:rsid w:val="005C2DEB"/>
    <w:rsid w:val="005C31F1"/>
    <w:rsid w:val="005C3326"/>
    <w:rsid w:val="005C337C"/>
    <w:rsid w:val="005C36EF"/>
    <w:rsid w:val="005C3FA2"/>
    <w:rsid w:val="005C40FC"/>
    <w:rsid w:val="005C4141"/>
    <w:rsid w:val="005C421F"/>
    <w:rsid w:val="005C43E3"/>
    <w:rsid w:val="005C4449"/>
    <w:rsid w:val="005C4496"/>
    <w:rsid w:val="005C470B"/>
    <w:rsid w:val="005C4750"/>
    <w:rsid w:val="005C492B"/>
    <w:rsid w:val="005C4BAC"/>
    <w:rsid w:val="005C519F"/>
    <w:rsid w:val="005C55E1"/>
    <w:rsid w:val="005C564B"/>
    <w:rsid w:val="005C57BB"/>
    <w:rsid w:val="005C57C6"/>
    <w:rsid w:val="005C58B7"/>
    <w:rsid w:val="005C5CFC"/>
    <w:rsid w:val="005C5D42"/>
    <w:rsid w:val="005C6364"/>
    <w:rsid w:val="005C6535"/>
    <w:rsid w:val="005C6575"/>
    <w:rsid w:val="005C69F1"/>
    <w:rsid w:val="005C6C30"/>
    <w:rsid w:val="005C6D47"/>
    <w:rsid w:val="005C6EB9"/>
    <w:rsid w:val="005C71EF"/>
    <w:rsid w:val="005C7395"/>
    <w:rsid w:val="005C74BF"/>
    <w:rsid w:val="005C7541"/>
    <w:rsid w:val="005C75BD"/>
    <w:rsid w:val="005C7AAB"/>
    <w:rsid w:val="005C7DF3"/>
    <w:rsid w:val="005C7EF9"/>
    <w:rsid w:val="005D00C7"/>
    <w:rsid w:val="005D025F"/>
    <w:rsid w:val="005D064A"/>
    <w:rsid w:val="005D0901"/>
    <w:rsid w:val="005D09E9"/>
    <w:rsid w:val="005D0A5F"/>
    <w:rsid w:val="005D0B23"/>
    <w:rsid w:val="005D1061"/>
    <w:rsid w:val="005D12E6"/>
    <w:rsid w:val="005D12F7"/>
    <w:rsid w:val="005D1424"/>
    <w:rsid w:val="005D15DB"/>
    <w:rsid w:val="005D1754"/>
    <w:rsid w:val="005D1879"/>
    <w:rsid w:val="005D1A6F"/>
    <w:rsid w:val="005D1ACE"/>
    <w:rsid w:val="005D1C71"/>
    <w:rsid w:val="005D2020"/>
    <w:rsid w:val="005D2380"/>
    <w:rsid w:val="005D23AA"/>
    <w:rsid w:val="005D25D3"/>
    <w:rsid w:val="005D2757"/>
    <w:rsid w:val="005D2AB1"/>
    <w:rsid w:val="005D2D2A"/>
    <w:rsid w:val="005D2DDD"/>
    <w:rsid w:val="005D2DEF"/>
    <w:rsid w:val="005D2EFE"/>
    <w:rsid w:val="005D342B"/>
    <w:rsid w:val="005D3660"/>
    <w:rsid w:val="005D3992"/>
    <w:rsid w:val="005D3FED"/>
    <w:rsid w:val="005D4017"/>
    <w:rsid w:val="005D4316"/>
    <w:rsid w:val="005D43BD"/>
    <w:rsid w:val="005D4793"/>
    <w:rsid w:val="005D49DD"/>
    <w:rsid w:val="005D4C2C"/>
    <w:rsid w:val="005D509E"/>
    <w:rsid w:val="005D50E6"/>
    <w:rsid w:val="005D56CE"/>
    <w:rsid w:val="005D56D6"/>
    <w:rsid w:val="005D5862"/>
    <w:rsid w:val="005D58D4"/>
    <w:rsid w:val="005D5EBD"/>
    <w:rsid w:val="005D6002"/>
    <w:rsid w:val="005D620F"/>
    <w:rsid w:val="005D6489"/>
    <w:rsid w:val="005D64C3"/>
    <w:rsid w:val="005D65A4"/>
    <w:rsid w:val="005D65BB"/>
    <w:rsid w:val="005D6B3C"/>
    <w:rsid w:val="005D6B5C"/>
    <w:rsid w:val="005D6B86"/>
    <w:rsid w:val="005D6DF2"/>
    <w:rsid w:val="005D6E82"/>
    <w:rsid w:val="005D705A"/>
    <w:rsid w:val="005D7310"/>
    <w:rsid w:val="005D7588"/>
    <w:rsid w:val="005D7610"/>
    <w:rsid w:val="005D76F5"/>
    <w:rsid w:val="005D7771"/>
    <w:rsid w:val="005D7ABD"/>
    <w:rsid w:val="005D7E8A"/>
    <w:rsid w:val="005E004A"/>
    <w:rsid w:val="005E04DE"/>
    <w:rsid w:val="005E04E3"/>
    <w:rsid w:val="005E0A31"/>
    <w:rsid w:val="005E0F23"/>
    <w:rsid w:val="005E0F61"/>
    <w:rsid w:val="005E141F"/>
    <w:rsid w:val="005E15D7"/>
    <w:rsid w:val="005E17E8"/>
    <w:rsid w:val="005E19FA"/>
    <w:rsid w:val="005E1D89"/>
    <w:rsid w:val="005E21BA"/>
    <w:rsid w:val="005E2282"/>
    <w:rsid w:val="005E2488"/>
    <w:rsid w:val="005E25C6"/>
    <w:rsid w:val="005E2912"/>
    <w:rsid w:val="005E2CBA"/>
    <w:rsid w:val="005E3357"/>
    <w:rsid w:val="005E34D5"/>
    <w:rsid w:val="005E4626"/>
    <w:rsid w:val="005E4666"/>
    <w:rsid w:val="005E4854"/>
    <w:rsid w:val="005E4963"/>
    <w:rsid w:val="005E4C1B"/>
    <w:rsid w:val="005E4DE0"/>
    <w:rsid w:val="005E4FE6"/>
    <w:rsid w:val="005E4FFC"/>
    <w:rsid w:val="005E51FC"/>
    <w:rsid w:val="005E5367"/>
    <w:rsid w:val="005E539D"/>
    <w:rsid w:val="005E5494"/>
    <w:rsid w:val="005E5497"/>
    <w:rsid w:val="005E549D"/>
    <w:rsid w:val="005E551D"/>
    <w:rsid w:val="005E5697"/>
    <w:rsid w:val="005E5817"/>
    <w:rsid w:val="005E5921"/>
    <w:rsid w:val="005E5A27"/>
    <w:rsid w:val="005E5D30"/>
    <w:rsid w:val="005E5D63"/>
    <w:rsid w:val="005E5F39"/>
    <w:rsid w:val="005E5FB1"/>
    <w:rsid w:val="005E60AB"/>
    <w:rsid w:val="005E62B2"/>
    <w:rsid w:val="005E6370"/>
    <w:rsid w:val="005E63D4"/>
    <w:rsid w:val="005E6528"/>
    <w:rsid w:val="005E655F"/>
    <w:rsid w:val="005E66DE"/>
    <w:rsid w:val="005E6748"/>
    <w:rsid w:val="005E677C"/>
    <w:rsid w:val="005E68A9"/>
    <w:rsid w:val="005E6959"/>
    <w:rsid w:val="005E6AE4"/>
    <w:rsid w:val="005E6CA1"/>
    <w:rsid w:val="005E6E22"/>
    <w:rsid w:val="005E6F75"/>
    <w:rsid w:val="005E70AA"/>
    <w:rsid w:val="005E7CB0"/>
    <w:rsid w:val="005E7CBC"/>
    <w:rsid w:val="005E7E76"/>
    <w:rsid w:val="005E7FB8"/>
    <w:rsid w:val="005F0005"/>
    <w:rsid w:val="005F0047"/>
    <w:rsid w:val="005F0165"/>
    <w:rsid w:val="005F035E"/>
    <w:rsid w:val="005F053E"/>
    <w:rsid w:val="005F0642"/>
    <w:rsid w:val="005F0727"/>
    <w:rsid w:val="005F0A0D"/>
    <w:rsid w:val="005F0CB5"/>
    <w:rsid w:val="005F0DC9"/>
    <w:rsid w:val="005F1137"/>
    <w:rsid w:val="005F14B2"/>
    <w:rsid w:val="005F17E5"/>
    <w:rsid w:val="005F194F"/>
    <w:rsid w:val="005F1B81"/>
    <w:rsid w:val="005F23C2"/>
    <w:rsid w:val="005F2556"/>
    <w:rsid w:val="005F26A9"/>
    <w:rsid w:val="005F284C"/>
    <w:rsid w:val="005F289C"/>
    <w:rsid w:val="005F2913"/>
    <w:rsid w:val="005F308A"/>
    <w:rsid w:val="005F31FB"/>
    <w:rsid w:val="005F33FC"/>
    <w:rsid w:val="005F38A0"/>
    <w:rsid w:val="005F3941"/>
    <w:rsid w:val="005F3998"/>
    <w:rsid w:val="005F39CC"/>
    <w:rsid w:val="005F3F96"/>
    <w:rsid w:val="005F420D"/>
    <w:rsid w:val="005F43AA"/>
    <w:rsid w:val="005F46FD"/>
    <w:rsid w:val="005F47EC"/>
    <w:rsid w:val="005F4AC0"/>
    <w:rsid w:val="005F4B4A"/>
    <w:rsid w:val="005F4B77"/>
    <w:rsid w:val="005F4BDD"/>
    <w:rsid w:val="005F4CFE"/>
    <w:rsid w:val="005F4D4B"/>
    <w:rsid w:val="005F4E3A"/>
    <w:rsid w:val="005F4F2B"/>
    <w:rsid w:val="005F541A"/>
    <w:rsid w:val="005F5509"/>
    <w:rsid w:val="005F559A"/>
    <w:rsid w:val="005F55AC"/>
    <w:rsid w:val="005F5A0F"/>
    <w:rsid w:val="005F5BEB"/>
    <w:rsid w:val="005F5CBC"/>
    <w:rsid w:val="005F5D22"/>
    <w:rsid w:val="005F5DC8"/>
    <w:rsid w:val="005F5DCD"/>
    <w:rsid w:val="005F612B"/>
    <w:rsid w:val="005F6188"/>
    <w:rsid w:val="005F65CA"/>
    <w:rsid w:val="005F65D8"/>
    <w:rsid w:val="005F670C"/>
    <w:rsid w:val="005F69BE"/>
    <w:rsid w:val="005F6B1D"/>
    <w:rsid w:val="005F6C49"/>
    <w:rsid w:val="005F712B"/>
    <w:rsid w:val="005F71BA"/>
    <w:rsid w:val="005F7254"/>
    <w:rsid w:val="005F7302"/>
    <w:rsid w:val="005F73C7"/>
    <w:rsid w:val="005F75DF"/>
    <w:rsid w:val="005F7947"/>
    <w:rsid w:val="005F79C1"/>
    <w:rsid w:val="005F7B11"/>
    <w:rsid w:val="005F7B38"/>
    <w:rsid w:val="005F7B3C"/>
    <w:rsid w:val="005F7D6E"/>
    <w:rsid w:val="005F7F09"/>
    <w:rsid w:val="00600344"/>
    <w:rsid w:val="006003A7"/>
    <w:rsid w:val="0060084D"/>
    <w:rsid w:val="006008CF"/>
    <w:rsid w:val="006008D6"/>
    <w:rsid w:val="00600BE6"/>
    <w:rsid w:val="00600C53"/>
    <w:rsid w:val="00600E21"/>
    <w:rsid w:val="00600FBA"/>
    <w:rsid w:val="006011EB"/>
    <w:rsid w:val="00601205"/>
    <w:rsid w:val="00601280"/>
    <w:rsid w:val="006012E3"/>
    <w:rsid w:val="00601384"/>
    <w:rsid w:val="006013EF"/>
    <w:rsid w:val="0060145F"/>
    <w:rsid w:val="0060196A"/>
    <w:rsid w:val="006019F6"/>
    <w:rsid w:val="00601A25"/>
    <w:rsid w:val="00601CCC"/>
    <w:rsid w:val="00601D46"/>
    <w:rsid w:val="00601DF6"/>
    <w:rsid w:val="00601E47"/>
    <w:rsid w:val="00601EDD"/>
    <w:rsid w:val="00602215"/>
    <w:rsid w:val="0060262D"/>
    <w:rsid w:val="0060262F"/>
    <w:rsid w:val="006026BA"/>
    <w:rsid w:val="00602763"/>
    <w:rsid w:val="00602BCD"/>
    <w:rsid w:val="00602D45"/>
    <w:rsid w:val="00602DDB"/>
    <w:rsid w:val="00602EC5"/>
    <w:rsid w:val="00602FAD"/>
    <w:rsid w:val="006031C6"/>
    <w:rsid w:val="006031DB"/>
    <w:rsid w:val="006037A1"/>
    <w:rsid w:val="00603945"/>
    <w:rsid w:val="00603A03"/>
    <w:rsid w:val="00603A52"/>
    <w:rsid w:val="00603ADA"/>
    <w:rsid w:val="00603B2A"/>
    <w:rsid w:val="00603C88"/>
    <w:rsid w:val="00603D17"/>
    <w:rsid w:val="0060421A"/>
    <w:rsid w:val="006042F1"/>
    <w:rsid w:val="0060443D"/>
    <w:rsid w:val="0060445F"/>
    <w:rsid w:val="00604546"/>
    <w:rsid w:val="00604948"/>
    <w:rsid w:val="006049E2"/>
    <w:rsid w:val="00604A9B"/>
    <w:rsid w:val="00604E6B"/>
    <w:rsid w:val="00605152"/>
    <w:rsid w:val="006052CE"/>
    <w:rsid w:val="006053BB"/>
    <w:rsid w:val="006055DF"/>
    <w:rsid w:val="00605A16"/>
    <w:rsid w:val="00605F36"/>
    <w:rsid w:val="006060C1"/>
    <w:rsid w:val="006062A2"/>
    <w:rsid w:val="006066DE"/>
    <w:rsid w:val="006068CA"/>
    <w:rsid w:val="006069CD"/>
    <w:rsid w:val="00606A03"/>
    <w:rsid w:val="00606CDA"/>
    <w:rsid w:val="00606DF6"/>
    <w:rsid w:val="00607236"/>
    <w:rsid w:val="00607708"/>
    <w:rsid w:val="006078A9"/>
    <w:rsid w:val="00607A56"/>
    <w:rsid w:val="00607D87"/>
    <w:rsid w:val="00607F2E"/>
    <w:rsid w:val="006101D7"/>
    <w:rsid w:val="006104C9"/>
    <w:rsid w:val="00610C17"/>
    <w:rsid w:val="00610FB8"/>
    <w:rsid w:val="006111A8"/>
    <w:rsid w:val="0061120E"/>
    <w:rsid w:val="00611220"/>
    <w:rsid w:val="00611549"/>
    <w:rsid w:val="00611C00"/>
    <w:rsid w:val="00611C55"/>
    <w:rsid w:val="00611CBB"/>
    <w:rsid w:val="00611F1E"/>
    <w:rsid w:val="00612098"/>
    <w:rsid w:val="006122A6"/>
    <w:rsid w:val="006122DE"/>
    <w:rsid w:val="00612393"/>
    <w:rsid w:val="00612598"/>
    <w:rsid w:val="006126B2"/>
    <w:rsid w:val="0061297A"/>
    <w:rsid w:val="00612B3C"/>
    <w:rsid w:val="00612BFE"/>
    <w:rsid w:val="00612E4F"/>
    <w:rsid w:val="006133B8"/>
    <w:rsid w:val="006133E2"/>
    <w:rsid w:val="0061363A"/>
    <w:rsid w:val="00613755"/>
    <w:rsid w:val="0061394F"/>
    <w:rsid w:val="00613CC2"/>
    <w:rsid w:val="00613DDF"/>
    <w:rsid w:val="00614149"/>
    <w:rsid w:val="0061429D"/>
    <w:rsid w:val="006144A2"/>
    <w:rsid w:val="006146F2"/>
    <w:rsid w:val="0061488E"/>
    <w:rsid w:val="00614EAF"/>
    <w:rsid w:val="00614EB5"/>
    <w:rsid w:val="0061560D"/>
    <w:rsid w:val="00615ECE"/>
    <w:rsid w:val="0061620C"/>
    <w:rsid w:val="00616540"/>
    <w:rsid w:val="00616606"/>
    <w:rsid w:val="0061686A"/>
    <w:rsid w:val="00616951"/>
    <w:rsid w:val="006169F1"/>
    <w:rsid w:val="00616FE8"/>
    <w:rsid w:val="006170EA"/>
    <w:rsid w:val="006172E9"/>
    <w:rsid w:val="006172F8"/>
    <w:rsid w:val="00617492"/>
    <w:rsid w:val="00617919"/>
    <w:rsid w:val="00617C53"/>
    <w:rsid w:val="00617C75"/>
    <w:rsid w:val="00617DA2"/>
    <w:rsid w:val="00620123"/>
    <w:rsid w:val="006201CE"/>
    <w:rsid w:val="00620497"/>
    <w:rsid w:val="006204CC"/>
    <w:rsid w:val="0062081F"/>
    <w:rsid w:val="006209F8"/>
    <w:rsid w:val="00620C8D"/>
    <w:rsid w:val="00620EE3"/>
    <w:rsid w:val="00620EF5"/>
    <w:rsid w:val="00621224"/>
    <w:rsid w:val="0062151A"/>
    <w:rsid w:val="0062181B"/>
    <w:rsid w:val="006219C6"/>
    <w:rsid w:val="00621C6E"/>
    <w:rsid w:val="00621CAC"/>
    <w:rsid w:val="00622690"/>
    <w:rsid w:val="00622AB3"/>
    <w:rsid w:val="00622D52"/>
    <w:rsid w:val="0062300E"/>
    <w:rsid w:val="0062301A"/>
    <w:rsid w:val="006231A7"/>
    <w:rsid w:val="006232CD"/>
    <w:rsid w:val="006233B0"/>
    <w:rsid w:val="0062347B"/>
    <w:rsid w:val="00623920"/>
    <w:rsid w:val="006239C0"/>
    <w:rsid w:val="00623AA2"/>
    <w:rsid w:val="00623AD2"/>
    <w:rsid w:val="00623CB9"/>
    <w:rsid w:val="00623DCB"/>
    <w:rsid w:val="00623EE1"/>
    <w:rsid w:val="00623FD6"/>
    <w:rsid w:val="0062421A"/>
    <w:rsid w:val="006242AC"/>
    <w:rsid w:val="00624387"/>
    <w:rsid w:val="006244BA"/>
    <w:rsid w:val="0062451E"/>
    <w:rsid w:val="0062463C"/>
    <w:rsid w:val="0062498A"/>
    <w:rsid w:val="00624A3D"/>
    <w:rsid w:val="00625054"/>
    <w:rsid w:val="0062520D"/>
    <w:rsid w:val="0062522F"/>
    <w:rsid w:val="006254F3"/>
    <w:rsid w:val="00625525"/>
    <w:rsid w:val="006255B2"/>
    <w:rsid w:val="006255CE"/>
    <w:rsid w:val="00625747"/>
    <w:rsid w:val="00625BDD"/>
    <w:rsid w:val="00625C67"/>
    <w:rsid w:val="00625C73"/>
    <w:rsid w:val="00625F94"/>
    <w:rsid w:val="00625FEB"/>
    <w:rsid w:val="006260DD"/>
    <w:rsid w:val="00626198"/>
    <w:rsid w:val="006262D8"/>
    <w:rsid w:val="0062646D"/>
    <w:rsid w:val="006268C1"/>
    <w:rsid w:val="006268EE"/>
    <w:rsid w:val="00626B8C"/>
    <w:rsid w:val="00626CFC"/>
    <w:rsid w:val="00626D8C"/>
    <w:rsid w:val="00626FFF"/>
    <w:rsid w:val="00627145"/>
    <w:rsid w:val="00627376"/>
    <w:rsid w:val="006274A4"/>
    <w:rsid w:val="006278DF"/>
    <w:rsid w:val="006279C6"/>
    <w:rsid w:val="00627DAE"/>
    <w:rsid w:val="00627E19"/>
    <w:rsid w:val="00627F7B"/>
    <w:rsid w:val="00630642"/>
    <w:rsid w:val="006306C8"/>
    <w:rsid w:val="00630B64"/>
    <w:rsid w:val="0063141F"/>
    <w:rsid w:val="00631575"/>
    <w:rsid w:val="00631719"/>
    <w:rsid w:val="00631842"/>
    <w:rsid w:val="006319FA"/>
    <w:rsid w:val="00631DEF"/>
    <w:rsid w:val="00632145"/>
    <w:rsid w:val="006322FF"/>
    <w:rsid w:val="0063230E"/>
    <w:rsid w:val="00632399"/>
    <w:rsid w:val="006323A8"/>
    <w:rsid w:val="00632479"/>
    <w:rsid w:val="006326E7"/>
    <w:rsid w:val="0063275E"/>
    <w:rsid w:val="00632AD0"/>
    <w:rsid w:val="00632D14"/>
    <w:rsid w:val="00632EBD"/>
    <w:rsid w:val="00632EE8"/>
    <w:rsid w:val="00633083"/>
    <w:rsid w:val="006332F4"/>
    <w:rsid w:val="0063337A"/>
    <w:rsid w:val="006335C6"/>
    <w:rsid w:val="006339F8"/>
    <w:rsid w:val="00633BFB"/>
    <w:rsid w:val="00633C14"/>
    <w:rsid w:val="00633CF8"/>
    <w:rsid w:val="00633D00"/>
    <w:rsid w:val="00633D73"/>
    <w:rsid w:val="00633EB8"/>
    <w:rsid w:val="00633F5F"/>
    <w:rsid w:val="00634245"/>
    <w:rsid w:val="00634253"/>
    <w:rsid w:val="00634265"/>
    <w:rsid w:val="00634758"/>
    <w:rsid w:val="006347DB"/>
    <w:rsid w:val="00634824"/>
    <w:rsid w:val="00634CC0"/>
    <w:rsid w:val="00634D10"/>
    <w:rsid w:val="00634D28"/>
    <w:rsid w:val="00634DB4"/>
    <w:rsid w:val="00634E36"/>
    <w:rsid w:val="00634EFD"/>
    <w:rsid w:val="0063507A"/>
    <w:rsid w:val="0063516A"/>
    <w:rsid w:val="00635406"/>
    <w:rsid w:val="006354A5"/>
    <w:rsid w:val="00635520"/>
    <w:rsid w:val="00635E93"/>
    <w:rsid w:val="0063616C"/>
    <w:rsid w:val="00636469"/>
    <w:rsid w:val="0063649F"/>
    <w:rsid w:val="006367E5"/>
    <w:rsid w:val="0063693F"/>
    <w:rsid w:val="00636953"/>
    <w:rsid w:val="0063696E"/>
    <w:rsid w:val="00636B84"/>
    <w:rsid w:val="00636F34"/>
    <w:rsid w:val="0063706C"/>
    <w:rsid w:val="006371BF"/>
    <w:rsid w:val="0063750E"/>
    <w:rsid w:val="00637540"/>
    <w:rsid w:val="00637763"/>
    <w:rsid w:val="0063782E"/>
    <w:rsid w:val="00637842"/>
    <w:rsid w:val="006378EA"/>
    <w:rsid w:val="006379EA"/>
    <w:rsid w:val="00637AA2"/>
    <w:rsid w:val="00637C8F"/>
    <w:rsid w:val="00637F50"/>
    <w:rsid w:val="006400BD"/>
    <w:rsid w:val="00640116"/>
    <w:rsid w:val="00640192"/>
    <w:rsid w:val="00640627"/>
    <w:rsid w:val="00640923"/>
    <w:rsid w:val="0064128D"/>
    <w:rsid w:val="0064131E"/>
    <w:rsid w:val="006415A2"/>
    <w:rsid w:val="0064165C"/>
    <w:rsid w:val="00641AB1"/>
    <w:rsid w:val="00642038"/>
    <w:rsid w:val="00642186"/>
    <w:rsid w:val="006422F6"/>
    <w:rsid w:val="006423E7"/>
    <w:rsid w:val="006424A0"/>
    <w:rsid w:val="00642889"/>
    <w:rsid w:val="006428B5"/>
    <w:rsid w:val="006429FA"/>
    <w:rsid w:val="00642B4B"/>
    <w:rsid w:val="00642C99"/>
    <w:rsid w:val="00642CE7"/>
    <w:rsid w:val="0064344A"/>
    <w:rsid w:val="006435DC"/>
    <w:rsid w:val="00644047"/>
    <w:rsid w:val="006440C4"/>
    <w:rsid w:val="006447EA"/>
    <w:rsid w:val="00644818"/>
    <w:rsid w:val="00644A20"/>
    <w:rsid w:val="00644E5C"/>
    <w:rsid w:val="00645407"/>
    <w:rsid w:val="006457D4"/>
    <w:rsid w:val="00645997"/>
    <w:rsid w:val="00645A2C"/>
    <w:rsid w:val="00645B82"/>
    <w:rsid w:val="00645C26"/>
    <w:rsid w:val="00645C62"/>
    <w:rsid w:val="00645EAA"/>
    <w:rsid w:val="00645EFC"/>
    <w:rsid w:val="006462E5"/>
    <w:rsid w:val="0064686E"/>
    <w:rsid w:val="00646B8F"/>
    <w:rsid w:val="00646C46"/>
    <w:rsid w:val="00646C63"/>
    <w:rsid w:val="00646D86"/>
    <w:rsid w:val="0064703D"/>
    <w:rsid w:val="006471DF"/>
    <w:rsid w:val="00647278"/>
    <w:rsid w:val="00647354"/>
    <w:rsid w:val="006473C0"/>
    <w:rsid w:val="006476C0"/>
    <w:rsid w:val="00647720"/>
    <w:rsid w:val="0064777B"/>
    <w:rsid w:val="00647A7D"/>
    <w:rsid w:val="00647AAB"/>
    <w:rsid w:val="00647D93"/>
    <w:rsid w:val="00647D98"/>
    <w:rsid w:val="00647E2B"/>
    <w:rsid w:val="00650456"/>
    <w:rsid w:val="0065046F"/>
    <w:rsid w:val="0065055C"/>
    <w:rsid w:val="0065080A"/>
    <w:rsid w:val="00650A41"/>
    <w:rsid w:val="00650CA1"/>
    <w:rsid w:val="00650DB3"/>
    <w:rsid w:val="00650F33"/>
    <w:rsid w:val="00650FF3"/>
    <w:rsid w:val="006517D7"/>
    <w:rsid w:val="00651A70"/>
    <w:rsid w:val="00651B21"/>
    <w:rsid w:val="00651D15"/>
    <w:rsid w:val="00651EF5"/>
    <w:rsid w:val="006522F2"/>
    <w:rsid w:val="006527DB"/>
    <w:rsid w:val="00652901"/>
    <w:rsid w:val="00652D29"/>
    <w:rsid w:val="00652EFB"/>
    <w:rsid w:val="00652F4A"/>
    <w:rsid w:val="00653100"/>
    <w:rsid w:val="0065343C"/>
    <w:rsid w:val="006534F6"/>
    <w:rsid w:val="0065373C"/>
    <w:rsid w:val="00653977"/>
    <w:rsid w:val="006539AE"/>
    <w:rsid w:val="006539BA"/>
    <w:rsid w:val="00653DED"/>
    <w:rsid w:val="00654490"/>
    <w:rsid w:val="00654492"/>
    <w:rsid w:val="006545EE"/>
    <w:rsid w:val="00654622"/>
    <w:rsid w:val="00654A37"/>
    <w:rsid w:val="00654B60"/>
    <w:rsid w:val="00654BAA"/>
    <w:rsid w:val="00654BD0"/>
    <w:rsid w:val="00654EE6"/>
    <w:rsid w:val="00655068"/>
    <w:rsid w:val="006556D1"/>
    <w:rsid w:val="00655B36"/>
    <w:rsid w:val="00655BDE"/>
    <w:rsid w:val="00655D63"/>
    <w:rsid w:val="00656055"/>
    <w:rsid w:val="00656142"/>
    <w:rsid w:val="006563B0"/>
    <w:rsid w:val="0065656E"/>
    <w:rsid w:val="00656737"/>
    <w:rsid w:val="00656750"/>
    <w:rsid w:val="006567DD"/>
    <w:rsid w:val="0065681B"/>
    <w:rsid w:val="00656B8C"/>
    <w:rsid w:val="00656E32"/>
    <w:rsid w:val="00656EF7"/>
    <w:rsid w:val="00656F55"/>
    <w:rsid w:val="00657365"/>
    <w:rsid w:val="0065754A"/>
    <w:rsid w:val="006579E8"/>
    <w:rsid w:val="00657B06"/>
    <w:rsid w:val="00657C1E"/>
    <w:rsid w:val="00660422"/>
    <w:rsid w:val="006605BC"/>
    <w:rsid w:val="006605E9"/>
    <w:rsid w:val="006605F8"/>
    <w:rsid w:val="0066075F"/>
    <w:rsid w:val="006608ED"/>
    <w:rsid w:val="0066093E"/>
    <w:rsid w:val="00660AA3"/>
    <w:rsid w:val="00660B55"/>
    <w:rsid w:val="00660DB3"/>
    <w:rsid w:val="006614B6"/>
    <w:rsid w:val="00661B45"/>
    <w:rsid w:val="00661DD0"/>
    <w:rsid w:val="00661F15"/>
    <w:rsid w:val="00662C07"/>
    <w:rsid w:val="00662E83"/>
    <w:rsid w:val="0066306F"/>
    <w:rsid w:val="0066336D"/>
    <w:rsid w:val="006635EE"/>
    <w:rsid w:val="0066373A"/>
    <w:rsid w:val="006638AE"/>
    <w:rsid w:val="00663E00"/>
    <w:rsid w:val="00663E58"/>
    <w:rsid w:val="00663EB9"/>
    <w:rsid w:val="00664063"/>
    <w:rsid w:val="0066434E"/>
    <w:rsid w:val="0066449D"/>
    <w:rsid w:val="006645B3"/>
    <w:rsid w:val="006645E8"/>
    <w:rsid w:val="00664766"/>
    <w:rsid w:val="006647C4"/>
    <w:rsid w:val="00664C89"/>
    <w:rsid w:val="00664EB4"/>
    <w:rsid w:val="0066524E"/>
    <w:rsid w:val="00665354"/>
    <w:rsid w:val="006655A8"/>
    <w:rsid w:val="00665A22"/>
    <w:rsid w:val="00665F1B"/>
    <w:rsid w:val="0066642B"/>
    <w:rsid w:val="00666542"/>
    <w:rsid w:val="0066680E"/>
    <w:rsid w:val="0066690B"/>
    <w:rsid w:val="00666923"/>
    <w:rsid w:val="00666D65"/>
    <w:rsid w:val="00666E5E"/>
    <w:rsid w:val="00666F59"/>
    <w:rsid w:val="0066700B"/>
    <w:rsid w:val="006670C0"/>
    <w:rsid w:val="0066714C"/>
    <w:rsid w:val="00667354"/>
    <w:rsid w:val="00667428"/>
    <w:rsid w:val="006674E6"/>
    <w:rsid w:val="0066780A"/>
    <w:rsid w:val="00667841"/>
    <w:rsid w:val="006678E4"/>
    <w:rsid w:val="006679DA"/>
    <w:rsid w:val="00667F70"/>
    <w:rsid w:val="006700D2"/>
    <w:rsid w:val="0067035F"/>
    <w:rsid w:val="00670514"/>
    <w:rsid w:val="006706C6"/>
    <w:rsid w:val="00670DB2"/>
    <w:rsid w:val="0067105F"/>
    <w:rsid w:val="006715CF"/>
    <w:rsid w:val="006716BC"/>
    <w:rsid w:val="00671906"/>
    <w:rsid w:val="0067190F"/>
    <w:rsid w:val="00671A51"/>
    <w:rsid w:val="00671A8A"/>
    <w:rsid w:val="00671B03"/>
    <w:rsid w:val="00671D10"/>
    <w:rsid w:val="00671D39"/>
    <w:rsid w:val="006722B4"/>
    <w:rsid w:val="0067241D"/>
    <w:rsid w:val="006728DF"/>
    <w:rsid w:val="00672D2B"/>
    <w:rsid w:val="00672E5A"/>
    <w:rsid w:val="00672E6A"/>
    <w:rsid w:val="00673089"/>
    <w:rsid w:val="0067311B"/>
    <w:rsid w:val="006731D3"/>
    <w:rsid w:val="006734B1"/>
    <w:rsid w:val="0067351A"/>
    <w:rsid w:val="00673663"/>
    <w:rsid w:val="006739A1"/>
    <w:rsid w:val="00673F75"/>
    <w:rsid w:val="0067404C"/>
    <w:rsid w:val="006741E8"/>
    <w:rsid w:val="006743B5"/>
    <w:rsid w:val="00674457"/>
    <w:rsid w:val="006744AA"/>
    <w:rsid w:val="006744CE"/>
    <w:rsid w:val="006746A3"/>
    <w:rsid w:val="00674AD9"/>
    <w:rsid w:val="00674B73"/>
    <w:rsid w:val="00674BBD"/>
    <w:rsid w:val="00674C73"/>
    <w:rsid w:val="00674F4F"/>
    <w:rsid w:val="006754FE"/>
    <w:rsid w:val="00675508"/>
    <w:rsid w:val="00675902"/>
    <w:rsid w:val="00675AB4"/>
    <w:rsid w:val="00675BCA"/>
    <w:rsid w:val="00675FF9"/>
    <w:rsid w:val="0067621A"/>
    <w:rsid w:val="00676471"/>
    <w:rsid w:val="00676561"/>
    <w:rsid w:val="00676645"/>
    <w:rsid w:val="0067687F"/>
    <w:rsid w:val="00676BC1"/>
    <w:rsid w:val="00676CA8"/>
    <w:rsid w:val="00676E4B"/>
    <w:rsid w:val="00676F20"/>
    <w:rsid w:val="00676F86"/>
    <w:rsid w:val="006771BC"/>
    <w:rsid w:val="006773A8"/>
    <w:rsid w:val="00677B07"/>
    <w:rsid w:val="00677D6C"/>
    <w:rsid w:val="0068018F"/>
    <w:rsid w:val="00680292"/>
    <w:rsid w:val="00680549"/>
    <w:rsid w:val="00680992"/>
    <w:rsid w:val="00680BCE"/>
    <w:rsid w:val="00680BF9"/>
    <w:rsid w:val="00680DD0"/>
    <w:rsid w:val="00680F01"/>
    <w:rsid w:val="006811D8"/>
    <w:rsid w:val="006814AE"/>
    <w:rsid w:val="00681513"/>
    <w:rsid w:val="0068173D"/>
    <w:rsid w:val="0068177D"/>
    <w:rsid w:val="006819FB"/>
    <w:rsid w:val="00681A86"/>
    <w:rsid w:val="00681F57"/>
    <w:rsid w:val="0068210A"/>
    <w:rsid w:val="006821EB"/>
    <w:rsid w:val="006822E2"/>
    <w:rsid w:val="006825AD"/>
    <w:rsid w:val="006826FB"/>
    <w:rsid w:val="00682743"/>
    <w:rsid w:val="006827DE"/>
    <w:rsid w:val="00682A51"/>
    <w:rsid w:val="00682DBF"/>
    <w:rsid w:val="00683405"/>
    <w:rsid w:val="00683470"/>
    <w:rsid w:val="0068349E"/>
    <w:rsid w:val="006836E4"/>
    <w:rsid w:val="00683707"/>
    <w:rsid w:val="00683732"/>
    <w:rsid w:val="006838CE"/>
    <w:rsid w:val="006839F4"/>
    <w:rsid w:val="00683AC7"/>
    <w:rsid w:val="00683ED0"/>
    <w:rsid w:val="0068403A"/>
    <w:rsid w:val="00684341"/>
    <w:rsid w:val="0068467F"/>
    <w:rsid w:val="006846BA"/>
    <w:rsid w:val="00684A35"/>
    <w:rsid w:val="00684A44"/>
    <w:rsid w:val="00684B8B"/>
    <w:rsid w:val="00684BBD"/>
    <w:rsid w:val="00684DAB"/>
    <w:rsid w:val="00684EC7"/>
    <w:rsid w:val="00685182"/>
    <w:rsid w:val="00685784"/>
    <w:rsid w:val="006857D4"/>
    <w:rsid w:val="006857FD"/>
    <w:rsid w:val="0068580A"/>
    <w:rsid w:val="00685854"/>
    <w:rsid w:val="00685C08"/>
    <w:rsid w:val="00685EC8"/>
    <w:rsid w:val="00685EF1"/>
    <w:rsid w:val="0068610E"/>
    <w:rsid w:val="00686287"/>
    <w:rsid w:val="006863C2"/>
    <w:rsid w:val="006865C9"/>
    <w:rsid w:val="00686634"/>
    <w:rsid w:val="0068681F"/>
    <w:rsid w:val="00686A06"/>
    <w:rsid w:val="00686B5B"/>
    <w:rsid w:val="00686C9D"/>
    <w:rsid w:val="00686DD5"/>
    <w:rsid w:val="00686DDF"/>
    <w:rsid w:val="0068732C"/>
    <w:rsid w:val="0068744C"/>
    <w:rsid w:val="0068766B"/>
    <w:rsid w:val="00687708"/>
    <w:rsid w:val="006877A7"/>
    <w:rsid w:val="00687B7A"/>
    <w:rsid w:val="00687D36"/>
    <w:rsid w:val="00687E66"/>
    <w:rsid w:val="00687FE9"/>
    <w:rsid w:val="0069007D"/>
    <w:rsid w:val="006901B8"/>
    <w:rsid w:val="0069096E"/>
    <w:rsid w:val="00690A72"/>
    <w:rsid w:val="00691038"/>
    <w:rsid w:val="0069113D"/>
    <w:rsid w:val="006911CC"/>
    <w:rsid w:val="006914DD"/>
    <w:rsid w:val="006914EF"/>
    <w:rsid w:val="00691617"/>
    <w:rsid w:val="00691788"/>
    <w:rsid w:val="006918A8"/>
    <w:rsid w:val="00691A2A"/>
    <w:rsid w:val="0069221D"/>
    <w:rsid w:val="006923B8"/>
    <w:rsid w:val="006928B2"/>
    <w:rsid w:val="00692939"/>
    <w:rsid w:val="0069299F"/>
    <w:rsid w:val="00692A9E"/>
    <w:rsid w:val="00692BB5"/>
    <w:rsid w:val="00692E09"/>
    <w:rsid w:val="0069306F"/>
    <w:rsid w:val="00693094"/>
    <w:rsid w:val="0069349F"/>
    <w:rsid w:val="00693604"/>
    <w:rsid w:val="0069384A"/>
    <w:rsid w:val="0069394E"/>
    <w:rsid w:val="00693B88"/>
    <w:rsid w:val="00693E2E"/>
    <w:rsid w:val="00693ED6"/>
    <w:rsid w:val="00694041"/>
    <w:rsid w:val="006940E2"/>
    <w:rsid w:val="00694A52"/>
    <w:rsid w:val="00694DF2"/>
    <w:rsid w:val="00694E63"/>
    <w:rsid w:val="00694E92"/>
    <w:rsid w:val="00694ECA"/>
    <w:rsid w:val="00695198"/>
    <w:rsid w:val="0069544F"/>
    <w:rsid w:val="006955F8"/>
    <w:rsid w:val="00695707"/>
    <w:rsid w:val="0069599A"/>
    <w:rsid w:val="00695ADB"/>
    <w:rsid w:val="00695D95"/>
    <w:rsid w:val="00696453"/>
    <w:rsid w:val="0069681E"/>
    <w:rsid w:val="00696A4B"/>
    <w:rsid w:val="00696ACE"/>
    <w:rsid w:val="00696C25"/>
    <w:rsid w:val="00696E20"/>
    <w:rsid w:val="006971D1"/>
    <w:rsid w:val="0069743E"/>
    <w:rsid w:val="006974C2"/>
    <w:rsid w:val="00697C01"/>
    <w:rsid w:val="00697DC4"/>
    <w:rsid w:val="00697F25"/>
    <w:rsid w:val="00697F41"/>
    <w:rsid w:val="006A04BD"/>
    <w:rsid w:val="006A061A"/>
    <w:rsid w:val="006A0691"/>
    <w:rsid w:val="006A077D"/>
    <w:rsid w:val="006A086E"/>
    <w:rsid w:val="006A0986"/>
    <w:rsid w:val="006A0AC6"/>
    <w:rsid w:val="006A0B98"/>
    <w:rsid w:val="006A0D74"/>
    <w:rsid w:val="006A0EB2"/>
    <w:rsid w:val="006A1194"/>
    <w:rsid w:val="006A1408"/>
    <w:rsid w:val="006A1696"/>
    <w:rsid w:val="006A17C4"/>
    <w:rsid w:val="006A17EC"/>
    <w:rsid w:val="006A18AD"/>
    <w:rsid w:val="006A1A51"/>
    <w:rsid w:val="006A1C4A"/>
    <w:rsid w:val="006A1DD8"/>
    <w:rsid w:val="006A204B"/>
    <w:rsid w:val="006A21D6"/>
    <w:rsid w:val="006A21DE"/>
    <w:rsid w:val="006A2296"/>
    <w:rsid w:val="006A2A21"/>
    <w:rsid w:val="006A30A1"/>
    <w:rsid w:val="006A31E0"/>
    <w:rsid w:val="006A320F"/>
    <w:rsid w:val="006A3A8B"/>
    <w:rsid w:val="006A3FBE"/>
    <w:rsid w:val="006A4194"/>
    <w:rsid w:val="006A4457"/>
    <w:rsid w:val="006A4665"/>
    <w:rsid w:val="006A46A6"/>
    <w:rsid w:val="006A46E7"/>
    <w:rsid w:val="006A4C7A"/>
    <w:rsid w:val="006A4CAC"/>
    <w:rsid w:val="006A4CD8"/>
    <w:rsid w:val="006A4E4E"/>
    <w:rsid w:val="006A4F4F"/>
    <w:rsid w:val="006A4F71"/>
    <w:rsid w:val="006A50AC"/>
    <w:rsid w:val="006A51A1"/>
    <w:rsid w:val="006A52D1"/>
    <w:rsid w:val="006A544E"/>
    <w:rsid w:val="006A5777"/>
    <w:rsid w:val="006A5D01"/>
    <w:rsid w:val="006A5D39"/>
    <w:rsid w:val="006A5EA3"/>
    <w:rsid w:val="006A5EE3"/>
    <w:rsid w:val="006A6476"/>
    <w:rsid w:val="006A6B53"/>
    <w:rsid w:val="006A6BEA"/>
    <w:rsid w:val="006A6C3E"/>
    <w:rsid w:val="006A6C6C"/>
    <w:rsid w:val="006A6C78"/>
    <w:rsid w:val="006A6CCF"/>
    <w:rsid w:val="006A6EF2"/>
    <w:rsid w:val="006A7023"/>
    <w:rsid w:val="006A7078"/>
    <w:rsid w:val="006A73FB"/>
    <w:rsid w:val="006A7409"/>
    <w:rsid w:val="006A785D"/>
    <w:rsid w:val="006B0266"/>
    <w:rsid w:val="006B02E0"/>
    <w:rsid w:val="006B0311"/>
    <w:rsid w:val="006B03C9"/>
    <w:rsid w:val="006B041E"/>
    <w:rsid w:val="006B0482"/>
    <w:rsid w:val="006B05F2"/>
    <w:rsid w:val="006B0E4A"/>
    <w:rsid w:val="006B0F5E"/>
    <w:rsid w:val="006B109D"/>
    <w:rsid w:val="006B10CD"/>
    <w:rsid w:val="006B11A8"/>
    <w:rsid w:val="006B131F"/>
    <w:rsid w:val="006B182C"/>
    <w:rsid w:val="006B1844"/>
    <w:rsid w:val="006B192C"/>
    <w:rsid w:val="006B1A05"/>
    <w:rsid w:val="006B1B1C"/>
    <w:rsid w:val="006B1CA6"/>
    <w:rsid w:val="006B207E"/>
    <w:rsid w:val="006B22D5"/>
    <w:rsid w:val="006B2344"/>
    <w:rsid w:val="006B2694"/>
    <w:rsid w:val="006B2766"/>
    <w:rsid w:val="006B27F1"/>
    <w:rsid w:val="006B2BCE"/>
    <w:rsid w:val="006B2C8C"/>
    <w:rsid w:val="006B2E07"/>
    <w:rsid w:val="006B2E56"/>
    <w:rsid w:val="006B2EE5"/>
    <w:rsid w:val="006B32F1"/>
    <w:rsid w:val="006B3442"/>
    <w:rsid w:val="006B34E1"/>
    <w:rsid w:val="006B37F4"/>
    <w:rsid w:val="006B3A72"/>
    <w:rsid w:val="006B3B9D"/>
    <w:rsid w:val="006B3C78"/>
    <w:rsid w:val="006B3F92"/>
    <w:rsid w:val="006B400E"/>
    <w:rsid w:val="006B41FA"/>
    <w:rsid w:val="006B4311"/>
    <w:rsid w:val="006B43B4"/>
    <w:rsid w:val="006B4412"/>
    <w:rsid w:val="006B470F"/>
    <w:rsid w:val="006B4735"/>
    <w:rsid w:val="006B4816"/>
    <w:rsid w:val="006B4963"/>
    <w:rsid w:val="006B49F5"/>
    <w:rsid w:val="006B4EC1"/>
    <w:rsid w:val="006B5209"/>
    <w:rsid w:val="006B52E8"/>
    <w:rsid w:val="006B56F8"/>
    <w:rsid w:val="006B5A9C"/>
    <w:rsid w:val="006B5B28"/>
    <w:rsid w:val="006B5B82"/>
    <w:rsid w:val="006B5BA1"/>
    <w:rsid w:val="006B5EF2"/>
    <w:rsid w:val="006B604A"/>
    <w:rsid w:val="006B605A"/>
    <w:rsid w:val="006B61C1"/>
    <w:rsid w:val="006B6425"/>
    <w:rsid w:val="006B662F"/>
    <w:rsid w:val="006B6B18"/>
    <w:rsid w:val="006B6C34"/>
    <w:rsid w:val="006B6E0C"/>
    <w:rsid w:val="006B72D9"/>
    <w:rsid w:val="006B7334"/>
    <w:rsid w:val="006B73C2"/>
    <w:rsid w:val="006B76DF"/>
    <w:rsid w:val="006B779E"/>
    <w:rsid w:val="006B77A2"/>
    <w:rsid w:val="006B7A0A"/>
    <w:rsid w:val="006B7CCC"/>
    <w:rsid w:val="006B7EE2"/>
    <w:rsid w:val="006C002A"/>
    <w:rsid w:val="006C014B"/>
    <w:rsid w:val="006C01F7"/>
    <w:rsid w:val="006C0499"/>
    <w:rsid w:val="006C0AE1"/>
    <w:rsid w:val="006C0BCD"/>
    <w:rsid w:val="006C0C3C"/>
    <w:rsid w:val="006C1160"/>
    <w:rsid w:val="006C1385"/>
    <w:rsid w:val="006C138A"/>
    <w:rsid w:val="006C172D"/>
    <w:rsid w:val="006C1798"/>
    <w:rsid w:val="006C17BA"/>
    <w:rsid w:val="006C1ACA"/>
    <w:rsid w:val="006C1ECA"/>
    <w:rsid w:val="006C1ED3"/>
    <w:rsid w:val="006C2004"/>
    <w:rsid w:val="006C20C7"/>
    <w:rsid w:val="006C2205"/>
    <w:rsid w:val="006C221C"/>
    <w:rsid w:val="006C22D2"/>
    <w:rsid w:val="006C2367"/>
    <w:rsid w:val="006C249E"/>
    <w:rsid w:val="006C2522"/>
    <w:rsid w:val="006C2959"/>
    <w:rsid w:val="006C2A34"/>
    <w:rsid w:val="006C2A8E"/>
    <w:rsid w:val="006C2CB1"/>
    <w:rsid w:val="006C2DD1"/>
    <w:rsid w:val="006C39C0"/>
    <w:rsid w:val="006C3C95"/>
    <w:rsid w:val="006C3F66"/>
    <w:rsid w:val="006C3F90"/>
    <w:rsid w:val="006C40A4"/>
    <w:rsid w:val="006C41B7"/>
    <w:rsid w:val="006C41EE"/>
    <w:rsid w:val="006C42E8"/>
    <w:rsid w:val="006C4588"/>
    <w:rsid w:val="006C4652"/>
    <w:rsid w:val="006C4746"/>
    <w:rsid w:val="006C4C1C"/>
    <w:rsid w:val="006C4C89"/>
    <w:rsid w:val="006C4CCD"/>
    <w:rsid w:val="006C4EB2"/>
    <w:rsid w:val="006C4FDE"/>
    <w:rsid w:val="006C506A"/>
    <w:rsid w:val="006C54BE"/>
    <w:rsid w:val="006C5AFE"/>
    <w:rsid w:val="006C5BBE"/>
    <w:rsid w:val="006C5BBF"/>
    <w:rsid w:val="006C5D0D"/>
    <w:rsid w:val="006C6005"/>
    <w:rsid w:val="006C6173"/>
    <w:rsid w:val="006C61C6"/>
    <w:rsid w:val="006C6445"/>
    <w:rsid w:val="006C66BD"/>
    <w:rsid w:val="006C66F0"/>
    <w:rsid w:val="006C6712"/>
    <w:rsid w:val="006C6829"/>
    <w:rsid w:val="006C6D9F"/>
    <w:rsid w:val="006C70EB"/>
    <w:rsid w:val="006C74E0"/>
    <w:rsid w:val="006C763F"/>
    <w:rsid w:val="006C7D40"/>
    <w:rsid w:val="006D00A4"/>
    <w:rsid w:val="006D0130"/>
    <w:rsid w:val="006D0171"/>
    <w:rsid w:val="006D044A"/>
    <w:rsid w:val="006D0458"/>
    <w:rsid w:val="006D0562"/>
    <w:rsid w:val="006D05AA"/>
    <w:rsid w:val="006D0786"/>
    <w:rsid w:val="006D07DF"/>
    <w:rsid w:val="006D0907"/>
    <w:rsid w:val="006D095A"/>
    <w:rsid w:val="006D0A21"/>
    <w:rsid w:val="006D0A7B"/>
    <w:rsid w:val="006D0B7E"/>
    <w:rsid w:val="006D0E59"/>
    <w:rsid w:val="006D0F7A"/>
    <w:rsid w:val="006D11E9"/>
    <w:rsid w:val="006D13C6"/>
    <w:rsid w:val="006D13FB"/>
    <w:rsid w:val="006D1629"/>
    <w:rsid w:val="006D1665"/>
    <w:rsid w:val="006D16E9"/>
    <w:rsid w:val="006D1936"/>
    <w:rsid w:val="006D1C74"/>
    <w:rsid w:val="006D1C96"/>
    <w:rsid w:val="006D1F96"/>
    <w:rsid w:val="006D217D"/>
    <w:rsid w:val="006D21FF"/>
    <w:rsid w:val="006D2448"/>
    <w:rsid w:val="006D262A"/>
    <w:rsid w:val="006D29CF"/>
    <w:rsid w:val="006D2A65"/>
    <w:rsid w:val="006D2D32"/>
    <w:rsid w:val="006D34E1"/>
    <w:rsid w:val="006D3534"/>
    <w:rsid w:val="006D35BA"/>
    <w:rsid w:val="006D3AAE"/>
    <w:rsid w:val="006D3B1A"/>
    <w:rsid w:val="006D408B"/>
    <w:rsid w:val="006D41FC"/>
    <w:rsid w:val="006D4467"/>
    <w:rsid w:val="006D4776"/>
    <w:rsid w:val="006D47FD"/>
    <w:rsid w:val="006D48C2"/>
    <w:rsid w:val="006D49DE"/>
    <w:rsid w:val="006D4A18"/>
    <w:rsid w:val="006D4E62"/>
    <w:rsid w:val="006D50B8"/>
    <w:rsid w:val="006D52EB"/>
    <w:rsid w:val="006D5324"/>
    <w:rsid w:val="006D53E3"/>
    <w:rsid w:val="006D5BD4"/>
    <w:rsid w:val="006D5C67"/>
    <w:rsid w:val="006D5D0F"/>
    <w:rsid w:val="006D5DD5"/>
    <w:rsid w:val="006D5EE2"/>
    <w:rsid w:val="006D615C"/>
    <w:rsid w:val="006D6229"/>
    <w:rsid w:val="006D6265"/>
    <w:rsid w:val="006D6467"/>
    <w:rsid w:val="006D6ADF"/>
    <w:rsid w:val="006D6E41"/>
    <w:rsid w:val="006D6E93"/>
    <w:rsid w:val="006D7219"/>
    <w:rsid w:val="006D732F"/>
    <w:rsid w:val="006D7758"/>
    <w:rsid w:val="006D775C"/>
    <w:rsid w:val="006D7CA1"/>
    <w:rsid w:val="006D7D3E"/>
    <w:rsid w:val="006D7FD2"/>
    <w:rsid w:val="006E002F"/>
    <w:rsid w:val="006E0136"/>
    <w:rsid w:val="006E0229"/>
    <w:rsid w:val="006E028C"/>
    <w:rsid w:val="006E03EA"/>
    <w:rsid w:val="006E076C"/>
    <w:rsid w:val="006E084F"/>
    <w:rsid w:val="006E0892"/>
    <w:rsid w:val="006E0A47"/>
    <w:rsid w:val="006E0DE0"/>
    <w:rsid w:val="006E1409"/>
    <w:rsid w:val="006E14BE"/>
    <w:rsid w:val="006E160A"/>
    <w:rsid w:val="006E1C56"/>
    <w:rsid w:val="006E1FDC"/>
    <w:rsid w:val="006E2248"/>
    <w:rsid w:val="006E22CF"/>
    <w:rsid w:val="006E28F9"/>
    <w:rsid w:val="006E2D77"/>
    <w:rsid w:val="006E2D87"/>
    <w:rsid w:val="006E2FC2"/>
    <w:rsid w:val="006E3014"/>
    <w:rsid w:val="006E301A"/>
    <w:rsid w:val="006E3373"/>
    <w:rsid w:val="006E3482"/>
    <w:rsid w:val="006E3664"/>
    <w:rsid w:val="006E3772"/>
    <w:rsid w:val="006E39CB"/>
    <w:rsid w:val="006E44EF"/>
    <w:rsid w:val="006E48AC"/>
    <w:rsid w:val="006E4D13"/>
    <w:rsid w:val="006E4E2F"/>
    <w:rsid w:val="006E5504"/>
    <w:rsid w:val="006E55C2"/>
    <w:rsid w:val="006E5621"/>
    <w:rsid w:val="006E575B"/>
    <w:rsid w:val="006E58B6"/>
    <w:rsid w:val="006E5AF7"/>
    <w:rsid w:val="006E5CF9"/>
    <w:rsid w:val="006E5FEA"/>
    <w:rsid w:val="006E663B"/>
    <w:rsid w:val="006E6774"/>
    <w:rsid w:val="006E686C"/>
    <w:rsid w:val="006E6976"/>
    <w:rsid w:val="006E6A49"/>
    <w:rsid w:val="006E6D16"/>
    <w:rsid w:val="006E6D3C"/>
    <w:rsid w:val="006E7571"/>
    <w:rsid w:val="006E7899"/>
    <w:rsid w:val="006E7AC5"/>
    <w:rsid w:val="006E7EAA"/>
    <w:rsid w:val="006E7F2D"/>
    <w:rsid w:val="006E7FF7"/>
    <w:rsid w:val="006F0797"/>
    <w:rsid w:val="006F09AC"/>
    <w:rsid w:val="006F0AC5"/>
    <w:rsid w:val="006F0F55"/>
    <w:rsid w:val="006F0F9F"/>
    <w:rsid w:val="006F114E"/>
    <w:rsid w:val="006F1231"/>
    <w:rsid w:val="006F13C7"/>
    <w:rsid w:val="006F1420"/>
    <w:rsid w:val="006F15BF"/>
    <w:rsid w:val="006F1722"/>
    <w:rsid w:val="006F1B97"/>
    <w:rsid w:val="006F1DE7"/>
    <w:rsid w:val="006F1E16"/>
    <w:rsid w:val="006F2034"/>
    <w:rsid w:val="006F2070"/>
    <w:rsid w:val="006F231E"/>
    <w:rsid w:val="006F23AE"/>
    <w:rsid w:val="006F26D1"/>
    <w:rsid w:val="006F272F"/>
    <w:rsid w:val="006F2891"/>
    <w:rsid w:val="006F2B83"/>
    <w:rsid w:val="006F2C57"/>
    <w:rsid w:val="006F2D39"/>
    <w:rsid w:val="006F2EDC"/>
    <w:rsid w:val="006F335B"/>
    <w:rsid w:val="006F374C"/>
    <w:rsid w:val="006F37F4"/>
    <w:rsid w:val="006F391D"/>
    <w:rsid w:val="006F3937"/>
    <w:rsid w:val="006F39A0"/>
    <w:rsid w:val="006F40BB"/>
    <w:rsid w:val="006F410A"/>
    <w:rsid w:val="006F419C"/>
    <w:rsid w:val="006F420B"/>
    <w:rsid w:val="006F43A9"/>
    <w:rsid w:val="006F4ADD"/>
    <w:rsid w:val="006F4C49"/>
    <w:rsid w:val="006F4CCE"/>
    <w:rsid w:val="006F4D90"/>
    <w:rsid w:val="006F4E2A"/>
    <w:rsid w:val="006F4E55"/>
    <w:rsid w:val="006F4EB0"/>
    <w:rsid w:val="006F4EBE"/>
    <w:rsid w:val="006F5084"/>
    <w:rsid w:val="006F532E"/>
    <w:rsid w:val="006F5362"/>
    <w:rsid w:val="006F53E3"/>
    <w:rsid w:val="006F5490"/>
    <w:rsid w:val="006F5533"/>
    <w:rsid w:val="006F56F9"/>
    <w:rsid w:val="006F572B"/>
    <w:rsid w:val="006F58DC"/>
    <w:rsid w:val="006F59FE"/>
    <w:rsid w:val="006F5A75"/>
    <w:rsid w:val="006F5A7C"/>
    <w:rsid w:val="006F5AD7"/>
    <w:rsid w:val="006F5B48"/>
    <w:rsid w:val="006F5BBA"/>
    <w:rsid w:val="006F5BD3"/>
    <w:rsid w:val="006F5C39"/>
    <w:rsid w:val="006F5C81"/>
    <w:rsid w:val="006F5EAD"/>
    <w:rsid w:val="006F62FA"/>
    <w:rsid w:val="006F66B8"/>
    <w:rsid w:val="006F66D2"/>
    <w:rsid w:val="006F6748"/>
    <w:rsid w:val="006F6751"/>
    <w:rsid w:val="006F6F6F"/>
    <w:rsid w:val="006F710B"/>
    <w:rsid w:val="006F7122"/>
    <w:rsid w:val="006F7574"/>
    <w:rsid w:val="006F7BD5"/>
    <w:rsid w:val="007004AA"/>
    <w:rsid w:val="007004E6"/>
    <w:rsid w:val="00700514"/>
    <w:rsid w:val="007005D8"/>
    <w:rsid w:val="007008C0"/>
    <w:rsid w:val="00700B2E"/>
    <w:rsid w:val="00700D02"/>
    <w:rsid w:val="00700DEE"/>
    <w:rsid w:val="00700EE7"/>
    <w:rsid w:val="0070189F"/>
    <w:rsid w:val="0070191F"/>
    <w:rsid w:val="00701BE2"/>
    <w:rsid w:val="00701C25"/>
    <w:rsid w:val="00701D43"/>
    <w:rsid w:val="00701D91"/>
    <w:rsid w:val="00701F99"/>
    <w:rsid w:val="00702172"/>
    <w:rsid w:val="0070223E"/>
    <w:rsid w:val="00702363"/>
    <w:rsid w:val="00702412"/>
    <w:rsid w:val="0070244E"/>
    <w:rsid w:val="007024FA"/>
    <w:rsid w:val="007025E7"/>
    <w:rsid w:val="00702CC4"/>
    <w:rsid w:val="00702DD7"/>
    <w:rsid w:val="00702E0A"/>
    <w:rsid w:val="00702EE4"/>
    <w:rsid w:val="00702F44"/>
    <w:rsid w:val="007030FD"/>
    <w:rsid w:val="00703170"/>
    <w:rsid w:val="00703581"/>
    <w:rsid w:val="0070358D"/>
    <w:rsid w:val="00703795"/>
    <w:rsid w:val="007037A7"/>
    <w:rsid w:val="0070381F"/>
    <w:rsid w:val="007038A9"/>
    <w:rsid w:val="007039F5"/>
    <w:rsid w:val="00703A8F"/>
    <w:rsid w:val="00703B91"/>
    <w:rsid w:val="00703D7E"/>
    <w:rsid w:val="0070443D"/>
    <w:rsid w:val="0070468B"/>
    <w:rsid w:val="007046B7"/>
    <w:rsid w:val="00704902"/>
    <w:rsid w:val="00704BEF"/>
    <w:rsid w:val="00704C3A"/>
    <w:rsid w:val="00705344"/>
    <w:rsid w:val="0070566D"/>
    <w:rsid w:val="0070575A"/>
    <w:rsid w:val="0070578C"/>
    <w:rsid w:val="00705896"/>
    <w:rsid w:val="00705DF4"/>
    <w:rsid w:val="0070611E"/>
    <w:rsid w:val="00706363"/>
    <w:rsid w:val="007067C5"/>
    <w:rsid w:val="00706972"/>
    <w:rsid w:val="00706A30"/>
    <w:rsid w:val="00706AE8"/>
    <w:rsid w:val="00706BE8"/>
    <w:rsid w:val="007070A9"/>
    <w:rsid w:val="00707168"/>
    <w:rsid w:val="007072A2"/>
    <w:rsid w:val="007072C8"/>
    <w:rsid w:val="00707430"/>
    <w:rsid w:val="007078D4"/>
    <w:rsid w:val="0070790F"/>
    <w:rsid w:val="0070793D"/>
    <w:rsid w:val="00707A91"/>
    <w:rsid w:val="00707DE6"/>
    <w:rsid w:val="00707FA7"/>
    <w:rsid w:val="007100E0"/>
    <w:rsid w:val="00710102"/>
    <w:rsid w:val="00710170"/>
    <w:rsid w:val="007105BD"/>
    <w:rsid w:val="00710759"/>
    <w:rsid w:val="00710780"/>
    <w:rsid w:val="00710E1A"/>
    <w:rsid w:val="00710E62"/>
    <w:rsid w:val="007110D3"/>
    <w:rsid w:val="007113D6"/>
    <w:rsid w:val="007114A0"/>
    <w:rsid w:val="0071153B"/>
    <w:rsid w:val="00711637"/>
    <w:rsid w:val="00711977"/>
    <w:rsid w:val="00711BB2"/>
    <w:rsid w:val="00711C79"/>
    <w:rsid w:val="00711EC9"/>
    <w:rsid w:val="00711EE4"/>
    <w:rsid w:val="00711F7A"/>
    <w:rsid w:val="00711FEB"/>
    <w:rsid w:val="007122EE"/>
    <w:rsid w:val="00712698"/>
    <w:rsid w:val="007127F2"/>
    <w:rsid w:val="00712A3B"/>
    <w:rsid w:val="00712A3F"/>
    <w:rsid w:val="00712A4E"/>
    <w:rsid w:val="00712A7D"/>
    <w:rsid w:val="00712B38"/>
    <w:rsid w:val="00712E65"/>
    <w:rsid w:val="00712E8A"/>
    <w:rsid w:val="00712EDA"/>
    <w:rsid w:val="00713303"/>
    <w:rsid w:val="00713407"/>
    <w:rsid w:val="007134EB"/>
    <w:rsid w:val="007139AD"/>
    <w:rsid w:val="00713B24"/>
    <w:rsid w:val="00714087"/>
    <w:rsid w:val="00714152"/>
    <w:rsid w:val="00714340"/>
    <w:rsid w:val="0071476D"/>
    <w:rsid w:val="00714888"/>
    <w:rsid w:val="00714F3A"/>
    <w:rsid w:val="00715387"/>
    <w:rsid w:val="007153E4"/>
    <w:rsid w:val="00715776"/>
    <w:rsid w:val="007157D8"/>
    <w:rsid w:val="0071596D"/>
    <w:rsid w:val="007159F0"/>
    <w:rsid w:val="00715C6D"/>
    <w:rsid w:val="00715F25"/>
    <w:rsid w:val="00715F4B"/>
    <w:rsid w:val="0071607A"/>
    <w:rsid w:val="00716137"/>
    <w:rsid w:val="00716153"/>
    <w:rsid w:val="0071625C"/>
    <w:rsid w:val="00716811"/>
    <w:rsid w:val="00716E01"/>
    <w:rsid w:val="00716F56"/>
    <w:rsid w:val="00717057"/>
    <w:rsid w:val="007170F4"/>
    <w:rsid w:val="00717317"/>
    <w:rsid w:val="007173A0"/>
    <w:rsid w:val="00717406"/>
    <w:rsid w:val="00717492"/>
    <w:rsid w:val="00717903"/>
    <w:rsid w:val="007179CD"/>
    <w:rsid w:val="00717A9F"/>
    <w:rsid w:val="00717C47"/>
    <w:rsid w:val="00717C86"/>
    <w:rsid w:val="00717DF1"/>
    <w:rsid w:val="00720579"/>
    <w:rsid w:val="00720792"/>
    <w:rsid w:val="00720849"/>
    <w:rsid w:val="00720867"/>
    <w:rsid w:val="0072097A"/>
    <w:rsid w:val="007209A4"/>
    <w:rsid w:val="00720BD2"/>
    <w:rsid w:val="00720C11"/>
    <w:rsid w:val="00720DBC"/>
    <w:rsid w:val="00720DC7"/>
    <w:rsid w:val="00720F66"/>
    <w:rsid w:val="00721092"/>
    <w:rsid w:val="00721162"/>
    <w:rsid w:val="0072121B"/>
    <w:rsid w:val="00721366"/>
    <w:rsid w:val="007213EF"/>
    <w:rsid w:val="007215C1"/>
    <w:rsid w:val="0072194B"/>
    <w:rsid w:val="00721B1E"/>
    <w:rsid w:val="00721CD4"/>
    <w:rsid w:val="00721D46"/>
    <w:rsid w:val="00721D93"/>
    <w:rsid w:val="0072228C"/>
    <w:rsid w:val="00722338"/>
    <w:rsid w:val="00722413"/>
    <w:rsid w:val="00722521"/>
    <w:rsid w:val="00722689"/>
    <w:rsid w:val="0072282B"/>
    <w:rsid w:val="00722A6D"/>
    <w:rsid w:val="00722D70"/>
    <w:rsid w:val="00722DF6"/>
    <w:rsid w:val="00722E8C"/>
    <w:rsid w:val="00722E94"/>
    <w:rsid w:val="00722F30"/>
    <w:rsid w:val="007232B9"/>
    <w:rsid w:val="00723837"/>
    <w:rsid w:val="007238C2"/>
    <w:rsid w:val="00723AE3"/>
    <w:rsid w:val="0072410C"/>
    <w:rsid w:val="007243C3"/>
    <w:rsid w:val="00724908"/>
    <w:rsid w:val="0072491C"/>
    <w:rsid w:val="007249D8"/>
    <w:rsid w:val="00724A6A"/>
    <w:rsid w:val="00724AB7"/>
    <w:rsid w:val="00724AC1"/>
    <w:rsid w:val="00724C1A"/>
    <w:rsid w:val="007251FC"/>
    <w:rsid w:val="0072558F"/>
    <w:rsid w:val="0072567D"/>
    <w:rsid w:val="0072574F"/>
    <w:rsid w:val="007257C1"/>
    <w:rsid w:val="007257FA"/>
    <w:rsid w:val="007258BA"/>
    <w:rsid w:val="00725B98"/>
    <w:rsid w:val="00725DF5"/>
    <w:rsid w:val="00725DFA"/>
    <w:rsid w:val="00725FAB"/>
    <w:rsid w:val="007260F1"/>
    <w:rsid w:val="00726419"/>
    <w:rsid w:val="007265C5"/>
    <w:rsid w:val="007268DC"/>
    <w:rsid w:val="00726922"/>
    <w:rsid w:val="00726946"/>
    <w:rsid w:val="00726968"/>
    <w:rsid w:val="00726AAC"/>
    <w:rsid w:val="00726B5F"/>
    <w:rsid w:val="00726C8A"/>
    <w:rsid w:val="007274E4"/>
    <w:rsid w:val="00727654"/>
    <w:rsid w:val="00727B4B"/>
    <w:rsid w:val="00727CE8"/>
    <w:rsid w:val="007302F1"/>
    <w:rsid w:val="007303CB"/>
    <w:rsid w:val="0073068B"/>
    <w:rsid w:val="00731776"/>
    <w:rsid w:val="00731887"/>
    <w:rsid w:val="00731C2E"/>
    <w:rsid w:val="00731D61"/>
    <w:rsid w:val="00732021"/>
    <w:rsid w:val="00732776"/>
    <w:rsid w:val="0073288D"/>
    <w:rsid w:val="00732C91"/>
    <w:rsid w:val="00732F8D"/>
    <w:rsid w:val="00733650"/>
    <w:rsid w:val="00733801"/>
    <w:rsid w:val="00733B5C"/>
    <w:rsid w:val="00733C02"/>
    <w:rsid w:val="00733E5A"/>
    <w:rsid w:val="00733E5D"/>
    <w:rsid w:val="00733F27"/>
    <w:rsid w:val="00734360"/>
    <w:rsid w:val="00734440"/>
    <w:rsid w:val="007347A8"/>
    <w:rsid w:val="00734941"/>
    <w:rsid w:val="00734A13"/>
    <w:rsid w:val="00734AE9"/>
    <w:rsid w:val="00734C05"/>
    <w:rsid w:val="00734DC1"/>
    <w:rsid w:val="00734DD6"/>
    <w:rsid w:val="007350EC"/>
    <w:rsid w:val="007351C7"/>
    <w:rsid w:val="00735212"/>
    <w:rsid w:val="00735912"/>
    <w:rsid w:val="0073591C"/>
    <w:rsid w:val="00735B1C"/>
    <w:rsid w:val="00735C61"/>
    <w:rsid w:val="00735E00"/>
    <w:rsid w:val="00735F32"/>
    <w:rsid w:val="00736247"/>
    <w:rsid w:val="007362DA"/>
    <w:rsid w:val="00736483"/>
    <w:rsid w:val="007364D9"/>
    <w:rsid w:val="00736788"/>
    <w:rsid w:val="007368DD"/>
    <w:rsid w:val="00736A34"/>
    <w:rsid w:val="00736FBD"/>
    <w:rsid w:val="00737530"/>
    <w:rsid w:val="00737A6D"/>
    <w:rsid w:val="00737ABF"/>
    <w:rsid w:val="007404D2"/>
    <w:rsid w:val="007406AB"/>
    <w:rsid w:val="00740A46"/>
    <w:rsid w:val="00740A9C"/>
    <w:rsid w:val="00740BC4"/>
    <w:rsid w:val="00740C89"/>
    <w:rsid w:val="00740F45"/>
    <w:rsid w:val="00740F48"/>
    <w:rsid w:val="00741045"/>
    <w:rsid w:val="0074111E"/>
    <w:rsid w:val="00741350"/>
    <w:rsid w:val="0074139D"/>
    <w:rsid w:val="0074161F"/>
    <w:rsid w:val="00741C06"/>
    <w:rsid w:val="00741F62"/>
    <w:rsid w:val="007427AD"/>
    <w:rsid w:val="00742956"/>
    <w:rsid w:val="007432D3"/>
    <w:rsid w:val="00743426"/>
    <w:rsid w:val="00743584"/>
    <w:rsid w:val="007436F8"/>
    <w:rsid w:val="0074382A"/>
    <w:rsid w:val="00743B50"/>
    <w:rsid w:val="00743D8B"/>
    <w:rsid w:val="007443D7"/>
    <w:rsid w:val="00744402"/>
    <w:rsid w:val="007444B2"/>
    <w:rsid w:val="007448D2"/>
    <w:rsid w:val="0074497A"/>
    <w:rsid w:val="00744C05"/>
    <w:rsid w:val="00744C9B"/>
    <w:rsid w:val="00744F7E"/>
    <w:rsid w:val="00745298"/>
    <w:rsid w:val="007452E8"/>
    <w:rsid w:val="0074544F"/>
    <w:rsid w:val="007454A4"/>
    <w:rsid w:val="00745545"/>
    <w:rsid w:val="0074562E"/>
    <w:rsid w:val="00745954"/>
    <w:rsid w:val="007459ED"/>
    <w:rsid w:val="00745B0A"/>
    <w:rsid w:val="00745F65"/>
    <w:rsid w:val="0074611A"/>
    <w:rsid w:val="007462D9"/>
    <w:rsid w:val="007463D6"/>
    <w:rsid w:val="007464CC"/>
    <w:rsid w:val="00746653"/>
    <w:rsid w:val="007467A2"/>
    <w:rsid w:val="007467E7"/>
    <w:rsid w:val="0074698E"/>
    <w:rsid w:val="00746A68"/>
    <w:rsid w:val="00746C22"/>
    <w:rsid w:val="00746CE2"/>
    <w:rsid w:val="00746DE0"/>
    <w:rsid w:val="00746F4A"/>
    <w:rsid w:val="00746F91"/>
    <w:rsid w:val="007470FD"/>
    <w:rsid w:val="00747406"/>
    <w:rsid w:val="007475E7"/>
    <w:rsid w:val="00747666"/>
    <w:rsid w:val="00747E54"/>
    <w:rsid w:val="00747E7C"/>
    <w:rsid w:val="00747E93"/>
    <w:rsid w:val="00747ECD"/>
    <w:rsid w:val="007500B9"/>
    <w:rsid w:val="0075035E"/>
    <w:rsid w:val="00750360"/>
    <w:rsid w:val="00750699"/>
    <w:rsid w:val="0075073B"/>
    <w:rsid w:val="007511BF"/>
    <w:rsid w:val="0075176E"/>
    <w:rsid w:val="00751878"/>
    <w:rsid w:val="00751AE0"/>
    <w:rsid w:val="00751DC6"/>
    <w:rsid w:val="00751E0E"/>
    <w:rsid w:val="00751F66"/>
    <w:rsid w:val="0075223F"/>
    <w:rsid w:val="007528B6"/>
    <w:rsid w:val="0075295B"/>
    <w:rsid w:val="00752B19"/>
    <w:rsid w:val="00752CA5"/>
    <w:rsid w:val="00752F93"/>
    <w:rsid w:val="00753130"/>
    <w:rsid w:val="0075315C"/>
    <w:rsid w:val="0075337C"/>
    <w:rsid w:val="007534B3"/>
    <w:rsid w:val="00753563"/>
    <w:rsid w:val="00753606"/>
    <w:rsid w:val="007537CD"/>
    <w:rsid w:val="00753959"/>
    <w:rsid w:val="00753DAB"/>
    <w:rsid w:val="00754139"/>
    <w:rsid w:val="007542E8"/>
    <w:rsid w:val="00754353"/>
    <w:rsid w:val="00754593"/>
    <w:rsid w:val="00754616"/>
    <w:rsid w:val="007548ED"/>
    <w:rsid w:val="00754F94"/>
    <w:rsid w:val="0075528B"/>
    <w:rsid w:val="00755602"/>
    <w:rsid w:val="007556EB"/>
    <w:rsid w:val="007557FB"/>
    <w:rsid w:val="00755929"/>
    <w:rsid w:val="00755D8C"/>
    <w:rsid w:val="00755DE9"/>
    <w:rsid w:val="00755FA5"/>
    <w:rsid w:val="0075642F"/>
    <w:rsid w:val="00756C9B"/>
    <w:rsid w:val="00756D54"/>
    <w:rsid w:val="00756E09"/>
    <w:rsid w:val="00756FC3"/>
    <w:rsid w:val="00757084"/>
    <w:rsid w:val="007571B0"/>
    <w:rsid w:val="007572BE"/>
    <w:rsid w:val="007574D5"/>
    <w:rsid w:val="00757546"/>
    <w:rsid w:val="00757A53"/>
    <w:rsid w:val="00757ACC"/>
    <w:rsid w:val="00757AE7"/>
    <w:rsid w:val="00757DD5"/>
    <w:rsid w:val="00757E37"/>
    <w:rsid w:val="00757F10"/>
    <w:rsid w:val="007600A1"/>
    <w:rsid w:val="007601E8"/>
    <w:rsid w:val="00760419"/>
    <w:rsid w:val="007604F6"/>
    <w:rsid w:val="0076064E"/>
    <w:rsid w:val="00760891"/>
    <w:rsid w:val="00760C0D"/>
    <w:rsid w:val="00760D3F"/>
    <w:rsid w:val="00760F20"/>
    <w:rsid w:val="00761064"/>
    <w:rsid w:val="00761154"/>
    <w:rsid w:val="00761199"/>
    <w:rsid w:val="007612D9"/>
    <w:rsid w:val="0076141B"/>
    <w:rsid w:val="00761710"/>
    <w:rsid w:val="007617F9"/>
    <w:rsid w:val="007618B4"/>
    <w:rsid w:val="00761DEF"/>
    <w:rsid w:val="0076215D"/>
    <w:rsid w:val="00762195"/>
    <w:rsid w:val="007621DF"/>
    <w:rsid w:val="007621EB"/>
    <w:rsid w:val="007623FD"/>
    <w:rsid w:val="00762BE7"/>
    <w:rsid w:val="00762D52"/>
    <w:rsid w:val="007631D8"/>
    <w:rsid w:val="007633F9"/>
    <w:rsid w:val="00763866"/>
    <w:rsid w:val="00763B19"/>
    <w:rsid w:val="00763C77"/>
    <w:rsid w:val="007641D3"/>
    <w:rsid w:val="007643FE"/>
    <w:rsid w:val="00764445"/>
    <w:rsid w:val="00764A71"/>
    <w:rsid w:val="00764BA2"/>
    <w:rsid w:val="00764C33"/>
    <w:rsid w:val="00764DBC"/>
    <w:rsid w:val="00764F77"/>
    <w:rsid w:val="0076516F"/>
    <w:rsid w:val="00765284"/>
    <w:rsid w:val="00765319"/>
    <w:rsid w:val="00765689"/>
    <w:rsid w:val="0076589C"/>
    <w:rsid w:val="00765E3E"/>
    <w:rsid w:val="00765EE2"/>
    <w:rsid w:val="007660B2"/>
    <w:rsid w:val="00766148"/>
    <w:rsid w:val="00766149"/>
    <w:rsid w:val="00766224"/>
    <w:rsid w:val="00766671"/>
    <w:rsid w:val="007667ED"/>
    <w:rsid w:val="00766D29"/>
    <w:rsid w:val="00767071"/>
    <w:rsid w:val="00767499"/>
    <w:rsid w:val="00767802"/>
    <w:rsid w:val="00767B4D"/>
    <w:rsid w:val="00767BB7"/>
    <w:rsid w:val="00767C1B"/>
    <w:rsid w:val="00767D98"/>
    <w:rsid w:val="00767E2D"/>
    <w:rsid w:val="0077006C"/>
    <w:rsid w:val="0077009E"/>
    <w:rsid w:val="00770139"/>
    <w:rsid w:val="007704CD"/>
    <w:rsid w:val="007704E7"/>
    <w:rsid w:val="007706E6"/>
    <w:rsid w:val="00770705"/>
    <w:rsid w:val="00770793"/>
    <w:rsid w:val="007707EC"/>
    <w:rsid w:val="00770ADD"/>
    <w:rsid w:val="00770C48"/>
    <w:rsid w:val="00770FA7"/>
    <w:rsid w:val="00771104"/>
    <w:rsid w:val="0077127B"/>
    <w:rsid w:val="00771338"/>
    <w:rsid w:val="00771378"/>
    <w:rsid w:val="007713A9"/>
    <w:rsid w:val="007714AB"/>
    <w:rsid w:val="00771816"/>
    <w:rsid w:val="00771879"/>
    <w:rsid w:val="00771B92"/>
    <w:rsid w:val="00772054"/>
    <w:rsid w:val="00772176"/>
    <w:rsid w:val="007721DC"/>
    <w:rsid w:val="00772666"/>
    <w:rsid w:val="0077285A"/>
    <w:rsid w:val="00772C32"/>
    <w:rsid w:val="00772CF3"/>
    <w:rsid w:val="00772D18"/>
    <w:rsid w:val="00772F19"/>
    <w:rsid w:val="00772F29"/>
    <w:rsid w:val="0077359A"/>
    <w:rsid w:val="00773611"/>
    <w:rsid w:val="00773BCF"/>
    <w:rsid w:val="00773C7C"/>
    <w:rsid w:val="00773CC1"/>
    <w:rsid w:val="00773E75"/>
    <w:rsid w:val="007741C0"/>
    <w:rsid w:val="007747B4"/>
    <w:rsid w:val="0077493D"/>
    <w:rsid w:val="00774D11"/>
    <w:rsid w:val="00774F02"/>
    <w:rsid w:val="00775119"/>
    <w:rsid w:val="00775267"/>
    <w:rsid w:val="00775275"/>
    <w:rsid w:val="00775373"/>
    <w:rsid w:val="007753B4"/>
    <w:rsid w:val="007753C8"/>
    <w:rsid w:val="00775749"/>
    <w:rsid w:val="007757C4"/>
    <w:rsid w:val="007757F8"/>
    <w:rsid w:val="00775CFF"/>
    <w:rsid w:val="00775E64"/>
    <w:rsid w:val="00775F3A"/>
    <w:rsid w:val="00776073"/>
    <w:rsid w:val="007762BC"/>
    <w:rsid w:val="007762E4"/>
    <w:rsid w:val="00776C16"/>
    <w:rsid w:val="00776DB4"/>
    <w:rsid w:val="00776E44"/>
    <w:rsid w:val="00776FB8"/>
    <w:rsid w:val="00777092"/>
    <w:rsid w:val="007770F3"/>
    <w:rsid w:val="007774BB"/>
    <w:rsid w:val="007777C3"/>
    <w:rsid w:val="007777EF"/>
    <w:rsid w:val="0077784C"/>
    <w:rsid w:val="007778B5"/>
    <w:rsid w:val="00777A7C"/>
    <w:rsid w:val="00777BBE"/>
    <w:rsid w:val="00777E9C"/>
    <w:rsid w:val="00777F5C"/>
    <w:rsid w:val="00780001"/>
    <w:rsid w:val="0078000D"/>
    <w:rsid w:val="0078008A"/>
    <w:rsid w:val="007803EF"/>
    <w:rsid w:val="007805E8"/>
    <w:rsid w:val="00780782"/>
    <w:rsid w:val="0078089A"/>
    <w:rsid w:val="00780ED5"/>
    <w:rsid w:val="00780F89"/>
    <w:rsid w:val="00781057"/>
    <w:rsid w:val="00781081"/>
    <w:rsid w:val="0078112A"/>
    <w:rsid w:val="0078127D"/>
    <w:rsid w:val="007812CE"/>
    <w:rsid w:val="0078178D"/>
    <w:rsid w:val="0078188A"/>
    <w:rsid w:val="007818D3"/>
    <w:rsid w:val="00781980"/>
    <w:rsid w:val="00781AF2"/>
    <w:rsid w:val="00781B48"/>
    <w:rsid w:val="00781DC2"/>
    <w:rsid w:val="00782188"/>
    <w:rsid w:val="0078235B"/>
    <w:rsid w:val="00782417"/>
    <w:rsid w:val="007824BE"/>
    <w:rsid w:val="00782C7A"/>
    <w:rsid w:val="00782DDD"/>
    <w:rsid w:val="00782ECD"/>
    <w:rsid w:val="00783416"/>
    <w:rsid w:val="007834A6"/>
    <w:rsid w:val="00783607"/>
    <w:rsid w:val="007838E5"/>
    <w:rsid w:val="00783B69"/>
    <w:rsid w:val="00783CB6"/>
    <w:rsid w:val="0078424A"/>
    <w:rsid w:val="0078425E"/>
    <w:rsid w:val="00784799"/>
    <w:rsid w:val="00784857"/>
    <w:rsid w:val="00785132"/>
    <w:rsid w:val="007852DB"/>
    <w:rsid w:val="00785417"/>
    <w:rsid w:val="0078556F"/>
    <w:rsid w:val="00785643"/>
    <w:rsid w:val="00785688"/>
    <w:rsid w:val="00785716"/>
    <w:rsid w:val="0078577D"/>
    <w:rsid w:val="00785A58"/>
    <w:rsid w:val="00785A59"/>
    <w:rsid w:val="00785EA0"/>
    <w:rsid w:val="007863B6"/>
    <w:rsid w:val="007864E3"/>
    <w:rsid w:val="0078650A"/>
    <w:rsid w:val="007867A1"/>
    <w:rsid w:val="00786946"/>
    <w:rsid w:val="00786A86"/>
    <w:rsid w:val="00786C4A"/>
    <w:rsid w:val="00786C6C"/>
    <w:rsid w:val="00786D18"/>
    <w:rsid w:val="00786E6C"/>
    <w:rsid w:val="00786EEC"/>
    <w:rsid w:val="00787156"/>
    <w:rsid w:val="00787283"/>
    <w:rsid w:val="0078731E"/>
    <w:rsid w:val="00787326"/>
    <w:rsid w:val="00787493"/>
    <w:rsid w:val="00787580"/>
    <w:rsid w:val="00787603"/>
    <w:rsid w:val="00787616"/>
    <w:rsid w:val="0078768F"/>
    <w:rsid w:val="007878AD"/>
    <w:rsid w:val="007878BD"/>
    <w:rsid w:val="00787AAF"/>
    <w:rsid w:val="00787DA2"/>
    <w:rsid w:val="0079023B"/>
    <w:rsid w:val="00790283"/>
    <w:rsid w:val="00790316"/>
    <w:rsid w:val="00790375"/>
    <w:rsid w:val="007905AF"/>
    <w:rsid w:val="00790651"/>
    <w:rsid w:val="007908CA"/>
    <w:rsid w:val="00790ADC"/>
    <w:rsid w:val="00790B30"/>
    <w:rsid w:val="00790B5D"/>
    <w:rsid w:val="00790C0E"/>
    <w:rsid w:val="00790CCE"/>
    <w:rsid w:val="00791275"/>
    <w:rsid w:val="007913E5"/>
    <w:rsid w:val="00791559"/>
    <w:rsid w:val="00791895"/>
    <w:rsid w:val="0079191D"/>
    <w:rsid w:val="0079192A"/>
    <w:rsid w:val="0079198E"/>
    <w:rsid w:val="00791BCD"/>
    <w:rsid w:val="00791F8F"/>
    <w:rsid w:val="0079232E"/>
    <w:rsid w:val="007925FC"/>
    <w:rsid w:val="00792611"/>
    <w:rsid w:val="00792878"/>
    <w:rsid w:val="00792C3B"/>
    <w:rsid w:val="00792CA2"/>
    <w:rsid w:val="00793072"/>
    <w:rsid w:val="007933FF"/>
    <w:rsid w:val="0079363C"/>
    <w:rsid w:val="007936C6"/>
    <w:rsid w:val="007936D0"/>
    <w:rsid w:val="00793754"/>
    <w:rsid w:val="00793AAC"/>
    <w:rsid w:val="00793E0D"/>
    <w:rsid w:val="00794091"/>
    <w:rsid w:val="0079434F"/>
    <w:rsid w:val="00794374"/>
    <w:rsid w:val="007947E5"/>
    <w:rsid w:val="00794A2F"/>
    <w:rsid w:val="00794AFF"/>
    <w:rsid w:val="00794F46"/>
    <w:rsid w:val="007951D2"/>
    <w:rsid w:val="007952FF"/>
    <w:rsid w:val="00795857"/>
    <w:rsid w:val="0079598C"/>
    <w:rsid w:val="00795BDF"/>
    <w:rsid w:val="00795FC2"/>
    <w:rsid w:val="00796162"/>
    <w:rsid w:val="007961DB"/>
    <w:rsid w:val="007966EF"/>
    <w:rsid w:val="00796C12"/>
    <w:rsid w:val="00796CA1"/>
    <w:rsid w:val="00797011"/>
    <w:rsid w:val="007974B6"/>
    <w:rsid w:val="0079752C"/>
    <w:rsid w:val="007978E2"/>
    <w:rsid w:val="00797B06"/>
    <w:rsid w:val="00797C33"/>
    <w:rsid w:val="00797C95"/>
    <w:rsid w:val="00797CBB"/>
    <w:rsid w:val="00797CBD"/>
    <w:rsid w:val="00797D43"/>
    <w:rsid w:val="007A04F4"/>
    <w:rsid w:val="007A0992"/>
    <w:rsid w:val="007A0A2E"/>
    <w:rsid w:val="007A0CBC"/>
    <w:rsid w:val="007A0DE3"/>
    <w:rsid w:val="007A0DFF"/>
    <w:rsid w:val="007A1350"/>
    <w:rsid w:val="007A17D8"/>
    <w:rsid w:val="007A19AF"/>
    <w:rsid w:val="007A2159"/>
    <w:rsid w:val="007A2424"/>
    <w:rsid w:val="007A2A3A"/>
    <w:rsid w:val="007A2BFB"/>
    <w:rsid w:val="007A2C3E"/>
    <w:rsid w:val="007A2DD1"/>
    <w:rsid w:val="007A2EA8"/>
    <w:rsid w:val="007A326B"/>
    <w:rsid w:val="007A3536"/>
    <w:rsid w:val="007A3578"/>
    <w:rsid w:val="007A3611"/>
    <w:rsid w:val="007A3665"/>
    <w:rsid w:val="007A37D5"/>
    <w:rsid w:val="007A38BA"/>
    <w:rsid w:val="007A3A29"/>
    <w:rsid w:val="007A3CA8"/>
    <w:rsid w:val="007A3F8D"/>
    <w:rsid w:val="007A4028"/>
    <w:rsid w:val="007A410D"/>
    <w:rsid w:val="007A4522"/>
    <w:rsid w:val="007A4631"/>
    <w:rsid w:val="007A47A9"/>
    <w:rsid w:val="007A4892"/>
    <w:rsid w:val="007A489E"/>
    <w:rsid w:val="007A4B6B"/>
    <w:rsid w:val="007A4D43"/>
    <w:rsid w:val="007A4FC2"/>
    <w:rsid w:val="007A508C"/>
    <w:rsid w:val="007A5150"/>
    <w:rsid w:val="007A5644"/>
    <w:rsid w:val="007A565D"/>
    <w:rsid w:val="007A5663"/>
    <w:rsid w:val="007A593C"/>
    <w:rsid w:val="007A5A05"/>
    <w:rsid w:val="007A5C1B"/>
    <w:rsid w:val="007A5DFF"/>
    <w:rsid w:val="007A60DA"/>
    <w:rsid w:val="007A6166"/>
    <w:rsid w:val="007A65B8"/>
    <w:rsid w:val="007A67B3"/>
    <w:rsid w:val="007A6880"/>
    <w:rsid w:val="007A6971"/>
    <w:rsid w:val="007A69A4"/>
    <w:rsid w:val="007A6B9C"/>
    <w:rsid w:val="007A6BC5"/>
    <w:rsid w:val="007A6C55"/>
    <w:rsid w:val="007A6CF0"/>
    <w:rsid w:val="007A6D20"/>
    <w:rsid w:val="007A72C6"/>
    <w:rsid w:val="007A7395"/>
    <w:rsid w:val="007A7AE4"/>
    <w:rsid w:val="007A7CCC"/>
    <w:rsid w:val="007A7F26"/>
    <w:rsid w:val="007B0341"/>
    <w:rsid w:val="007B064F"/>
    <w:rsid w:val="007B08BA"/>
    <w:rsid w:val="007B0963"/>
    <w:rsid w:val="007B0F88"/>
    <w:rsid w:val="007B10C7"/>
    <w:rsid w:val="007B16E7"/>
    <w:rsid w:val="007B171C"/>
    <w:rsid w:val="007B1821"/>
    <w:rsid w:val="007B18D8"/>
    <w:rsid w:val="007B1B69"/>
    <w:rsid w:val="007B1BE1"/>
    <w:rsid w:val="007B1C09"/>
    <w:rsid w:val="007B1CD1"/>
    <w:rsid w:val="007B1FCA"/>
    <w:rsid w:val="007B2174"/>
    <w:rsid w:val="007B252B"/>
    <w:rsid w:val="007B2539"/>
    <w:rsid w:val="007B267E"/>
    <w:rsid w:val="007B26D0"/>
    <w:rsid w:val="007B26E7"/>
    <w:rsid w:val="007B26F4"/>
    <w:rsid w:val="007B2977"/>
    <w:rsid w:val="007B29FD"/>
    <w:rsid w:val="007B2B6F"/>
    <w:rsid w:val="007B2C67"/>
    <w:rsid w:val="007B2E55"/>
    <w:rsid w:val="007B2E72"/>
    <w:rsid w:val="007B30EF"/>
    <w:rsid w:val="007B327B"/>
    <w:rsid w:val="007B3403"/>
    <w:rsid w:val="007B35D5"/>
    <w:rsid w:val="007B3665"/>
    <w:rsid w:val="007B385F"/>
    <w:rsid w:val="007B396B"/>
    <w:rsid w:val="007B3A37"/>
    <w:rsid w:val="007B3B5F"/>
    <w:rsid w:val="007B3CB1"/>
    <w:rsid w:val="007B3CBB"/>
    <w:rsid w:val="007B3D7C"/>
    <w:rsid w:val="007B3DD1"/>
    <w:rsid w:val="007B3E34"/>
    <w:rsid w:val="007B3EB3"/>
    <w:rsid w:val="007B4302"/>
    <w:rsid w:val="007B47CC"/>
    <w:rsid w:val="007B4BBF"/>
    <w:rsid w:val="007B51E2"/>
    <w:rsid w:val="007B521B"/>
    <w:rsid w:val="007B5810"/>
    <w:rsid w:val="007B587E"/>
    <w:rsid w:val="007B5D4B"/>
    <w:rsid w:val="007B5F49"/>
    <w:rsid w:val="007B600F"/>
    <w:rsid w:val="007B615A"/>
    <w:rsid w:val="007B6411"/>
    <w:rsid w:val="007B655C"/>
    <w:rsid w:val="007B668F"/>
    <w:rsid w:val="007B68F7"/>
    <w:rsid w:val="007B6B88"/>
    <w:rsid w:val="007B7473"/>
    <w:rsid w:val="007B7583"/>
    <w:rsid w:val="007B7905"/>
    <w:rsid w:val="007B7A2E"/>
    <w:rsid w:val="007B7A33"/>
    <w:rsid w:val="007B7AD4"/>
    <w:rsid w:val="007B7CA8"/>
    <w:rsid w:val="007B7DA4"/>
    <w:rsid w:val="007B7DE9"/>
    <w:rsid w:val="007C0452"/>
    <w:rsid w:val="007C04E9"/>
    <w:rsid w:val="007C05C4"/>
    <w:rsid w:val="007C0841"/>
    <w:rsid w:val="007C0C87"/>
    <w:rsid w:val="007C0D05"/>
    <w:rsid w:val="007C0D90"/>
    <w:rsid w:val="007C0FED"/>
    <w:rsid w:val="007C10D3"/>
    <w:rsid w:val="007C133D"/>
    <w:rsid w:val="007C13FF"/>
    <w:rsid w:val="007C1620"/>
    <w:rsid w:val="007C17CB"/>
    <w:rsid w:val="007C1D29"/>
    <w:rsid w:val="007C1D2A"/>
    <w:rsid w:val="007C2688"/>
    <w:rsid w:val="007C2AF3"/>
    <w:rsid w:val="007C2B1C"/>
    <w:rsid w:val="007C2D02"/>
    <w:rsid w:val="007C2E9E"/>
    <w:rsid w:val="007C3044"/>
    <w:rsid w:val="007C30E6"/>
    <w:rsid w:val="007C3440"/>
    <w:rsid w:val="007C344C"/>
    <w:rsid w:val="007C351D"/>
    <w:rsid w:val="007C3547"/>
    <w:rsid w:val="007C3661"/>
    <w:rsid w:val="007C38EA"/>
    <w:rsid w:val="007C3BFC"/>
    <w:rsid w:val="007C3CA7"/>
    <w:rsid w:val="007C3D47"/>
    <w:rsid w:val="007C4715"/>
    <w:rsid w:val="007C4805"/>
    <w:rsid w:val="007C4C0F"/>
    <w:rsid w:val="007C4E30"/>
    <w:rsid w:val="007C4FC1"/>
    <w:rsid w:val="007C52AA"/>
    <w:rsid w:val="007C52B9"/>
    <w:rsid w:val="007C5494"/>
    <w:rsid w:val="007C54D1"/>
    <w:rsid w:val="007C563F"/>
    <w:rsid w:val="007C5960"/>
    <w:rsid w:val="007C5C4D"/>
    <w:rsid w:val="007C5F3A"/>
    <w:rsid w:val="007C6090"/>
    <w:rsid w:val="007C6402"/>
    <w:rsid w:val="007C6460"/>
    <w:rsid w:val="007C649E"/>
    <w:rsid w:val="007C64C4"/>
    <w:rsid w:val="007C652B"/>
    <w:rsid w:val="007C6729"/>
    <w:rsid w:val="007C67E7"/>
    <w:rsid w:val="007C697C"/>
    <w:rsid w:val="007C6A0B"/>
    <w:rsid w:val="007C6B22"/>
    <w:rsid w:val="007C7477"/>
    <w:rsid w:val="007C7580"/>
    <w:rsid w:val="007C76FE"/>
    <w:rsid w:val="007C776E"/>
    <w:rsid w:val="007C7780"/>
    <w:rsid w:val="007C778E"/>
    <w:rsid w:val="007C77B1"/>
    <w:rsid w:val="007C77FD"/>
    <w:rsid w:val="007C7D48"/>
    <w:rsid w:val="007C7FE8"/>
    <w:rsid w:val="007D009E"/>
    <w:rsid w:val="007D0154"/>
    <w:rsid w:val="007D0269"/>
    <w:rsid w:val="007D07A9"/>
    <w:rsid w:val="007D0844"/>
    <w:rsid w:val="007D0ACC"/>
    <w:rsid w:val="007D0B21"/>
    <w:rsid w:val="007D0B51"/>
    <w:rsid w:val="007D0DA1"/>
    <w:rsid w:val="007D0E13"/>
    <w:rsid w:val="007D0ECB"/>
    <w:rsid w:val="007D0F80"/>
    <w:rsid w:val="007D0F8A"/>
    <w:rsid w:val="007D1199"/>
    <w:rsid w:val="007D1457"/>
    <w:rsid w:val="007D14FF"/>
    <w:rsid w:val="007D1A05"/>
    <w:rsid w:val="007D1C0F"/>
    <w:rsid w:val="007D1C7B"/>
    <w:rsid w:val="007D1CE6"/>
    <w:rsid w:val="007D1EAC"/>
    <w:rsid w:val="007D1FFC"/>
    <w:rsid w:val="007D2107"/>
    <w:rsid w:val="007D2637"/>
    <w:rsid w:val="007D26E7"/>
    <w:rsid w:val="007D2BB5"/>
    <w:rsid w:val="007D2CFA"/>
    <w:rsid w:val="007D307E"/>
    <w:rsid w:val="007D3191"/>
    <w:rsid w:val="007D3397"/>
    <w:rsid w:val="007D33BA"/>
    <w:rsid w:val="007D34D1"/>
    <w:rsid w:val="007D365E"/>
    <w:rsid w:val="007D368C"/>
    <w:rsid w:val="007D3B47"/>
    <w:rsid w:val="007D3BA7"/>
    <w:rsid w:val="007D3CB1"/>
    <w:rsid w:val="007D3F99"/>
    <w:rsid w:val="007D40E8"/>
    <w:rsid w:val="007D4330"/>
    <w:rsid w:val="007D440B"/>
    <w:rsid w:val="007D4A25"/>
    <w:rsid w:val="007D4AF5"/>
    <w:rsid w:val="007D4C4A"/>
    <w:rsid w:val="007D4DD5"/>
    <w:rsid w:val="007D5073"/>
    <w:rsid w:val="007D52B2"/>
    <w:rsid w:val="007D54A9"/>
    <w:rsid w:val="007D5603"/>
    <w:rsid w:val="007D56EF"/>
    <w:rsid w:val="007D5705"/>
    <w:rsid w:val="007D5828"/>
    <w:rsid w:val="007D5AA2"/>
    <w:rsid w:val="007D5CBC"/>
    <w:rsid w:val="007D5D32"/>
    <w:rsid w:val="007D5DE0"/>
    <w:rsid w:val="007D604A"/>
    <w:rsid w:val="007D607D"/>
    <w:rsid w:val="007D60DC"/>
    <w:rsid w:val="007D611A"/>
    <w:rsid w:val="007D6391"/>
    <w:rsid w:val="007D63E5"/>
    <w:rsid w:val="007D65CD"/>
    <w:rsid w:val="007D6737"/>
    <w:rsid w:val="007D69E0"/>
    <w:rsid w:val="007D6C6A"/>
    <w:rsid w:val="007D6F3F"/>
    <w:rsid w:val="007D6F5E"/>
    <w:rsid w:val="007D6F7F"/>
    <w:rsid w:val="007D727A"/>
    <w:rsid w:val="007D72B9"/>
    <w:rsid w:val="007D739E"/>
    <w:rsid w:val="007D781C"/>
    <w:rsid w:val="007D788B"/>
    <w:rsid w:val="007D7A71"/>
    <w:rsid w:val="007D7B57"/>
    <w:rsid w:val="007D7FFB"/>
    <w:rsid w:val="007E0100"/>
    <w:rsid w:val="007E0186"/>
    <w:rsid w:val="007E02FF"/>
    <w:rsid w:val="007E0397"/>
    <w:rsid w:val="007E03DB"/>
    <w:rsid w:val="007E03DD"/>
    <w:rsid w:val="007E0600"/>
    <w:rsid w:val="007E0764"/>
    <w:rsid w:val="007E08E3"/>
    <w:rsid w:val="007E0AE5"/>
    <w:rsid w:val="007E0B32"/>
    <w:rsid w:val="007E0D6C"/>
    <w:rsid w:val="007E0E45"/>
    <w:rsid w:val="007E11C1"/>
    <w:rsid w:val="007E123E"/>
    <w:rsid w:val="007E1498"/>
    <w:rsid w:val="007E172E"/>
    <w:rsid w:val="007E190B"/>
    <w:rsid w:val="007E1BEC"/>
    <w:rsid w:val="007E1D76"/>
    <w:rsid w:val="007E24F5"/>
    <w:rsid w:val="007E2500"/>
    <w:rsid w:val="007E2707"/>
    <w:rsid w:val="007E298C"/>
    <w:rsid w:val="007E2CD3"/>
    <w:rsid w:val="007E2F46"/>
    <w:rsid w:val="007E304A"/>
    <w:rsid w:val="007E37BD"/>
    <w:rsid w:val="007E3864"/>
    <w:rsid w:val="007E388D"/>
    <w:rsid w:val="007E3EA7"/>
    <w:rsid w:val="007E4303"/>
    <w:rsid w:val="007E4412"/>
    <w:rsid w:val="007E4640"/>
    <w:rsid w:val="007E47A3"/>
    <w:rsid w:val="007E4F58"/>
    <w:rsid w:val="007E5025"/>
    <w:rsid w:val="007E519E"/>
    <w:rsid w:val="007E5420"/>
    <w:rsid w:val="007E54D9"/>
    <w:rsid w:val="007E552A"/>
    <w:rsid w:val="007E55A7"/>
    <w:rsid w:val="007E56A9"/>
    <w:rsid w:val="007E580D"/>
    <w:rsid w:val="007E59CC"/>
    <w:rsid w:val="007E59DA"/>
    <w:rsid w:val="007E5B25"/>
    <w:rsid w:val="007E5E5C"/>
    <w:rsid w:val="007E5E7E"/>
    <w:rsid w:val="007E5E89"/>
    <w:rsid w:val="007E62E9"/>
    <w:rsid w:val="007E63E4"/>
    <w:rsid w:val="007E6A2F"/>
    <w:rsid w:val="007E6B82"/>
    <w:rsid w:val="007E6CF1"/>
    <w:rsid w:val="007E6D76"/>
    <w:rsid w:val="007E6DA4"/>
    <w:rsid w:val="007E6EC9"/>
    <w:rsid w:val="007E6F2F"/>
    <w:rsid w:val="007E77A5"/>
    <w:rsid w:val="007E7981"/>
    <w:rsid w:val="007E7D83"/>
    <w:rsid w:val="007E7DC5"/>
    <w:rsid w:val="007E7E20"/>
    <w:rsid w:val="007F0021"/>
    <w:rsid w:val="007F0041"/>
    <w:rsid w:val="007F004D"/>
    <w:rsid w:val="007F06F0"/>
    <w:rsid w:val="007F083B"/>
    <w:rsid w:val="007F0AC1"/>
    <w:rsid w:val="007F0B65"/>
    <w:rsid w:val="007F0D48"/>
    <w:rsid w:val="007F1277"/>
    <w:rsid w:val="007F132F"/>
    <w:rsid w:val="007F14BE"/>
    <w:rsid w:val="007F16AA"/>
    <w:rsid w:val="007F1987"/>
    <w:rsid w:val="007F198F"/>
    <w:rsid w:val="007F1B7F"/>
    <w:rsid w:val="007F1C29"/>
    <w:rsid w:val="007F2492"/>
    <w:rsid w:val="007F25D0"/>
    <w:rsid w:val="007F27C0"/>
    <w:rsid w:val="007F291E"/>
    <w:rsid w:val="007F2B42"/>
    <w:rsid w:val="007F2BCC"/>
    <w:rsid w:val="007F2E34"/>
    <w:rsid w:val="007F2F1B"/>
    <w:rsid w:val="007F322B"/>
    <w:rsid w:val="007F3235"/>
    <w:rsid w:val="007F335C"/>
    <w:rsid w:val="007F350D"/>
    <w:rsid w:val="007F3527"/>
    <w:rsid w:val="007F36D4"/>
    <w:rsid w:val="007F37A9"/>
    <w:rsid w:val="007F3C3A"/>
    <w:rsid w:val="007F3C6D"/>
    <w:rsid w:val="007F3D10"/>
    <w:rsid w:val="007F3DE9"/>
    <w:rsid w:val="007F3E84"/>
    <w:rsid w:val="007F3F57"/>
    <w:rsid w:val="007F4345"/>
    <w:rsid w:val="007F45DE"/>
    <w:rsid w:val="007F4655"/>
    <w:rsid w:val="007F496E"/>
    <w:rsid w:val="007F4B19"/>
    <w:rsid w:val="007F4B49"/>
    <w:rsid w:val="007F4BB5"/>
    <w:rsid w:val="007F5062"/>
    <w:rsid w:val="007F519E"/>
    <w:rsid w:val="007F563C"/>
    <w:rsid w:val="007F56C5"/>
    <w:rsid w:val="007F5AA8"/>
    <w:rsid w:val="007F5D20"/>
    <w:rsid w:val="007F5D9D"/>
    <w:rsid w:val="007F5E76"/>
    <w:rsid w:val="007F5EF3"/>
    <w:rsid w:val="007F5F5F"/>
    <w:rsid w:val="007F5F9C"/>
    <w:rsid w:val="007F5FBF"/>
    <w:rsid w:val="007F6021"/>
    <w:rsid w:val="007F627E"/>
    <w:rsid w:val="007F6A6D"/>
    <w:rsid w:val="007F6AAA"/>
    <w:rsid w:val="007F6D6A"/>
    <w:rsid w:val="007F70E8"/>
    <w:rsid w:val="007F724F"/>
    <w:rsid w:val="007F72A1"/>
    <w:rsid w:val="007F7429"/>
    <w:rsid w:val="007F7623"/>
    <w:rsid w:val="007F78F5"/>
    <w:rsid w:val="007F7BBC"/>
    <w:rsid w:val="007F7DC5"/>
    <w:rsid w:val="007F7E3B"/>
    <w:rsid w:val="0080018C"/>
    <w:rsid w:val="008002A5"/>
    <w:rsid w:val="00800496"/>
    <w:rsid w:val="00800707"/>
    <w:rsid w:val="00800B67"/>
    <w:rsid w:val="00800D17"/>
    <w:rsid w:val="00800E8A"/>
    <w:rsid w:val="00800E8D"/>
    <w:rsid w:val="00801114"/>
    <w:rsid w:val="00801179"/>
    <w:rsid w:val="0080117F"/>
    <w:rsid w:val="00801185"/>
    <w:rsid w:val="00801234"/>
    <w:rsid w:val="00801273"/>
    <w:rsid w:val="0080127F"/>
    <w:rsid w:val="008013F1"/>
    <w:rsid w:val="0080143E"/>
    <w:rsid w:val="0080149A"/>
    <w:rsid w:val="0080177D"/>
    <w:rsid w:val="00801BD7"/>
    <w:rsid w:val="00801D04"/>
    <w:rsid w:val="00802255"/>
    <w:rsid w:val="008026E5"/>
    <w:rsid w:val="0080279B"/>
    <w:rsid w:val="00802AB5"/>
    <w:rsid w:val="00802BFC"/>
    <w:rsid w:val="00802C64"/>
    <w:rsid w:val="0080318A"/>
    <w:rsid w:val="008034C5"/>
    <w:rsid w:val="0080358C"/>
    <w:rsid w:val="008038A7"/>
    <w:rsid w:val="00803970"/>
    <w:rsid w:val="00803A46"/>
    <w:rsid w:val="00803FA6"/>
    <w:rsid w:val="0080418C"/>
    <w:rsid w:val="008042FC"/>
    <w:rsid w:val="00804351"/>
    <w:rsid w:val="00804366"/>
    <w:rsid w:val="0080458F"/>
    <w:rsid w:val="008046B5"/>
    <w:rsid w:val="008046D4"/>
    <w:rsid w:val="0080472A"/>
    <w:rsid w:val="0080478E"/>
    <w:rsid w:val="0080488A"/>
    <w:rsid w:val="00804C8D"/>
    <w:rsid w:val="00804FE7"/>
    <w:rsid w:val="0080518F"/>
    <w:rsid w:val="00805261"/>
    <w:rsid w:val="0080542F"/>
    <w:rsid w:val="008054CC"/>
    <w:rsid w:val="00805579"/>
    <w:rsid w:val="0080569A"/>
    <w:rsid w:val="00805A29"/>
    <w:rsid w:val="00805A51"/>
    <w:rsid w:val="00805A9E"/>
    <w:rsid w:val="00805D5B"/>
    <w:rsid w:val="00805D94"/>
    <w:rsid w:val="00805F5B"/>
    <w:rsid w:val="008063D3"/>
    <w:rsid w:val="00806D4B"/>
    <w:rsid w:val="008071E4"/>
    <w:rsid w:val="00807208"/>
    <w:rsid w:val="008073EB"/>
    <w:rsid w:val="00807B8E"/>
    <w:rsid w:val="00807D63"/>
    <w:rsid w:val="00807D64"/>
    <w:rsid w:val="00807E42"/>
    <w:rsid w:val="00807F6E"/>
    <w:rsid w:val="00810027"/>
    <w:rsid w:val="00810101"/>
    <w:rsid w:val="00810170"/>
    <w:rsid w:val="0081018C"/>
    <w:rsid w:val="0081025A"/>
    <w:rsid w:val="0081029D"/>
    <w:rsid w:val="008102C6"/>
    <w:rsid w:val="008104AD"/>
    <w:rsid w:val="0081069C"/>
    <w:rsid w:val="0081092F"/>
    <w:rsid w:val="008109A9"/>
    <w:rsid w:val="00810E18"/>
    <w:rsid w:val="008111DA"/>
    <w:rsid w:val="00811263"/>
    <w:rsid w:val="00811389"/>
    <w:rsid w:val="008118BA"/>
    <w:rsid w:val="00811B99"/>
    <w:rsid w:val="00811BA0"/>
    <w:rsid w:val="00811CA3"/>
    <w:rsid w:val="00811CF8"/>
    <w:rsid w:val="00812009"/>
    <w:rsid w:val="00812088"/>
    <w:rsid w:val="00812209"/>
    <w:rsid w:val="0081251D"/>
    <w:rsid w:val="00812780"/>
    <w:rsid w:val="00812A96"/>
    <w:rsid w:val="00812BA7"/>
    <w:rsid w:val="00812C43"/>
    <w:rsid w:val="00812DD6"/>
    <w:rsid w:val="00812E6F"/>
    <w:rsid w:val="00812FFA"/>
    <w:rsid w:val="00813455"/>
    <w:rsid w:val="0081370E"/>
    <w:rsid w:val="00813B0A"/>
    <w:rsid w:val="00813C55"/>
    <w:rsid w:val="00813F2D"/>
    <w:rsid w:val="0081453C"/>
    <w:rsid w:val="00814AEC"/>
    <w:rsid w:val="00814BAF"/>
    <w:rsid w:val="00814DC7"/>
    <w:rsid w:val="00814F6A"/>
    <w:rsid w:val="0081505C"/>
    <w:rsid w:val="0081525C"/>
    <w:rsid w:val="0081528A"/>
    <w:rsid w:val="00815498"/>
    <w:rsid w:val="0081558E"/>
    <w:rsid w:val="00815594"/>
    <w:rsid w:val="00815ABB"/>
    <w:rsid w:val="00815C4B"/>
    <w:rsid w:val="00815EBD"/>
    <w:rsid w:val="00815F8C"/>
    <w:rsid w:val="00815FA4"/>
    <w:rsid w:val="00815FF6"/>
    <w:rsid w:val="00816184"/>
    <w:rsid w:val="0081648C"/>
    <w:rsid w:val="0081656A"/>
    <w:rsid w:val="008169F0"/>
    <w:rsid w:val="00816B50"/>
    <w:rsid w:val="00816EB5"/>
    <w:rsid w:val="00816F27"/>
    <w:rsid w:val="0081709F"/>
    <w:rsid w:val="00817582"/>
    <w:rsid w:val="00817867"/>
    <w:rsid w:val="00817A3D"/>
    <w:rsid w:val="00817B0E"/>
    <w:rsid w:val="00817B37"/>
    <w:rsid w:val="00817C52"/>
    <w:rsid w:val="00817D2D"/>
    <w:rsid w:val="00817DD5"/>
    <w:rsid w:val="00817E62"/>
    <w:rsid w:val="00817FE9"/>
    <w:rsid w:val="0082001A"/>
    <w:rsid w:val="00820038"/>
    <w:rsid w:val="00820077"/>
    <w:rsid w:val="0082017C"/>
    <w:rsid w:val="008205D8"/>
    <w:rsid w:val="0082074A"/>
    <w:rsid w:val="008209B0"/>
    <w:rsid w:val="00820A96"/>
    <w:rsid w:val="00820B5F"/>
    <w:rsid w:val="00820C1C"/>
    <w:rsid w:val="00820D78"/>
    <w:rsid w:val="00820E18"/>
    <w:rsid w:val="00821044"/>
    <w:rsid w:val="00821131"/>
    <w:rsid w:val="00821A72"/>
    <w:rsid w:val="00821C45"/>
    <w:rsid w:val="00821F3B"/>
    <w:rsid w:val="00821F6F"/>
    <w:rsid w:val="008225C1"/>
    <w:rsid w:val="0082278D"/>
    <w:rsid w:val="00822928"/>
    <w:rsid w:val="00822CE3"/>
    <w:rsid w:val="00822DC4"/>
    <w:rsid w:val="00822FB0"/>
    <w:rsid w:val="00823078"/>
    <w:rsid w:val="00823577"/>
    <w:rsid w:val="00823754"/>
    <w:rsid w:val="00823A49"/>
    <w:rsid w:val="00823C60"/>
    <w:rsid w:val="00823D68"/>
    <w:rsid w:val="00823ED5"/>
    <w:rsid w:val="008243F3"/>
    <w:rsid w:val="00824699"/>
    <w:rsid w:val="00824711"/>
    <w:rsid w:val="0082473A"/>
    <w:rsid w:val="00824787"/>
    <w:rsid w:val="0082498F"/>
    <w:rsid w:val="00824B14"/>
    <w:rsid w:val="0082524A"/>
    <w:rsid w:val="00825312"/>
    <w:rsid w:val="00825705"/>
    <w:rsid w:val="0082572A"/>
    <w:rsid w:val="00825965"/>
    <w:rsid w:val="00825BF0"/>
    <w:rsid w:val="00825CB5"/>
    <w:rsid w:val="0082601F"/>
    <w:rsid w:val="00826119"/>
    <w:rsid w:val="00826148"/>
    <w:rsid w:val="00826181"/>
    <w:rsid w:val="00826242"/>
    <w:rsid w:val="0082665F"/>
    <w:rsid w:val="00826FA4"/>
    <w:rsid w:val="00827228"/>
    <w:rsid w:val="00827435"/>
    <w:rsid w:val="0082753E"/>
    <w:rsid w:val="00827570"/>
    <w:rsid w:val="008275B9"/>
    <w:rsid w:val="0082763F"/>
    <w:rsid w:val="008276CF"/>
    <w:rsid w:val="00827BBA"/>
    <w:rsid w:val="00827D09"/>
    <w:rsid w:val="0083064A"/>
    <w:rsid w:val="0083068D"/>
    <w:rsid w:val="008306FD"/>
    <w:rsid w:val="008308F4"/>
    <w:rsid w:val="00830952"/>
    <w:rsid w:val="00830958"/>
    <w:rsid w:val="00830AEA"/>
    <w:rsid w:val="00830C87"/>
    <w:rsid w:val="008310AF"/>
    <w:rsid w:val="00831140"/>
    <w:rsid w:val="0083128F"/>
    <w:rsid w:val="00831323"/>
    <w:rsid w:val="0083176C"/>
    <w:rsid w:val="008318B3"/>
    <w:rsid w:val="008319E3"/>
    <w:rsid w:val="00831B7A"/>
    <w:rsid w:val="00831CE3"/>
    <w:rsid w:val="00831E58"/>
    <w:rsid w:val="00831EED"/>
    <w:rsid w:val="00832084"/>
    <w:rsid w:val="008320EE"/>
    <w:rsid w:val="008324BE"/>
    <w:rsid w:val="00832903"/>
    <w:rsid w:val="00832A29"/>
    <w:rsid w:val="00832A83"/>
    <w:rsid w:val="00832B4B"/>
    <w:rsid w:val="00832CEA"/>
    <w:rsid w:val="008330ED"/>
    <w:rsid w:val="0083325F"/>
    <w:rsid w:val="00833652"/>
    <w:rsid w:val="00833827"/>
    <w:rsid w:val="00833A7F"/>
    <w:rsid w:val="00833BBD"/>
    <w:rsid w:val="00834010"/>
    <w:rsid w:val="00834137"/>
    <w:rsid w:val="00834223"/>
    <w:rsid w:val="00834234"/>
    <w:rsid w:val="00834273"/>
    <w:rsid w:val="0083446A"/>
    <w:rsid w:val="008347CC"/>
    <w:rsid w:val="0083481D"/>
    <w:rsid w:val="00834849"/>
    <w:rsid w:val="008349A4"/>
    <w:rsid w:val="00834AFE"/>
    <w:rsid w:val="00834E1A"/>
    <w:rsid w:val="00834FC3"/>
    <w:rsid w:val="008351C2"/>
    <w:rsid w:val="00835301"/>
    <w:rsid w:val="0083558A"/>
    <w:rsid w:val="0083575A"/>
    <w:rsid w:val="00835CEA"/>
    <w:rsid w:val="00835E92"/>
    <w:rsid w:val="00835F75"/>
    <w:rsid w:val="008360ED"/>
    <w:rsid w:val="008363EC"/>
    <w:rsid w:val="00836410"/>
    <w:rsid w:val="00836439"/>
    <w:rsid w:val="0083669B"/>
    <w:rsid w:val="0083680B"/>
    <w:rsid w:val="00836A51"/>
    <w:rsid w:val="00836B94"/>
    <w:rsid w:val="00836BCA"/>
    <w:rsid w:val="00836F68"/>
    <w:rsid w:val="00836FB2"/>
    <w:rsid w:val="00837457"/>
    <w:rsid w:val="00837602"/>
    <w:rsid w:val="00840A78"/>
    <w:rsid w:val="008411C8"/>
    <w:rsid w:val="00841515"/>
    <w:rsid w:val="00841537"/>
    <w:rsid w:val="008416FC"/>
    <w:rsid w:val="00841805"/>
    <w:rsid w:val="008418FD"/>
    <w:rsid w:val="008419EC"/>
    <w:rsid w:val="0084206B"/>
    <w:rsid w:val="008420D2"/>
    <w:rsid w:val="008423DF"/>
    <w:rsid w:val="008424F0"/>
    <w:rsid w:val="0084299A"/>
    <w:rsid w:val="00842AFC"/>
    <w:rsid w:val="00842D72"/>
    <w:rsid w:val="00843014"/>
    <w:rsid w:val="008430CB"/>
    <w:rsid w:val="008431A1"/>
    <w:rsid w:val="008434F1"/>
    <w:rsid w:val="0084391D"/>
    <w:rsid w:val="00843AA9"/>
    <w:rsid w:val="00843AD4"/>
    <w:rsid w:val="00843B92"/>
    <w:rsid w:val="00843CFA"/>
    <w:rsid w:val="00843D5B"/>
    <w:rsid w:val="00843E08"/>
    <w:rsid w:val="00843E26"/>
    <w:rsid w:val="00843FEA"/>
    <w:rsid w:val="0084419F"/>
    <w:rsid w:val="008441A8"/>
    <w:rsid w:val="008441C8"/>
    <w:rsid w:val="00844352"/>
    <w:rsid w:val="0084442B"/>
    <w:rsid w:val="008444EE"/>
    <w:rsid w:val="00844A50"/>
    <w:rsid w:val="00844B91"/>
    <w:rsid w:val="00844DA5"/>
    <w:rsid w:val="00845127"/>
    <w:rsid w:val="0084514C"/>
    <w:rsid w:val="008452C0"/>
    <w:rsid w:val="008453F9"/>
    <w:rsid w:val="008454D0"/>
    <w:rsid w:val="008457D4"/>
    <w:rsid w:val="008457E9"/>
    <w:rsid w:val="00845915"/>
    <w:rsid w:val="00845C26"/>
    <w:rsid w:val="00845C58"/>
    <w:rsid w:val="00845E33"/>
    <w:rsid w:val="00846320"/>
    <w:rsid w:val="00846383"/>
    <w:rsid w:val="00846625"/>
    <w:rsid w:val="00846695"/>
    <w:rsid w:val="00846786"/>
    <w:rsid w:val="00846DFD"/>
    <w:rsid w:val="008471A6"/>
    <w:rsid w:val="00847253"/>
    <w:rsid w:val="008472F2"/>
    <w:rsid w:val="0084731C"/>
    <w:rsid w:val="00847468"/>
    <w:rsid w:val="008479E1"/>
    <w:rsid w:val="00847C21"/>
    <w:rsid w:val="008501AF"/>
    <w:rsid w:val="00850420"/>
    <w:rsid w:val="0085055D"/>
    <w:rsid w:val="00850672"/>
    <w:rsid w:val="00850A34"/>
    <w:rsid w:val="00850CB1"/>
    <w:rsid w:val="008514CB"/>
    <w:rsid w:val="00851563"/>
    <w:rsid w:val="008516CD"/>
    <w:rsid w:val="008516DD"/>
    <w:rsid w:val="0085199F"/>
    <w:rsid w:val="00851A0C"/>
    <w:rsid w:val="00851C88"/>
    <w:rsid w:val="00851EB4"/>
    <w:rsid w:val="00851F27"/>
    <w:rsid w:val="0085222A"/>
    <w:rsid w:val="00852707"/>
    <w:rsid w:val="0085272A"/>
    <w:rsid w:val="008527B6"/>
    <w:rsid w:val="008527C6"/>
    <w:rsid w:val="00852873"/>
    <w:rsid w:val="00852A5B"/>
    <w:rsid w:val="00852EAF"/>
    <w:rsid w:val="0085300B"/>
    <w:rsid w:val="00853041"/>
    <w:rsid w:val="00853421"/>
    <w:rsid w:val="008537B7"/>
    <w:rsid w:val="0085381A"/>
    <w:rsid w:val="00853977"/>
    <w:rsid w:val="00853A00"/>
    <w:rsid w:val="00853CF1"/>
    <w:rsid w:val="00853D55"/>
    <w:rsid w:val="00853F5D"/>
    <w:rsid w:val="00853FC0"/>
    <w:rsid w:val="008543A7"/>
    <w:rsid w:val="00854523"/>
    <w:rsid w:val="008545DF"/>
    <w:rsid w:val="00854693"/>
    <w:rsid w:val="008549C5"/>
    <w:rsid w:val="00854D80"/>
    <w:rsid w:val="00854E34"/>
    <w:rsid w:val="0085531E"/>
    <w:rsid w:val="008553AF"/>
    <w:rsid w:val="00855435"/>
    <w:rsid w:val="008555E2"/>
    <w:rsid w:val="008556D8"/>
    <w:rsid w:val="008556F1"/>
    <w:rsid w:val="00855863"/>
    <w:rsid w:val="00855D29"/>
    <w:rsid w:val="00856833"/>
    <w:rsid w:val="00856D9B"/>
    <w:rsid w:val="00856F4B"/>
    <w:rsid w:val="0085715A"/>
    <w:rsid w:val="0085731E"/>
    <w:rsid w:val="00857387"/>
    <w:rsid w:val="00857533"/>
    <w:rsid w:val="00857D51"/>
    <w:rsid w:val="00857D57"/>
    <w:rsid w:val="00857D8B"/>
    <w:rsid w:val="00857E61"/>
    <w:rsid w:val="00857F49"/>
    <w:rsid w:val="008600FA"/>
    <w:rsid w:val="00860129"/>
    <w:rsid w:val="00860266"/>
    <w:rsid w:val="008603EC"/>
    <w:rsid w:val="008604D3"/>
    <w:rsid w:val="008605B0"/>
    <w:rsid w:val="00860A75"/>
    <w:rsid w:val="00860AA5"/>
    <w:rsid w:val="0086102E"/>
    <w:rsid w:val="00861271"/>
    <w:rsid w:val="0086133A"/>
    <w:rsid w:val="0086139D"/>
    <w:rsid w:val="0086163B"/>
    <w:rsid w:val="00861985"/>
    <w:rsid w:val="00861A38"/>
    <w:rsid w:val="00861C26"/>
    <w:rsid w:val="00861EA3"/>
    <w:rsid w:val="00861EBE"/>
    <w:rsid w:val="0086200A"/>
    <w:rsid w:val="0086206A"/>
    <w:rsid w:val="00862463"/>
    <w:rsid w:val="00862AA7"/>
    <w:rsid w:val="00862D10"/>
    <w:rsid w:val="00862E81"/>
    <w:rsid w:val="00862F6E"/>
    <w:rsid w:val="0086354C"/>
    <w:rsid w:val="008635C6"/>
    <w:rsid w:val="00863736"/>
    <w:rsid w:val="00863C8E"/>
    <w:rsid w:val="00864729"/>
    <w:rsid w:val="00864738"/>
    <w:rsid w:val="0086477A"/>
    <w:rsid w:val="00864844"/>
    <w:rsid w:val="00864D09"/>
    <w:rsid w:val="00865067"/>
    <w:rsid w:val="0086511B"/>
    <w:rsid w:val="00865247"/>
    <w:rsid w:val="00865534"/>
    <w:rsid w:val="0086593D"/>
    <w:rsid w:val="00865CBC"/>
    <w:rsid w:val="0086665B"/>
    <w:rsid w:val="008666CC"/>
    <w:rsid w:val="00866780"/>
    <w:rsid w:val="00866E48"/>
    <w:rsid w:val="00867066"/>
    <w:rsid w:val="00867138"/>
    <w:rsid w:val="00867222"/>
    <w:rsid w:val="00867418"/>
    <w:rsid w:val="00867445"/>
    <w:rsid w:val="008675CD"/>
    <w:rsid w:val="00867AF4"/>
    <w:rsid w:val="00867B21"/>
    <w:rsid w:val="00867B2C"/>
    <w:rsid w:val="00867B8E"/>
    <w:rsid w:val="00867DC0"/>
    <w:rsid w:val="00867F50"/>
    <w:rsid w:val="00870686"/>
    <w:rsid w:val="0087089D"/>
    <w:rsid w:val="00871053"/>
    <w:rsid w:val="0087112D"/>
    <w:rsid w:val="0087131B"/>
    <w:rsid w:val="00871372"/>
    <w:rsid w:val="0087145C"/>
    <w:rsid w:val="0087173F"/>
    <w:rsid w:val="00871AEC"/>
    <w:rsid w:val="008720CB"/>
    <w:rsid w:val="00872153"/>
    <w:rsid w:val="00872171"/>
    <w:rsid w:val="008722E5"/>
    <w:rsid w:val="008723C8"/>
    <w:rsid w:val="008725C1"/>
    <w:rsid w:val="008726F7"/>
    <w:rsid w:val="00872786"/>
    <w:rsid w:val="00872933"/>
    <w:rsid w:val="00872A82"/>
    <w:rsid w:val="00872CD7"/>
    <w:rsid w:val="00872E9C"/>
    <w:rsid w:val="008730A0"/>
    <w:rsid w:val="0087376F"/>
    <w:rsid w:val="00873B0B"/>
    <w:rsid w:val="00873BFF"/>
    <w:rsid w:val="00873D3A"/>
    <w:rsid w:val="00873E9D"/>
    <w:rsid w:val="0087404F"/>
    <w:rsid w:val="00874361"/>
    <w:rsid w:val="00874369"/>
    <w:rsid w:val="00874407"/>
    <w:rsid w:val="00874414"/>
    <w:rsid w:val="00874434"/>
    <w:rsid w:val="0087445A"/>
    <w:rsid w:val="008746C4"/>
    <w:rsid w:val="00874847"/>
    <w:rsid w:val="00874A7C"/>
    <w:rsid w:val="00874C05"/>
    <w:rsid w:val="00874E32"/>
    <w:rsid w:val="008750DB"/>
    <w:rsid w:val="0087518B"/>
    <w:rsid w:val="008757B3"/>
    <w:rsid w:val="00875833"/>
    <w:rsid w:val="00875849"/>
    <w:rsid w:val="00875A6A"/>
    <w:rsid w:val="00875ACC"/>
    <w:rsid w:val="00875AF5"/>
    <w:rsid w:val="00875BA2"/>
    <w:rsid w:val="00875F0E"/>
    <w:rsid w:val="00876059"/>
    <w:rsid w:val="0087614C"/>
    <w:rsid w:val="00876185"/>
    <w:rsid w:val="00876310"/>
    <w:rsid w:val="00876480"/>
    <w:rsid w:val="00876691"/>
    <w:rsid w:val="00876710"/>
    <w:rsid w:val="008767FD"/>
    <w:rsid w:val="00876936"/>
    <w:rsid w:val="0087696E"/>
    <w:rsid w:val="00876970"/>
    <w:rsid w:val="00876CAE"/>
    <w:rsid w:val="00876E57"/>
    <w:rsid w:val="008773FD"/>
    <w:rsid w:val="008774D3"/>
    <w:rsid w:val="008777A5"/>
    <w:rsid w:val="008779EA"/>
    <w:rsid w:val="00877DA9"/>
    <w:rsid w:val="008801E0"/>
    <w:rsid w:val="0088026E"/>
    <w:rsid w:val="008802C2"/>
    <w:rsid w:val="00880350"/>
    <w:rsid w:val="0088035B"/>
    <w:rsid w:val="00880664"/>
    <w:rsid w:val="008808CF"/>
    <w:rsid w:val="008809F0"/>
    <w:rsid w:val="00880BB0"/>
    <w:rsid w:val="00880D67"/>
    <w:rsid w:val="00881406"/>
    <w:rsid w:val="008814F2"/>
    <w:rsid w:val="00881663"/>
    <w:rsid w:val="00881923"/>
    <w:rsid w:val="00881924"/>
    <w:rsid w:val="00881B60"/>
    <w:rsid w:val="00881E69"/>
    <w:rsid w:val="008820CE"/>
    <w:rsid w:val="0088220E"/>
    <w:rsid w:val="008822E9"/>
    <w:rsid w:val="00882310"/>
    <w:rsid w:val="00882435"/>
    <w:rsid w:val="008827E2"/>
    <w:rsid w:val="008829E9"/>
    <w:rsid w:val="00882A2F"/>
    <w:rsid w:val="00882D68"/>
    <w:rsid w:val="00882FC4"/>
    <w:rsid w:val="00883112"/>
    <w:rsid w:val="00883441"/>
    <w:rsid w:val="0088362C"/>
    <w:rsid w:val="00883697"/>
    <w:rsid w:val="008836BB"/>
    <w:rsid w:val="008836EC"/>
    <w:rsid w:val="008837AE"/>
    <w:rsid w:val="00883A76"/>
    <w:rsid w:val="00883AD8"/>
    <w:rsid w:val="00883B4A"/>
    <w:rsid w:val="0088404F"/>
    <w:rsid w:val="00884B0D"/>
    <w:rsid w:val="00884D59"/>
    <w:rsid w:val="00884F07"/>
    <w:rsid w:val="00884FA8"/>
    <w:rsid w:val="00885017"/>
    <w:rsid w:val="0088509A"/>
    <w:rsid w:val="008850B3"/>
    <w:rsid w:val="0088512C"/>
    <w:rsid w:val="00885732"/>
    <w:rsid w:val="008857B5"/>
    <w:rsid w:val="00885AE5"/>
    <w:rsid w:val="00885BC3"/>
    <w:rsid w:val="00885CE6"/>
    <w:rsid w:val="00885DF1"/>
    <w:rsid w:val="00885F12"/>
    <w:rsid w:val="00885F8A"/>
    <w:rsid w:val="00885FD1"/>
    <w:rsid w:val="00886002"/>
    <w:rsid w:val="00886027"/>
    <w:rsid w:val="00886591"/>
    <w:rsid w:val="00886A22"/>
    <w:rsid w:val="00886D02"/>
    <w:rsid w:val="00886D75"/>
    <w:rsid w:val="00886E50"/>
    <w:rsid w:val="008870E1"/>
    <w:rsid w:val="00887204"/>
    <w:rsid w:val="008873B8"/>
    <w:rsid w:val="0088758D"/>
    <w:rsid w:val="00887675"/>
    <w:rsid w:val="00887978"/>
    <w:rsid w:val="00887B9D"/>
    <w:rsid w:val="00887D45"/>
    <w:rsid w:val="00890177"/>
    <w:rsid w:val="0089022E"/>
    <w:rsid w:val="008904E2"/>
    <w:rsid w:val="00890624"/>
    <w:rsid w:val="00890849"/>
    <w:rsid w:val="008908CA"/>
    <w:rsid w:val="00891082"/>
    <w:rsid w:val="008910CC"/>
    <w:rsid w:val="00891298"/>
    <w:rsid w:val="0089191A"/>
    <w:rsid w:val="00892165"/>
    <w:rsid w:val="008928B9"/>
    <w:rsid w:val="00892973"/>
    <w:rsid w:val="00892B15"/>
    <w:rsid w:val="00892B62"/>
    <w:rsid w:val="00892E92"/>
    <w:rsid w:val="00893032"/>
    <w:rsid w:val="008930B6"/>
    <w:rsid w:val="00893271"/>
    <w:rsid w:val="0089373B"/>
    <w:rsid w:val="008937ED"/>
    <w:rsid w:val="008939B1"/>
    <w:rsid w:val="00893BA1"/>
    <w:rsid w:val="00893D24"/>
    <w:rsid w:val="00893F3E"/>
    <w:rsid w:val="00893FC3"/>
    <w:rsid w:val="008942D9"/>
    <w:rsid w:val="008943B6"/>
    <w:rsid w:val="0089444C"/>
    <w:rsid w:val="0089448B"/>
    <w:rsid w:val="0089462B"/>
    <w:rsid w:val="0089483C"/>
    <w:rsid w:val="008948D2"/>
    <w:rsid w:val="008949BB"/>
    <w:rsid w:val="00894B76"/>
    <w:rsid w:val="00894BF3"/>
    <w:rsid w:val="00894C17"/>
    <w:rsid w:val="00894E3F"/>
    <w:rsid w:val="00894EB3"/>
    <w:rsid w:val="008952F7"/>
    <w:rsid w:val="008954BD"/>
    <w:rsid w:val="008956B3"/>
    <w:rsid w:val="00895741"/>
    <w:rsid w:val="00895E7A"/>
    <w:rsid w:val="008960D1"/>
    <w:rsid w:val="008964CA"/>
    <w:rsid w:val="00896622"/>
    <w:rsid w:val="00896701"/>
    <w:rsid w:val="00896872"/>
    <w:rsid w:val="00897B82"/>
    <w:rsid w:val="00897CC7"/>
    <w:rsid w:val="00897CCE"/>
    <w:rsid w:val="008A0277"/>
    <w:rsid w:val="008A04D5"/>
    <w:rsid w:val="008A06E1"/>
    <w:rsid w:val="008A075B"/>
    <w:rsid w:val="008A078A"/>
    <w:rsid w:val="008A07A7"/>
    <w:rsid w:val="008A0A69"/>
    <w:rsid w:val="008A0A99"/>
    <w:rsid w:val="008A0AB1"/>
    <w:rsid w:val="008A0B4C"/>
    <w:rsid w:val="008A0BB8"/>
    <w:rsid w:val="008A0DC1"/>
    <w:rsid w:val="008A0EA1"/>
    <w:rsid w:val="008A115C"/>
    <w:rsid w:val="008A1515"/>
    <w:rsid w:val="008A1742"/>
    <w:rsid w:val="008A1961"/>
    <w:rsid w:val="008A1B64"/>
    <w:rsid w:val="008A1BE5"/>
    <w:rsid w:val="008A23D5"/>
    <w:rsid w:val="008A249A"/>
    <w:rsid w:val="008A250F"/>
    <w:rsid w:val="008A26BB"/>
    <w:rsid w:val="008A2798"/>
    <w:rsid w:val="008A2866"/>
    <w:rsid w:val="008A2AC5"/>
    <w:rsid w:val="008A2B5A"/>
    <w:rsid w:val="008A2B5D"/>
    <w:rsid w:val="008A2C67"/>
    <w:rsid w:val="008A2D35"/>
    <w:rsid w:val="008A3280"/>
    <w:rsid w:val="008A3284"/>
    <w:rsid w:val="008A32FE"/>
    <w:rsid w:val="008A3889"/>
    <w:rsid w:val="008A396C"/>
    <w:rsid w:val="008A3C22"/>
    <w:rsid w:val="008A4158"/>
    <w:rsid w:val="008A4277"/>
    <w:rsid w:val="008A44C1"/>
    <w:rsid w:val="008A470F"/>
    <w:rsid w:val="008A4C7E"/>
    <w:rsid w:val="008A4C97"/>
    <w:rsid w:val="008A5098"/>
    <w:rsid w:val="008A5270"/>
    <w:rsid w:val="008A563F"/>
    <w:rsid w:val="008A5670"/>
    <w:rsid w:val="008A5961"/>
    <w:rsid w:val="008A5983"/>
    <w:rsid w:val="008A5A89"/>
    <w:rsid w:val="008A5EB6"/>
    <w:rsid w:val="008A6018"/>
    <w:rsid w:val="008A6212"/>
    <w:rsid w:val="008A6229"/>
    <w:rsid w:val="008A625B"/>
    <w:rsid w:val="008A67B5"/>
    <w:rsid w:val="008A68B0"/>
    <w:rsid w:val="008A6925"/>
    <w:rsid w:val="008A6971"/>
    <w:rsid w:val="008A69F3"/>
    <w:rsid w:val="008A6EF7"/>
    <w:rsid w:val="008A7310"/>
    <w:rsid w:val="008A74B4"/>
    <w:rsid w:val="008A77BD"/>
    <w:rsid w:val="008A782F"/>
    <w:rsid w:val="008A787A"/>
    <w:rsid w:val="008A79A8"/>
    <w:rsid w:val="008A7B3F"/>
    <w:rsid w:val="008A7B69"/>
    <w:rsid w:val="008A7C0C"/>
    <w:rsid w:val="008A7CA8"/>
    <w:rsid w:val="008A7EA2"/>
    <w:rsid w:val="008B007B"/>
    <w:rsid w:val="008B0248"/>
    <w:rsid w:val="008B02D1"/>
    <w:rsid w:val="008B0438"/>
    <w:rsid w:val="008B047F"/>
    <w:rsid w:val="008B06A1"/>
    <w:rsid w:val="008B06AE"/>
    <w:rsid w:val="008B10A4"/>
    <w:rsid w:val="008B1186"/>
    <w:rsid w:val="008B12F3"/>
    <w:rsid w:val="008B12FF"/>
    <w:rsid w:val="008B155B"/>
    <w:rsid w:val="008B1654"/>
    <w:rsid w:val="008B1A9C"/>
    <w:rsid w:val="008B1B07"/>
    <w:rsid w:val="008B1D5B"/>
    <w:rsid w:val="008B1DBA"/>
    <w:rsid w:val="008B1FA6"/>
    <w:rsid w:val="008B22DB"/>
    <w:rsid w:val="008B2315"/>
    <w:rsid w:val="008B249D"/>
    <w:rsid w:val="008B2502"/>
    <w:rsid w:val="008B2A64"/>
    <w:rsid w:val="008B2BC6"/>
    <w:rsid w:val="008B2C54"/>
    <w:rsid w:val="008B2D5E"/>
    <w:rsid w:val="008B2D68"/>
    <w:rsid w:val="008B2E07"/>
    <w:rsid w:val="008B334E"/>
    <w:rsid w:val="008B3581"/>
    <w:rsid w:val="008B371D"/>
    <w:rsid w:val="008B372A"/>
    <w:rsid w:val="008B4086"/>
    <w:rsid w:val="008B423E"/>
    <w:rsid w:val="008B4362"/>
    <w:rsid w:val="008B462B"/>
    <w:rsid w:val="008B47B2"/>
    <w:rsid w:val="008B47C8"/>
    <w:rsid w:val="008B4BD4"/>
    <w:rsid w:val="008B4BEC"/>
    <w:rsid w:val="008B4BF3"/>
    <w:rsid w:val="008B4C13"/>
    <w:rsid w:val="008B4E03"/>
    <w:rsid w:val="008B4E80"/>
    <w:rsid w:val="008B541B"/>
    <w:rsid w:val="008B5881"/>
    <w:rsid w:val="008B5965"/>
    <w:rsid w:val="008B5C84"/>
    <w:rsid w:val="008B5CC3"/>
    <w:rsid w:val="008B61B8"/>
    <w:rsid w:val="008B635F"/>
    <w:rsid w:val="008B6464"/>
    <w:rsid w:val="008B6AE2"/>
    <w:rsid w:val="008B6AE4"/>
    <w:rsid w:val="008B6D1B"/>
    <w:rsid w:val="008B6F6C"/>
    <w:rsid w:val="008B6FAF"/>
    <w:rsid w:val="008B743F"/>
    <w:rsid w:val="008B7C6F"/>
    <w:rsid w:val="008B7C85"/>
    <w:rsid w:val="008C02A9"/>
    <w:rsid w:val="008C07CE"/>
    <w:rsid w:val="008C137C"/>
    <w:rsid w:val="008C13FB"/>
    <w:rsid w:val="008C1480"/>
    <w:rsid w:val="008C150C"/>
    <w:rsid w:val="008C16EB"/>
    <w:rsid w:val="008C1A16"/>
    <w:rsid w:val="008C1BBF"/>
    <w:rsid w:val="008C1C9B"/>
    <w:rsid w:val="008C1CF7"/>
    <w:rsid w:val="008C2124"/>
    <w:rsid w:val="008C21AB"/>
    <w:rsid w:val="008C21E2"/>
    <w:rsid w:val="008C21F9"/>
    <w:rsid w:val="008C2265"/>
    <w:rsid w:val="008C2AD2"/>
    <w:rsid w:val="008C2B4E"/>
    <w:rsid w:val="008C2BFF"/>
    <w:rsid w:val="008C2EC0"/>
    <w:rsid w:val="008C33BE"/>
    <w:rsid w:val="008C3419"/>
    <w:rsid w:val="008C3456"/>
    <w:rsid w:val="008C38E3"/>
    <w:rsid w:val="008C3DB6"/>
    <w:rsid w:val="008C3DC8"/>
    <w:rsid w:val="008C3FF2"/>
    <w:rsid w:val="008C433F"/>
    <w:rsid w:val="008C4370"/>
    <w:rsid w:val="008C4393"/>
    <w:rsid w:val="008C4559"/>
    <w:rsid w:val="008C4B8F"/>
    <w:rsid w:val="008C4C43"/>
    <w:rsid w:val="008C4C87"/>
    <w:rsid w:val="008C5034"/>
    <w:rsid w:val="008C508C"/>
    <w:rsid w:val="008C523E"/>
    <w:rsid w:val="008C53F0"/>
    <w:rsid w:val="008C5630"/>
    <w:rsid w:val="008C57CA"/>
    <w:rsid w:val="008C57DB"/>
    <w:rsid w:val="008C5872"/>
    <w:rsid w:val="008C5922"/>
    <w:rsid w:val="008C5D5E"/>
    <w:rsid w:val="008C6268"/>
    <w:rsid w:val="008C640D"/>
    <w:rsid w:val="008C662F"/>
    <w:rsid w:val="008C6651"/>
    <w:rsid w:val="008C6695"/>
    <w:rsid w:val="008C67BC"/>
    <w:rsid w:val="008C69A0"/>
    <w:rsid w:val="008C7215"/>
    <w:rsid w:val="008C7396"/>
    <w:rsid w:val="008C7477"/>
    <w:rsid w:val="008C78A1"/>
    <w:rsid w:val="008C793C"/>
    <w:rsid w:val="008C7BD4"/>
    <w:rsid w:val="008C7DD0"/>
    <w:rsid w:val="008C7E76"/>
    <w:rsid w:val="008C7F06"/>
    <w:rsid w:val="008C7F18"/>
    <w:rsid w:val="008D0018"/>
    <w:rsid w:val="008D0238"/>
    <w:rsid w:val="008D059B"/>
    <w:rsid w:val="008D0A57"/>
    <w:rsid w:val="008D0A76"/>
    <w:rsid w:val="008D0ACE"/>
    <w:rsid w:val="008D0BD8"/>
    <w:rsid w:val="008D0E42"/>
    <w:rsid w:val="008D1374"/>
    <w:rsid w:val="008D1413"/>
    <w:rsid w:val="008D1474"/>
    <w:rsid w:val="008D16BD"/>
    <w:rsid w:val="008D1CAD"/>
    <w:rsid w:val="008D2057"/>
    <w:rsid w:val="008D2101"/>
    <w:rsid w:val="008D2160"/>
    <w:rsid w:val="008D25B4"/>
    <w:rsid w:val="008D2767"/>
    <w:rsid w:val="008D2788"/>
    <w:rsid w:val="008D2815"/>
    <w:rsid w:val="008D2932"/>
    <w:rsid w:val="008D2BB1"/>
    <w:rsid w:val="008D2CE5"/>
    <w:rsid w:val="008D3046"/>
    <w:rsid w:val="008D3443"/>
    <w:rsid w:val="008D3568"/>
    <w:rsid w:val="008D35DD"/>
    <w:rsid w:val="008D361E"/>
    <w:rsid w:val="008D36CA"/>
    <w:rsid w:val="008D36E4"/>
    <w:rsid w:val="008D3933"/>
    <w:rsid w:val="008D3A7C"/>
    <w:rsid w:val="008D3C65"/>
    <w:rsid w:val="008D428B"/>
    <w:rsid w:val="008D4502"/>
    <w:rsid w:val="008D459F"/>
    <w:rsid w:val="008D476C"/>
    <w:rsid w:val="008D476F"/>
    <w:rsid w:val="008D4A9E"/>
    <w:rsid w:val="008D4B3F"/>
    <w:rsid w:val="008D547B"/>
    <w:rsid w:val="008D59F2"/>
    <w:rsid w:val="008D5ACF"/>
    <w:rsid w:val="008D5B31"/>
    <w:rsid w:val="008D5B37"/>
    <w:rsid w:val="008D5B70"/>
    <w:rsid w:val="008D5C6B"/>
    <w:rsid w:val="008D5CCC"/>
    <w:rsid w:val="008D5D68"/>
    <w:rsid w:val="008D639C"/>
    <w:rsid w:val="008D64F6"/>
    <w:rsid w:val="008D667D"/>
    <w:rsid w:val="008D67BB"/>
    <w:rsid w:val="008D684E"/>
    <w:rsid w:val="008D6B2E"/>
    <w:rsid w:val="008D6CD2"/>
    <w:rsid w:val="008D6F2F"/>
    <w:rsid w:val="008D6F84"/>
    <w:rsid w:val="008D7022"/>
    <w:rsid w:val="008D723E"/>
    <w:rsid w:val="008D7321"/>
    <w:rsid w:val="008D734C"/>
    <w:rsid w:val="008D73F3"/>
    <w:rsid w:val="008D7460"/>
    <w:rsid w:val="008D77C5"/>
    <w:rsid w:val="008D7AD8"/>
    <w:rsid w:val="008D7D0A"/>
    <w:rsid w:val="008D7DC2"/>
    <w:rsid w:val="008E001D"/>
    <w:rsid w:val="008E0076"/>
    <w:rsid w:val="008E0694"/>
    <w:rsid w:val="008E06BC"/>
    <w:rsid w:val="008E0788"/>
    <w:rsid w:val="008E07F9"/>
    <w:rsid w:val="008E098B"/>
    <w:rsid w:val="008E0994"/>
    <w:rsid w:val="008E09B5"/>
    <w:rsid w:val="008E0A81"/>
    <w:rsid w:val="008E0C4A"/>
    <w:rsid w:val="008E0CE6"/>
    <w:rsid w:val="008E0DB0"/>
    <w:rsid w:val="008E0E98"/>
    <w:rsid w:val="008E1111"/>
    <w:rsid w:val="008E11F5"/>
    <w:rsid w:val="008E15BA"/>
    <w:rsid w:val="008E16E9"/>
    <w:rsid w:val="008E171C"/>
    <w:rsid w:val="008E18BD"/>
    <w:rsid w:val="008E1E38"/>
    <w:rsid w:val="008E2249"/>
    <w:rsid w:val="008E225D"/>
    <w:rsid w:val="008E2363"/>
    <w:rsid w:val="008E24EB"/>
    <w:rsid w:val="008E255F"/>
    <w:rsid w:val="008E2A60"/>
    <w:rsid w:val="008E2D50"/>
    <w:rsid w:val="008E305A"/>
    <w:rsid w:val="008E3473"/>
    <w:rsid w:val="008E3624"/>
    <w:rsid w:val="008E375C"/>
    <w:rsid w:val="008E38DF"/>
    <w:rsid w:val="008E3B46"/>
    <w:rsid w:val="008E3C4E"/>
    <w:rsid w:val="008E4750"/>
    <w:rsid w:val="008E47FC"/>
    <w:rsid w:val="008E5238"/>
    <w:rsid w:val="008E52E3"/>
    <w:rsid w:val="008E5567"/>
    <w:rsid w:val="008E565A"/>
    <w:rsid w:val="008E5852"/>
    <w:rsid w:val="008E58BA"/>
    <w:rsid w:val="008E5DF2"/>
    <w:rsid w:val="008E5F3F"/>
    <w:rsid w:val="008E62A8"/>
    <w:rsid w:val="008E659E"/>
    <w:rsid w:val="008E661E"/>
    <w:rsid w:val="008E68F3"/>
    <w:rsid w:val="008E6902"/>
    <w:rsid w:val="008E6962"/>
    <w:rsid w:val="008E6B8F"/>
    <w:rsid w:val="008E6BF8"/>
    <w:rsid w:val="008E6DDF"/>
    <w:rsid w:val="008E7011"/>
    <w:rsid w:val="008E7414"/>
    <w:rsid w:val="008E76B4"/>
    <w:rsid w:val="008E78FE"/>
    <w:rsid w:val="008E792F"/>
    <w:rsid w:val="008E7A22"/>
    <w:rsid w:val="008E7F9A"/>
    <w:rsid w:val="008F08AC"/>
    <w:rsid w:val="008F08C3"/>
    <w:rsid w:val="008F0933"/>
    <w:rsid w:val="008F0DC0"/>
    <w:rsid w:val="008F0E1B"/>
    <w:rsid w:val="008F1097"/>
    <w:rsid w:val="008F11C2"/>
    <w:rsid w:val="008F1298"/>
    <w:rsid w:val="008F147A"/>
    <w:rsid w:val="008F14E6"/>
    <w:rsid w:val="008F1661"/>
    <w:rsid w:val="008F1863"/>
    <w:rsid w:val="008F1A9B"/>
    <w:rsid w:val="008F1B8B"/>
    <w:rsid w:val="008F1C03"/>
    <w:rsid w:val="008F1D06"/>
    <w:rsid w:val="008F1E12"/>
    <w:rsid w:val="008F1F1B"/>
    <w:rsid w:val="008F209A"/>
    <w:rsid w:val="008F21A0"/>
    <w:rsid w:val="008F22CC"/>
    <w:rsid w:val="008F2461"/>
    <w:rsid w:val="008F276D"/>
    <w:rsid w:val="008F2892"/>
    <w:rsid w:val="008F29ED"/>
    <w:rsid w:val="008F2A6B"/>
    <w:rsid w:val="008F2D91"/>
    <w:rsid w:val="008F2EA9"/>
    <w:rsid w:val="008F2FCE"/>
    <w:rsid w:val="008F311A"/>
    <w:rsid w:val="008F318D"/>
    <w:rsid w:val="008F31A9"/>
    <w:rsid w:val="008F35B8"/>
    <w:rsid w:val="008F3747"/>
    <w:rsid w:val="008F388E"/>
    <w:rsid w:val="008F3A2F"/>
    <w:rsid w:val="008F3C2A"/>
    <w:rsid w:val="008F4484"/>
    <w:rsid w:val="008F45B1"/>
    <w:rsid w:val="008F46A0"/>
    <w:rsid w:val="008F4753"/>
    <w:rsid w:val="008F479D"/>
    <w:rsid w:val="008F491C"/>
    <w:rsid w:val="008F4ADC"/>
    <w:rsid w:val="008F4B21"/>
    <w:rsid w:val="008F4BDC"/>
    <w:rsid w:val="008F4F51"/>
    <w:rsid w:val="008F4FF5"/>
    <w:rsid w:val="008F501A"/>
    <w:rsid w:val="008F5082"/>
    <w:rsid w:val="008F521A"/>
    <w:rsid w:val="008F522D"/>
    <w:rsid w:val="008F5609"/>
    <w:rsid w:val="008F5700"/>
    <w:rsid w:val="008F5790"/>
    <w:rsid w:val="008F58AA"/>
    <w:rsid w:val="008F594A"/>
    <w:rsid w:val="008F5A03"/>
    <w:rsid w:val="008F5A45"/>
    <w:rsid w:val="008F5AA3"/>
    <w:rsid w:val="008F5BA2"/>
    <w:rsid w:val="008F5DBD"/>
    <w:rsid w:val="008F5E37"/>
    <w:rsid w:val="008F61CE"/>
    <w:rsid w:val="008F631F"/>
    <w:rsid w:val="008F6998"/>
    <w:rsid w:val="008F6B99"/>
    <w:rsid w:val="008F71D6"/>
    <w:rsid w:val="008F7369"/>
    <w:rsid w:val="008F760F"/>
    <w:rsid w:val="008F7AC8"/>
    <w:rsid w:val="008F7EC8"/>
    <w:rsid w:val="008F7FAE"/>
    <w:rsid w:val="00900374"/>
    <w:rsid w:val="009006E0"/>
    <w:rsid w:val="0090111D"/>
    <w:rsid w:val="00901519"/>
    <w:rsid w:val="0090167D"/>
    <w:rsid w:val="00901774"/>
    <w:rsid w:val="009017AD"/>
    <w:rsid w:val="00901A1D"/>
    <w:rsid w:val="00901AE1"/>
    <w:rsid w:val="00901BC7"/>
    <w:rsid w:val="00901C61"/>
    <w:rsid w:val="00901D18"/>
    <w:rsid w:val="00901DCB"/>
    <w:rsid w:val="009021F4"/>
    <w:rsid w:val="009022BC"/>
    <w:rsid w:val="009023F3"/>
    <w:rsid w:val="0090250A"/>
    <w:rsid w:val="009027AD"/>
    <w:rsid w:val="00902B36"/>
    <w:rsid w:val="00902F01"/>
    <w:rsid w:val="009031C8"/>
    <w:rsid w:val="00903219"/>
    <w:rsid w:val="0090338A"/>
    <w:rsid w:val="00903466"/>
    <w:rsid w:val="009037A0"/>
    <w:rsid w:val="0090396C"/>
    <w:rsid w:val="00903F9F"/>
    <w:rsid w:val="00903FAD"/>
    <w:rsid w:val="009045F9"/>
    <w:rsid w:val="00904BF6"/>
    <w:rsid w:val="00904CCC"/>
    <w:rsid w:val="00904F5B"/>
    <w:rsid w:val="0090518B"/>
    <w:rsid w:val="009051DA"/>
    <w:rsid w:val="009052B3"/>
    <w:rsid w:val="009053C6"/>
    <w:rsid w:val="0090602A"/>
    <w:rsid w:val="00906055"/>
    <w:rsid w:val="009060B8"/>
    <w:rsid w:val="00906218"/>
    <w:rsid w:val="0090636A"/>
    <w:rsid w:val="009065DD"/>
    <w:rsid w:val="0090666A"/>
    <w:rsid w:val="009066A3"/>
    <w:rsid w:val="009066BF"/>
    <w:rsid w:val="00906959"/>
    <w:rsid w:val="00906A5B"/>
    <w:rsid w:val="00906A84"/>
    <w:rsid w:val="00906D85"/>
    <w:rsid w:val="0090725B"/>
    <w:rsid w:val="00907482"/>
    <w:rsid w:val="009075B9"/>
    <w:rsid w:val="00907C05"/>
    <w:rsid w:val="00907C24"/>
    <w:rsid w:val="00907F14"/>
    <w:rsid w:val="00907F5C"/>
    <w:rsid w:val="009100FF"/>
    <w:rsid w:val="009106DE"/>
    <w:rsid w:val="0091077D"/>
    <w:rsid w:val="009108CF"/>
    <w:rsid w:val="0091097C"/>
    <w:rsid w:val="00910E61"/>
    <w:rsid w:val="00911149"/>
    <w:rsid w:val="009111A1"/>
    <w:rsid w:val="0091139F"/>
    <w:rsid w:val="009117BE"/>
    <w:rsid w:val="009117F2"/>
    <w:rsid w:val="0091186E"/>
    <w:rsid w:val="0091191E"/>
    <w:rsid w:val="00911B6D"/>
    <w:rsid w:val="00911BF2"/>
    <w:rsid w:val="00911D8C"/>
    <w:rsid w:val="00911E37"/>
    <w:rsid w:val="00911E49"/>
    <w:rsid w:val="0091211A"/>
    <w:rsid w:val="00912244"/>
    <w:rsid w:val="00912574"/>
    <w:rsid w:val="009127DA"/>
    <w:rsid w:val="009129F7"/>
    <w:rsid w:val="00912C45"/>
    <w:rsid w:val="00913B87"/>
    <w:rsid w:val="00913B8A"/>
    <w:rsid w:val="00913C70"/>
    <w:rsid w:val="00914741"/>
    <w:rsid w:val="00914846"/>
    <w:rsid w:val="0091484B"/>
    <w:rsid w:val="009148FC"/>
    <w:rsid w:val="00914E40"/>
    <w:rsid w:val="00914FBA"/>
    <w:rsid w:val="00915356"/>
    <w:rsid w:val="009154FB"/>
    <w:rsid w:val="0091572C"/>
    <w:rsid w:val="0091587C"/>
    <w:rsid w:val="009158EA"/>
    <w:rsid w:val="00915C60"/>
    <w:rsid w:val="00915E43"/>
    <w:rsid w:val="00915E4C"/>
    <w:rsid w:val="0091620A"/>
    <w:rsid w:val="0091657C"/>
    <w:rsid w:val="009166AC"/>
    <w:rsid w:val="009166DB"/>
    <w:rsid w:val="0091672B"/>
    <w:rsid w:val="00916B91"/>
    <w:rsid w:val="00916DBE"/>
    <w:rsid w:val="00916F8F"/>
    <w:rsid w:val="00917099"/>
    <w:rsid w:val="009174A0"/>
    <w:rsid w:val="0091771E"/>
    <w:rsid w:val="009178F2"/>
    <w:rsid w:val="00917944"/>
    <w:rsid w:val="00917CB6"/>
    <w:rsid w:val="0092060B"/>
    <w:rsid w:val="009206B5"/>
    <w:rsid w:val="00920BB5"/>
    <w:rsid w:val="00920BC8"/>
    <w:rsid w:val="00920C55"/>
    <w:rsid w:val="00920CBA"/>
    <w:rsid w:val="00920DF8"/>
    <w:rsid w:val="00921188"/>
    <w:rsid w:val="009212E1"/>
    <w:rsid w:val="009216D4"/>
    <w:rsid w:val="00921875"/>
    <w:rsid w:val="00921AA4"/>
    <w:rsid w:val="00921BCC"/>
    <w:rsid w:val="0092232C"/>
    <w:rsid w:val="00922354"/>
    <w:rsid w:val="00922828"/>
    <w:rsid w:val="009229FB"/>
    <w:rsid w:val="00922A06"/>
    <w:rsid w:val="00922A14"/>
    <w:rsid w:val="00922B0D"/>
    <w:rsid w:val="00922E73"/>
    <w:rsid w:val="0092308C"/>
    <w:rsid w:val="00923415"/>
    <w:rsid w:val="00923431"/>
    <w:rsid w:val="00923579"/>
    <w:rsid w:val="0092385F"/>
    <w:rsid w:val="00923A19"/>
    <w:rsid w:val="00923B58"/>
    <w:rsid w:val="00923BC6"/>
    <w:rsid w:val="00923E6B"/>
    <w:rsid w:val="0092435A"/>
    <w:rsid w:val="009243AC"/>
    <w:rsid w:val="00924626"/>
    <w:rsid w:val="00924EB4"/>
    <w:rsid w:val="00925186"/>
    <w:rsid w:val="009252BA"/>
    <w:rsid w:val="009256D1"/>
    <w:rsid w:val="009258C0"/>
    <w:rsid w:val="009258D6"/>
    <w:rsid w:val="00925ADA"/>
    <w:rsid w:val="00925D07"/>
    <w:rsid w:val="00925D40"/>
    <w:rsid w:val="00925DDA"/>
    <w:rsid w:val="0092627F"/>
    <w:rsid w:val="0092660F"/>
    <w:rsid w:val="0092669D"/>
    <w:rsid w:val="009269C4"/>
    <w:rsid w:val="00926AED"/>
    <w:rsid w:val="00926BBF"/>
    <w:rsid w:val="00926BCD"/>
    <w:rsid w:val="00926C0A"/>
    <w:rsid w:val="009272A8"/>
    <w:rsid w:val="009274F5"/>
    <w:rsid w:val="00927B29"/>
    <w:rsid w:val="0093001F"/>
    <w:rsid w:val="009301D1"/>
    <w:rsid w:val="00930393"/>
    <w:rsid w:val="009304DC"/>
    <w:rsid w:val="009304EE"/>
    <w:rsid w:val="00930931"/>
    <w:rsid w:val="00930962"/>
    <w:rsid w:val="00930A48"/>
    <w:rsid w:val="00930C4B"/>
    <w:rsid w:val="00930C9F"/>
    <w:rsid w:val="00930CCC"/>
    <w:rsid w:val="00930EF9"/>
    <w:rsid w:val="009311A1"/>
    <w:rsid w:val="009313E6"/>
    <w:rsid w:val="0093144E"/>
    <w:rsid w:val="00931490"/>
    <w:rsid w:val="00931533"/>
    <w:rsid w:val="0093189A"/>
    <w:rsid w:val="0093198B"/>
    <w:rsid w:val="00931BB2"/>
    <w:rsid w:val="00931CC5"/>
    <w:rsid w:val="00931EE8"/>
    <w:rsid w:val="00931EFF"/>
    <w:rsid w:val="0093202C"/>
    <w:rsid w:val="009320B1"/>
    <w:rsid w:val="0093259C"/>
    <w:rsid w:val="009326E9"/>
    <w:rsid w:val="00932A73"/>
    <w:rsid w:val="00932B92"/>
    <w:rsid w:val="009332FB"/>
    <w:rsid w:val="00933315"/>
    <w:rsid w:val="0093336E"/>
    <w:rsid w:val="0093361F"/>
    <w:rsid w:val="00933637"/>
    <w:rsid w:val="0093376D"/>
    <w:rsid w:val="00933E25"/>
    <w:rsid w:val="00933E97"/>
    <w:rsid w:val="00933F81"/>
    <w:rsid w:val="00934023"/>
    <w:rsid w:val="009340F0"/>
    <w:rsid w:val="0093419E"/>
    <w:rsid w:val="009342A3"/>
    <w:rsid w:val="009343C4"/>
    <w:rsid w:val="00934700"/>
    <w:rsid w:val="00934B29"/>
    <w:rsid w:val="00934D9A"/>
    <w:rsid w:val="0093521B"/>
    <w:rsid w:val="00935351"/>
    <w:rsid w:val="00935369"/>
    <w:rsid w:val="009355EE"/>
    <w:rsid w:val="00935890"/>
    <w:rsid w:val="00935B7A"/>
    <w:rsid w:val="00935E64"/>
    <w:rsid w:val="00936027"/>
    <w:rsid w:val="0093602F"/>
    <w:rsid w:val="0093604C"/>
    <w:rsid w:val="00936136"/>
    <w:rsid w:val="009362B4"/>
    <w:rsid w:val="0093689D"/>
    <w:rsid w:val="009371DE"/>
    <w:rsid w:val="009373CC"/>
    <w:rsid w:val="0093748C"/>
    <w:rsid w:val="00937514"/>
    <w:rsid w:val="0093762F"/>
    <w:rsid w:val="00937B29"/>
    <w:rsid w:val="00937C23"/>
    <w:rsid w:val="00940238"/>
    <w:rsid w:val="009404A5"/>
    <w:rsid w:val="009405E6"/>
    <w:rsid w:val="009407B1"/>
    <w:rsid w:val="00940AF1"/>
    <w:rsid w:val="00940D01"/>
    <w:rsid w:val="0094116B"/>
    <w:rsid w:val="0094157E"/>
    <w:rsid w:val="009418E0"/>
    <w:rsid w:val="00941A32"/>
    <w:rsid w:val="00941A57"/>
    <w:rsid w:val="00941CD3"/>
    <w:rsid w:val="00941CDC"/>
    <w:rsid w:val="00941CDD"/>
    <w:rsid w:val="00941ED4"/>
    <w:rsid w:val="00941F5B"/>
    <w:rsid w:val="00942135"/>
    <w:rsid w:val="00942196"/>
    <w:rsid w:val="00942CC6"/>
    <w:rsid w:val="00942DCD"/>
    <w:rsid w:val="00942E19"/>
    <w:rsid w:val="00942EE1"/>
    <w:rsid w:val="009431B4"/>
    <w:rsid w:val="00943375"/>
    <w:rsid w:val="0094391A"/>
    <w:rsid w:val="0094393A"/>
    <w:rsid w:val="00943A18"/>
    <w:rsid w:val="00944063"/>
    <w:rsid w:val="00944162"/>
    <w:rsid w:val="009446AA"/>
    <w:rsid w:val="00944866"/>
    <w:rsid w:val="009448F5"/>
    <w:rsid w:val="0094496E"/>
    <w:rsid w:val="00944A5F"/>
    <w:rsid w:val="00944CC9"/>
    <w:rsid w:val="00944EF1"/>
    <w:rsid w:val="009451CC"/>
    <w:rsid w:val="00945308"/>
    <w:rsid w:val="0094548C"/>
    <w:rsid w:val="00945CD1"/>
    <w:rsid w:val="00945EB2"/>
    <w:rsid w:val="00945ECA"/>
    <w:rsid w:val="00945F58"/>
    <w:rsid w:val="00945F93"/>
    <w:rsid w:val="00945FE0"/>
    <w:rsid w:val="00945FE2"/>
    <w:rsid w:val="009460CD"/>
    <w:rsid w:val="0094617D"/>
    <w:rsid w:val="00946223"/>
    <w:rsid w:val="0094650C"/>
    <w:rsid w:val="009468E6"/>
    <w:rsid w:val="00946B78"/>
    <w:rsid w:val="00946B7F"/>
    <w:rsid w:val="00946C98"/>
    <w:rsid w:val="00946D97"/>
    <w:rsid w:val="00946E56"/>
    <w:rsid w:val="00946F48"/>
    <w:rsid w:val="00946FDA"/>
    <w:rsid w:val="00947341"/>
    <w:rsid w:val="009473DD"/>
    <w:rsid w:val="009479FE"/>
    <w:rsid w:val="00947B57"/>
    <w:rsid w:val="00947CA7"/>
    <w:rsid w:val="00947D0D"/>
    <w:rsid w:val="00947F09"/>
    <w:rsid w:val="009500C7"/>
    <w:rsid w:val="009500E5"/>
    <w:rsid w:val="00950295"/>
    <w:rsid w:val="009503F9"/>
    <w:rsid w:val="009506B8"/>
    <w:rsid w:val="00950750"/>
    <w:rsid w:val="00950999"/>
    <w:rsid w:val="00950A27"/>
    <w:rsid w:val="0095113D"/>
    <w:rsid w:val="009512E5"/>
    <w:rsid w:val="009513D6"/>
    <w:rsid w:val="00951419"/>
    <w:rsid w:val="00951806"/>
    <w:rsid w:val="009519D8"/>
    <w:rsid w:val="00951FAC"/>
    <w:rsid w:val="0095206E"/>
    <w:rsid w:val="00952586"/>
    <w:rsid w:val="0095262A"/>
    <w:rsid w:val="00952857"/>
    <w:rsid w:val="00952A50"/>
    <w:rsid w:val="00952B2A"/>
    <w:rsid w:val="0095305F"/>
    <w:rsid w:val="009530D9"/>
    <w:rsid w:val="00953393"/>
    <w:rsid w:val="009534FA"/>
    <w:rsid w:val="0095363C"/>
    <w:rsid w:val="00953AE7"/>
    <w:rsid w:val="00953CC2"/>
    <w:rsid w:val="00953D7D"/>
    <w:rsid w:val="009541B3"/>
    <w:rsid w:val="00954230"/>
    <w:rsid w:val="00954372"/>
    <w:rsid w:val="00954632"/>
    <w:rsid w:val="00954A30"/>
    <w:rsid w:val="00954AC7"/>
    <w:rsid w:val="00954FBC"/>
    <w:rsid w:val="00954FC7"/>
    <w:rsid w:val="009552B7"/>
    <w:rsid w:val="009552C6"/>
    <w:rsid w:val="00955366"/>
    <w:rsid w:val="00955387"/>
    <w:rsid w:val="0095554C"/>
    <w:rsid w:val="0095571A"/>
    <w:rsid w:val="009557F8"/>
    <w:rsid w:val="00955816"/>
    <w:rsid w:val="00955914"/>
    <w:rsid w:val="0095623D"/>
    <w:rsid w:val="00956692"/>
    <w:rsid w:val="009566EB"/>
    <w:rsid w:val="0095697F"/>
    <w:rsid w:val="009569B6"/>
    <w:rsid w:val="00956C5C"/>
    <w:rsid w:val="00956E3E"/>
    <w:rsid w:val="00956ED8"/>
    <w:rsid w:val="009570E2"/>
    <w:rsid w:val="0095718B"/>
    <w:rsid w:val="0095755B"/>
    <w:rsid w:val="009576EA"/>
    <w:rsid w:val="00957701"/>
    <w:rsid w:val="00957725"/>
    <w:rsid w:val="0095788F"/>
    <w:rsid w:val="0095793D"/>
    <w:rsid w:val="00957DDC"/>
    <w:rsid w:val="009600A0"/>
    <w:rsid w:val="0096022C"/>
    <w:rsid w:val="00960413"/>
    <w:rsid w:val="00960802"/>
    <w:rsid w:val="0096087C"/>
    <w:rsid w:val="00960928"/>
    <w:rsid w:val="0096093C"/>
    <w:rsid w:val="00960953"/>
    <w:rsid w:val="00960A1E"/>
    <w:rsid w:val="00960B4B"/>
    <w:rsid w:val="00960CF4"/>
    <w:rsid w:val="00960E62"/>
    <w:rsid w:val="00960F68"/>
    <w:rsid w:val="00961026"/>
    <w:rsid w:val="009612DC"/>
    <w:rsid w:val="00961CFF"/>
    <w:rsid w:val="00961E42"/>
    <w:rsid w:val="00961FD0"/>
    <w:rsid w:val="009620FC"/>
    <w:rsid w:val="009622E3"/>
    <w:rsid w:val="00962331"/>
    <w:rsid w:val="00962441"/>
    <w:rsid w:val="00962555"/>
    <w:rsid w:val="0096267E"/>
    <w:rsid w:val="00962797"/>
    <w:rsid w:val="009627EB"/>
    <w:rsid w:val="00962828"/>
    <w:rsid w:val="009628EE"/>
    <w:rsid w:val="00962B7F"/>
    <w:rsid w:val="00962CFC"/>
    <w:rsid w:val="00962DF9"/>
    <w:rsid w:val="00962F2E"/>
    <w:rsid w:val="009630F3"/>
    <w:rsid w:val="009639D6"/>
    <w:rsid w:val="00963E85"/>
    <w:rsid w:val="00964033"/>
    <w:rsid w:val="009640AD"/>
    <w:rsid w:val="00964263"/>
    <w:rsid w:val="0096491B"/>
    <w:rsid w:val="0096496B"/>
    <w:rsid w:val="00964C8D"/>
    <w:rsid w:val="00964CA9"/>
    <w:rsid w:val="00964D2B"/>
    <w:rsid w:val="00964EFB"/>
    <w:rsid w:val="00964FA3"/>
    <w:rsid w:val="0096509D"/>
    <w:rsid w:val="00965280"/>
    <w:rsid w:val="009654B2"/>
    <w:rsid w:val="0096558F"/>
    <w:rsid w:val="0096573D"/>
    <w:rsid w:val="009657AF"/>
    <w:rsid w:val="00965AC1"/>
    <w:rsid w:val="00965EAE"/>
    <w:rsid w:val="0096639C"/>
    <w:rsid w:val="0096649C"/>
    <w:rsid w:val="00966781"/>
    <w:rsid w:val="00966976"/>
    <w:rsid w:val="00966B7A"/>
    <w:rsid w:val="00966BA0"/>
    <w:rsid w:val="00966DC8"/>
    <w:rsid w:val="00966FC2"/>
    <w:rsid w:val="009673D0"/>
    <w:rsid w:val="00967637"/>
    <w:rsid w:val="0096780E"/>
    <w:rsid w:val="0096782A"/>
    <w:rsid w:val="00967ADB"/>
    <w:rsid w:val="00967B87"/>
    <w:rsid w:val="00967F38"/>
    <w:rsid w:val="0097011B"/>
    <w:rsid w:val="0097016D"/>
    <w:rsid w:val="009701B9"/>
    <w:rsid w:val="009701F6"/>
    <w:rsid w:val="0097023E"/>
    <w:rsid w:val="009703E6"/>
    <w:rsid w:val="0097081F"/>
    <w:rsid w:val="0097085B"/>
    <w:rsid w:val="00970879"/>
    <w:rsid w:val="00970AB1"/>
    <w:rsid w:val="00970CDE"/>
    <w:rsid w:val="00970E48"/>
    <w:rsid w:val="00970F7F"/>
    <w:rsid w:val="009710F9"/>
    <w:rsid w:val="009712BA"/>
    <w:rsid w:val="00971709"/>
    <w:rsid w:val="009717AA"/>
    <w:rsid w:val="009718FF"/>
    <w:rsid w:val="00971913"/>
    <w:rsid w:val="009719C6"/>
    <w:rsid w:val="00971B15"/>
    <w:rsid w:val="00971D50"/>
    <w:rsid w:val="00971D79"/>
    <w:rsid w:val="009720F3"/>
    <w:rsid w:val="00972158"/>
    <w:rsid w:val="0097235B"/>
    <w:rsid w:val="0097240A"/>
    <w:rsid w:val="00972428"/>
    <w:rsid w:val="00972594"/>
    <w:rsid w:val="00972669"/>
    <w:rsid w:val="009727DB"/>
    <w:rsid w:val="00972B0E"/>
    <w:rsid w:val="00972D61"/>
    <w:rsid w:val="00972E07"/>
    <w:rsid w:val="00972E2A"/>
    <w:rsid w:val="00973708"/>
    <w:rsid w:val="009738CC"/>
    <w:rsid w:val="009739C0"/>
    <w:rsid w:val="00973AAF"/>
    <w:rsid w:val="00973B09"/>
    <w:rsid w:val="0097402E"/>
    <w:rsid w:val="009741D5"/>
    <w:rsid w:val="009742D2"/>
    <w:rsid w:val="009743FE"/>
    <w:rsid w:val="009748A7"/>
    <w:rsid w:val="00974F06"/>
    <w:rsid w:val="00975349"/>
    <w:rsid w:val="00975853"/>
    <w:rsid w:val="00975C4C"/>
    <w:rsid w:val="00975D22"/>
    <w:rsid w:val="00975DD5"/>
    <w:rsid w:val="00975EB4"/>
    <w:rsid w:val="0097638E"/>
    <w:rsid w:val="00976492"/>
    <w:rsid w:val="00976852"/>
    <w:rsid w:val="0097692B"/>
    <w:rsid w:val="00976B9D"/>
    <w:rsid w:val="00976C27"/>
    <w:rsid w:val="00976ED6"/>
    <w:rsid w:val="00976F06"/>
    <w:rsid w:val="00976F95"/>
    <w:rsid w:val="00977124"/>
    <w:rsid w:val="0097738B"/>
    <w:rsid w:val="0097750C"/>
    <w:rsid w:val="009775D6"/>
    <w:rsid w:val="00977658"/>
    <w:rsid w:val="00977794"/>
    <w:rsid w:val="00977926"/>
    <w:rsid w:val="00977BD9"/>
    <w:rsid w:val="00977D24"/>
    <w:rsid w:val="00977ECB"/>
    <w:rsid w:val="00977F9A"/>
    <w:rsid w:val="00977FF6"/>
    <w:rsid w:val="00980122"/>
    <w:rsid w:val="00980408"/>
    <w:rsid w:val="00980794"/>
    <w:rsid w:val="0098081E"/>
    <w:rsid w:val="00980A8B"/>
    <w:rsid w:val="00980C55"/>
    <w:rsid w:val="009810C3"/>
    <w:rsid w:val="009814E8"/>
    <w:rsid w:val="00981691"/>
    <w:rsid w:val="009818FE"/>
    <w:rsid w:val="00981B69"/>
    <w:rsid w:val="00981C18"/>
    <w:rsid w:val="0098232B"/>
    <w:rsid w:val="0098237D"/>
    <w:rsid w:val="009823C6"/>
    <w:rsid w:val="00982737"/>
    <w:rsid w:val="0098287C"/>
    <w:rsid w:val="00982EC8"/>
    <w:rsid w:val="00983145"/>
    <w:rsid w:val="0098333A"/>
    <w:rsid w:val="009835C8"/>
    <w:rsid w:val="00983805"/>
    <w:rsid w:val="00983E94"/>
    <w:rsid w:val="00983F01"/>
    <w:rsid w:val="00984033"/>
    <w:rsid w:val="00984065"/>
    <w:rsid w:val="0098411D"/>
    <w:rsid w:val="00984840"/>
    <w:rsid w:val="00984D5F"/>
    <w:rsid w:val="00984ECB"/>
    <w:rsid w:val="00985000"/>
    <w:rsid w:val="009852C7"/>
    <w:rsid w:val="00985309"/>
    <w:rsid w:val="009854AF"/>
    <w:rsid w:val="00985713"/>
    <w:rsid w:val="00985947"/>
    <w:rsid w:val="00985A9C"/>
    <w:rsid w:val="00985B25"/>
    <w:rsid w:val="00985BEB"/>
    <w:rsid w:val="00985D5C"/>
    <w:rsid w:val="009863B2"/>
    <w:rsid w:val="009865ED"/>
    <w:rsid w:val="009867CC"/>
    <w:rsid w:val="00986C3F"/>
    <w:rsid w:val="00986C52"/>
    <w:rsid w:val="00986F51"/>
    <w:rsid w:val="0098743D"/>
    <w:rsid w:val="0098793D"/>
    <w:rsid w:val="00987988"/>
    <w:rsid w:val="00987AEE"/>
    <w:rsid w:val="00987EBE"/>
    <w:rsid w:val="00990192"/>
    <w:rsid w:val="00990236"/>
    <w:rsid w:val="0099024F"/>
    <w:rsid w:val="0099048C"/>
    <w:rsid w:val="00990504"/>
    <w:rsid w:val="009905C3"/>
    <w:rsid w:val="0099065C"/>
    <w:rsid w:val="0099085D"/>
    <w:rsid w:val="0099087B"/>
    <w:rsid w:val="00990CA1"/>
    <w:rsid w:val="00990CAF"/>
    <w:rsid w:val="00990E93"/>
    <w:rsid w:val="00990F20"/>
    <w:rsid w:val="009910D3"/>
    <w:rsid w:val="0099123C"/>
    <w:rsid w:val="0099128C"/>
    <w:rsid w:val="009913E9"/>
    <w:rsid w:val="009916F5"/>
    <w:rsid w:val="00991C65"/>
    <w:rsid w:val="00991CBE"/>
    <w:rsid w:val="00991D43"/>
    <w:rsid w:val="009921D4"/>
    <w:rsid w:val="009923FD"/>
    <w:rsid w:val="0099273F"/>
    <w:rsid w:val="00992AA8"/>
    <w:rsid w:val="00992C88"/>
    <w:rsid w:val="00992DA6"/>
    <w:rsid w:val="00992F26"/>
    <w:rsid w:val="00992FBB"/>
    <w:rsid w:val="00993168"/>
    <w:rsid w:val="009933B7"/>
    <w:rsid w:val="00993683"/>
    <w:rsid w:val="00993888"/>
    <w:rsid w:val="009938D8"/>
    <w:rsid w:val="00993A68"/>
    <w:rsid w:val="00994096"/>
    <w:rsid w:val="00994426"/>
    <w:rsid w:val="00994439"/>
    <w:rsid w:val="00994DE0"/>
    <w:rsid w:val="00994E55"/>
    <w:rsid w:val="00994EF7"/>
    <w:rsid w:val="00995094"/>
    <w:rsid w:val="009952B9"/>
    <w:rsid w:val="00995388"/>
    <w:rsid w:val="009955DD"/>
    <w:rsid w:val="009955F6"/>
    <w:rsid w:val="00995749"/>
    <w:rsid w:val="00995874"/>
    <w:rsid w:val="00995AAC"/>
    <w:rsid w:val="00995AC9"/>
    <w:rsid w:val="0099632F"/>
    <w:rsid w:val="00996699"/>
    <w:rsid w:val="00996A91"/>
    <w:rsid w:val="00996DB1"/>
    <w:rsid w:val="00996F86"/>
    <w:rsid w:val="00996FEA"/>
    <w:rsid w:val="0099728D"/>
    <w:rsid w:val="00997598"/>
    <w:rsid w:val="009978E0"/>
    <w:rsid w:val="0099791D"/>
    <w:rsid w:val="0099798F"/>
    <w:rsid w:val="009979F6"/>
    <w:rsid w:val="00997C07"/>
    <w:rsid w:val="00997C27"/>
    <w:rsid w:val="009A0041"/>
    <w:rsid w:val="009A014B"/>
    <w:rsid w:val="009A016A"/>
    <w:rsid w:val="009A05C5"/>
    <w:rsid w:val="009A068A"/>
    <w:rsid w:val="009A08DE"/>
    <w:rsid w:val="009A09E2"/>
    <w:rsid w:val="009A0AA0"/>
    <w:rsid w:val="009A0C7C"/>
    <w:rsid w:val="009A0F30"/>
    <w:rsid w:val="009A13D4"/>
    <w:rsid w:val="009A14AF"/>
    <w:rsid w:val="009A1724"/>
    <w:rsid w:val="009A191E"/>
    <w:rsid w:val="009A192F"/>
    <w:rsid w:val="009A1A2E"/>
    <w:rsid w:val="009A1A98"/>
    <w:rsid w:val="009A1AFF"/>
    <w:rsid w:val="009A205E"/>
    <w:rsid w:val="009A223F"/>
    <w:rsid w:val="009A2836"/>
    <w:rsid w:val="009A284E"/>
    <w:rsid w:val="009A2B40"/>
    <w:rsid w:val="009A2CA4"/>
    <w:rsid w:val="009A2E2B"/>
    <w:rsid w:val="009A2EB5"/>
    <w:rsid w:val="009A2F4A"/>
    <w:rsid w:val="009A3034"/>
    <w:rsid w:val="009A30BE"/>
    <w:rsid w:val="009A3345"/>
    <w:rsid w:val="009A335A"/>
    <w:rsid w:val="009A3939"/>
    <w:rsid w:val="009A3B36"/>
    <w:rsid w:val="009A3F1F"/>
    <w:rsid w:val="009A3F5B"/>
    <w:rsid w:val="009A3FB3"/>
    <w:rsid w:val="009A411E"/>
    <w:rsid w:val="009A41AC"/>
    <w:rsid w:val="009A422A"/>
    <w:rsid w:val="009A42A3"/>
    <w:rsid w:val="009A42C7"/>
    <w:rsid w:val="009A43BA"/>
    <w:rsid w:val="009A43E9"/>
    <w:rsid w:val="009A4750"/>
    <w:rsid w:val="009A4961"/>
    <w:rsid w:val="009A4A03"/>
    <w:rsid w:val="009A4B44"/>
    <w:rsid w:val="009A4C33"/>
    <w:rsid w:val="009A4CF5"/>
    <w:rsid w:val="009A4E71"/>
    <w:rsid w:val="009A4F6D"/>
    <w:rsid w:val="009A517A"/>
    <w:rsid w:val="009A52DA"/>
    <w:rsid w:val="009A560B"/>
    <w:rsid w:val="009A571C"/>
    <w:rsid w:val="009A5808"/>
    <w:rsid w:val="009A5B11"/>
    <w:rsid w:val="009A607F"/>
    <w:rsid w:val="009A6209"/>
    <w:rsid w:val="009A6349"/>
    <w:rsid w:val="009A6399"/>
    <w:rsid w:val="009A63CC"/>
    <w:rsid w:val="009A645E"/>
    <w:rsid w:val="009A646E"/>
    <w:rsid w:val="009A6687"/>
    <w:rsid w:val="009A67B9"/>
    <w:rsid w:val="009A6B98"/>
    <w:rsid w:val="009A6BDD"/>
    <w:rsid w:val="009A6DCB"/>
    <w:rsid w:val="009A6E72"/>
    <w:rsid w:val="009A7385"/>
    <w:rsid w:val="009A74AF"/>
    <w:rsid w:val="009A7593"/>
    <w:rsid w:val="009A7620"/>
    <w:rsid w:val="009A7640"/>
    <w:rsid w:val="009A77AF"/>
    <w:rsid w:val="009A795D"/>
    <w:rsid w:val="009A7C61"/>
    <w:rsid w:val="009A7D20"/>
    <w:rsid w:val="009A7D6D"/>
    <w:rsid w:val="009A7F85"/>
    <w:rsid w:val="009B012E"/>
    <w:rsid w:val="009B0583"/>
    <w:rsid w:val="009B0B66"/>
    <w:rsid w:val="009B0EE7"/>
    <w:rsid w:val="009B157E"/>
    <w:rsid w:val="009B18FA"/>
    <w:rsid w:val="009B19B3"/>
    <w:rsid w:val="009B1C60"/>
    <w:rsid w:val="009B1E5A"/>
    <w:rsid w:val="009B1EBA"/>
    <w:rsid w:val="009B1EC7"/>
    <w:rsid w:val="009B1F2B"/>
    <w:rsid w:val="009B2204"/>
    <w:rsid w:val="009B2279"/>
    <w:rsid w:val="009B24D8"/>
    <w:rsid w:val="009B2694"/>
    <w:rsid w:val="009B283C"/>
    <w:rsid w:val="009B2968"/>
    <w:rsid w:val="009B2C1A"/>
    <w:rsid w:val="009B2E81"/>
    <w:rsid w:val="009B30DA"/>
    <w:rsid w:val="009B31B2"/>
    <w:rsid w:val="009B33EA"/>
    <w:rsid w:val="009B35EF"/>
    <w:rsid w:val="009B3651"/>
    <w:rsid w:val="009B36C7"/>
    <w:rsid w:val="009B3738"/>
    <w:rsid w:val="009B3B85"/>
    <w:rsid w:val="009B3C2F"/>
    <w:rsid w:val="009B3E30"/>
    <w:rsid w:val="009B3F04"/>
    <w:rsid w:val="009B407B"/>
    <w:rsid w:val="009B4A41"/>
    <w:rsid w:val="009B4AC8"/>
    <w:rsid w:val="009B4AE1"/>
    <w:rsid w:val="009B4C0B"/>
    <w:rsid w:val="009B4C31"/>
    <w:rsid w:val="009B4EF8"/>
    <w:rsid w:val="009B4F68"/>
    <w:rsid w:val="009B5255"/>
    <w:rsid w:val="009B5562"/>
    <w:rsid w:val="009B578A"/>
    <w:rsid w:val="009B592C"/>
    <w:rsid w:val="009B5A8D"/>
    <w:rsid w:val="009B5A9A"/>
    <w:rsid w:val="009B5B83"/>
    <w:rsid w:val="009B5BF4"/>
    <w:rsid w:val="009B5E54"/>
    <w:rsid w:val="009B5F1C"/>
    <w:rsid w:val="009B60A9"/>
    <w:rsid w:val="009B60B6"/>
    <w:rsid w:val="009B637B"/>
    <w:rsid w:val="009B6A9B"/>
    <w:rsid w:val="009B6B6E"/>
    <w:rsid w:val="009B6CB8"/>
    <w:rsid w:val="009B716F"/>
    <w:rsid w:val="009B72ED"/>
    <w:rsid w:val="009B735E"/>
    <w:rsid w:val="009B74AC"/>
    <w:rsid w:val="009B7638"/>
    <w:rsid w:val="009B7701"/>
    <w:rsid w:val="009B788E"/>
    <w:rsid w:val="009B7B0E"/>
    <w:rsid w:val="009B7BA2"/>
    <w:rsid w:val="009B7BFB"/>
    <w:rsid w:val="009B7C8B"/>
    <w:rsid w:val="009B7E81"/>
    <w:rsid w:val="009C01C6"/>
    <w:rsid w:val="009C04F3"/>
    <w:rsid w:val="009C068F"/>
    <w:rsid w:val="009C0BD8"/>
    <w:rsid w:val="009C0CC5"/>
    <w:rsid w:val="009C0D1B"/>
    <w:rsid w:val="009C106A"/>
    <w:rsid w:val="009C1199"/>
    <w:rsid w:val="009C1306"/>
    <w:rsid w:val="009C13B4"/>
    <w:rsid w:val="009C19B3"/>
    <w:rsid w:val="009C19FB"/>
    <w:rsid w:val="009C1E33"/>
    <w:rsid w:val="009C1E6A"/>
    <w:rsid w:val="009C1EF3"/>
    <w:rsid w:val="009C2198"/>
    <w:rsid w:val="009C21A0"/>
    <w:rsid w:val="009C21B1"/>
    <w:rsid w:val="009C224B"/>
    <w:rsid w:val="009C26AE"/>
    <w:rsid w:val="009C289F"/>
    <w:rsid w:val="009C2D4E"/>
    <w:rsid w:val="009C307F"/>
    <w:rsid w:val="009C3601"/>
    <w:rsid w:val="009C3B08"/>
    <w:rsid w:val="009C3DA2"/>
    <w:rsid w:val="009C3E59"/>
    <w:rsid w:val="009C3E9A"/>
    <w:rsid w:val="009C3FB6"/>
    <w:rsid w:val="009C4140"/>
    <w:rsid w:val="009C4279"/>
    <w:rsid w:val="009C443C"/>
    <w:rsid w:val="009C44B1"/>
    <w:rsid w:val="009C465E"/>
    <w:rsid w:val="009C466A"/>
    <w:rsid w:val="009C4691"/>
    <w:rsid w:val="009C46EE"/>
    <w:rsid w:val="009C48D7"/>
    <w:rsid w:val="009C497F"/>
    <w:rsid w:val="009C4C6F"/>
    <w:rsid w:val="009C4F1E"/>
    <w:rsid w:val="009C4F60"/>
    <w:rsid w:val="009C4FC3"/>
    <w:rsid w:val="009C5010"/>
    <w:rsid w:val="009C52F0"/>
    <w:rsid w:val="009C537C"/>
    <w:rsid w:val="009C55FE"/>
    <w:rsid w:val="009C5AAC"/>
    <w:rsid w:val="009C5E76"/>
    <w:rsid w:val="009C6302"/>
    <w:rsid w:val="009C6416"/>
    <w:rsid w:val="009C6455"/>
    <w:rsid w:val="009C64E8"/>
    <w:rsid w:val="009C679D"/>
    <w:rsid w:val="009C67D5"/>
    <w:rsid w:val="009C6AAF"/>
    <w:rsid w:val="009C6B77"/>
    <w:rsid w:val="009C6EAA"/>
    <w:rsid w:val="009C729A"/>
    <w:rsid w:val="009C73CD"/>
    <w:rsid w:val="009C7697"/>
    <w:rsid w:val="009C7C46"/>
    <w:rsid w:val="009C7C5A"/>
    <w:rsid w:val="009D020C"/>
    <w:rsid w:val="009D0328"/>
    <w:rsid w:val="009D0429"/>
    <w:rsid w:val="009D0528"/>
    <w:rsid w:val="009D063E"/>
    <w:rsid w:val="009D0730"/>
    <w:rsid w:val="009D0ACF"/>
    <w:rsid w:val="009D0B32"/>
    <w:rsid w:val="009D0B72"/>
    <w:rsid w:val="009D0D9D"/>
    <w:rsid w:val="009D0FD1"/>
    <w:rsid w:val="009D1062"/>
    <w:rsid w:val="009D109C"/>
    <w:rsid w:val="009D10CB"/>
    <w:rsid w:val="009D1392"/>
    <w:rsid w:val="009D1561"/>
    <w:rsid w:val="009D1881"/>
    <w:rsid w:val="009D19DA"/>
    <w:rsid w:val="009D1A7A"/>
    <w:rsid w:val="009D1CCA"/>
    <w:rsid w:val="009D1D54"/>
    <w:rsid w:val="009D1E68"/>
    <w:rsid w:val="009D1F21"/>
    <w:rsid w:val="009D1FCE"/>
    <w:rsid w:val="009D22CC"/>
    <w:rsid w:val="009D2338"/>
    <w:rsid w:val="009D23F1"/>
    <w:rsid w:val="009D2A28"/>
    <w:rsid w:val="009D2A5B"/>
    <w:rsid w:val="009D2A99"/>
    <w:rsid w:val="009D2B79"/>
    <w:rsid w:val="009D2C7A"/>
    <w:rsid w:val="009D2DFC"/>
    <w:rsid w:val="009D320E"/>
    <w:rsid w:val="009D33DD"/>
    <w:rsid w:val="009D34DF"/>
    <w:rsid w:val="009D38E7"/>
    <w:rsid w:val="009D3954"/>
    <w:rsid w:val="009D3A36"/>
    <w:rsid w:val="009D4550"/>
    <w:rsid w:val="009D4B01"/>
    <w:rsid w:val="009D4B0E"/>
    <w:rsid w:val="009D4B4C"/>
    <w:rsid w:val="009D4D29"/>
    <w:rsid w:val="009D4F8B"/>
    <w:rsid w:val="009D5035"/>
    <w:rsid w:val="009D51FC"/>
    <w:rsid w:val="009D52D7"/>
    <w:rsid w:val="009D536F"/>
    <w:rsid w:val="009D543B"/>
    <w:rsid w:val="009D5612"/>
    <w:rsid w:val="009D580F"/>
    <w:rsid w:val="009D5C2D"/>
    <w:rsid w:val="009D5CB7"/>
    <w:rsid w:val="009D5DD7"/>
    <w:rsid w:val="009D608D"/>
    <w:rsid w:val="009D63BA"/>
    <w:rsid w:val="009D65DC"/>
    <w:rsid w:val="009D661D"/>
    <w:rsid w:val="009D6635"/>
    <w:rsid w:val="009D67F3"/>
    <w:rsid w:val="009D6887"/>
    <w:rsid w:val="009D6BE7"/>
    <w:rsid w:val="009D6D85"/>
    <w:rsid w:val="009D6FFB"/>
    <w:rsid w:val="009D70F7"/>
    <w:rsid w:val="009D7154"/>
    <w:rsid w:val="009D76E5"/>
    <w:rsid w:val="009D7809"/>
    <w:rsid w:val="009D7BB8"/>
    <w:rsid w:val="009D7CB5"/>
    <w:rsid w:val="009D7D01"/>
    <w:rsid w:val="009D7FC6"/>
    <w:rsid w:val="009D7FF3"/>
    <w:rsid w:val="009E0012"/>
    <w:rsid w:val="009E0160"/>
    <w:rsid w:val="009E02BB"/>
    <w:rsid w:val="009E02D3"/>
    <w:rsid w:val="009E0477"/>
    <w:rsid w:val="009E0667"/>
    <w:rsid w:val="009E085F"/>
    <w:rsid w:val="009E0D03"/>
    <w:rsid w:val="009E0DB1"/>
    <w:rsid w:val="009E14E4"/>
    <w:rsid w:val="009E1566"/>
    <w:rsid w:val="009E1649"/>
    <w:rsid w:val="009E17DF"/>
    <w:rsid w:val="009E180C"/>
    <w:rsid w:val="009E180E"/>
    <w:rsid w:val="009E1875"/>
    <w:rsid w:val="009E18CD"/>
    <w:rsid w:val="009E1968"/>
    <w:rsid w:val="009E1B49"/>
    <w:rsid w:val="009E1B9F"/>
    <w:rsid w:val="009E1FAC"/>
    <w:rsid w:val="009E26C3"/>
    <w:rsid w:val="009E26DA"/>
    <w:rsid w:val="009E2863"/>
    <w:rsid w:val="009E291C"/>
    <w:rsid w:val="009E2B94"/>
    <w:rsid w:val="009E2D54"/>
    <w:rsid w:val="009E3357"/>
    <w:rsid w:val="009E365D"/>
    <w:rsid w:val="009E36F9"/>
    <w:rsid w:val="009E3B12"/>
    <w:rsid w:val="009E3C02"/>
    <w:rsid w:val="009E41A3"/>
    <w:rsid w:val="009E425A"/>
    <w:rsid w:val="009E43C0"/>
    <w:rsid w:val="009E44DA"/>
    <w:rsid w:val="009E452B"/>
    <w:rsid w:val="009E477B"/>
    <w:rsid w:val="009E49E0"/>
    <w:rsid w:val="009E4B60"/>
    <w:rsid w:val="009E4C41"/>
    <w:rsid w:val="009E4C8C"/>
    <w:rsid w:val="009E4EF4"/>
    <w:rsid w:val="009E562B"/>
    <w:rsid w:val="009E5753"/>
    <w:rsid w:val="009E5947"/>
    <w:rsid w:val="009E5A6A"/>
    <w:rsid w:val="009E5CEE"/>
    <w:rsid w:val="009E5DBB"/>
    <w:rsid w:val="009E60C5"/>
    <w:rsid w:val="009E614A"/>
    <w:rsid w:val="009E6325"/>
    <w:rsid w:val="009E634A"/>
    <w:rsid w:val="009E63C2"/>
    <w:rsid w:val="009E657D"/>
    <w:rsid w:val="009E66E6"/>
    <w:rsid w:val="009E6702"/>
    <w:rsid w:val="009E67D3"/>
    <w:rsid w:val="009E69E5"/>
    <w:rsid w:val="009E6A16"/>
    <w:rsid w:val="009E6CC5"/>
    <w:rsid w:val="009E6D65"/>
    <w:rsid w:val="009E708B"/>
    <w:rsid w:val="009E73F3"/>
    <w:rsid w:val="009E772E"/>
    <w:rsid w:val="009E7C18"/>
    <w:rsid w:val="009E7CE7"/>
    <w:rsid w:val="009E7E00"/>
    <w:rsid w:val="009E7EF6"/>
    <w:rsid w:val="009F0255"/>
    <w:rsid w:val="009F034D"/>
    <w:rsid w:val="009F039D"/>
    <w:rsid w:val="009F03CE"/>
    <w:rsid w:val="009F0586"/>
    <w:rsid w:val="009F08A6"/>
    <w:rsid w:val="009F0E81"/>
    <w:rsid w:val="009F1170"/>
    <w:rsid w:val="009F1229"/>
    <w:rsid w:val="009F12AE"/>
    <w:rsid w:val="009F136E"/>
    <w:rsid w:val="009F17F3"/>
    <w:rsid w:val="009F19B9"/>
    <w:rsid w:val="009F1A56"/>
    <w:rsid w:val="009F1D98"/>
    <w:rsid w:val="009F1ED2"/>
    <w:rsid w:val="009F2140"/>
    <w:rsid w:val="009F22C3"/>
    <w:rsid w:val="009F2668"/>
    <w:rsid w:val="009F28E5"/>
    <w:rsid w:val="009F3167"/>
    <w:rsid w:val="009F3A58"/>
    <w:rsid w:val="009F3C1C"/>
    <w:rsid w:val="009F3E4A"/>
    <w:rsid w:val="009F3E98"/>
    <w:rsid w:val="009F427E"/>
    <w:rsid w:val="009F4689"/>
    <w:rsid w:val="009F470F"/>
    <w:rsid w:val="009F4860"/>
    <w:rsid w:val="009F48A9"/>
    <w:rsid w:val="009F4914"/>
    <w:rsid w:val="009F4A06"/>
    <w:rsid w:val="009F4B6D"/>
    <w:rsid w:val="009F4B82"/>
    <w:rsid w:val="009F4CEE"/>
    <w:rsid w:val="009F4EE7"/>
    <w:rsid w:val="009F4FA5"/>
    <w:rsid w:val="009F521E"/>
    <w:rsid w:val="009F522A"/>
    <w:rsid w:val="009F531E"/>
    <w:rsid w:val="009F5558"/>
    <w:rsid w:val="009F5885"/>
    <w:rsid w:val="009F59F4"/>
    <w:rsid w:val="009F5B9F"/>
    <w:rsid w:val="009F5BD6"/>
    <w:rsid w:val="009F5C1F"/>
    <w:rsid w:val="009F5C20"/>
    <w:rsid w:val="009F5F8B"/>
    <w:rsid w:val="009F5FA3"/>
    <w:rsid w:val="009F6260"/>
    <w:rsid w:val="009F6305"/>
    <w:rsid w:val="009F632B"/>
    <w:rsid w:val="009F64E1"/>
    <w:rsid w:val="009F700E"/>
    <w:rsid w:val="009F7109"/>
    <w:rsid w:val="009F7195"/>
    <w:rsid w:val="009F768D"/>
    <w:rsid w:val="009F7827"/>
    <w:rsid w:val="009F7A63"/>
    <w:rsid w:val="009F7CB2"/>
    <w:rsid w:val="009F7D16"/>
    <w:rsid w:val="009F7E3F"/>
    <w:rsid w:val="00A000C2"/>
    <w:rsid w:val="00A001D5"/>
    <w:rsid w:val="00A0098B"/>
    <w:rsid w:val="00A00AB9"/>
    <w:rsid w:val="00A00DA8"/>
    <w:rsid w:val="00A01032"/>
    <w:rsid w:val="00A01359"/>
    <w:rsid w:val="00A01932"/>
    <w:rsid w:val="00A01A1E"/>
    <w:rsid w:val="00A01BF8"/>
    <w:rsid w:val="00A01C57"/>
    <w:rsid w:val="00A01D1C"/>
    <w:rsid w:val="00A01DAC"/>
    <w:rsid w:val="00A01F4D"/>
    <w:rsid w:val="00A022CE"/>
    <w:rsid w:val="00A02625"/>
    <w:rsid w:val="00A0266A"/>
    <w:rsid w:val="00A02741"/>
    <w:rsid w:val="00A027CC"/>
    <w:rsid w:val="00A0298F"/>
    <w:rsid w:val="00A02BD1"/>
    <w:rsid w:val="00A02C19"/>
    <w:rsid w:val="00A02CA0"/>
    <w:rsid w:val="00A02F55"/>
    <w:rsid w:val="00A0351D"/>
    <w:rsid w:val="00A03774"/>
    <w:rsid w:val="00A0377A"/>
    <w:rsid w:val="00A038DC"/>
    <w:rsid w:val="00A039A3"/>
    <w:rsid w:val="00A03BC9"/>
    <w:rsid w:val="00A03C98"/>
    <w:rsid w:val="00A03EA3"/>
    <w:rsid w:val="00A03FA8"/>
    <w:rsid w:val="00A04081"/>
    <w:rsid w:val="00A04253"/>
    <w:rsid w:val="00A0456C"/>
    <w:rsid w:val="00A04916"/>
    <w:rsid w:val="00A049E4"/>
    <w:rsid w:val="00A04B1C"/>
    <w:rsid w:val="00A04B82"/>
    <w:rsid w:val="00A04BC4"/>
    <w:rsid w:val="00A04C87"/>
    <w:rsid w:val="00A05199"/>
    <w:rsid w:val="00A052C3"/>
    <w:rsid w:val="00A05410"/>
    <w:rsid w:val="00A05934"/>
    <w:rsid w:val="00A05A21"/>
    <w:rsid w:val="00A05A2B"/>
    <w:rsid w:val="00A05A8A"/>
    <w:rsid w:val="00A05D51"/>
    <w:rsid w:val="00A05DD7"/>
    <w:rsid w:val="00A05E42"/>
    <w:rsid w:val="00A061AD"/>
    <w:rsid w:val="00A061B3"/>
    <w:rsid w:val="00A061E9"/>
    <w:rsid w:val="00A07481"/>
    <w:rsid w:val="00A07534"/>
    <w:rsid w:val="00A075E8"/>
    <w:rsid w:val="00A07778"/>
    <w:rsid w:val="00A077B4"/>
    <w:rsid w:val="00A07889"/>
    <w:rsid w:val="00A07948"/>
    <w:rsid w:val="00A079AA"/>
    <w:rsid w:val="00A07E2D"/>
    <w:rsid w:val="00A07F25"/>
    <w:rsid w:val="00A1018C"/>
    <w:rsid w:val="00A10214"/>
    <w:rsid w:val="00A105BF"/>
    <w:rsid w:val="00A1079A"/>
    <w:rsid w:val="00A10812"/>
    <w:rsid w:val="00A10A34"/>
    <w:rsid w:val="00A10B0A"/>
    <w:rsid w:val="00A10D25"/>
    <w:rsid w:val="00A10DA4"/>
    <w:rsid w:val="00A111C1"/>
    <w:rsid w:val="00A11323"/>
    <w:rsid w:val="00A11327"/>
    <w:rsid w:val="00A1174E"/>
    <w:rsid w:val="00A11BA7"/>
    <w:rsid w:val="00A11C19"/>
    <w:rsid w:val="00A11D68"/>
    <w:rsid w:val="00A11F73"/>
    <w:rsid w:val="00A12279"/>
    <w:rsid w:val="00A12365"/>
    <w:rsid w:val="00A12FC7"/>
    <w:rsid w:val="00A13018"/>
    <w:rsid w:val="00A13022"/>
    <w:rsid w:val="00A133FF"/>
    <w:rsid w:val="00A134BF"/>
    <w:rsid w:val="00A139BC"/>
    <w:rsid w:val="00A13DB7"/>
    <w:rsid w:val="00A14275"/>
    <w:rsid w:val="00A1429A"/>
    <w:rsid w:val="00A143B2"/>
    <w:rsid w:val="00A14776"/>
    <w:rsid w:val="00A14893"/>
    <w:rsid w:val="00A1498E"/>
    <w:rsid w:val="00A15084"/>
    <w:rsid w:val="00A15667"/>
    <w:rsid w:val="00A156F7"/>
    <w:rsid w:val="00A15754"/>
    <w:rsid w:val="00A15777"/>
    <w:rsid w:val="00A1592E"/>
    <w:rsid w:val="00A15A01"/>
    <w:rsid w:val="00A15AAB"/>
    <w:rsid w:val="00A15B65"/>
    <w:rsid w:val="00A15C67"/>
    <w:rsid w:val="00A15EAE"/>
    <w:rsid w:val="00A1612C"/>
    <w:rsid w:val="00A1617C"/>
    <w:rsid w:val="00A16315"/>
    <w:rsid w:val="00A164A4"/>
    <w:rsid w:val="00A165BD"/>
    <w:rsid w:val="00A16A2D"/>
    <w:rsid w:val="00A16E0C"/>
    <w:rsid w:val="00A171FC"/>
    <w:rsid w:val="00A1729C"/>
    <w:rsid w:val="00A172F1"/>
    <w:rsid w:val="00A17358"/>
    <w:rsid w:val="00A17977"/>
    <w:rsid w:val="00A17C9C"/>
    <w:rsid w:val="00A20060"/>
    <w:rsid w:val="00A20213"/>
    <w:rsid w:val="00A203F1"/>
    <w:rsid w:val="00A20894"/>
    <w:rsid w:val="00A20B94"/>
    <w:rsid w:val="00A20D46"/>
    <w:rsid w:val="00A2111F"/>
    <w:rsid w:val="00A21407"/>
    <w:rsid w:val="00A2148E"/>
    <w:rsid w:val="00A21AAC"/>
    <w:rsid w:val="00A21C33"/>
    <w:rsid w:val="00A21CEA"/>
    <w:rsid w:val="00A21DB5"/>
    <w:rsid w:val="00A21EF1"/>
    <w:rsid w:val="00A2213F"/>
    <w:rsid w:val="00A22333"/>
    <w:rsid w:val="00A2256F"/>
    <w:rsid w:val="00A225A6"/>
    <w:rsid w:val="00A22B00"/>
    <w:rsid w:val="00A22CF6"/>
    <w:rsid w:val="00A23079"/>
    <w:rsid w:val="00A23267"/>
    <w:rsid w:val="00A23685"/>
    <w:rsid w:val="00A2373F"/>
    <w:rsid w:val="00A2385B"/>
    <w:rsid w:val="00A239A6"/>
    <w:rsid w:val="00A23B4D"/>
    <w:rsid w:val="00A23D15"/>
    <w:rsid w:val="00A23E1A"/>
    <w:rsid w:val="00A23E7E"/>
    <w:rsid w:val="00A24022"/>
    <w:rsid w:val="00A24158"/>
    <w:rsid w:val="00A24324"/>
    <w:rsid w:val="00A24BA4"/>
    <w:rsid w:val="00A25400"/>
    <w:rsid w:val="00A25443"/>
    <w:rsid w:val="00A255FC"/>
    <w:rsid w:val="00A25776"/>
    <w:rsid w:val="00A258F2"/>
    <w:rsid w:val="00A259EA"/>
    <w:rsid w:val="00A25A4B"/>
    <w:rsid w:val="00A25CEE"/>
    <w:rsid w:val="00A25D69"/>
    <w:rsid w:val="00A25EF9"/>
    <w:rsid w:val="00A25F82"/>
    <w:rsid w:val="00A26379"/>
    <w:rsid w:val="00A26597"/>
    <w:rsid w:val="00A26BB9"/>
    <w:rsid w:val="00A26C5C"/>
    <w:rsid w:val="00A26D73"/>
    <w:rsid w:val="00A2752A"/>
    <w:rsid w:val="00A2753F"/>
    <w:rsid w:val="00A27706"/>
    <w:rsid w:val="00A2770B"/>
    <w:rsid w:val="00A27BC5"/>
    <w:rsid w:val="00A30084"/>
    <w:rsid w:val="00A3021F"/>
    <w:rsid w:val="00A30246"/>
    <w:rsid w:val="00A302ED"/>
    <w:rsid w:val="00A306B1"/>
    <w:rsid w:val="00A3087F"/>
    <w:rsid w:val="00A309AC"/>
    <w:rsid w:val="00A30A15"/>
    <w:rsid w:val="00A30E81"/>
    <w:rsid w:val="00A3189E"/>
    <w:rsid w:val="00A31B58"/>
    <w:rsid w:val="00A31C9C"/>
    <w:rsid w:val="00A31D52"/>
    <w:rsid w:val="00A31FC8"/>
    <w:rsid w:val="00A3214A"/>
    <w:rsid w:val="00A323BA"/>
    <w:rsid w:val="00A32436"/>
    <w:rsid w:val="00A32446"/>
    <w:rsid w:val="00A3259C"/>
    <w:rsid w:val="00A326F1"/>
    <w:rsid w:val="00A32730"/>
    <w:rsid w:val="00A329D7"/>
    <w:rsid w:val="00A32C46"/>
    <w:rsid w:val="00A32CAD"/>
    <w:rsid w:val="00A32F5C"/>
    <w:rsid w:val="00A32F6E"/>
    <w:rsid w:val="00A33353"/>
    <w:rsid w:val="00A3346E"/>
    <w:rsid w:val="00A3356A"/>
    <w:rsid w:val="00A33719"/>
    <w:rsid w:val="00A3375F"/>
    <w:rsid w:val="00A33780"/>
    <w:rsid w:val="00A33AE3"/>
    <w:rsid w:val="00A33ECE"/>
    <w:rsid w:val="00A340EC"/>
    <w:rsid w:val="00A3415E"/>
    <w:rsid w:val="00A343AA"/>
    <w:rsid w:val="00A3456E"/>
    <w:rsid w:val="00A34660"/>
    <w:rsid w:val="00A346B8"/>
    <w:rsid w:val="00A34754"/>
    <w:rsid w:val="00A34818"/>
    <w:rsid w:val="00A3487F"/>
    <w:rsid w:val="00A34D3C"/>
    <w:rsid w:val="00A35058"/>
    <w:rsid w:val="00A35087"/>
    <w:rsid w:val="00A35286"/>
    <w:rsid w:val="00A353FD"/>
    <w:rsid w:val="00A35632"/>
    <w:rsid w:val="00A3595A"/>
    <w:rsid w:val="00A35AB8"/>
    <w:rsid w:val="00A35B7A"/>
    <w:rsid w:val="00A35C09"/>
    <w:rsid w:val="00A35D27"/>
    <w:rsid w:val="00A35D5B"/>
    <w:rsid w:val="00A35E2B"/>
    <w:rsid w:val="00A36101"/>
    <w:rsid w:val="00A3614D"/>
    <w:rsid w:val="00A3616B"/>
    <w:rsid w:val="00A363D5"/>
    <w:rsid w:val="00A364C3"/>
    <w:rsid w:val="00A368D2"/>
    <w:rsid w:val="00A36981"/>
    <w:rsid w:val="00A36DD6"/>
    <w:rsid w:val="00A36E78"/>
    <w:rsid w:val="00A36ECE"/>
    <w:rsid w:val="00A371FB"/>
    <w:rsid w:val="00A3736F"/>
    <w:rsid w:val="00A37377"/>
    <w:rsid w:val="00A37457"/>
    <w:rsid w:val="00A374A8"/>
    <w:rsid w:val="00A37973"/>
    <w:rsid w:val="00A37AA0"/>
    <w:rsid w:val="00A37E53"/>
    <w:rsid w:val="00A4070E"/>
    <w:rsid w:val="00A40888"/>
    <w:rsid w:val="00A40A76"/>
    <w:rsid w:val="00A40C94"/>
    <w:rsid w:val="00A40CB8"/>
    <w:rsid w:val="00A40E41"/>
    <w:rsid w:val="00A40FC7"/>
    <w:rsid w:val="00A412DB"/>
    <w:rsid w:val="00A418EE"/>
    <w:rsid w:val="00A41A42"/>
    <w:rsid w:val="00A41C61"/>
    <w:rsid w:val="00A41E87"/>
    <w:rsid w:val="00A41EA7"/>
    <w:rsid w:val="00A42623"/>
    <w:rsid w:val="00A4303B"/>
    <w:rsid w:val="00A432CA"/>
    <w:rsid w:val="00A4333C"/>
    <w:rsid w:val="00A4348A"/>
    <w:rsid w:val="00A4359C"/>
    <w:rsid w:val="00A436C6"/>
    <w:rsid w:val="00A437E2"/>
    <w:rsid w:val="00A438D6"/>
    <w:rsid w:val="00A43916"/>
    <w:rsid w:val="00A43982"/>
    <w:rsid w:val="00A43B10"/>
    <w:rsid w:val="00A43B8A"/>
    <w:rsid w:val="00A43EBA"/>
    <w:rsid w:val="00A44956"/>
    <w:rsid w:val="00A44F7E"/>
    <w:rsid w:val="00A44F9A"/>
    <w:rsid w:val="00A45167"/>
    <w:rsid w:val="00A4519F"/>
    <w:rsid w:val="00A4539F"/>
    <w:rsid w:val="00A453AC"/>
    <w:rsid w:val="00A4545C"/>
    <w:rsid w:val="00A4555C"/>
    <w:rsid w:val="00A457A7"/>
    <w:rsid w:val="00A457CB"/>
    <w:rsid w:val="00A45E5D"/>
    <w:rsid w:val="00A45EDD"/>
    <w:rsid w:val="00A45F84"/>
    <w:rsid w:val="00A45F94"/>
    <w:rsid w:val="00A46038"/>
    <w:rsid w:val="00A46190"/>
    <w:rsid w:val="00A46298"/>
    <w:rsid w:val="00A465EA"/>
    <w:rsid w:val="00A46B83"/>
    <w:rsid w:val="00A46D8A"/>
    <w:rsid w:val="00A46EFF"/>
    <w:rsid w:val="00A46F56"/>
    <w:rsid w:val="00A46FBC"/>
    <w:rsid w:val="00A473D6"/>
    <w:rsid w:val="00A4740C"/>
    <w:rsid w:val="00A4742A"/>
    <w:rsid w:val="00A474B0"/>
    <w:rsid w:val="00A476E6"/>
    <w:rsid w:val="00A47AC1"/>
    <w:rsid w:val="00A47EE8"/>
    <w:rsid w:val="00A47F95"/>
    <w:rsid w:val="00A50280"/>
    <w:rsid w:val="00A50411"/>
    <w:rsid w:val="00A50531"/>
    <w:rsid w:val="00A50EA4"/>
    <w:rsid w:val="00A5111D"/>
    <w:rsid w:val="00A51197"/>
    <w:rsid w:val="00A514AA"/>
    <w:rsid w:val="00A51726"/>
    <w:rsid w:val="00A517C9"/>
    <w:rsid w:val="00A518EF"/>
    <w:rsid w:val="00A51A21"/>
    <w:rsid w:val="00A51E8F"/>
    <w:rsid w:val="00A5205D"/>
    <w:rsid w:val="00A5216B"/>
    <w:rsid w:val="00A52293"/>
    <w:rsid w:val="00A52526"/>
    <w:rsid w:val="00A52CD1"/>
    <w:rsid w:val="00A531D5"/>
    <w:rsid w:val="00A53564"/>
    <w:rsid w:val="00A535D1"/>
    <w:rsid w:val="00A53693"/>
    <w:rsid w:val="00A53994"/>
    <w:rsid w:val="00A53F27"/>
    <w:rsid w:val="00A541F6"/>
    <w:rsid w:val="00A5441C"/>
    <w:rsid w:val="00A54446"/>
    <w:rsid w:val="00A545B8"/>
    <w:rsid w:val="00A54ADA"/>
    <w:rsid w:val="00A54B58"/>
    <w:rsid w:val="00A54CE9"/>
    <w:rsid w:val="00A54DCB"/>
    <w:rsid w:val="00A54E2F"/>
    <w:rsid w:val="00A54F4B"/>
    <w:rsid w:val="00A54FB9"/>
    <w:rsid w:val="00A5518F"/>
    <w:rsid w:val="00A55366"/>
    <w:rsid w:val="00A558E1"/>
    <w:rsid w:val="00A562AC"/>
    <w:rsid w:val="00A563A5"/>
    <w:rsid w:val="00A5653C"/>
    <w:rsid w:val="00A56717"/>
    <w:rsid w:val="00A56743"/>
    <w:rsid w:val="00A5677D"/>
    <w:rsid w:val="00A56A8E"/>
    <w:rsid w:val="00A56B21"/>
    <w:rsid w:val="00A56D3D"/>
    <w:rsid w:val="00A56F6D"/>
    <w:rsid w:val="00A57396"/>
    <w:rsid w:val="00A5757B"/>
    <w:rsid w:val="00A57996"/>
    <w:rsid w:val="00A57B86"/>
    <w:rsid w:val="00A57BA2"/>
    <w:rsid w:val="00A57C71"/>
    <w:rsid w:val="00A60223"/>
    <w:rsid w:val="00A608FA"/>
    <w:rsid w:val="00A60A54"/>
    <w:rsid w:val="00A60AA8"/>
    <w:rsid w:val="00A60B46"/>
    <w:rsid w:val="00A6101A"/>
    <w:rsid w:val="00A610E3"/>
    <w:rsid w:val="00A61329"/>
    <w:rsid w:val="00A6134C"/>
    <w:rsid w:val="00A613AC"/>
    <w:rsid w:val="00A613B3"/>
    <w:rsid w:val="00A61488"/>
    <w:rsid w:val="00A617CB"/>
    <w:rsid w:val="00A617E0"/>
    <w:rsid w:val="00A61C1C"/>
    <w:rsid w:val="00A6212F"/>
    <w:rsid w:val="00A62184"/>
    <w:rsid w:val="00A626E8"/>
    <w:rsid w:val="00A626F4"/>
    <w:rsid w:val="00A62C36"/>
    <w:rsid w:val="00A62D5D"/>
    <w:rsid w:val="00A62D7C"/>
    <w:rsid w:val="00A632A3"/>
    <w:rsid w:val="00A6349B"/>
    <w:rsid w:val="00A6358D"/>
    <w:rsid w:val="00A63614"/>
    <w:rsid w:val="00A63B93"/>
    <w:rsid w:val="00A63C6E"/>
    <w:rsid w:val="00A63EB4"/>
    <w:rsid w:val="00A63F26"/>
    <w:rsid w:val="00A63F36"/>
    <w:rsid w:val="00A644D3"/>
    <w:rsid w:val="00A64596"/>
    <w:rsid w:val="00A645A7"/>
    <w:rsid w:val="00A64C6A"/>
    <w:rsid w:val="00A64E3F"/>
    <w:rsid w:val="00A6501F"/>
    <w:rsid w:val="00A65284"/>
    <w:rsid w:val="00A65442"/>
    <w:rsid w:val="00A656EA"/>
    <w:rsid w:val="00A65821"/>
    <w:rsid w:val="00A658D5"/>
    <w:rsid w:val="00A659F1"/>
    <w:rsid w:val="00A65AFE"/>
    <w:rsid w:val="00A65D44"/>
    <w:rsid w:val="00A65EFF"/>
    <w:rsid w:val="00A65F37"/>
    <w:rsid w:val="00A66038"/>
    <w:rsid w:val="00A6645B"/>
    <w:rsid w:val="00A66C9F"/>
    <w:rsid w:val="00A66D21"/>
    <w:rsid w:val="00A66EF0"/>
    <w:rsid w:val="00A66F41"/>
    <w:rsid w:val="00A66F67"/>
    <w:rsid w:val="00A66F8C"/>
    <w:rsid w:val="00A67066"/>
    <w:rsid w:val="00A6706F"/>
    <w:rsid w:val="00A6716A"/>
    <w:rsid w:val="00A671E3"/>
    <w:rsid w:val="00A672FA"/>
    <w:rsid w:val="00A674BE"/>
    <w:rsid w:val="00A67601"/>
    <w:rsid w:val="00A67B4A"/>
    <w:rsid w:val="00A67E94"/>
    <w:rsid w:val="00A67F54"/>
    <w:rsid w:val="00A67F80"/>
    <w:rsid w:val="00A700DD"/>
    <w:rsid w:val="00A7034C"/>
    <w:rsid w:val="00A70836"/>
    <w:rsid w:val="00A70D4B"/>
    <w:rsid w:val="00A70D6D"/>
    <w:rsid w:val="00A70F10"/>
    <w:rsid w:val="00A70F5A"/>
    <w:rsid w:val="00A7101E"/>
    <w:rsid w:val="00A71257"/>
    <w:rsid w:val="00A71371"/>
    <w:rsid w:val="00A713EF"/>
    <w:rsid w:val="00A713F9"/>
    <w:rsid w:val="00A714B3"/>
    <w:rsid w:val="00A71A1F"/>
    <w:rsid w:val="00A71AA6"/>
    <w:rsid w:val="00A72035"/>
    <w:rsid w:val="00A7205B"/>
    <w:rsid w:val="00A72155"/>
    <w:rsid w:val="00A721CC"/>
    <w:rsid w:val="00A72301"/>
    <w:rsid w:val="00A72504"/>
    <w:rsid w:val="00A725A3"/>
    <w:rsid w:val="00A72865"/>
    <w:rsid w:val="00A728A1"/>
    <w:rsid w:val="00A72D98"/>
    <w:rsid w:val="00A72FA0"/>
    <w:rsid w:val="00A73110"/>
    <w:rsid w:val="00A737B8"/>
    <w:rsid w:val="00A7393B"/>
    <w:rsid w:val="00A739F0"/>
    <w:rsid w:val="00A73E27"/>
    <w:rsid w:val="00A73F45"/>
    <w:rsid w:val="00A74140"/>
    <w:rsid w:val="00A74173"/>
    <w:rsid w:val="00A74195"/>
    <w:rsid w:val="00A74283"/>
    <w:rsid w:val="00A74583"/>
    <w:rsid w:val="00A746D9"/>
    <w:rsid w:val="00A7482C"/>
    <w:rsid w:val="00A74911"/>
    <w:rsid w:val="00A74D6A"/>
    <w:rsid w:val="00A7569A"/>
    <w:rsid w:val="00A75B4D"/>
    <w:rsid w:val="00A75D54"/>
    <w:rsid w:val="00A75DCE"/>
    <w:rsid w:val="00A761B5"/>
    <w:rsid w:val="00A7643C"/>
    <w:rsid w:val="00A7645D"/>
    <w:rsid w:val="00A765EF"/>
    <w:rsid w:val="00A7697B"/>
    <w:rsid w:val="00A76A40"/>
    <w:rsid w:val="00A76A63"/>
    <w:rsid w:val="00A76DF6"/>
    <w:rsid w:val="00A7712A"/>
    <w:rsid w:val="00A771CA"/>
    <w:rsid w:val="00A772F0"/>
    <w:rsid w:val="00A77377"/>
    <w:rsid w:val="00A77463"/>
    <w:rsid w:val="00A775E7"/>
    <w:rsid w:val="00A77B26"/>
    <w:rsid w:val="00A77B68"/>
    <w:rsid w:val="00A77C93"/>
    <w:rsid w:val="00A77DE1"/>
    <w:rsid w:val="00A77DF9"/>
    <w:rsid w:val="00A77E46"/>
    <w:rsid w:val="00A77F99"/>
    <w:rsid w:val="00A80102"/>
    <w:rsid w:val="00A8016D"/>
    <w:rsid w:val="00A801B6"/>
    <w:rsid w:val="00A8044C"/>
    <w:rsid w:val="00A80617"/>
    <w:rsid w:val="00A807AD"/>
    <w:rsid w:val="00A80922"/>
    <w:rsid w:val="00A80C49"/>
    <w:rsid w:val="00A80C72"/>
    <w:rsid w:val="00A80CD5"/>
    <w:rsid w:val="00A80FF4"/>
    <w:rsid w:val="00A815D2"/>
    <w:rsid w:val="00A81731"/>
    <w:rsid w:val="00A817AD"/>
    <w:rsid w:val="00A81924"/>
    <w:rsid w:val="00A819B9"/>
    <w:rsid w:val="00A819E9"/>
    <w:rsid w:val="00A81F17"/>
    <w:rsid w:val="00A820CE"/>
    <w:rsid w:val="00A822D8"/>
    <w:rsid w:val="00A823CE"/>
    <w:rsid w:val="00A824D5"/>
    <w:rsid w:val="00A82552"/>
    <w:rsid w:val="00A8255C"/>
    <w:rsid w:val="00A8267F"/>
    <w:rsid w:val="00A82E02"/>
    <w:rsid w:val="00A82E3C"/>
    <w:rsid w:val="00A82F48"/>
    <w:rsid w:val="00A83455"/>
    <w:rsid w:val="00A8362C"/>
    <w:rsid w:val="00A839C1"/>
    <w:rsid w:val="00A83B1F"/>
    <w:rsid w:val="00A83C54"/>
    <w:rsid w:val="00A83CFB"/>
    <w:rsid w:val="00A83FF4"/>
    <w:rsid w:val="00A8421E"/>
    <w:rsid w:val="00A84229"/>
    <w:rsid w:val="00A84513"/>
    <w:rsid w:val="00A8471B"/>
    <w:rsid w:val="00A848C2"/>
    <w:rsid w:val="00A8518D"/>
    <w:rsid w:val="00A85287"/>
    <w:rsid w:val="00A85343"/>
    <w:rsid w:val="00A8589A"/>
    <w:rsid w:val="00A858C9"/>
    <w:rsid w:val="00A85A8C"/>
    <w:rsid w:val="00A85AB4"/>
    <w:rsid w:val="00A85BBA"/>
    <w:rsid w:val="00A85E19"/>
    <w:rsid w:val="00A85E48"/>
    <w:rsid w:val="00A85ED4"/>
    <w:rsid w:val="00A85F93"/>
    <w:rsid w:val="00A85FD9"/>
    <w:rsid w:val="00A861AA"/>
    <w:rsid w:val="00A861BD"/>
    <w:rsid w:val="00A863A6"/>
    <w:rsid w:val="00A86409"/>
    <w:rsid w:val="00A866F9"/>
    <w:rsid w:val="00A86A07"/>
    <w:rsid w:val="00A86C20"/>
    <w:rsid w:val="00A86E03"/>
    <w:rsid w:val="00A86E41"/>
    <w:rsid w:val="00A86E64"/>
    <w:rsid w:val="00A86FC8"/>
    <w:rsid w:val="00A87081"/>
    <w:rsid w:val="00A873B6"/>
    <w:rsid w:val="00A8759A"/>
    <w:rsid w:val="00A876B8"/>
    <w:rsid w:val="00A877BE"/>
    <w:rsid w:val="00A87884"/>
    <w:rsid w:val="00A87A00"/>
    <w:rsid w:val="00A87A18"/>
    <w:rsid w:val="00A87AC2"/>
    <w:rsid w:val="00A87E40"/>
    <w:rsid w:val="00A87EE5"/>
    <w:rsid w:val="00A87F16"/>
    <w:rsid w:val="00A87F30"/>
    <w:rsid w:val="00A87FCF"/>
    <w:rsid w:val="00A90322"/>
    <w:rsid w:val="00A90397"/>
    <w:rsid w:val="00A90559"/>
    <w:rsid w:val="00A907E6"/>
    <w:rsid w:val="00A90AC3"/>
    <w:rsid w:val="00A90C9F"/>
    <w:rsid w:val="00A90F4B"/>
    <w:rsid w:val="00A9108A"/>
    <w:rsid w:val="00A910B5"/>
    <w:rsid w:val="00A910EE"/>
    <w:rsid w:val="00A91101"/>
    <w:rsid w:val="00A91B59"/>
    <w:rsid w:val="00A91BAE"/>
    <w:rsid w:val="00A91BD4"/>
    <w:rsid w:val="00A91DD3"/>
    <w:rsid w:val="00A9200B"/>
    <w:rsid w:val="00A92010"/>
    <w:rsid w:val="00A920A9"/>
    <w:rsid w:val="00A92342"/>
    <w:rsid w:val="00A923E2"/>
    <w:rsid w:val="00A924C8"/>
    <w:rsid w:val="00A92A97"/>
    <w:rsid w:val="00A92E9F"/>
    <w:rsid w:val="00A93057"/>
    <w:rsid w:val="00A93334"/>
    <w:rsid w:val="00A93794"/>
    <w:rsid w:val="00A93847"/>
    <w:rsid w:val="00A938B6"/>
    <w:rsid w:val="00A93A30"/>
    <w:rsid w:val="00A93C6A"/>
    <w:rsid w:val="00A94376"/>
    <w:rsid w:val="00A945A5"/>
    <w:rsid w:val="00A946C5"/>
    <w:rsid w:val="00A94754"/>
    <w:rsid w:val="00A9491C"/>
    <w:rsid w:val="00A94B60"/>
    <w:rsid w:val="00A94BB6"/>
    <w:rsid w:val="00A94CCF"/>
    <w:rsid w:val="00A94CD0"/>
    <w:rsid w:val="00A94FD8"/>
    <w:rsid w:val="00A95027"/>
    <w:rsid w:val="00A952DC"/>
    <w:rsid w:val="00A9534C"/>
    <w:rsid w:val="00A9539B"/>
    <w:rsid w:val="00A95568"/>
    <w:rsid w:val="00A9559A"/>
    <w:rsid w:val="00A9565E"/>
    <w:rsid w:val="00A9573F"/>
    <w:rsid w:val="00A95758"/>
    <w:rsid w:val="00A958AC"/>
    <w:rsid w:val="00A95A04"/>
    <w:rsid w:val="00A95AAB"/>
    <w:rsid w:val="00A95C3B"/>
    <w:rsid w:val="00A95CCD"/>
    <w:rsid w:val="00A95F15"/>
    <w:rsid w:val="00A95F8D"/>
    <w:rsid w:val="00A95FF6"/>
    <w:rsid w:val="00A960EB"/>
    <w:rsid w:val="00A96146"/>
    <w:rsid w:val="00A96170"/>
    <w:rsid w:val="00A96567"/>
    <w:rsid w:val="00A966E6"/>
    <w:rsid w:val="00A9677B"/>
    <w:rsid w:val="00A96922"/>
    <w:rsid w:val="00A96A81"/>
    <w:rsid w:val="00A9723B"/>
    <w:rsid w:val="00A97380"/>
    <w:rsid w:val="00A97848"/>
    <w:rsid w:val="00A97D1A"/>
    <w:rsid w:val="00AA0405"/>
    <w:rsid w:val="00AA04C2"/>
    <w:rsid w:val="00AA0DEE"/>
    <w:rsid w:val="00AA10A2"/>
    <w:rsid w:val="00AA10F3"/>
    <w:rsid w:val="00AA12A6"/>
    <w:rsid w:val="00AA1432"/>
    <w:rsid w:val="00AA151D"/>
    <w:rsid w:val="00AA16EF"/>
    <w:rsid w:val="00AA1BBA"/>
    <w:rsid w:val="00AA1D59"/>
    <w:rsid w:val="00AA1FBE"/>
    <w:rsid w:val="00AA210C"/>
    <w:rsid w:val="00AA2229"/>
    <w:rsid w:val="00AA25DD"/>
    <w:rsid w:val="00AA28D5"/>
    <w:rsid w:val="00AA2A57"/>
    <w:rsid w:val="00AA2E7B"/>
    <w:rsid w:val="00AA2F38"/>
    <w:rsid w:val="00AA3057"/>
    <w:rsid w:val="00AA3124"/>
    <w:rsid w:val="00AA3395"/>
    <w:rsid w:val="00AA343A"/>
    <w:rsid w:val="00AA3A21"/>
    <w:rsid w:val="00AA3C27"/>
    <w:rsid w:val="00AA3E88"/>
    <w:rsid w:val="00AA3F7B"/>
    <w:rsid w:val="00AA40A4"/>
    <w:rsid w:val="00AA42F2"/>
    <w:rsid w:val="00AA4358"/>
    <w:rsid w:val="00AA446B"/>
    <w:rsid w:val="00AA4610"/>
    <w:rsid w:val="00AA4671"/>
    <w:rsid w:val="00AA48EB"/>
    <w:rsid w:val="00AA541C"/>
    <w:rsid w:val="00AA5547"/>
    <w:rsid w:val="00AA5595"/>
    <w:rsid w:val="00AA55F9"/>
    <w:rsid w:val="00AA5943"/>
    <w:rsid w:val="00AA5946"/>
    <w:rsid w:val="00AA5990"/>
    <w:rsid w:val="00AA5AA3"/>
    <w:rsid w:val="00AA5BB2"/>
    <w:rsid w:val="00AA5E47"/>
    <w:rsid w:val="00AA5ECE"/>
    <w:rsid w:val="00AA60CD"/>
    <w:rsid w:val="00AA6281"/>
    <w:rsid w:val="00AA65B5"/>
    <w:rsid w:val="00AA67A0"/>
    <w:rsid w:val="00AA6A83"/>
    <w:rsid w:val="00AA6B10"/>
    <w:rsid w:val="00AA6B54"/>
    <w:rsid w:val="00AA6BCA"/>
    <w:rsid w:val="00AA6DF3"/>
    <w:rsid w:val="00AA6E9A"/>
    <w:rsid w:val="00AA6FD3"/>
    <w:rsid w:val="00AA7170"/>
    <w:rsid w:val="00AA72E7"/>
    <w:rsid w:val="00AA72F6"/>
    <w:rsid w:val="00AA7323"/>
    <w:rsid w:val="00AA739B"/>
    <w:rsid w:val="00AA74BA"/>
    <w:rsid w:val="00AA79DD"/>
    <w:rsid w:val="00AA7C21"/>
    <w:rsid w:val="00AA7C6D"/>
    <w:rsid w:val="00AA7CEE"/>
    <w:rsid w:val="00AA7D55"/>
    <w:rsid w:val="00AA7F3D"/>
    <w:rsid w:val="00AB0664"/>
    <w:rsid w:val="00AB07AD"/>
    <w:rsid w:val="00AB0AC3"/>
    <w:rsid w:val="00AB0C04"/>
    <w:rsid w:val="00AB0C75"/>
    <w:rsid w:val="00AB0CBA"/>
    <w:rsid w:val="00AB0D51"/>
    <w:rsid w:val="00AB13DF"/>
    <w:rsid w:val="00AB13FF"/>
    <w:rsid w:val="00AB1AD2"/>
    <w:rsid w:val="00AB1B1A"/>
    <w:rsid w:val="00AB1D06"/>
    <w:rsid w:val="00AB21D1"/>
    <w:rsid w:val="00AB22A9"/>
    <w:rsid w:val="00AB23B2"/>
    <w:rsid w:val="00AB23F2"/>
    <w:rsid w:val="00AB260B"/>
    <w:rsid w:val="00AB2958"/>
    <w:rsid w:val="00AB2C62"/>
    <w:rsid w:val="00AB346B"/>
    <w:rsid w:val="00AB3719"/>
    <w:rsid w:val="00AB3DF9"/>
    <w:rsid w:val="00AB3E48"/>
    <w:rsid w:val="00AB40A8"/>
    <w:rsid w:val="00AB41B9"/>
    <w:rsid w:val="00AB4627"/>
    <w:rsid w:val="00AB4748"/>
    <w:rsid w:val="00AB48FC"/>
    <w:rsid w:val="00AB49AB"/>
    <w:rsid w:val="00AB4AE6"/>
    <w:rsid w:val="00AB4DD5"/>
    <w:rsid w:val="00AB4EE5"/>
    <w:rsid w:val="00AB5403"/>
    <w:rsid w:val="00AB56C9"/>
    <w:rsid w:val="00AB5720"/>
    <w:rsid w:val="00AB5864"/>
    <w:rsid w:val="00AB58ED"/>
    <w:rsid w:val="00AB5A2A"/>
    <w:rsid w:val="00AB5BBE"/>
    <w:rsid w:val="00AB5E5E"/>
    <w:rsid w:val="00AB61A6"/>
    <w:rsid w:val="00AB61D2"/>
    <w:rsid w:val="00AB6225"/>
    <w:rsid w:val="00AB6543"/>
    <w:rsid w:val="00AB6617"/>
    <w:rsid w:val="00AB6869"/>
    <w:rsid w:val="00AB693E"/>
    <w:rsid w:val="00AB6941"/>
    <w:rsid w:val="00AB6AC9"/>
    <w:rsid w:val="00AB6DBD"/>
    <w:rsid w:val="00AB6E16"/>
    <w:rsid w:val="00AB6F2E"/>
    <w:rsid w:val="00AB7148"/>
    <w:rsid w:val="00AB7175"/>
    <w:rsid w:val="00AB745C"/>
    <w:rsid w:val="00AB75F2"/>
    <w:rsid w:val="00AB76EF"/>
    <w:rsid w:val="00AB779A"/>
    <w:rsid w:val="00AB7A93"/>
    <w:rsid w:val="00AB7B51"/>
    <w:rsid w:val="00AB7E9A"/>
    <w:rsid w:val="00AB7E9C"/>
    <w:rsid w:val="00AC0242"/>
    <w:rsid w:val="00AC04FC"/>
    <w:rsid w:val="00AC085E"/>
    <w:rsid w:val="00AC0BC7"/>
    <w:rsid w:val="00AC0F05"/>
    <w:rsid w:val="00AC1424"/>
    <w:rsid w:val="00AC15C9"/>
    <w:rsid w:val="00AC192A"/>
    <w:rsid w:val="00AC1A23"/>
    <w:rsid w:val="00AC1DAC"/>
    <w:rsid w:val="00AC1E5E"/>
    <w:rsid w:val="00AC22E1"/>
    <w:rsid w:val="00AC23D1"/>
    <w:rsid w:val="00AC25B7"/>
    <w:rsid w:val="00AC2740"/>
    <w:rsid w:val="00AC2A61"/>
    <w:rsid w:val="00AC2A87"/>
    <w:rsid w:val="00AC2A89"/>
    <w:rsid w:val="00AC2B83"/>
    <w:rsid w:val="00AC2E89"/>
    <w:rsid w:val="00AC2E99"/>
    <w:rsid w:val="00AC32A2"/>
    <w:rsid w:val="00AC339A"/>
    <w:rsid w:val="00AC3529"/>
    <w:rsid w:val="00AC35CC"/>
    <w:rsid w:val="00AC38C6"/>
    <w:rsid w:val="00AC39B2"/>
    <w:rsid w:val="00AC406D"/>
    <w:rsid w:val="00AC407D"/>
    <w:rsid w:val="00AC428F"/>
    <w:rsid w:val="00AC4393"/>
    <w:rsid w:val="00AC4708"/>
    <w:rsid w:val="00AC4733"/>
    <w:rsid w:val="00AC4798"/>
    <w:rsid w:val="00AC4833"/>
    <w:rsid w:val="00AC48F2"/>
    <w:rsid w:val="00AC4A3E"/>
    <w:rsid w:val="00AC4D90"/>
    <w:rsid w:val="00AC5218"/>
    <w:rsid w:val="00AC5385"/>
    <w:rsid w:val="00AC5682"/>
    <w:rsid w:val="00AC56A1"/>
    <w:rsid w:val="00AC5872"/>
    <w:rsid w:val="00AC593D"/>
    <w:rsid w:val="00AC5946"/>
    <w:rsid w:val="00AC59E7"/>
    <w:rsid w:val="00AC59F5"/>
    <w:rsid w:val="00AC5C55"/>
    <w:rsid w:val="00AC6007"/>
    <w:rsid w:val="00AC636D"/>
    <w:rsid w:val="00AC6B24"/>
    <w:rsid w:val="00AC6B28"/>
    <w:rsid w:val="00AC6EA3"/>
    <w:rsid w:val="00AC6FC1"/>
    <w:rsid w:val="00AC713C"/>
    <w:rsid w:val="00AC71AB"/>
    <w:rsid w:val="00AC7484"/>
    <w:rsid w:val="00AC77ED"/>
    <w:rsid w:val="00AC7A43"/>
    <w:rsid w:val="00AC7AF2"/>
    <w:rsid w:val="00AC7F6D"/>
    <w:rsid w:val="00AD032C"/>
    <w:rsid w:val="00AD03A9"/>
    <w:rsid w:val="00AD04B9"/>
    <w:rsid w:val="00AD0543"/>
    <w:rsid w:val="00AD067A"/>
    <w:rsid w:val="00AD07DC"/>
    <w:rsid w:val="00AD0B7F"/>
    <w:rsid w:val="00AD0C38"/>
    <w:rsid w:val="00AD0EAD"/>
    <w:rsid w:val="00AD0FBA"/>
    <w:rsid w:val="00AD1089"/>
    <w:rsid w:val="00AD1214"/>
    <w:rsid w:val="00AD1354"/>
    <w:rsid w:val="00AD15CD"/>
    <w:rsid w:val="00AD18E4"/>
    <w:rsid w:val="00AD196A"/>
    <w:rsid w:val="00AD1B00"/>
    <w:rsid w:val="00AD1C63"/>
    <w:rsid w:val="00AD1D88"/>
    <w:rsid w:val="00AD1E51"/>
    <w:rsid w:val="00AD1F5B"/>
    <w:rsid w:val="00AD2035"/>
    <w:rsid w:val="00AD2191"/>
    <w:rsid w:val="00AD22E0"/>
    <w:rsid w:val="00AD236D"/>
    <w:rsid w:val="00AD25AD"/>
    <w:rsid w:val="00AD2848"/>
    <w:rsid w:val="00AD2A4A"/>
    <w:rsid w:val="00AD2BD8"/>
    <w:rsid w:val="00AD2C42"/>
    <w:rsid w:val="00AD2D7D"/>
    <w:rsid w:val="00AD2E82"/>
    <w:rsid w:val="00AD2FAB"/>
    <w:rsid w:val="00AD31D8"/>
    <w:rsid w:val="00AD35D6"/>
    <w:rsid w:val="00AD36F1"/>
    <w:rsid w:val="00AD3846"/>
    <w:rsid w:val="00AD38C1"/>
    <w:rsid w:val="00AD3981"/>
    <w:rsid w:val="00AD39E1"/>
    <w:rsid w:val="00AD3AA6"/>
    <w:rsid w:val="00AD3D1B"/>
    <w:rsid w:val="00AD3FDC"/>
    <w:rsid w:val="00AD40E2"/>
    <w:rsid w:val="00AD466B"/>
    <w:rsid w:val="00AD4DE4"/>
    <w:rsid w:val="00AD54A2"/>
    <w:rsid w:val="00AD55FC"/>
    <w:rsid w:val="00AD5650"/>
    <w:rsid w:val="00AD5AC4"/>
    <w:rsid w:val="00AD5C87"/>
    <w:rsid w:val="00AD5E19"/>
    <w:rsid w:val="00AD5E3E"/>
    <w:rsid w:val="00AD60F4"/>
    <w:rsid w:val="00AD61EE"/>
    <w:rsid w:val="00AD627C"/>
    <w:rsid w:val="00AD6799"/>
    <w:rsid w:val="00AD688E"/>
    <w:rsid w:val="00AD6F70"/>
    <w:rsid w:val="00AD7029"/>
    <w:rsid w:val="00AD7177"/>
    <w:rsid w:val="00AD7658"/>
    <w:rsid w:val="00AD7670"/>
    <w:rsid w:val="00AD77CB"/>
    <w:rsid w:val="00AD7EFC"/>
    <w:rsid w:val="00AE0167"/>
    <w:rsid w:val="00AE0199"/>
    <w:rsid w:val="00AE0362"/>
    <w:rsid w:val="00AE0390"/>
    <w:rsid w:val="00AE094B"/>
    <w:rsid w:val="00AE0ADA"/>
    <w:rsid w:val="00AE0C30"/>
    <w:rsid w:val="00AE0CBD"/>
    <w:rsid w:val="00AE1003"/>
    <w:rsid w:val="00AE1284"/>
    <w:rsid w:val="00AE12FC"/>
    <w:rsid w:val="00AE1456"/>
    <w:rsid w:val="00AE146E"/>
    <w:rsid w:val="00AE1607"/>
    <w:rsid w:val="00AE174C"/>
    <w:rsid w:val="00AE197C"/>
    <w:rsid w:val="00AE1A71"/>
    <w:rsid w:val="00AE1E7D"/>
    <w:rsid w:val="00AE205F"/>
    <w:rsid w:val="00AE20D7"/>
    <w:rsid w:val="00AE246B"/>
    <w:rsid w:val="00AE24CE"/>
    <w:rsid w:val="00AE2DEF"/>
    <w:rsid w:val="00AE3324"/>
    <w:rsid w:val="00AE334B"/>
    <w:rsid w:val="00AE36DD"/>
    <w:rsid w:val="00AE3934"/>
    <w:rsid w:val="00AE39EC"/>
    <w:rsid w:val="00AE3A32"/>
    <w:rsid w:val="00AE3EA6"/>
    <w:rsid w:val="00AE417F"/>
    <w:rsid w:val="00AE426A"/>
    <w:rsid w:val="00AE4305"/>
    <w:rsid w:val="00AE46A5"/>
    <w:rsid w:val="00AE495A"/>
    <w:rsid w:val="00AE4B6B"/>
    <w:rsid w:val="00AE4D3D"/>
    <w:rsid w:val="00AE4FC8"/>
    <w:rsid w:val="00AE5675"/>
    <w:rsid w:val="00AE5714"/>
    <w:rsid w:val="00AE5A81"/>
    <w:rsid w:val="00AE614B"/>
    <w:rsid w:val="00AE63AF"/>
    <w:rsid w:val="00AE6830"/>
    <w:rsid w:val="00AE6B2F"/>
    <w:rsid w:val="00AE6C7B"/>
    <w:rsid w:val="00AE6CE9"/>
    <w:rsid w:val="00AE7006"/>
    <w:rsid w:val="00AE7353"/>
    <w:rsid w:val="00AE741B"/>
    <w:rsid w:val="00AE7444"/>
    <w:rsid w:val="00AE754F"/>
    <w:rsid w:val="00AE758F"/>
    <w:rsid w:val="00AE765B"/>
    <w:rsid w:val="00AE7894"/>
    <w:rsid w:val="00AE79B0"/>
    <w:rsid w:val="00AE7DA9"/>
    <w:rsid w:val="00AF018E"/>
    <w:rsid w:val="00AF03B0"/>
    <w:rsid w:val="00AF048F"/>
    <w:rsid w:val="00AF080F"/>
    <w:rsid w:val="00AF08B8"/>
    <w:rsid w:val="00AF0A4C"/>
    <w:rsid w:val="00AF0AAD"/>
    <w:rsid w:val="00AF0B07"/>
    <w:rsid w:val="00AF0B66"/>
    <w:rsid w:val="00AF0BE6"/>
    <w:rsid w:val="00AF0F92"/>
    <w:rsid w:val="00AF1125"/>
    <w:rsid w:val="00AF11ED"/>
    <w:rsid w:val="00AF1432"/>
    <w:rsid w:val="00AF1498"/>
    <w:rsid w:val="00AF1552"/>
    <w:rsid w:val="00AF162A"/>
    <w:rsid w:val="00AF1A2B"/>
    <w:rsid w:val="00AF1B82"/>
    <w:rsid w:val="00AF1EAA"/>
    <w:rsid w:val="00AF20F9"/>
    <w:rsid w:val="00AF20FE"/>
    <w:rsid w:val="00AF2107"/>
    <w:rsid w:val="00AF21BB"/>
    <w:rsid w:val="00AF2202"/>
    <w:rsid w:val="00AF2203"/>
    <w:rsid w:val="00AF2246"/>
    <w:rsid w:val="00AF23C2"/>
    <w:rsid w:val="00AF243F"/>
    <w:rsid w:val="00AF2498"/>
    <w:rsid w:val="00AF2757"/>
    <w:rsid w:val="00AF284C"/>
    <w:rsid w:val="00AF2914"/>
    <w:rsid w:val="00AF2BA5"/>
    <w:rsid w:val="00AF2F18"/>
    <w:rsid w:val="00AF3215"/>
    <w:rsid w:val="00AF338D"/>
    <w:rsid w:val="00AF34AB"/>
    <w:rsid w:val="00AF34C2"/>
    <w:rsid w:val="00AF35C8"/>
    <w:rsid w:val="00AF3692"/>
    <w:rsid w:val="00AF388D"/>
    <w:rsid w:val="00AF39E9"/>
    <w:rsid w:val="00AF3FC6"/>
    <w:rsid w:val="00AF4364"/>
    <w:rsid w:val="00AF45E6"/>
    <w:rsid w:val="00AF4753"/>
    <w:rsid w:val="00AF47AA"/>
    <w:rsid w:val="00AF47CA"/>
    <w:rsid w:val="00AF48C2"/>
    <w:rsid w:val="00AF48E8"/>
    <w:rsid w:val="00AF509F"/>
    <w:rsid w:val="00AF51EA"/>
    <w:rsid w:val="00AF5217"/>
    <w:rsid w:val="00AF539B"/>
    <w:rsid w:val="00AF55C5"/>
    <w:rsid w:val="00AF5901"/>
    <w:rsid w:val="00AF5913"/>
    <w:rsid w:val="00AF59E9"/>
    <w:rsid w:val="00AF5AE1"/>
    <w:rsid w:val="00AF5BB0"/>
    <w:rsid w:val="00AF5DB6"/>
    <w:rsid w:val="00AF5E19"/>
    <w:rsid w:val="00AF5F0D"/>
    <w:rsid w:val="00AF5FDA"/>
    <w:rsid w:val="00AF6191"/>
    <w:rsid w:val="00AF64BD"/>
    <w:rsid w:val="00AF6501"/>
    <w:rsid w:val="00AF6639"/>
    <w:rsid w:val="00AF68A1"/>
    <w:rsid w:val="00AF6973"/>
    <w:rsid w:val="00AF6BB8"/>
    <w:rsid w:val="00AF70CF"/>
    <w:rsid w:val="00AF71E9"/>
    <w:rsid w:val="00AF7272"/>
    <w:rsid w:val="00AF73FF"/>
    <w:rsid w:val="00AF7423"/>
    <w:rsid w:val="00AF7621"/>
    <w:rsid w:val="00AF7BFC"/>
    <w:rsid w:val="00AF7CED"/>
    <w:rsid w:val="00AF7E0B"/>
    <w:rsid w:val="00AF7E38"/>
    <w:rsid w:val="00AF7ECB"/>
    <w:rsid w:val="00AF7F9E"/>
    <w:rsid w:val="00B00032"/>
    <w:rsid w:val="00B0018F"/>
    <w:rsid w:val="00B0039F"/>
    <w:rsid w:val="00B003B6"/>
    <w:rsid w:val="00B0044E"/>
    <w:rsid w:val="00B004D4"/>
    <w:rsid w:val="00B005E8"/>
    <w:rsid w:val="00B008C1"/>
    <w:rsid w:val="00B00C2F"/>
    <w:rsid w:val="00B00D46"/>
    <w:rsid w:val="00B00DE0"/>
    <w:rsid w:val="00B00FC0"/>
    <w:rsid w:val="00B0116C"/>
    <w:rsid w:val="00B01225"/>
    <w:rsid w:val="00B0127A"/>
    <w:rsid w:val="00B01319"/>
    <w:rsid w:val="00B01391"/>
    <w:rsid w:val="00B01399"/>
    <w:rsid w:val="00B01453"/>
    <w:rsid w:val="00B01495"/>
    <w:rsid w:val="00B01524"/>
    <w:rsid w:val="00B01560"/>
    <w:rsid w:val="00B016A1"/>
    <w:rsid w:val="00B016CC"/>
    <w:rsid w:val="00B0198F"/>
    <w:rsid w:val="00B01A1F"/>
    <w:rsid w:val="00B01A3F"/>
    <w:rsid w:val="00B01BAA"/>
    <w:rsid w:val="00B01BC1"/>
    <w:rsid w:val="00B01BCA"/>
    <w:rsid w:val="00B020AA"/>
    <w:rsid w:val="00B02333"/>
    <w:rsid w:val="00B02498"/>
    <w:rsid w:val="00B0257E"/>
    <w:rsid w:val="00B02842"/>
    <w:rsid w:val="00B02993"/>
    <w:rsid w:val="00B02C35"/>
    <w:rsid w:val="00B02E24"/>
    <w:rsid w:val="00B02F34"/>
    <w:rsid w:val="00B02F4A"/>
    <w:rsid w:val="00B0303B"/>
    <w:rsid w:val="00B030EF"/>
    <w:rsid w:val="00B033DF"/>
    <w:rsid w:val="00B035F7"/>
    <w:rsid w:val="00B0373A"/>
    <w:rsid w:val="00B037B2"/>
    <w:rsid w:val="00B039B9"/>
    <w:rsid w:val="00B044BE"/>
    <w:rsid w:val="00B0469D"/>
    <w:rsid w:val="00B048A3"/>
    <w:rsid w:val="00B04AE3"/>
    <w:rsid w:val="00B04C28"/>
    <w:rsid w:val="00B04E0C"/>
    <w:rsid w:val="00B04E23"/>
    <w:rsid w:val="00B04EAE"/>
    <w:rsid w:val="00B05070"/>
    <w:rsid w:val="00B051EA"/>
    <w:rsid w:val="00B0535C"/>
    <w:rsid w:val="00B0548E"/>
    <w:rsid w:val="00B058FC"/>
    <w:rsid w:val="00B06C50"/>
    <w:rsid w:val="00B06E81"/>
    <w:rsid w:val="00B06FD6"/>
    <w:rsid w:val="00B07702"/>
    <w:rsid w:val="00B07D44"/>
    <w:rsid w:val="00B10695"/>
    <w:rsid w:val="00B10924"/>
    <w:rsid w:val="00B10AD2"/>
    <w:rsid w:val="00B10FCB"/>
    <w:rsid w:val="00B11129"/>
    <w:rsid w:val="00B1113E"/>
    <w:rsid w:val="00B113AF"/>
    <w:rsid w:val="00B1176D"/>
    <w:rsid w:val="00B11E08"/>
    <w:rsid w:val="00B1209E"/>
    <w:rsid w:val="00B1234C"/>
    <w:rsid w:val="00B123C4"/>
    <w:rsid w:val="00B12573"/>
    <w:rsid w:val="00B12749"/>
    <w:rsid w:val="00B12993"/>
    <w:rsid w:val="00B12ADA"/>
    <w:rsid w:val="00B12E77"/>
    <w:rsid w:val="00B13065"/>
    <w:rsid w:val="00B1351B"/>
    <w:rsid w:val="00B136E1"/>
    <w:rsid w:val="00B139F3"/>
    <w:rsid w:val="00B13AF4"/>
    <w:rsid w:val="00B13B72"/>
    <w:rsid w:val="00B13C27"/>
    <w:rsid w:val="00B13D45"/>
    <w:rsid w:val="00B13DD3"/>
    <w:rsid w:val="00B14216"/>
    <w:rsid w:val="00B142DB"/>
    <w:rsid w:val="00B143CE"/>
    <w:rsid w:val="00B1451C"/>
    <w:rsid w:val="00B14781"/>
    <w:rsid w:val="00B14C31"/>
    <w:rsid w:val="00B14CB7"/>
    <w:rsid w:val="00B14E8C"/>
    <w:rsid w:val="00B14EB0"/>
    <w:rsid w:val="00B15348"/>
    <w:rsid w:val="00B15500"/>
    <w:rsid w:val="00B15B70"/>
    <w:rsid w:val="00B15C83"/>
    <w:rsid w:val="00B15D24"/>
    <w:rsid w:val="00B15E18"/>
    <w:rsid w:val="00B16139"/>
    <w:rsid w:val="00B16318"/>
    <w:rsid w:val="00B166C7"/>
    <w:rsid w:val="00B16C9A"/>
    <w:rsid w:val="00B16E88"/>
    <w:rsid w:val="00B16FB2"/>
    <w:rsid w:val="00B16FEF"/>
    <w:rsid w:val="00B16FFE"/>
    <w:rsid w:val="00B17035"/>
    <w:rsid w:val="00B17118"/>
    <w:rsid w:val="00B1727C"/>
    <w:rsid w:val="00B172BD"/>
    <w:rsid w:val="00B17482"/>
    <w:rsid w:val="00B1759D"/>
    <w:rsid w:val="00B176BB"/>
    <w:rsid w:val="00B1773E"/>
    <w:rsid w:val="00B178E5"/>
    <w:rsid w:val="00B17A53"/>
    <w:rsid w:val="00B20279"/>
    <w:rsid w:val="00B20373"/>
    <w:rsid w:val="00B206D6"/>
    <w:rsid w:val="00B206F9"/>
    <w:rsid w:val="00B208D2"/>
    <w:rsid w:val="00B20A08"/>
    <w:rsid w:val="00B20A20"/>
    <w:rsid w:val="00B20B33"/>
    <w:rsid w:val="00B20B9E"/>
    <w:rsid w:val="00B20C9D"/>
    <w:rsid w:val="00B212A1"/>
    <w:rsid w:val="00B215A6"/>
    <w:rsid w:val="00B21D48"/>
    <w:rsid w:val="00B21E78"/>
    <w:rsid w:val="00B22069"/>
    <w:rsid w:val="00B2239E"/>
    <w:rsid w:val="00B2245A"/>
    <w:rsid w:val="00B22803"/>
    <w:rsid w:val="00B22AEC"/>
    <w:rsid w:val="00B22BED"/>
    <w:rsid w:val="00B22CEA"/>
    <w:rsid w:val="00B22E36"/>
    <w:rsid w:val="00B23457"/>
    <w:rsid w:val="00B23591"/>
    <w:rsid w:val="00B236BD"/>
    <w:rsid w:val="00B23AFF"/>
    <w:rsid w:val="00B23D7F"/>
    <w:rsid w:val="00B23EB2"/>
    <w:rsid w:val="00B244C5"/>
    <w:rsid w:val="00B246FE"/>
    <w:rsid w:val="00B24851"/>
    <w:rsid w:val="00B249B8"/>
    <w:rsid w:val="00B24A6B"/>
    <w:rsid w:val="00B24B87"/>
    <w:rsid w:val="00B252D8"/>
    <w:rsid w:val="00B254C2"/>
    <w:rsid w:val="00B256A4"/>
    <w:rsid w:val="00B25AB8"/>
    <w:rsid w:val="00B25AD5"/>
    <w:rsid w:val="00B25AFB"/>
    <w:rsid w:val="00B2609B"/>
    <w:rsid w:val="00B26139"/>
    <w:rsid w:val="00B261C9"/>
    <w:rsid w:val="00B26539"/>
    <w:rsid w:val="00B269E4"/>
    <w:rsid w:val="00B270C6"/>
    <w:rsid w:val="00B27156"/>
    <w:rsid w:val="00B271EB"/>
    <w:rsid w:val="00B27414"/>
    <w:rsid w:val="00B274BB"/>
    <w:rsid w:val="00B274E9"/>
    <w:rsid w:val="00B274F1"/>
    <w:rsid w:val="00B27609"/>
    <w:rsid w:val="00B27634"/>
    <w:rsid w:val="00B27675"/>
    <w:rsid w:val="00B2767B"/>
    <w:rsid w:val="00B2770D"/>
    <w:rsid w:val="00B27769"/>
    <w:rsid w:val="00B27946"/>
    <w:rsid w:val="00B27B9C"/>
    <w:rsid w:val="00B27D23"/>
    <w:rsid w:val="00B27EBB"/>
    <w:rsid w:val="00B30259"/>
    <w:rsid w:val="00B3045A"/>
    <w:rsid w:val="00B30473"/>
    <w:rsid w:val="00B30838"/>
    <w:rsid w:val="00B30A3C"/>
    <w:rsid w:val="00B30C49"/>
    <w:rsid w:val="00B30E9E"/>
    <w:rsid w:val="00B30EE7"/>
    <w:rsid w:val="00B30F18"/>
    <w:rsid w:val="00B3163D"/>
    <w:rsid w:val="00B31641"/>
    <w:rsid w:val="00B316BD"/>
    <w:rsid w:val="00B31764"/>
    <w:rsid w:val="00B31CC1"/>
    <w:rsid w:val="00B31CE9"/>
    <w:rsid w:val="00B32514"/>
    <w:rsid w:val="00B3253E"/>
    <w:rsid w:val="00B326E9"/>
    <w:rsid w:val="00B3273E"/>
    <w:rsid w:val="00B32AE7"/>
    <w:rsid w:val="00B333BC"/>
    <w:rsid w:val="00B33539"/>
    <w:rsid w:val="00B3368D"/>
    <w:rsid w:val="00B336B2"/>
    <w:rsid w:val="00B3370A"/>
    <w:rsid w:val="00B3376F"/>
    <w:rsid w:val="00B33973"/>
    <w:rsid w:val="00B33BE9"/>
    <w:rsid w:val="00B34026"/>
    <w:rsid w:val="00B343B9"/>
    <w:rsid w:val="00B3449C"/>
    <w:rsid w:val="00B347E3"/>
    <w:rsid w:val="00B34B8A"/>
    <w:rsid w:val="00B34E07"/>
    <w:rsid w:val="00B34E28"/>
    <w:rsid w:val="00B34E7E"/>
    <w:rsid w:val="00B34F56"/>
    <w:rsid w:val="00B352DA"/>
    <w:rsid w:val="00B3543A"/>
    <w:rsid w:val="00B3553E"/>
    <w:rsid w:val="00B35845"/>
    <w:rsid w:val="00B35995"/>
    <w:rsid w:val="00B35F9F"/>
    <w:rsid w:val="00B361F1"/>
    <w:rsid w:val="00B3620E"/>
    <w:rsid w:val="00B3624B"/>
    <w:rsid w:val="00B363F4"/>
    <w:rsid w:val="00B365A5"/>
    <w:rsid w:val="00B36D45"/>
    <w:rsid w:val="00B36DCD"/>
    <w:rsid w:val="00B36E69"/>
    <w:rsid w:val="00B36EFD"/>
    <w:rsid w:val="00B37047"/>
    <w:rsid w:val="00B37349"/>
    <w:rsid w:val="00B37367"/>
    <w:rsid w:val="00B374CD"/>
    <w:rsid w:val="00B37581"/>
    <w:rsid w:val="00B37597"/>
    <w:rsid w:val="00B37B24"/>
    <w:rsid w:val="00B37CBF"/>
    <w:rsid w:val="00B40091"/>
    <w:rsid w:val="00B40242"/>
    <w:rsid w:val="00B40303"/>
    <w:rsid w:val="00B40575"/>
    <w:rsid w:val="00B40752"/>
    <w:rsid w:val="00B4077C"/>
    <w:rsid w:val="00B40893"/>
    <w:rsid w:val="00B408DC"/>
    <w:rsid w:val="00B40C56"/>
    <w:rsid w:val="00B40CD1"/>
    <w:rsid w:val="00B40D5F"/>
    <w:rsid w:val="00B41034"/>
    <w:rsid w:val="00B4117B"/>
    <w:rsid w:val="00B419A8"/>
    <w:rsid w:val="00B41A2D"/>
    <w:rsid w:val="00B41A3E"/>
    <w:rsid w:val="00B41BA3"/>
    <w:rsid w:val="00B41C3A"/>
    <w:rsid w:val="00B41C8E"/>
    <w:rsid w:val="00B41F40"/>
    <w:rsid w:val="00B42065"/>
    <w:rsid w:val="00B42278"/>
    <w:rsid w:val="00B4246B"/>
    <w:rsid w:val="00B4258A"/>
    <w:rsid w:val="00B42AE3"/>
    <w:rsid w:val="00B42B8B"/>
    <w:rsid w:val="00B42CEE"/>
    <w:rsid w:val="00B42E30"/>
    <w:rsid w:val="00B42EB4"/>
    <w:rsid w:val="00B4305A"/>
    <w:rsid w:val="00B430A2"/>
    <w:rsid w:val="00B433A9"/>
    <w:rsid w:val="00B43648"/>
    <w:rsid w:val="00B43ACF"/>
    <w:rsid w:val="00B43CE6"/>
    <w:rsid w:val="00B43D60"/>
    <w:rsid w:val="00B43FD9"/>
    <w:rsid w:val="00B440BA"/>
    <w:rsid w:val="00B44106"/>
    <w:rsid w:val="00B4441C"/>
    <w:rsid w:val="00B4457A"/>
    <w:rsid w:val="00B44594"/>
    <w:rsid w:val="00B44C1A"/>
    <w:rsid w:val="00B44EBC"/>
    <w:rsid w:val="00B44F57"/>
    <w:rsid w:val="00B44FF0"/>
    <w:rsid w:val="00B4551A"/>
    <w:rsid w:val="00B45543"/>
    <w:rsid w:val="00B456DE"/>
    <w:rsid w:val="00B4582B"/>
    <w:rsid w:val="00B45908"/>
    <w:rsid w:val="00B45BA7"/>
    <w:rsid w:val="00B45D63"/>
    <w:rsid w:val="00B45FE0"/>
    <w:rsid w:val="00B464B7"/>
    <w:rsid w:val="00B464C5"/>
    <w:rsid w:val="00B466DA"/>
    <w:rsid w:val="00B468BE"/>
    <w:rsid w:val="00B46B22"/>
    <w:rsid w:val="00B46CA5"/>
    <w:rsid w:val="00B4717C"/>
    <w:rsid w:val="00B471E8"/>
    <w:rsid w:val="00B47214"/>
    <w:rsid w:val="00B473C4"/>
    <w:rsid w:val="00B473D3"/>
    <w:rsid w:val="00B47B3D"/>
    <w:rsid w:val="00B47BB2"/>
    <w:rsid w:val="00B47BE4"/>
    <w:rsid w:val="00B47CC1"/>
    <w:rsid w:val="00B47DB4"/>
    <w:rsid w:val="00B5029A"/>
    <w:rsid w:val="00B50708"/>
    <w:rsid w:val="00B50857"/>
    <w:rsid w:val="00B50932"/>
    <w:rsid w:val="00B50E05"/>
    <w:rsid w:val="00B5101F"/>
    <w:rsid w:val="00B510FA"/>
    <w:rsid w:val="00B512FB"/>
    <w:rsid w:val="00B513EC"/>
    <w:rsid w:val="00B517D7"/>
    <w:rsid w:val="00B51BCC"/>
    <w:rsid w:val="00B51C58"/>
    <w:rsid w:val="00B51E72"/>
    <w:rsid w:val="00B520C3"/>
    <w:rsid w:val="00B5228D"/>
    <w:rsid w:val="00B52488"/>
    <w:rsid w:val="00B525D7"/>
    <w:rsid w:val="00B525DE"/>
    <w:rsid w:val="00B5270D"/>
    <w:rsid w:val="00B52751"/>
    <w:rsid w:val="00B5286E"/>
    <w:rsid w:val="00B5294F"/>
    <w:rsid w:val="00B52A53"/>
    <w:rsid w:val="00B52B2C"/>
    <w:rsid w:val="00B52BB7"/>
    <w:rsid w:val="00B52EDE"/>
    <w:rsid w:val="00B52F22"/>
    <w:rsid w:val="00B52F2C"/>
    <w:rsid w:val="00B531E2"/>
    <w:rsid w:val="00B53358"/>
    <w:rsid w:val="00B533FC"/>
    <w:rsid w:val="00B5342F"/>
    <w:rsid w:val="00B53442"/>
    <w:rsid w:val="00B537D8"/>
    <w:rsid w:val="00B53923"/>
    <w:rsid w:val="00B53AAC"/>
    <w:rsid w:val="00B53C90"/>
    <w:rsid w:val="00B53CF5"/>
    <w:rsid w:val="00B53D1E"/>
    <w:rsid w:val="00B53D5C"/>
    <w:rsid w:val="00B540EA"/>
    <w:rsid w:val="00B54198"/>
    <w:rsid w:val="00B54303"/>
    <w:rsid w:val="00B5472C"/>
    <w:rsid w:val="00B54A3C"/>
    <w:rsid w:val="00B54C0F"/>
    <w:rsid w:val="00B54F56"/>
    <w:rsid w:val="00B55049"/>
    <w:rsid w:val="00B5509E"/>
    <w:rsid w:val="00B5523C"/>
    <w:rsid w:val="00B55755"/>
    <w:rsid w:val="00B5581C"/>
    <w:rsid w:val="00B558D5"/>
    <w:rsid w:val="00B5596A"/>
    <w:rsid w:val="00B55996"/>
    <w:rsid w:val="00B55A42"/>
    <w:rsid w:val="00B55E8F"/>
    <w:rsid w:val="00B55FC3"/>
    <w:rsid w:val="00B569C1"/>
    <w:rsid w:val="00B56CEE"/>
    <w:rsid w:val="00B56F7A"/>
    <w:rsid w:val="00B57465"/>
    <w:rsid w:val="00B57803"/>
    <w:rsid w:val="00B579D6"/>
    <w:rsid w:val="00B57E87"/>
    <w:rsid w:val="00B57F3D"/>
    <w:rsid w:val="00B57F9B"/>
    <w:rsid w:val="00B600E1"/>
    <w:rsid w:val="00B6036B"/>
    <w:rsid w:val="00B604E2"/>
    <w:rsid w:val="00B6085B"/>
    <w:rsid w:val="00B608EB"/>
    <w:rsid w:val="00B60B1E"/>
    <w:rsid w:val="00B60C2C"/>
    <w:rsid w:val="00B60E3E"/>
    <w:rsid w:val="00B614A1"/>
    <w:rsid w:val="00B61589"/>
    <w:rsid w:val="00B619C6"/>
    <w:rsid w:val="00B61AD7"/>
    <w:rsid w:val="00B622A6"/>
    <w:rsid w:val="00B622B8"/>
    <w:rsid w:val="00B62305"/>
    <w:rsid w:val="00B62969"/>
    <w:rsid w:val="00B62E9A"/>
    <w:rsid w:val="00B63108"/>
    <w:rsid w:val="00B631E9"/>
    <w:rsid w:val="00B6367F"/>
    <w:rsid w:val="00B6370E"/>
    <w:rsid w:val="00B6375D"/>
    <w:rsid w:val="00B639CC"/>
    <w:rsid w:val="00B63A79"/>
    <w:rsid w:val="00B63C90"/>
    <w:rsid w:val="00B63E51"/>
    <w:rsid w:val="00B6420D"/>
    <w:rsid w:val="00B64552"/>
    <w:rsid w:val="00B6471B"/>
    <w:rsid w:val="00B64725"/>
    <w:rsid w:val="00B647A3"/>
    <w:rsid w:val="00B64A39"/>
    <w:rsid w:val="00B64A9A"/>
    <w:rsid w:val="00B6536A"/>
    <w:rsid w:val="00B6572C"/>
    <w:rsid w:val="00B65842"/>
    <w:rsid w:val="00B659A9"/>
    <w:rsid w:val="00B659DC"/>
    <w:rsid w:val="00B65D8C"/>
    <w:rsid w:val="00B65ECD"/>
    <w:rsid w:val="00B663F4"/>
    <w:rsid w:val="00B6652A"/>
    <w:rsid w:val="00B66A60"/>
    <w:rsid w:val="00B66C8D"/>
    <w:rsid w:val="00B66D2E"/>
    <w:rsid w:val="00B671E1"/>
    <w:rsid w:val="00B67467"/>
    <w:rsid w:val="00B67558"/>
    <w:rsid w:val="00B67614"/>
    <w:rsid w:val="00B6765C"/>
    <w:rsid w:val="00B679D3"/>
    <w:rsid w:val="00B67A0A"/>
    <w:rsid w:val="00B67C02"/>
    <w:rsid w:val="00B67F89"/>
    <w:rsid w:val="00B70033"/>
    <w:rsid w:val="00B70213"/>
    <w:rsid w:val="00B70445"/>
    <w:rsid w:val="00B70905"/>
    <w:rsid w:val="00B70ACC"/>
    <w:rsid w:val="00B70C85"/>
    <w:rsid w:val="00B70D9E"/>
    <w:rsid w:val="00B70EA5"/>
    <w:rsid w:val="00B70F35"/>
    <w:rsid w:val="00B7111E"/>
    <w:rsid w:val="00B7116E"/>
    <w:rsid w:val="00B7132A"/>
    <w:rsid w:val="00B71340"/>
    <w:rsid w:val="00B7167E"/>
    <w:rsid w:val="00B71685"/>
    <w:rsid w:val="00B71690"/>
    <w:rsid w:val="00B71A47"/>
    <w:rsid w:val="00B71AAE"/>
    <w:rsid w:val="00B71DB2"/>
    <w:rsid w:val="00B71F9C"/>
    <w:rsid w:val="00B71FB6"/>
    <w:rsid w:val="00B7224B"/>
    <w:rsid w:val="00B72384"/>
    <w:rsid w:val="00B726BF"/>
    <w:rsid w:val="00B72727"/>
    <w:rsid w:val="00B727F8"/>
    <w:rsid w:val="00B72B05"/>
    <w:rsid w:val="00B72B68"/>
    <w:rsid w:val="00B72EA4"/>
    <w:rsid w:val="00B72F36"/>
    <w:rsid w:val="00B731FA"/>
    <w:rsid w:val="00B7326B"/>
    <w:rsid w:val="00B73443"/>
    <w:rsid w:val="00B735E0"/>
    <w:rsid w:val="00B735FD"/>
    <w:rsid w:val="00B739A3"/>
    <w:rsid w:val="00B73A53"/>
    <w:rsid w:val="00B73AAD"/>
    <w:rsid w:val="00B73BA6"/>
    <w:rsid w:val="00B73BE8"/>
    <w:rsid w:val="00B73D20"/>
    <w:rsid w:val="00B73EEE"/>
    <w:rsid w:val="00B74075"/>
    <w:rsid w:val="00B74350"/>
    <w:rsid w:val="00B744EB"/>
    <w:rsid w:val="00B746FC"/>
    <w:rsid w:val="00B7485A"/>
    <w:rsid w:val="00B748ED"/>
    <w:rsid w:val="00B74BD1"/>
    <w:rsid w:val="00B74C1F"/>
    <w:rsid w:val="00B74C79"/>
    <w:rsid w:val="00B74D84"/>
    <w:rsid w:val="00B74DF4"/>
    <w:rsid w:val="00B74E26"/>
    <w:rsid w:val="00B74EBA"/>
    <w:rsid w:val="00B74EEB"/>
    <w:rsid w:val="00B74F89"/>
    <w:rsid w:val="00B75324"/>
    <w:rsid w:val="00B754A2"/>
    <w:rsid w:val="00B754A6"/>
    <w:rsid w:val="00B75589"/>
    <w:rsid w:val="00B756B2"/>
    <w:rsid w:val="00B7584B"/>
    <w:rsid w:val="00B7598D"/>
    <w:rsid w:val="00B75A7C"/>
    <w:rsid w:val="00B75ACC"/>
    <w:rsid w:val="00B760E8"/>
    <w:rsid w:val="00B76301"/>
    <w:rsid w:val="00B763AD"/>
    <w:rsid w:val="00B764DC"/>
    <w:rsid w:val="00B765A1"/>
    <w:rsid w:val="00B766D4"/>
    <w:rsid w:val="00B76A76"/>
    <w:rsid w:val="00B76E9B"/>
    <w:rsid w:val="00B770C7"/>
    <w:rsid w:val="00B77115"/>
    <w:rsid w:val="00B7735C"/>
    <w:rsid w:val="00B773EB"/>
    <w:rsid w:val="00B779CB"/>
    <w:rsid w:val="00B77EFA"/>
    <w:rsid w:val="00B77FCF"/>
    <w:rsid w:val="00B80380"/>
    <w:rsid w:val="00B803A3"/>
    <w:rsid w:val="00B806FB"/>
    <w:rsid w:val="00B80AB2"/>
    <w:rsid w:val="00B81031"/>
    <w:rsid w:val="00B810CC"/>
    <w:rsid w:val="00B81373"/>
    <w:rsid w:val="00B81554"/>
    <w:rsid w:val="00B8175F"/>
    <w:rsid w:val="00B81AC1"/>
    <w:rsid w:val="00B81D13"/>
    <w:rsid w:val="00B81D5A"/>
    <w:rsid w:val="00B82100"/>
    <w:rsid w:val="00B822A0"/>
    <w:rsid w:val="00B8231B"/>
    <w:rsid w:val="00B82322"/>
    <w:rsid w:val="00B8237D"/>
    <w:rsid w:val="00B8239D"/>
    <w:rsid w:val="00B82517"/>
    <w:rsid w:val="00B82620"/>
    <w:rsid w:val="00B82741"/>
    <w:rsid w:val="00B8275B"/>
    <w:rsid w:val="00B827BA"/>
    <w:rsid w:val="00B82A45"/>
    <w:rsid w:val="00B82B84"/>
    <w:rsid w:val="00B82C70"/>
    <w:rsid w:val="00B83072"/>
    <w:rsid w:val="00B83158"/>
    <w:rsid w:val="00B83229"/>
    <w:rsid w:val="00B83349"/>
    <w:rsid w:val="00B834C9"/>
    <w:rsid w:val="00B8350D"/>
    <w:rsid w:val="00B83619"/>
    <w:rsid w:val="00B83896"/>
    <w:rsid w:val="00B839BA"/>
    <w:rsid w:val="00B83BA3"/>
    <w:rsid w:val="00B83C04"/>
    <w:rsid w:val="00B83D4D"/>
    <w:rsid w:val="00B8414F"/>
    <w:rsid w:val="00B84441"/>
    <w:rsid w:val="00B847AC"/>
    <w:rsid w:val="00B84B2D"/>
    <w:rsid w:val="00B84BCF"/>
    <w:rsid w:val="00B84CB6"/>
    <w:rsid w:val="00B85020"/>
    <w:rsid w:val="00B85066"/>
    <w:rsid w:val="00B8510F"/>
    <w:rsid w:val="00B85182"/>
    <w:rsid w:val="00B85448"/>
    <w:rsid w:val="00B85A12"/>
    <w:rsid w:val="00B85C76"/>
    <w:rsid w:val="00B8658F"/>
    <w:rsid w:val="00B867D5"/>
    <w:rsid w:val="00B86830"/>
    <w:rsid w:val="00B869FC"/>
    <w:rsid w:val="00B86A11"/>
    <w:rsid w:val="00B86CDA"/>
    <w:rsid w:val="00B87253"/>
    <w:rsid w:val="00B87337"/>
    <w:rsid w:val="00B8754B"/>
    <w:rsid w:val="00B879EF"/>
    <w:rsid w:val="00B87A09"/>
    <w:rsid w:val="00B87C26"/>
    <w:rsid w:val="00B87CAC"/>
    <w:rsid w:val="00B87E11"/>
    <w:rsid w:val="00B9003C"/>
    <w:rsid w:val="00B900AC"/>
    <w:rsid w:val="00B9024F"/>
    <w:rsid w:val="00B90437"/>
    <w:rsid w:val="00B9049D"/>
    <w:rsid w:val="00B904B4"/>
    <w:rsid w:val="00B9059C"/>
    <w:rsid w:val="00B90786"/>
    <w:rsid w:val="00B909C3"/>
    <w:rsid w:val="00B90C8A"/>
    <w:rsid w:val="00B90CDC"/>
    <w:rsid w:val="00B90E63"/>
    <w:rsid w:val="00B90F88"/>
    <w:rsid w:val="00B91058"/>
    <w:rsid w:val="00B91063"/>
    <w:rsid w:val="00B91096"/>
    <w:rsid w:val="00B9156B"/>
    <w:rsid w:val="00B9168F"/>
    <w:rsid w:val="00B91CF5"/>
    <w:rsid w:val="00B91E06"/>
    <w:rsid w:val="00B91ECD"/>
    <w:rsid w:val="00B9223C"/>
    <w:rsid w:val="00B9244E"/>
    <w:rsid w:val="00B9271B"/>
    <w:rsid w:val="00B92D51"/>
    <w:rsid w:val="00B93040"/>
    <w:rsid w:val="00B931BE"/>
    <w:rsid w:val="00B933A0"/>
    <w:rsid w:val="00B936EF"/>
    <w:rsid w:val="00B936FF"/>
    <w:rsid w:val="00B939FF"/>
    <w:rsid w:val="00B93A92"/>
    <w:rsid w:val="00B93DEA"/>
    <w:rsid w:val="00B94210"/>
    <w:rsid w:val="00B94447"/>
    <w:rsid w:val="00B94459"/>
    <w:rsid w:val="00B94722"/>
    <w:rsid w:val="00B947AD"/>
    <w:rsid w:val="00B94937"/>
    <w:rsid w:val="00B9493A"/>
    <w:rsid w:val="00B94D3D"/>
    <w:rsid w:val="00B94D6B"/>
    <w:rsid w:val="00B94DF2"/>
    <w:rsid w:val="00B94E5A"/>
    <w:rsid w:val="00B954B6"/>
    <w:rsid w:val="00B95E60"/>
    <w:rsid w:val="00B960F0"/>
    <w:rsid w:val="00B96381"/>
    <w:rsid w:val="00B9686A"/>
    <w:rsid w:val="00B96A67"/>
    <w:rsid w:val="00B96B94"/>
    <w:rsid w:val="00B96E1C"/>
    <w:rsid w:val="00B9702F"/>
    <w:rsid w:val="00B970D4"/>
    <w:rsid w:val="00B975BD"/>
    <w:rsid w:val="00B97856"/>
    <w:rsid w:val="00B979E9"/>
    <w:rsid w:val="00B97C7E"/>
    <w:rsid w:val="00B97DAB"/>
    <w:rsid w:val="00BA0136"/>
    <w:rsid w:val="00BA0192"/>
    <w:rsid w:val="00BA0326"/>
    <w:rsid w:val="00BA0362"/>
    <w:rsid w:val="00BA0516"/>
    <w:rsid w:val="00BA07DA"/>
    <w:rsid w:val="00BA0AA1"/>
    <w:rsid w:val="00BA0C81"/>
    <w:rsid w:val="00BA1437"/>
    <w:rsid w:val="00BA1DA3"/>
    <w:rsid w:val="00BA2139"/>
    <w:rsid w:val="00BA21AC"/>
    <w:rsid w:val="00BA2496"/>
    <w:rsid w:val="00BA2A57"/>
    <w:rsid w:val="00BA2D3C"/>
    <w:rsid w:val="00BA314D"/>
    <w:rsid w:val="00BA32C8"/>
    <w:rsid w:val="00BA32EC"/>
    <w:rsid w:val="00BA33D9"/>
    <w:rsid w:val="00BA3447"/>
    <w:rsid w:val="00BA36E1"/>
    <w:rsid w:val="00BA3887"/>
    <w:rsid w:val="00BA39EF"/>
    <w:rsid w:val="00BA3C56"/>
    <w:rsid w:val="00BA3DB7"/>
    <w:rsid w:val="00BA3F4B"/>
    <w:rsid w:val="00BA474A"/>
    <w:rsid w:val="00BA4902"/>
    <w:rsid w:val="00BA4AD6"/>
    <w:rsid w:val="00BA4B10"/>
    <w:rsid w:val="00BA4D55"/>
    <w:rsid w:val="00BA5104"/>
    <w:rsid w:val="00BA5353"/>
    <w:rsid w:val="00BA597B"/>
    <w:rsid w:val="00BA5BF9"/>
    <w:rsid w:val="00BA6096"/>
    <w:rsid w:val="00BA6117"/>
    <w:rsid w:val="00BA643C"/>
    <w:rsid w:val="00BA64A2"/>
    <w:rsid w:val="00BA65C7"/>
    <w:rsid w:val="00BA6638"/>
    <w:rsid w:val="00BA680A"/>
    <w:rsid w:val="00BA6840"/>
    <w:rsid w:val="00BA68E6"/>
    <w:rsid w:val="00BA6A32"/>
    <w:rsid w:val="00BA6A41"/>
    <w:rsid w:val="00BA6CBC"/>
    <w:rsid w:val="00BA7064"/>
    <w:rsid w:val="00BA7128"/>
    <w:rsid w:val="00BA72E5"/>
    <w:rsid w:val="00BA7348"/>
    <w:rsid w:val="00BA743D"/>
    <w:rsid w:val="00BA75C6"/>
    <w:rsid w:val="00BA7679"/>
    <w:rsid w:val="00BA7682"/>
    <w:rsid w:val="00BA7913"/>
    <w:rsid w:val="00BA7EF9"/>
    <w:rsid w:val="00BB01DF"/>
    <w:rsid w:val="00BB0658"/>
    <w:rsid w:val="00BB0A05"/>
    <w:rsid w:val="00BB0F61"/>
    <w:rsid w:val="00BB112C"/>
    <w:rsid w:val="00BB12DF"/>
    <w:rsid w:val="00BB1374"/>
    <w:rsid w:val="00BB15FD"/>
    <w:rsid w:val="00BB16E9"/>
    <w:rsid w:val="00BB1BA9"/>
    <w:rsid w:val="00BB1BF4"/>
    <w:rsid w:val="00BB1EB6"/>
    <w:rsid w:val="00BB1F90"/>
    <w:rsid w:val="00BB239D"/>
    <w:rsid w:val="00BB25D8"/>
    <w:rsid w:val="00BB2642"/>
    <w:rsid w:val="00BB26E4"/>
    <w:rsid w:val="00BB272B"/>
    <w:rsid w:val="00BB2880"/>
    <w:rsid w:val="00BB2AA5"/>
    <w:rsid w:val="00BB2CF8"/>
    <w:rsid w:val="00BB2D2D"/>
    <w:rsid w:val="00BB2F63"/>
    <w:rsid w:val="00BB2FE0"/>
    <w:rsid w:val="00BB35A3"/>
    <w:rsid w:val="00BB35B6"/>
    <w:rsid w:val="00BB3703"/>
    <w:rsid w:val="00BB3F3D"/>
    <w:rsid w:val="00BB4090"/>
    <w:rsid w:val="00BB40D7"/>
    <w:rsid w:val="00BB46A7"/>
    <w:rsid w:val="00BB4A40"/>
    <w:rsid w:val="00BB4C3B"/>
    <w:rsid w:val="00BB4DCB"/>
    <w:rsid w:val="00BB4E1F"/>
    <w:rsid w:val="00BB4FAE"/>
    <w:rsid w:val="00BB52F2"/>
    <w:rsid w:val="00BB5475"/>
    <w:rsid w:val="00BB561D"/>
    <w:rsid w:val="00BB56E1"/>
    <w:rsid w:val="00BB58BB"/>
    <w:rsid w:val="00BB5EB4"/>
    <w:rsid w:val="00BB5ECA"/>
    <w:rsid w:val="00BB5F37"/>
    <w:rsid w:val="00BB6402"/>
    <w:rsid w:val="00BB66A7"/>
    <w:rsid w:val="00BB6BAA"/>
    <w:rsid w:val="00BB6F60"/>
    <w:rsid w:val="00BB71D1"/>
    <w:rsid w:val="00BB75A3"/>
    <w:rsid w:val="00BB7D4D"/>
    <w:rsid w:val="00BB7EF9"/>
    <w:rsid w:val="00BB7FFB"/>
    <w:rsid w:val="00BC0106"/>
    <w:rsid w:val="00BC04FA"/>
    <w:rsid w:val="00BC0599"/>
    <w:rsid w:val="00BC09DF"/>
    <w:rsid w:val="00BC0AF2"/>
    <w:rsid w:val="00BC0C6A"/>
    <w:rsid w:val="00BC0D54"/>
    <w:rsid w:val="00BC0FBF"/>
    <w:rsid w:val="00BC0FC7"/>
    <w:rsid w:val="00BC11A5"/>
    <w:rsid w:val="00BC1896"/>
    <w:rsid w:val="00BC19FF"/>
    <w:rsid w:val="00BC1BB5"/>
    <w:rsid w:val="00BC1C48"/>
    <w:rsid w:val="00BC215C"/>
    <w:rsid w:val="00BC2270"/>
    <w:rsid w:val="00BC2300"/>
    <w:rsid w:val="00BC245A"/>
    <w:rsid w:val="00BC249F"/>
    <w:rsid w:val="00BC24B7"/>
    <w:rsid w:val="00BC2543"/>
    <w:rsid w:val="00BC25DB"/>
    <w:rsid w:val="00BC26A9"/>
    <w:rsid w:val="00BC2908"/>
    <w:rsid w:val="00BC290E"/>
    <w:rsid w:val="00BC2DEE"/>
    <w:rsid w:val="00BC2FFF"/>
    <w:rsid w:val="00BC32BA"/>
    <w:rsid w:val="00BC3376"/>
    <w:rsid w:val="00BC3536"/>
    <w:rsid w:val="00BC4051"/>
    <w:rsid w:val="00BC40A3"/>
    <w:rsid w:val="00BC422F"/>
    <w:rsid w:val="00BC4259"/>
    <w:rsid w:val="00BC42F5"/>
    <w:rsid w:val="00BC450A"/>
    <w:rsid w:val="00BC45F7"/>
    <w:rsid w:val="00BC49D1"/>
    <w:rsid w:val="00BC4AD4"/>
    <w:rsid w:val="00BC4C15"/>
    <w:rsid w:val="00BC4C17"/>
    <w:rsid w:val="00BC4C92"/>
    <w:rsid w:val="00BC5182"/>
    <w:rsid w:val="00BC518A"/>
    <w:rsid w:val="00BC518D"/>
    <w:rsid w:val="00BC5548"/>
    <w:rsid w:val="00BC55AD"/>
    <w:rsid w:val="00BC57D5"/>
    <w:rsid w:val="00BC5AD2"/>
    <w:rsid w:val="00BC5DB3"/>
    <w:rsid w:val="00BC62BF"/>
    <w:rsid w:val="00BC6407"/>
    <w:rsid w:val="00BC676B"/>
    <w:rsid w:val="00BC699C"/>
    <w:rsid w:val="00BC6A55"/>
    <w:rsid w:val="00BC6B17"/>
    <w:rsid w:val="00BC6C7C"/>
    <w:rsid w:val="00BC6F49"/>
    <w:rsid w:val="00BC7224"/>
    <w:rsid w:val="00BC7244"/>
    <w:rsid w:val="00BC751C"/>
    <w:rsid w:val="00BC7537"/>
    <w:rsid w:val="00BC7A73"/>
    <w:rsid w:val="00BC7D85"/>
    <w:rsid w:val="00BD0172"/>
    <w:rsid w:val="00BD0381"/>
    <w:rsid w:val="00BD06C9"/>
    <w:rsid w:val="00BD0967"/>
    <w:rsid w:val="00BD0A81"/>
    <w:rsid w:val="00BD0AAD"/>
    <w:rsid w:val="00BD0B0B"/>
    <w:rsid w:val="00BD0E16"/>
    <w:rsid w:val="00BD1201"/>
    <w:rsid w:val="00BD14C9"/>
    <w:rsid w:val="00BD168F"/>
    <w:rsid w:val="00BD172A"/>
    <w:rsid w:val="00BD1739"/>
    <w:rsid w:val="00BD17A8"/>
    <w:rsid w:val="00BD19EA"/>
    <w:rsid w:val="00BD1B00"/>
    <w:rsid w:val="00BD1CEC"/>
    <w:rsid w:val="00BD1DB9"/>
    <w:rsid w:val="00BD1DC7"/>
    <w:rsid w:val="00BD1F5F"/>
    <w:rsid w:val="00BD1F77"/>
    <w:rsid w:val="00BD2224"/>
    <w:rsid w:val="00BD245C"/>
    <w:rsid w:val="00BD2565"/>
    <w:rsid w:val="00BD26C5"/>
    <w:rsid w:val="00BD29B5"/>
    <w:rsid w:val="00BD2DAE"/>
    <w:rsid w:val="00BD2DC3"/>
    <w:rsid w:val="00BD2E8D"/>
    <w:rsid w:val="00BD2EFB"/>
    <w:rsid w:val="00BD3265"/>
    <w:rsid w:val="00BD326C"/>
    <w:rsid w:val="00BD34D7"/>
    <w:rsid w:val="00BD37AC"/>
    <w:rsid w:val="00BD38BD"/>
    <w:rsid w:val="00BD3E0E"/>
    <w:rsid w:val="00BD3EAF"/>
    <w:rsid w:val="00BD3F4C"/>
    <w:rsid w:val="00BD3FFE"/>
    <w:rsid w:val="00BD404C"/>
    <w:rsid w:val="00BD420A"/>
    <w:rsid w:val="00BD42EB"/>
    <w:rsid w:val="00BD4358"/>
    <w:rsid w:val="00BD43B2"/>
    <w:rsid w:val="00BD4628"/>
    <w:rsid w:val="00BD470D"/>
    <w:rsid w:val="00BD49B7"/>
    <w:rsid w:val="00BD4B70"/>
    <w:rsid w:val="00BD4C87"/>
    <w:rsid w:val="00BD4D50"/>
    <w:rsid w:val="00BD4E6A"/>
    <w:rsid w:val="00BD5012"/>
    <w:rsid w:val="00BD51B4"/>
    <w:rsid w:val="00BD5697"/>
    <w:rsid w:val="00BD56B4"/>
    <w:rsid w:val="00BD5743"/>
    <w:rsid w:val="00BD585A"/>
    <w:rsid w:val="00BD5B64"/>
    <w:rsid w:val="00BD5B7E"/>
    <w:rsid w:val="00BD5BEF"/>
    <w:rsid w:val="00BD5C03"/>
    <w:rsid w:val="00BD5F65"/>
    <w:rsid w:val="00BD64D6"/>
    <w:rsid w:val="00BD6596"/>
    <w:rsid w:val="00BD65F3"/>
    <w:rsid w:val="00BD66D6"/>
    <w:rsid w:val="00BD675E"/>
    <w:rsid w:val="00BD6AA5"/>
    <w:rsid w:val="00BD6BED"/>
    <w:rsid w:val="00BD6C30"/>
    <w:rsid w:val="00BD6E51"/>
    <w:rsid w:val="00BD723F"/>
    <w:rsid w:val="00BD72E8"/>
    <w:rsid w:val="00BD7739"/>
    <w:rsid w:val="00BD7A76"/>
    <w:rsid w:val="00BD7AE9"/>
    <w:rsid w:val="00BD7AF3"/>
    <w:rsid w:val="00BD7B8D"/>
    <w:rsid w:val="00BE0014"/>
    <w:rsid w:val="00BE015C"/>
    <w:rsid w:val="00BE03A2"/>
    <w:rsid w:val="00BE0403"/>
    <w:rsid w:val="00BE08A7"/>
    <w:rsid w:val="00BE0913"/>
    <w:rsid w:val="00BE0C80"/>
    <w:rsid w:val="00BE1210"/>
    <w:rsid w:val="00BE12DE"/>
    <w:rsid w:val="00BE13A8"/>
    <w:rsid w:val="00BE1421"/>
    <w:rsid w:val="00BE179E"/>
    <w:rsid w:val="00BE187A"/>
    <w:rsid w:val="00BE1A55"/>
    <w:rsid w:val="00BE1C3C"/>
    <w:rsid w:val="00BE1C76"/>
    <w:rsid w:val="00BE1C95"/>
    <w:rsid w:val="00BE1DB3"/>
    <w:rsid w:val="00BE2001"/>
    <w:rsid w:val="00BE20A1"/>
    <w:rsid w:val="00BE21CC"/>
    <w:rsid w:val="00BE221D"/>
    <w:rsid w:val="00BE2514"/>
    <w:rsid w:val="00BE28E7"/>
    <w:rsid w:val="00BE2F69"/>
    <w:rsid w:val="00BE30A3"/>
    <w:rsid w:val="00BE32D4"/>
    <w:rsid w:val="00BE34D6"/>
    <w:rsid w:val="00BE34EF"/>
    <w:rsid w:val="00BE3565"/>
    <w:rsid w:val="00BE371A"/>
    <w:rsid w:val="00BE391B"/>
    <w:rsid w:val="00BE3A80"/>
    <w:rsid w:val="00BE3DC6"/>
    <w:rsid w:val="00BE3FDF"/>
    <w:rsid w:val="00BE415E"/>
    <w:rsid w:val="00BE418B"/>
    <w:rsid w:val="00BE458F"/>
    <w:rsid w:val="00BE45AB"/>
    <w:rsid w:val="00BE49AA"/>
    <w:rsid w:val="00BE4AAF"/>
    <w:rsid w:val="00BE4B1C"/>
    <w:rsid w:val="00BE4E82"/>
    <w:rsid w:val="00BE5487"/>
    <w:rsid w:val="00BE54E7"/>
    <w:rsid w:val="00BE577B"/>
    <w:rsid w:val="00BE5D71"/>
    <w:rsid w:val="00BE6182"/>
    <w:rsid w:val="00BE6657"/>
    <w:rsid w:val="00BE675F"/>
    <w:rsid w:val="00BE6F25"/>
    <w:rsid w:val="00BE73CF"/>
    <w:rsid w:val="00BE761B"/>
    <w:rsid w:val="00BE7826"/>
    <w:rsid w:val="00BE7935"/>
    <w:rsid w:val="00BE7B8F"/>
    <w:rsid w:val="00BE7BC3"/>
    <w:rsid w:val="00BE7DD4"/>
    <w:rsid w:val="00BE7DEE"/>
    <w:rsid w:val="00BE7E5B"/>
    <w:rsid w:val="00BE7EF1"/>
    <w:rsid w:val="00BF017C"/>
    <w:rsid w:val="00BF039D"/>
    <w:rsid w:val="00BF09CB"/>
    <w:rsid w:val="00BF0BA1"/>
    <w:rsid w:val="00BF0EF5"/>
    <w:rsid w:val="00BF0FF8"/>
    <w:rsid w:val="00BF106D"/>
    <w:rsid w:val="00BF11E7"/>
    <w:rsid w:val="00BF12E1"/>
    <w:rsid w:val="00BF12F7"/>
    <w:rsid w:val="00BF12FB"/>
    <w:rsid w:val="00BF1302"/>
    <w:rsid w:val="00BF13E1"/>
    <w:rsid w:val="00BF149F"/>
    <w:rsid w:val="00BF19B4"/>
    <w:rsid w:val="00BF1BB7"/>
    <w:rsid w:val="00BF1BBD"/>
    <w:rsid w:val="00BF1C57"/>
    <w:rsid w:val="00BF1DE9"/>
    <w:rsid w:val="00BF1EAE"/>
    <w:rsid w:val="00BF2125"/>
    <w:rsid w:val="00BF2314"/>
    <w:rsid w:val="00BF2387"/>
    <w:rsid w:val="00BF2459"/>
    <w:rsid w:val="00BF2B3B"/>
    <w:rsid w:val="00BF2DD7"/>
    <w:rsid w:val="00BF2FBA"/>
    <w:rsid w:val="00BF312B"/>
    <w:rsid w:val="00BF3143"/>
    <w:rsid w:val="00BF31F6"/>
    <w:rsid w:val="00BF331C"/>
    <w:rsid w:val="00BF34A0"/>
    <w:rsid w:val="00BF354D"/>
    <w:rsid w:val="00BF3795"/>
    <w:rsid w:val="00BF3B94"/>
    <w:rsid w:val="00BF3D98"/>
    <w:rsid w:val="00BF3F92"/>
    <w:rsid w:val="00BF415B"/>
    <w:rsid w:val="00BF4295"/>
    <w:rsid w:val="00BF44EC"/>
    <w:rsid w:val="00BF471D"/>
    <w:rsid w:val="00BF4836"/>
    <w:rsid w:val="00BF49E5"/>
    <w:rsid w:val="00BF49FD"/>
    <w:rsid w:val="00BF4A73"/>
    <w:rsid w:val="00BF4B06"/>
    <w:rsid w:val="00BF4C68"/>
    <w:rsid w:val="00BF4DE9"/>
    <w:rsid w:val="00BF5231"/>
    <w:rsid w:val="00BF5496"/>
    <w:rsid w:val="00BF55D3"/>
    <w:rsid w:val="00BF5849"/>
    <w:rsid w:val="00BF5C9B"/>
    <w:rsid w:val="00BF5F4E"/>
    <w:rsid w:val="00BF605C"/>
    <w:rsid w:val="00BF60BA"/>
    <w:rsid w:val="00BF61EA"/>
    <w:rsid w:val="00BF64F2"/>
    <w:rsid w:val="00BF651F"/>
    <w:rsid w:val="00BF6A62"/>
    <w:rsid w:val="00BF6A6B"/>
    <w:rsid w:val="00BF6A84"/>
    <w:rsid w:val="00BF6C24"/>
    <w:rsid w:val="00BF6D47"/>
    <w:rsid w:val="00BF6DAA"/>
    <w:rsid w:val="00BF6EBB"/>
    <w:rsid w:val="00BF6EF9"/>
    <w:rsid w:val="00BF7229"/>
    <w:rsid w:val="00BF7326"/>
    <w:rsid w:val="00BF7337"/>
    <w:rsid w:val="00BF77FF"/>
    <w:rsid w:val="00BF7962"/>
    <w:rsid w:val="00BF7D7D"/>
    <w:rsid w:val="00BF7DAE"/>
    <w:rsid w:val="00BF7E12"/>
    <w:rsid w:val="00C00182"/>
    <w:rsid w:val="00C00540"/>
    <w:rsid w:val="00C00554"/>
    <w:rsid w:val="00C00958"/>
    <w:rsid w:val="00C009DD"/>
    <w:rsid w:val="00C00A1E"/>
    <w:rsid w:val="00C00B39"/>
    <w:rsid w:val="00C00BED"/>
    <w:rsid w:val="00C00C0E"/>
    <w:rsid w:val="00C00CE9"/>
    <w:rsid w:val="00C00D22"/>
    <w:rsid w:val="00C00F87"/>
    <w:rsid w:val="00C00FE2"/>
    <w:rsid w:val="00C01674"/>
    <w:rsid w:val="00C01B3C"/>
    <w:rsid w:val="00C01F76"/>
    <w:rsid w:val="00C0221F"/>
    <w:rsid w:val="00C024D1"/>
    <w:rsid w:val="00C0297A"/>
    <w:rsid w:val="00C029FC"/>
    <w:rsid w:val="00C03290"/>
    <w:rsid w:val="00C03325"/>
    <w:rsid w:val="00C03479"/>
    <w:rsid w:val="00C03917"/>
    <w:rsid w:val="00C03A9C"/>
    <w:rsid w:val="00C03ECA"/>
    <w:rsid w:val="00C04321"/>
    <w:rsid w:val="00C0453B"/>
    <w:rsid w:val="00C0455A"/>
    <w:rsid w:val="00C0460F"/>
    <w:rsid w:val="00C04874"/>
    <w:rsid w:val="00C04A3C"/>
    <w:rsid w:val="00C04AAB"/>
    <w:rsid w:val="00C04C44"/>
    <w:rsid w:val="00C04CD8"/>
    <w:rsid w:val="00C051BD"/>
    <w:rsid w:val="00C0536D"/>
    <w:rsid w:val="00C054A6"/>
    <w:rsid w:val="00C05510"/>
    <w:rsid w:val="00C05721"/>
    <w:rsid w:val="00C057FD"/>
    <w:rsid w:val="00C05C14"/>
    <w:rsid w:val="00C05C41"/>
    <w:rsid w:val="00C05D81"/>
    <w:rsid w:val="00C05F1E"/>
    <w:rsid w:val="00C06109"/>
    <w:rsid w:val="00C061B8"/>
    <w:rsid w:val="00C0634B"/>
    <w:rsid w:val="00C0634F"/>
    <w:rsid w:val="00C06516"/>
    <w:rsid w:val="00C06AB9"/>
    <w:rsid w:val="00C06BD5"/>
    <w:rsid w:val="00C06C74"/>
    <w:rsid w:val="00C06DDC"/>
    <w:rsid w:val="00C06F77"/>
    <w:rsid w:val="00C071BF"/>
    <w:rsid w:val="00C07227"/>
    <w:rsid w:val="00C0726A"/>
    <w:rsid w:val="00C074D1"/>
    <w:rsid w:val="00C0763D"/>
    <w:rsid w:val="00C1000A"/>
    <w:rsid w:val="00C101D7"/>
    <w:rsid w:val="00C1047F"/>
    <w:rsid w:val="00C10626"/>
    <w:rsid w:val="00C1093A"/>
    <w:rsid w:val="00C10E94"/>
    <w:rsid w:val="00C10E9A"/>
    <w:rsid w:val="00C110F5"/>
    <w:rsid w:val="00C11260"/>
    <w:rsid w:val="00C114F8"/>
    <w:rsid w:val="00C1168E"/>
    <w:rsid w:val="00C116A3"/>
    <w:rsid w:val="00C116F1"/>
    <w:rsid w:val="00C11846"/>
    <w:rsid w:val="00C11A95"/>
    <w:rsid w:val="00C11E30"/>
    <w:rsid w:val="00C11F70"/>
    <w:rsid w:val="00C12066"/>
    <w:rsid w:val="00C121B1"/>
    <w:rsid w:val="00C121C4"/>
    <w:rsid w:val="00C122A9"/>
    <w:rsid w:val="00C1264A"/>
    <w:rsid w:val="00C12827"/>
    <w:rsid w:val="00C128CE"/>
    <w:rsid w:val="00C12C96"/>
    <w:rsid w:val="00C12D26"/>
    <w:rsid w:val="00C12DA7"/>
    <w:rsid w:val="00C12DF1"/>
    <w:rsid w:val="00C1319F"/>
    <w:rsid w:val="00C1337A"/>
    <w:rsid w:val="00C133A4"/>
    <w:rsid w:val="00C13420"/>
    <w:rsid w:val="00C1356E"/>
    <w:rsid w:val="00C135F4"/>
    <w:rsid w:val="00C1383F"/>
    <w:rsid w:val="00C138C2"/>
    <w:rsid w:val="00C139AA"/>
    <w:rsid w:val="00C13B7A"/>
    <w:rsid w:val="00C14250"/>
    <w:rsid w:val="00C142FB"/>
    <w:rsid w:val="00C145E0"/>
    <w:rsid w:val="00C147A9"/>
    <w:rsid w:val="00C1492D"/>
    <w:rsid w:val="00C149B4"/>
    <w:rsid w:val="00C14D9C"/>
    <w:rsid w:val="00C14E1C"/>
    <w:rsid w:val="00C14FD8"/>
    <w:rsid w:val="00C15359"/>
    <w:rsid w:val="00C1569F"/>
    <w:rsid w:val="00C158C8"/>
    <w:rsid w:val="00C159BF"/>
    <w:rsid w:val="00C15C6A"/>
    <w:rsid w:val="00C16695"/>
    <w:rsid w:val="00C16AEB"/>
    <w:rsid w:val="00C16B0C"/>
    <w:rsid w:val="00C16EEF"/>
    <w:rsid w:val="00C171A9"/>
    <w:rsid w:val="00C17797"/>
    <w:rsid w:val="00C177BF"/>
    <w:rsid w:val="00C17ACE"/>
    <w:rsid w:val="00C17C1A"/>
    <w:rsid w:val="00C17C26"/>
    <w:rsid w:val="00C20069"/>
    <w:rsid w:val="00C20099"/>
    <w:rsid w:val="00C20135"/>
    <w:rsid w:val="00C20165"/>
    <w:rsid w:val="00C202DF"/>
    <w:rsid w:val="00C2037B"/>
    <w:rsid w:val="00C206B4"/>
    <w:rsid w:val="00C20B76"/>
    <w:rsid w:val="00C20E2F"/>
    <w:rsid w:val="00C2106F"/>
    <w:rsid w:val="00C2144A"/>
    <w:rsid w:val="00C2176E"/>
    <w:rsid w:val="00C2178B"/>
    <w:rsid w:val="00C2186F"/>
    <w:rsid w:val="00C2189A"/>
    <w:rsid w:val="00C2198A"/>
    <w:rsid w:val="00C219C5"/>
    <w:rsid w:val="00C21BD1"/>
    <w:rsid w:val="00C220CB"/>
    <w:rsid w:val="00C223C9"/>
    <w:rsid w:val="00C22437"/>
    <w:rsid w:val="00C228A8"/>
    <w:rsid w:val="00C22D09"/>
    <w:rsid w:val="00C22F23"/>
    <w:rsid w:val="00C230DA"/>
    <w:rsid w:val="00C231E7"/>
    <w:rsid w:val="00C232E4"/>
    <w:rsid w:val="00C2365D"/>
    <w:rsid w:val="00C2366F"/>
    <w:rsid w:val="00C238D5"/>
    <w:rsid w:val="00C23962"/>
    <w:rsid w:val="00C23D04"/>
    <w:rsid w:val="00C23E07"/>
    <w:rsid w:val="00C23E54"/>
    <w:rsid w:val="00C23EB6"/>
    <w:rsid w:val="00C242F4"/>
    <w:rsid w:val="00C244C2"/>
    <w:rsid w:val="00C24671"/>
    <w:rsid w:val="00C24724"/>
    <w:rsid w:val="00C24AB4"/>
    <w:rsid w:val="00C24C44"/>
    <w:rsid w:val="00C24F52"/>
    <w:rsid w:val="00C250BF"/>
    <w:rsid w:val="00C25355"/>
    <w:rsid w:val="00C25711"/>
    <w:rsid w:val="00C2592E"/>
    <w:rsid w:val="00C25956"/>
    <w:rsid w:val="00C25B32"/>
    <w:rsid w:val="00C26269"/>
    <w:rsid w:val="00C265A7"/>
    <w:rsid w:val="00C2680E"/>
    <w:rsid w:val="00C26C90"/>
    <w:rsid w:val="00C26F00"/>
    <w:rsid w:val="00C27120"/>
    <w:rsid w:val="00C2741C"/>
    <w:rsid w:val="00C27506"/>
    <w:rsid w:val="00C27D2B"/>
    <w:rsid w:val="00C27E1C"/>
    <w:rsid w:val="00C3019D"/>
    <w:rsid w:val="00C301C0"/>
    <w:rsid w:val="00C302A8"/>
    <w:rsid w:val="00C30335"/>
    <w:rsid w:val="00C30652"/>
    <w:rsid w:val="00C3088E"/>
    <w:rsid w:val="00C308CC"/>
    <w:rsid w:val="00C30B07"/>
    <w:rsid w:val="00C319C0"/>
    <w:rsid w:val="00C31C9C"/>
    <w:rsid w:val="00C31E7E"/>
    <w:rsid w:val="00C3225C"/>
    <w:rsid w:val="00C323E1"/>
    <w:rsid w:val="00C325D6"/>
    <w:rsid w:val="00C327D9"/>
    <w:rsid w:val="00C32A53"/>
    <w:rsid w:val="00C32B21"/>
    <w:rsid w:val="00C33233"/>
    <w:rsid w:val="00C3324B"/>
    <w:rsid w:val="00C33282"/>
    <w:rsid w:val="00C333B1"/>
    <w:rsid w:val="00C333CE"/>
    <w:rsid w:val="00C333EE"/>
    <w:rsid w:val="00C33566"/>
    <w:rsid w:val="00C33690"/>
    <w:rsid w:val="00C338B7"/>
    <w:rsid w:val="00C339F5"/>
    <w:rsid w:val="00C33AA2"/>
    <w:rsid w:val="00C33DCF"/>
    <w:rsid w:val="00C3422B"/>
    <w:rsid w:val="00C3424E"/>
    <w:rsid w:val="00C343D4"/>
    <w:rsid w:val="00C344AD"/>
    <w:rsid w:val="00C344FF"/>
    <w:rsid w:val="00C34BB3"/>
    <w:rsid w:val="00C34C5B"/>
    <w:rsid w:val="00C34E45"/>
    <w:rsid w:val="00C350CD"/>
    <w:rsid w:val="00C352EF"/>
    <w:rsid w:val="00C353B8"/>
    <w:rsid w:val="00C358AE"/>
    <w:rsid w:val="00C35B84"/>
    <w:rsid w:val="00C35DED"/>
    <w:rsid w:val="00C35E56"/>
    <w:rsid w:val="00C360DE"/>
    <w:rsid w:val="00C363CF"/>
    <w:rsid w:val="00C365C0"/>
    <w:rsid w:val="00C36A93"/>
    <w:rsid w:val="00C36B5E"/>
    <w:rsid w:val="00C36C6D"/>
    <w:rsid w:val="00C36D0B"/>
    <w:rsid w:val="00C36D9B"/>
    <w:rsid w:val="00C371B4"/>
    <w:rsid w:val="00C373E9"/>
    <w:rsid w:val="00C374CB"/>
    <w:rsid w:val="00C374CD"/>
    <w:rsid w:val="00C37761"/>
    <w:rsid w:val="00C405CF"/>
    <w:rsid w:val="00C40A46"/>
    <w:rsid w:val="00C40AE7"/>
    <w:rsid w:val="00C40B2F"/>
    <w:rsid w:val="00C40D63"/>
    <w:rsid w:val="00C4112B"/>
    <w:rsid w:val="00C4126B"/>
    <w:rsid w:val="00C415D9"/>
    <w:rsid w:val="00C41659"/>
    <w:rsid w:val="00C416B8"/>
    <w:rsid w:val="00C41F9C"/>
    <w:rsid w:val="00C42367"/>
    <w:rsid w:val="00C423A2"/>
    <w:rsid w:val="00C423CB"/>
    <w:rsid w:val="00C42896"/>
    <w:rsid w:val="00C42938"/>
    <w:rsid w:val="00C429E4"/>
    <w:rsid w:val="00C42D4C"/>
    <w:rsid w:val="00C42F1D"/>
    <w:rsid w:val="00C43045"/>
    <w:rsid w:val="00C430F5"/>
    <w:rsid w:val="00C43146"/>
    <w:rsid w:val="00C433C4"/>
    <w:rsid w:val="00C434B0"/>
    <w:rsid w:val="00C437BF"/>
    <w:rsid w:val="00C437CC"/>
    <w:rsid w:val="00C43993"/>
    <w:rsid w:val="00C43C0B"/>
    <w:rsid w:val="00C43FD7"/>
    <w:rsid w:val="00C44112"/>
    <w:rsid w:val="00C4419A"/>
    <w:rsid w:val="00C441E7"/>
    <w:rsid w:val="00C442C6"/>
    <w:rsid w:val="00C445F5"/>
    <w:rsid w:val="00C4477E"/>
    <w:rsid w:val="00C44992"/>
    <w:rsid w:val="00C44A72"/>
    <w:rsid w:val="00C44B6A"/>
    <w:rsid w:val="00C44BAF"/>
    <w:rsid w:val="00C44EF9"/>
    <w:rsid w:val="00C44F25"/>
    <w:rsid w:val="00C4512F"/>
    <w:rsid w:val="00C452A0"/>
    <w:rsid w:val="00C453F3"/>
    <w:rsid w:val="00C456EC"/>
    <w:rsid w:val="00C45742"/>
    <w:rsid w:val="00C45751"/>
    <w:rsid w:val="00C4575C"/>
    <w:rsid w:val="00C45873"/>
    <w:rsid w:val="00C459AF"/>
    <w:rsid w:val="00C45C86"/>
    <w:rsid w:val="00C45CE6"/>
    <w:rsid w:val="00C45FBF"/>
    <w:rsid w:val="00C465D4"/>
    <w:rsid w:val="00C4673C"/>
    <w:rsid w:val="00C4684D"/>
    <w:rsid w:val="00C46D61"/>
    <w:rsid w:val="00C46FFB"/>
    <w:rsid w:val="00C4745E"/>
    <w:rsid w:val="00C47501"/>
    <w:rsid w:val="00C475E5"/>
    <w:rsid w:val="00C4760F"/>
    <w:rsid w:val="00C47622"/>
    <w:rsid w:val="00C476BA"/>
    <w:rsid w:val="00C478A5"/>
    <w:rsid w:val="00C478EF"/>
    <w:rsid w:val="00C479B1"/>
    <w:rsid w:val="00C47B48"/>
    <w:rsid w:val="00C47E3F"/>
    <w:rsid w:val="00C47EF1"/>
    <w:rsid w:val="00C500BA"/>
    <w:rsid w:val="00C507F2"/>
    <w:rsid w:val="00C50A00"/>
    <w:rsid w:val="00C50AD3"/>
    <w:rsid w:val="00C50B3E"/>
    <w:rsid w:val="00C50B41"/>
    <w:rsid w:val="00C511A6"/>
    <w:rsid w:val="00C51317"/>
    <w:rsid w:val="00C5161B"/>
    <w:rsid w:val="00C51A03"/>
    <w:rsid w:val="00C51B57"/>
    <w:rsid w:val="00C51C6B"/>
    <w:rsid w:val="00C51E26"/>
    <w:rsid w:val="00C51E80"/>
    <w:rsid w:val="00C52195"/>
    <w:rsid w:val="00C521EB"/>
    <w:rsid w:val="00C52322"/>
    <w:rsid w:val="00C5314A"/>
    <w:rsid w:val="00C531F3"/>
    <w:rsid w:val="00C532C0"/>
    <w:rsid w:val="00C53314"/>
    <w:rsid w:val="00C533BD"/>
    <w:rsid w:val="00C5346B"/>
    <w:rsid w:val="00C534E0"/>
    <w:rsid w:val="00C53507"/>
    <w:rsid w:val="00C535A5"/>
    <w:rsid w:val="00C53612"/>
    <w:rsid w:val="00C53C28"/>
    <w:rsid w:val="00C540A7"/>
    <w:rsid w:val="00C54559"/>
    <w:rsid w:val="00C5458C"/>
    <w:rsid w:val="00C5482D"/>
    <w:rsid w:val="00C549BB"/>
    <w:rsid w:val="00C54AAE"/>
    <w:rsid w:val="00C54C15"/>
    <w:rsid w:val="00C54CE8"/>
    <w:rsid w:val="00C5501F"/>
    <w:rsid w:val="00C556BC"/>
    <w:rsid w:val="00C556C2"/>
    <w:rsid w:val="00C557E2"/>
    <w:rsid w:val="00C55912"/>
    <w:rsid w:val="00C5592F"/>
    <w:rsid w:val="00C55930"/>
    <w:rsid w:val="00C55F47"/>
    <w:rsid w:val="00C5633E"/>
    <w:rsid w:val="00C5659F"/>
    <w:rsid w:val="00C568F0"/>
    <w:rsid w:val="00C56D0A"/>
    <w:rsid w:val="00C56E86"/>
    <w:rsid w:val="00C570A6"/>
    <w:rsid w:val="00C570B5"/>
    <w:rsid w:val="00C571A7"/>
    <w:rsid w:val="00C572B9"/>
    <w:rsid w:val="00C572D8"/>
    <w:rsid w:val="00C57499"/>
    <w:rsid w:val="00C5787A"/>
    <w:rsid w:val="00C57886"/>
    <w:rsid w:val="00C57A3C"/>
    <w:rsid w:val="00C57B2D"/>
    <w:rsid w:val="00C57C48"/>
    <w:rsid w:val="00C57D7D"/>
    <w:rsid w:val="00C57F5C"/>
    <w:rsid w:val="00C57FC9"/>
    <w:rsid w:val="00C60150"/>
    <w:rsid w:val="00C6026F"/>
    <w:rsid w:val="00C6033E"/>
    <w:rsid w:val="00C6034B"/>
    <w:rsid w:val="00C603F9"/>
    <w:rsid w:val="00C60569"/>
    <w:rsid w:val="00C60775"/>
    <w:rsid w:val="00C60AA7"/>
    <w:rsid w:val="00C60BA4"/>
    <w:rsid w:val="00C60CEB"/>
    <w:rsid w:val="00C60EC4"/>
    <w:rsid w:val="00C60F27"/>
    <w:rsid w:val="00C6103C"/>
    <w:rsid w:val="00C610C6"/>
    <w:rsid w:val="00C6111D"/>
    <w:rsid w:val="00C612A8"/>
    <w:rsid w:val="00C61513"/>
    <w:rsid w:val="00C61661"/>
    <w:rsid w:val="00C61849"/>
    <w:rsid w:val="00C61A9A"/>
    <w:rsid w:val="00C61B08"/>
    <w:rsid w:val="00C61B47"/>
    <w:rsid w:val="00C61BA0"/>
    <w:rsid w:val="00C61DB0"/>
    <w:rsid w:val="00C61F73"/>
    <w:rsid w:val="00C6201F"/>
    <w:rsid w:val="00C620A5"/>
    <w:rsid w:val="00C621F2"/>
    <w:rsid w:val="00C6225A"/>
    <w:rsid w:val="00C623A8"/>
    <w:rsid w:val="00C6282D"/>
    <w:rsid w:val="00C62A30"/>
    <w:rsid w:val="00C62C54"/>
    <w:rsid w:val="00C62D37"/>
    <w:rsid w:val="00C62EA4"/>
    <w:rsid w:val="00C631F3"/>
    <w:rsid w:val="00C633E3"/>
    <w:rsid w:val="00C63515"/>
    <w:rsid w:val="00C63867"/>
    <w:rsid w:val="00C639F7"/>
    <w:rsid w:val="00C6462A"/>
    <w:rsid w:val="00C64650"/>
    <w:rsid w:val="00C64690"/>
    <w:rsid w:val="00C64709"/>
    <w:rsid w:val="00C64726"/>
    <w:rsid w:val="00C6479D"/>
    <w:rsid w:val="00C64AB5"/>
    <w:rsid w:val="00C64AC1"/>
    <w:rsid w:val="00C64DCF"/>
    <w:rsid w:val="00C65C5A"/>
    <w:rsid w:val="00C65C5C"/>
    <w:rsid w:val="00C65CA2"/>
    <w:rsid w:val="00C65DF4"/>
    <w:rsid w:val="00C65F95"/>
    <w:rsid w:val="00C664B8"/>
    <w:rsid w:val="00C66656"/>
    <w:rsid w:val="00C66723"/>
    <w:rsid w:val="00C66731"/>
    <w:rsid w:val="00C66F13"/>
    <w:rsid w:val="00C66FEE"/>
    <w:rsid w:val="00C671B1"/>
    <w:rsid w:val="00C673DB"/>
    <w:rsid w:val="00C674DF"/>
    <w:rsid w:val="00C6758F"/>
    <w:rsid w:val="00C67759"/>
    <w:rsid w:val="00C679EE"/>
    <w:rsid w:val="00C67AAE"/>
    <w:rsid w:val="00C67B15"/>
    <w:rsid w:val="00C67D9B"/>
    <w:rsid w:val="00C70061"/>
    <w:rsid w:val="00C700C1"/>
    <w:rsid w:val="00C7019B"/>
    <w:rsid w:val="00C7034F"/>
    <w:rsid w:val="00C70464"/>
    <w:rsid w:val="00C705BD"/>
    <w:rsid w:val="00C70C2F"/>
    <w:rsid w:val="00C70EDA"/>
    <w:rsid w:val="00C71160"/>
    <w:rsid w:val="00C71371"/>
    <w:rsid w:val="00C71414"/>
    <w:rsid w:val="00C716B7"/>
    <w:rsid w:val="00C716C7"/>
    <w:rsid w:val="00C717E6"/>
    <w:rsid w:val="00C718AB"/>
    <w:rsid w:val="00C7191C"/>
    <w:rsid w:val="00C719AB"/>
    <w:rsid w:val="00C71A51"/>
    <w:rsid w:val="00C71C50"/>
    <w:rsid w:val="00C71D88"/>
    <w:rsid w:val="00C720B6"/>
    <w:rsid w:val="00C726FF"/>
    <w:rsid w:val="00C727EF"/>
    <w:rsid w:val="00C72D27"/>
    <w:rsid w:val="00C72E77"/>
    <w:rsid w:val="00C72FC2"/>
    <w:rsid w:val="00C72FEA"/>
    <w:rsid w:val="00C735FC"/>
    <w:rsid w:val="00C737D8"/>
    <w:rsid w:val="00C738CF"/>
    <w:rsid w:val="00C73B94"/>
    <w:rsid w:val="00C73BBE"/>
    <w:rsid w:val="00C73C38"/>
    <w:rsid w:val="00C73E25"/>
    <w:rsid w:val="00C73EB5"/>
    <w:rsid w:val="00C73F07"/>
    <w:rsid w:val="00C73F68"/>
    <w:rsid w:val="00C740DC"/>
    <w:rsid w:val="00C741EC"/>
    <w:rsid w:val="00C744D8"/>
    <w:rsid w:val="00C746E6"/>
    <w:rsid w:val="00C74764"/>
    <w:rsid w:val="00C747B0"/>
    <w:rsid w:val="00C7487C"/>
    <w:rsid w:val="00C74AD1"/>
    <w:rsid w:val="00C74B61"/>
    <w:rsid w:val="00C74BC4"/>
    <w:rsid w:val="00C74CB3"/>
    <w:rsid w:val="00C750A1"/>
    <w:rsid w:val="00C754C7"/>
    <w:rsid w:val="00C75651"/>
    <w:rsid w:val="00C756A7"/>
    <w:rsid w:val="00C75A51"/>
    <w:rsid w:val="00C75E2D"/>
    <w:rsid w:val="00C75ECD"/>
    <w:rsid w:val="00C75F3B"/>
    <w:rsid w:val="00C76203"/>
    <w:rsid w:val="00C763C9"/>
    <w:rsid w:val="00C764A9"/>
    <w:rsid w:val="00C76519"/>
    <w:rsid w:val="00C76570"/>
    <w:rsid w:val="00C76610"/>
    <w:rsid w:val="00C76982"/>
    <w:rsid w:val="00C76D83"/>
    <w:rsid w:val="00C76D85"/>
    <w:rsid w:val="00C76F0F"/>
    <w:rsid w:val="00C7727D"/>
    <w:rsid w:val="00C7756A"/>
    <w:rsid w:val="00C7784C"/>
    <w:rsid w:val="00C778FF"/>
    <w:rsid w:val="00C7796F"/>
    <w:rsid w:val="00C77C5F"/>
    <w:rsid w:val="00C77D98"/>
    <w:rsid w:val="00C77DDE"/>
    <w:rsid w:val="00C77DF0"/>
    <w:rsid w:val="00C8007A"/>
    <w:rsid w:val="00C8021F"/>
    <w:rsid w:val="00C80372"/>
    <w:rsid w:val="00C80448"/>
    <w:rsid w:val="00C80463"/>
    <w:rsid w:val="00C80478"/>
    <w:rsid w:val="00C80557"/>
    <w:rsid w:val="00C81140"/>
    <w:rsid w:val="00C8120D"/>
    <w:rsid w:val="00C813E1"/>
    <w:rsid w:val="00C81700"/>
    <w:rsid w:val="00C81793"/>
    <w:rsid w:val="00C818D6"/>
    <w:rsid w:val="00C81FA1"/>
    <w:rsid w:val="00C822AC"/>
    <w:rsid w:val="00C8233F"/>
    <w:rsid w:val="00C82B2A"/>
    <w:rsid w:val="00C82DCE"/>
    <w:rsid w:val="00C82E32"/>
    <w:rsid w:val="00C82E61"/>
    <w:rsid w:val="00C8345B"/>
    <w:rsid w:val="00C83992"/>
    <w:rsid w:val="00C83D04"/>
    <w:rsid w:val="00C83F0B"/>
    <w:rsid w:val="00C841A4"/>
    <w:rsid w:val="00C84344"/>
    <w:rsid w:val="00C8443C"/>
    <w:rsid w:val="00C84452"/>
    <w:rsid w:val="00C849DA"/>
    <w:rsid w:val="00C84CA4"/>
    <w:rsid w:val="00C852AF"/>
    <w:rsid w:val="00C852C5"/>
    <w:rsid w:val="00C85309"/>
    <w:rsid w:val="00C85315"/>
    <w:rsid w:val="00C853B6"/>
    <w:rsid w:val="00C85478"/>
    <w:rsid w:val="00C8552C"/>
    <w:rsid w:val="00C855A0"/>
    <w:rsid w:val="00C8567B"/>
    <w:rsid w:val="00C8590E"/>
    <w:rsid w:val="00C85DBD"/>
    <w:rsid w:val="00C85EEC"/>
    <w:rsid w:val="00C85F54"/>
    <w:rsid w:val="00C862D1"/>
    <w:rsid w:val="00C864FA"/>
    <w:rsid w:val="00C86904"/>
    <w:rsid w:val="00C869A2"/>
    <w:rsid w:val="00C869D8"/>
    <w:rsid w:val="00C86A97"/>
    <w:rsid w:val="00C86C49"/>
    <w:rsid w:val="00C86C92"/>
    <w:rsid w:val="00C86EBC"/>
    <w:rsid w:val="00C8707C"/>
    <w:rsid w:val="00C87084"/>
    <w:rsid w:val="00C8719C"/>
    <w:rsid w:val="00C87731"/>
    <w:rsid w:val="00C87B24"/>
    <w:rsid w:val="00C87D19"/>
    <w:rsid w:val="00C87E7B"/>
    <w:rsid w:val="00C87EED"/>
    <w:rsid w:val="00C90485"/>
    <w:rsid w:val="00C90BCA"/>
    <w:rsid w:val="00C90ECF"/>
    <w:rsid w:val="00C910AB"/>
    <w:rsid w:val="00C912CD"/>
    <w:rsid w:val="00C91341"/>
    <w:rsid w:val="00C913A2"/>
    <w:rsid w:val="00C915A5"/>
    <w:rsid w:val="00C915E1"/>
    <w:rsid w:val="00C91685"/>
    <w:rsid w:val="00C91A14"/>
    <w:rsid w:val="00C91BF1"/>
    <w:rsid w:val="00C91D79"/>
    <w:rsid w:val="00C92130"/>
    <w:rsid w:val="00C921B1"/>
    <w:rsid w:val="00C92721"/>
    <w:rsid w:val="00C928B0"/>
    <w:rsid w:val="00C92AC1"/>
    <w:rsid w:val="00C92B11"/>
    <w:rsid w:val="00C92D21"/>
    <w:rsid w:val="00C92E16"/>
    <w:rsid w:val="00C92E91"/>
    <w:rsid w:val="00C93100"/>
    <w:rsid w:val="00C9350A"/>
    <w:rsid w:val="00C936F2"/>
    <w:rsid w:val="00C9376C"/>
    <w:rsid w:val="00C93ECC"/>
    <w:rsid w:val="00C940F0"/>
    <w:rsid w:val="00C94128"/>
    <w:rsid w:val="00C9452A"/>
    <w:rsid w:val="00C94637"/>
    <w:rsid w:val="00C94660"/>
    <w:rsid w:val="00C94B97"/>
    <w:rsid w:val="00C94BEF"/>
    <w:rsid w:val="00C951D2"/>
    <w:rsid w:val="00C9526E"/>
    <w:rsid w:val="00C952F5"/>
    <w:rsid w:val="00C95693"/>
    <w:rsid w:val="00C95DC0"/>
    <w:rsid w:val="00C95E12"/>
    <w:rsid w:val="00C95FEB"/>
    <w:rsid w:val="00C962CE"/>
    <w:rsid w:val="00C96421"/>
    <w:rsid w:val="00C96443"/>
    <w:rsid w:val="00C96512"/>
    <w:rsid w:val="00C96530"/>
    <w:rsid w:val="00C96AC0"/>
    <w:rsid w:val="00C96B2F"/>
    <w:rsid w:val="00C96CA7"/>
    <w:rsid w:val="00C96CC9"/>
    <w:rsid w:val="00C96F7A"/>
    <w:rsid w:val="00C9702C"/>
    <w:rsid w:val="00C970D0"/>
    <w:rsid w:val="00C978C9"/>
    <w:rsid w:val="00C978D8"/>
    <w:rsid w:val="00C978D9"/>
    <w:rsid w:val="00C97DE8"/>
    <w:rsid w:val="00C97F36"/>
    <w:rsid w:val="00CA056F"/>
    <w:rsid w:val="00CA0918"/>
    <w:rsid w:val="00CA09C1"/>
    <w:rsid w:val="00CA11D0"/>
    <w:rsid w:val="00CA1200"/>
    <w:rsid w:val="00CA1A9A"/>
    <w:rsid w:val="00CA1D7A"/>
    <w:rsid w:val="00CA2007"/>
    <w:rsid w:val="00CA20A9"/>
    <w:rsid w:val="00CA2327"/>
    <w:rsid w:val="00CA25E7"/>
    <w:rsid w:val="00CA2657"/>
    <w:rsid w:val="00CA2733"/>
    <w:rsid w:val="00CA2850"/>
    <w:rsid w:val="00CA2DBE"/>
    <w:rsid w:val="00CA303C"/>
    <w:rsid w:val="00CA3200"/>
    <w:rsid w:val="00CA32DD"/>
    <w:rsid w:val="00CA33CE"/>
    <w:rsid w:val="00CA34B6"/>
    <w:rsid w:val="00CA34E7"/>
    <w:rsid w:val="00CA3510"/>
    <w:rsid w:val="00CA3588"/>
    <w:rsid w:val="00CA36D1"/>
    <w:rsid w:val="00CA3702"/>
    <w:rsid w:val="00CA3A5E"/>
    <w:rsid w:val="00CA3F00"/>
    <w:rsid w:val="00CA3F3E"/>
    <w:rsid w:val="00CA4227"/>
    <w:rsid w:val="00CA43A1"/>
    <w:rsid w:val="00CA43AE"/>
    <w:rsid w:val="00CA45BD"/>
    <w:rsid w:val="00CA46F4"/>
    <w:rsid w:val="00CA479E"/>
    <w:rsid w:val="00CA4919"/>
    <w:rsid w:val="00CA4949"/>
    <w:rsid w:val="00CA49A4"/>
    <w:rsid w:val="00CA4F83"/>
    <w:rsid w:val="00CA5835"/>
    <w:rsid w:val="00CA589A"/>
    <w:rsid w:val="00CA5E05"/>
    <w:rsid w:val="00CA5E66"/>
    <w:rsid w:val="00CA5EA9"/>
    <w:rsid w:val="00CA6030"/>
    <w:rsid w:val="00CA61C6"/>
    <w:rsid w:val="00CA64F7"/>
    <w:rsid w:val="00CA6794"/>
    <w:rsid w:val="00CA67FA"/>
    <w:rsid w:val="00CA68EF"/>
    <w:rsid w:val="00CA69BD"/>
    <w:rsid w:val="00CA6A2D"/>
    <w:rsid w:val="00CA6C02"/>
    <w:rsid w:val="00CA6C2B"/>
    <w:rsid w:val="00CA6D05"/>
    <w:rsid w:val="00CA7147"/>
    <w:rsid w:val="00CA75B0"/>
    <w:rsid w:val="00CA75B6"/>
    <w:rsid w:val="00CA75F6"/>
    <w:rsid w:val="00CA797B"/>
    <w:rsid w:val="00CA79B9"/>
    <w:rsid w:val="00CA7B0F"/>
    <w:rsid w:val="00CA7C28"/>
    <w:rsid w:val="00CA7E1C"/>
    <w:rsid w:val="00CB024C"/>
    <w:rsid w:val="00CB04EF"/>
    <w:rsid w:val="00CB062B"/>
    <w:rsid w:val="00CB06E0"/>
    <w:rsid w:val="00CB07D7"/>
    <w:rsid w:val="00CB084E"/>
    <w:rsid w:val="00CB0CCE"/>
    <w:rsid w:val="00CB0DA3"/>
    <w:rsid w:val="00CB10C0"/>
    <w:rsid w:val="00CB10DB"/>
    <w:rsid w:val="00CB1264"/>
    <w:rsid w:val="00CB12CD"/>
    <w:rsid w:val="00CB13D2"/>
    <w:rsid w:val="00CB150B"/>
    <w:rsid w:val="00CB1828"/>
    <w:rsid w:val="00CB1851"/>
    <w:rsid w:val="00CB18A9"/>
    <w:rsid w:val="00CB1B63"/>
    <w:rsid w:val="00CB1B96"/>
    <w:rsid w:val="00CB1BAD"/>
    <w:rsid w:val="00CB1DCB"/>
    <w:rsid w:val="00CB1ECE"/>
    <w:rsid w:val="00CB2454"/>
    <w:rsid w:val="00CB2758"/>
    <w:rsid w:val="00CB2896"/>
    <w:rsid w:val="00CB292D"/>
    <w:rsid w:val="00CB3128"/>
    <w:rsid w:val="00CB34D2"/>
    <w:rsid w:val="00CB360B"/>
    <w:rsid w:val="00CB3684"/>
    <w:rsid w:val="00CB3817"/>
    <w:rsid w:val="00CB3B0B"/>
    <w:rsid w:val="00CB3BAF"/>
    <w:rsid w:val="00CB3FB0"/>
    <w:rsid w:val="00CB4282"/>
    <w:rsid w:val="00CB432C"/>
    <w:rsid w:val="00CB4375"/>
    <w:rsid w:val="00CB44C1"/>
    <w:rsid w:val="00CB467F"/>
    <w:rsid w:val="00CB4854"/>
    <w:rsid w:val="00CB4AFD"/>
    <w:rsid w:val="00CB4D19"/>
    <w:rsid w:val="00CB5362"/>
    <w:rsid w:val="00CB5439"/>
    <w:rsid w:val="00CB59DB"/>
    <w:rsid w:val="00CB5BFE"/>
    <w:rsid w:val="00CB5E16"/>
    <w:rsid w:val="00CB636B"/>
    <w:rsid w:val="00CB63DF"/>
    <w:rsid w:val="00CB68D9"/>
    <w:rsid w:val="00CB73DB"/>
    <w:rsid w:val="00CB73E0"/>
    <w:rsid w:val="00CB7553"/>
    <w:rsid w:val="00CB7605"/>
    <w:rsid w:val="00CB7872"/>
    <w:rsid w:val="00CB7AD0"/>
    <w:rsid w:val="00CB7CE6"/>
    <w:rsid w:val="00CB7D39"/>
    <w:rsid w:val="00CB7DEF"/>
    <w:rsid w:val="00CC0035"/>
    <w:rsid w:val="00CC01D6"/>
    <w:rsid w:val="00CC029D"/>
    <w:rsid w:val="00CC033B"/>
    <w:rsid w:val="00CC043E"/>
    <w:rsid w:val="00CC0470"/>
    <w:rsid w:val="00CC0505"/>
    <w:rsid w:val="00CC0530"/>
    <w:rsid w:val="00CC078B"/>
    <w:rsid w:val="00CC098A"/>
    <w:rsid w:val="00CC0B53"/>
    <w:rsid w:val="00CC0BCF"/>
    <w:rsid w:val="00CC0CB6"/>
    <w:rsid w:val="00CC0EEB"/>
    <w:rsid w:val="00CC10DC"/>
    <w:rsid w:val="00CC129C"/>
    <w:rsid w:val="00CC15DC"/>
    <w:rsid w:val="00CC17F3"/>
    <w:rsid w:val="00CC1856"/>
    <w:rsid w:val="00CC19E5"/>
    <w:rsid w:val="00CC20AA"/>
    <w:rsid w:val="00CC2156"/>
    <w:rsid w:val="00CC2361"/>
    <w:rsid w:val="00CC242A"/>
    <w:rsid w:val="00CC25EC"/>
    <w:rsid w:val="00CC28CE"/>
    <w:rsid w:val="00CC2AEF"/>
    <w:rsid w:val="00CC2BC4"/>
    <w:rsid w:val="00CC2D63"/>
    <w:rsid w:val="00CC330A"/>
    <w:rsid w:val="00CC3483"/>
    <w:rsid w:val="00CC38E4"/>
    <w:rsid w:val="00CC3930"/>
    <w:rsid w:val="00CC3E99"/>
    <w:rsid w:val="00CC3F7B"/>
    <w:rsid w:val="00CC4135"/>
    <w:rsid w:val="00CC4298"/>
    <w:rsid w:val="00CC44A5"/>
    <w:rsid w:val="00CC4526"/>
    <w:rsid w:val="00CC4841"/>
    <w:rsid w:val="00CC4867"/>
    <w:rsid w:val="00CC4BE2"/>
    <w:rsid w:val="00CC52AA"/>
    <w:rsid w:val="00CC5343"/>
    <w:rsid w:val="00CC5368"/>
    <w:rsid w:val="00CC5663"/>
    <w:rsid w:val="00CC5BEB"/>
    <w:rsid w:val="00CC5C6D"/>
    <w:rsid w:val="00CC5CF6"/>
    <w:rsid w:val="00CC6007"/>
    <w:rsid w:val="00CC6706"/>
    <w:rsid w:val="00CC6C03"/>
    <w:rsid w:val="00CC6C23"/>
    <w:rsid w:val="00CC7045"/>
    <w:rsid w:val="00CC7247"/>
    <w:rsid w:val="00CC73A9"/>
    <w:rsid w:val="00CC73CD"/>
    <w:rsid w:val="00CC75B5"/>
    <w:rsid w:val="00CC76B0"/>
    <w:rsid w:val="00CC7737"/>
    <w:rsid w:val="00CC7776"/>
    <w:rsid w:val="00CC79A4"/>
    <w:rsid w:val="00CC7FD8"/>
    <w:rsid w:val="00CD01C3"/>
    <w:rsid w:val="00CD0F6E"/>
    <w:rsid w:val="00CD0FED"/>
    <w:rsid w:val="00CD10B0"/>
    <w:rsid w:val="00CD11DC"/>
    <w:rsid w:val="00CD1263"/>
    <w:rsid w:val="00CD153A"/>
    <w:rsid w:val="00CD184B"/>
    <w:rsid w:val="00CD191B"/>
    <w:rsid w:val="00CD1964"/>
    <w:rsid w:val="00CD1F2A"/>
    <w:rsid w:val="00CD278D"/>
    <w:rsid w:val="00CD2808"/>
    <w:rsid w:val="00CD2AB1"/>
    <w:rsid w:val="00CD2C79"/>
    <w:rsid w:val="00CD2D54"/>
    <w:rsid w:val="00CD32B0"/>
    <w:rsid w:val="00CD3786"/>
    <w:rsid w:val="00CD3971"/>
    <w:rsid w:val="00CD39C7"/>
    <w:rsid w:val="00CD3B6D"/>
    <w:rsid w:val="00CD3D76"/>
    <w:rsid w:val="00CD3E99"/>
    <w:rsid w:val="00CD3F1C"/>
    <w:rsid w:val="00CD40BE"/>
    <w:rsid w:val="00CD438F"/>
    <w:rsid w:val="00CD4416"/>
    <w:rsid w:val="00CD448D"/>
    <w:rsid w:val="00CD452C"/>
    <w:rsid w:val="00CD4614"/>
    <w:rsid w:val="00CD4865"/>
    <w:rsid w:val="00CD4951"/>
    <w:rsid w:val="00CD4A7C"/>
    <w:rsid w:val="00CD4AD5"/>
    <w:rsid w:val="00CD4BBB"/>
    <w:rsid w:val="00CD4C55"/>
    <w:rsid w:val="00CD4CE4"/>
    <w:rsid w:val="00CD4D54"/>
    <w:rsid w:val="00CD4F11"/>
    <w:rsid w:val="00CD5102"/>
    <w:rsid w:val="00CD51D6"/>
    <w:rsid w:val="00CD554A"/>
    <w:rsid w:val="00CD5612"/>
    <w:rsid w:val="00CD57D7"/>
    <w:rsid w:val="00CD582F"/>
    <w:rsid w:val="00CD58AE"/>
    <w:rsid w:val="00CD5981"/>
    <w:rsid w:val="00CD5C3A"/>
    <w:rsid w:val="00CD5EF6"/>
    <w:rsid w:val="00CD6035"/>
    <w:rsid w:val="00CD618E"/>
    <w:rsid w:val="00CD61D8"/>
    <w:rsid w:val="00CD63B8"/>
    <w:rsid w:val="00CD63FA"/>
    <w:rsid w:val="00CD64DC"/>
    <w:rsid w:val="00CD6561"/>
    <w:rsid w:val="00CD685B"/>
    <w:rsid w:val="00CD701C"/>
    <w:rsid w:val="00CD7267"/>
    <w:rsid w:val="00CD73C3"/>
    <w:rsid w:val="00CD758C"/>
    <w:rsid w:val="00CD76E2"/>
    <w:rsid w:val="00CD7702"/>
    <w:rsid w:val="00CD775A"/>
    <w:rsid w:val="00CD7B32"/>
    <w:rsid w:val="00CE00CC"/>
    <w:rsid w:val="00CE0290"/>
    <w:rsid w:val="00CE039C"/>
    <w:rsid w:val="00CE06EF"/>
    <w:rsid w:val="00CE08DC"/>
    <w:rsid w:val="00CE08EF"/>
    <w:rsid w:val="00CE0985"/>
    <w:rsid w:val="00CE0B21"/>
    <w:rsid w:val="00CE0BFB"/>
    <w:rsid w:val="00CE0DA1"/>
    <w:rsid w:val="00CE0DD5"/>
    <w:rsid w:val="00CE1033"/>
    <w:rsid w:val="00CE1210"/>
    <w:rsid w:val="00CE12AA"/>
    <w:rsid w:val="00CE134A"/>
    <w:rsid w:val="00CE1397"/>
    <w:rsid w:val="00CE1658"/>
    <w:rsid w:val="00CE1673"/>
    <w:rsid w:val="00CE1698"/>
    <w:rsid w:val="00CE169A"/>
    <w:rsid w:val="00CE16BD"/>
    <w:rsid w:val="00CE1833"/>
    <w:rsid w:val="00CE18EE"/>
    <w:rsid w:val="00CE195D"/>
    <w:rsid w:val="00CE1D97"/>
    <w:rsid w:val="00CE2171"/>
    <w:rsid w:val="00CE23A0"/>
    <w:rsid w:val="00CE24A1"/>
    <w:rsid w:val="00CE24F6"/>
    <w:rsid w:val="00CE25F6"/>
    <w:rsid w:val="00CE2803"/>
    <w:rsid w:val="00CE2B28"/>
    <w:rsid w:val="00CE2DD9"/>
    <w:rsid w:val="00CE3019"/>
    <w:rsid w:val="00CE3068"/>
    <w:rsid w:val="00CE308F"/>
    <w:rsid w:val="00CE315F"/>
    <w:rsid w:val="00CE347A"/>
    <w:rsid w:val="00CE3488"/>
    <w:rsid w:val="00CE3617"/>
    <w:rsid w:val="00CE394E"/>
    <w:rsid w:val="00CE39B8"/>
    <w:rsid w:val="00CE3A5B"/>
    <w:rsid w:val="00CE3BEB"/>
    <w:rsid w:val="00CE3E58"/>
    <w:rsid w:val="00CE40F5"/>
    <w:rsid w:val="00CE41C9"/>
    <w:rsid w:val="00CE424C"/>
    <w:rsid w:val="00CE42C3"/>
    <w:rsid w:val="00CE448F"/>
    <w:rsid w:val="00CE4503"/>
    <w:rsid w:val="00CE4521"/>
    <w:rsid w:val="00CE4572"/>
    <w:rsid w:val="00CE45EA"/>
    <w:rsid w:val="00CE489C"/>
    <w:rsid w:val="00CE4903"/>
    <w:rsid w:val="00CE4AA7"/>
    <w:rsid w:val="00CE4B9B"/>
    <w:rsid w:val="00CE54D5"/>
    <w:rsid w:val="00CE5508"/>
    <w:rsid w:val="00CE5863"/>
    <w:rsid w:val="00CE5B04"/>
    <w:rsid w:val="00CE5B27"/>
    <w:rsid w:val="00CE5F74"/>
    <w:rsid w:val="00CE60FC"/>
    <w:rsid w:val="00CE623E"/>
    <w:rsid w:val="00CE646E"/>
    <w:rsid w:val="00CE6856"/>
    <w:rsid w:val="00CE6B5F"/>
    <w:rsid w:val="00CE6C6F"/>
    <w:rsid w:val="00CE6F7E"/>
    <w:rsid w:val="00CE726D"/>
    <w:rsid w:val="00CE74D8"/>
    <w:rsid w:val="00CE74F5"/>
    <w:rsid w:val="00CE75D1"/>
    <w:rsid w:val="00CE75E4"/>
    <w:rsid w:val="00CE793F"/>
    <w:rsid w:val="00CE7ACC"/>
    <w:rsid w:val="00CE7C78"/>
    <w:rsid w:val="00CE7CBD"/>
    <w:rsid w:val="00CF07D8"/>
    <w:rsid w:val="00CF092C"/>
    <w:rsid w:val="00CF095C"/>
    <w:rsid w:val="00CF09B9"/>
    <w:rsid w:val="00CF0EBB"/>
    <w:rsid w:val="00CF0ED0"/>
    <w:rsid w:val="00CF1769"/>
    <w:rsid w:val="00CF1788"/>
    <w:rsid w:val="00CF179E"/>
    <w:rsid w:val="00CF1812"/>
    <w:rsid w:val="00CF1D63"/>
    <w:rsid w:val="00CF1E86"/>
    <w:rsid w:val="00CF1F0C"/>
    <w:rsid w:val="00CF2067"/>
    <w:rsid w:val="00CF2255"/>
    <w:rsid w:val="00CF2F6E"/>
    <w:rsid w:val="00CF325E"/>
    <w:rsid w:val="00CF3756"/>
    <w:rsid w:val="00CF3853"/>
    <w:rsid w:val="00CF38AD"/>
    <w:rsid w:val="00CF38BB"/>
    <w:rsid w:val="00CF38DF"/>
    <w:rsid w:val="00CF395C"/>
    <w:rsid w:val="00CF3A27"/>
    <w:rsid w:val="00CF3B58"/>
    <w:rsid w:val="00CF3ECD"/>
    <w:rsid w:val="00CF4081"/>
    <w:rsid w:val="00CF4137"/>
    <w:rsid w:val="00CF41E9"/>
    <w:rsid w:val="00CF43D2"/>
    <w:rsid w:val="00CF4890"/>
    <w:rsid w:val="00CF4A1A"/>
    <w:rsid w:val="00CF4A31"/>
    <w:rsid w:val="00CF4F71"/>
    <w:rsid w:val="00CF51C0"/>
    <w:rsid w:val="00CF54B1"/>
    <w:rsid w:val="00CF55B6"/>
    <w:rsid w:val="00CF55C0"/>
    <w:rsid w:val="00CF5C8F"/>
    <w:rsid w:val="00CF5CB5"/>
    <w:rsid w:val="00CF5D0C"/>
    <w:rsid w:val="00CF5D2F"/>
    <w:rsid w:val="00CF5DE5"/>
    <w:rsid w:val="00CF5EF0"/>
    <w:rsid w:val="00CF6189"/>
    <w:rsid w:val="00CF61D8"/>
    <w:rsid w:val="00CF6250"/>
    <w:rsid w:val="00CF66A5"/>
    <w:rsid w:val="00CF6778"/>
    <w:rsid w:val="00CF6B44"/>
    <w:rsid w:val="00CF6BD3"/>
    <w:rsid w:val="00CF6C1B"/>
    <w:rsid w:val="00CF6EB4"/>
    <w:rsid w:val="00CF703D"/>
    <w:rsid w:val="00CF70B7"/>
    <w:rsid w:val="00CF72B5"/>
    <w:rsid w:val="00CF76F2"/>
    <w:rsid w:val="00CF79C1"/>
    <w:rsid w:val="00CF7DB8"/>
    <w:rsid w:val="00D0026C"/>
    <w:rsid w:val="00D00320"/>
    <w:rsid w:val="00D00344"/>
    <w:rsid w:val="00D00382"/>
    <w:rsid w:val="00D0053B"/>
    <w:rsid w:val="00D0065C"/>
    <w:rsid w:val="00D006D0"/>
    <w:rsid w:val="00D00926"/>
    <w:rsid w:val="00D00DD9"/>
    <w:rsid w:val="00D0119E"/>
    <w:rsid w:val="00D01220"/>
    <w:rsid w:val="00D017D1"/>
    <w:rsid w:val="00D01806"/>
    <w:rsid w:val="00D0193B"/>
    <w:rsid w:val="00D01956"/>
    <w:rsid w:val="00D01A25"/>
    <w:rsid w:val="00D01AAA"/>
    <w:rsid w:val="00D01D27"/>
    <w:rsid w:val="00D02024"/>
    <w:rsid w:val="00D0226A"/>
    <w:rsid w:val="00D0252C"/>
    <w:rsid w:val="00D02C34"/>
    <w:rsid w:val="00D03953"/>
    <w:rsid w:val="00D03A66"/>
    <w:rsid w:val="00D03B6E"/>
    <w:rsid w:val="00D03BE7"/>
    <w:rsid w:val="00D03BF6"/>
    <w:rsid w:val="00D03C29"/>
    <w:rsid w:val="00D03C65"/>
    <w:rsid w:val="00D03D47"/>
    <w:rsid w:val="00D03D97"/>
    <w:rsid w:val="00D03EE9"/>
    <w:rsid w:val="00D03EFC"/>
    <w:rsid w:val="00D0407D"/>
    <w:rsid w:val="00D0422C"/>
    <w:rsid w:val="00D0431B"/>
    <w:rsid w:val="00D04329"/>
    <w:rsid w:val="00D0432A"/>
    <w:rsid w:val="00D0438F"/>
    <w:rsid w:val="00D04486"/>
    <w:rsid w:val="00D044D1"/>
    <w:rsid w:val="00D04833"/>
    <w:rsid w:val="00D048D1"/>
    <w:rsid w:val="00D049F7"/>
    <w:rsid w:val="00D04A26"/>
    <w:rsid w:val="00D04D8A"/>
    <w:rsid w:val="00D04E36"/>
    <w:rsid w:val="00D04E72"/>
    <w:rsid w:val="00D04F46"/>
    <w:rsid w:val="00D05078"/>
    <w:rsid w:val="00D0528F"/>
    <w:rsid w:val="00D052C5"/>
    <w:rsid w:val="00D053C5"/>
    <w:rsid w:val="00D053E3"/>
    <w:rsid w:val="00D055C6"/>
    <w:rsid w:val="00D056B2"/>
    <w:rsid w:val="00D056C3"/>
    <w:rsid w:val="00D05CB4"/>
    <w:rsid w:val="00D05DCF"/>
    <w:rsid w:val="00D05F7A"/>
    <w:rsid w:val="00D060EB"/>
    <w:rsid w:val="00D06198"/>
    <w:rsid w:val="00D0625D"/>
    <w:rsid w:val="00D06457"/>
    <w:rsid w:val="00D06551"/>
    <w:rsid w:val="00D065D8"/>
    <w:rsid w:val="00D0677C"/>
    <w:rsid w:val="00D06913"/>
    <w:rsid w:val="00D0697B"/>
    <w:rsid w:val="00D069B1"/>
    <w:rsid w:val="00D06A93"/>
    <w:rsid w:val="00D06B5F"/>
    <w:rsid w:val="00D06B76"/>
    <w:rsid w:val="00D0713F"/>
    <w:rsid w:val="00D07BF4"/>
    <w:rsid w:val="00D07C4D"/>
    <w:rsid w:val="00D07D1A"/>
    <w:rsid w:val="00D07DDF"/>
    <w:rsid w:val="00D07E35"/>
    <w:rsid w:val="00D07EF9"/>
    <w:rsid w:val="00D101E1"/>
    <w:rsid w:val="00D10282"/>
    <w:rsid w:val="00D1039F"/>
    <w:rsid w:val="00D107D1"/>
    <w:rsid w:val="00D1088E"/>
    <w:rsid w:val="00D10CFF"/>
    <w:rsid w:val="00D10D91"/>
    <w:rsid w:val="00D1102B"/>
    <w:rsid w:val="00D110E2"/>
    <w:rsid w:val="00D11775"/>
    <w:rsid w:val="00D1199D"/>
    <w:rsid w:val="00D11ABD"/>
    <w:rsid w:val="00D11B9E"/>
    <w:rsid w:val="00D11D08"/>
    <w:rsid w:val="00D11D1F"/>
    <w:rsid w:val="00D11DD2"/>
    <w:rsid w:val="00D11EBD"/>
    <w:rsid w:val="00D11FEA"/>
    <w:rsid w:val="00D121EE"/>
    <w:rsid w:val="00D12660"/>
    <w:rsid w:val="00D126DF"/>
    <w:rsid w:val="00D12922"/>
    <w:rsid w:val="00D12A4B"/>
    <w:rsid w:val="00D12B1E"/>
    <w:rsid w:val="00D12B20"/>
    <w:rsid w:val="00D12B4E"/>
    <w:rsid w:val="00D12CD9"/>
    <w:rsid w:val="00D12D05"/>
    <w:rsid w:val="00D12FA3"/>
    <w:rsid w:val="00D1359A"/>
    <w:rsid w:val="00D13738"/>
    <w:rsid w:val="00D137E9"/>
    <w:rsid w:val="00D1380C"/>
    <w:rsid w:val="00D1389E"/>
    <w:rsid w:val="00D13C08"/>
    <w:rsid w:val="00D13D16"/>
    <w:rsid w:val="00D13EC9"/>
    <w:rsid w:val="00D1421A"/>
    <w:rsid w:val="00D145FD"/>
    <w:rsid w:val="00D146F6"/>
    <w:rsid w:val="00D14B6A"/>
    <w:rsid w:val="00D14FD5"/>
    <w:rsid w:val="00D14FE9"/>
    <w:rsid w:val="00D15121"/>
    <w:rsid w:val="00D1573B"/>
    <w:rsid w:val="00D15A4C"/>
    <w:rsid w:val="00D15B30"/>
    <w:rsid w:val="00D15D95"/>
    <w:rsid w:val="00D16739"/>
    <w:rsid w:val="00D167AC"/>
    <w:rsid w:val="00D16C6F"/>
    <w:rsid w:val="00D16E7B"/>
    <w:rsid w:val="00D16EFF"/>
    <w:rsid w:val="00D17129"/>
    <w:rsid w:val="00D1731B"/>
    <w:rsid w:val="00D17625"/>
    <w:rsid w:val="00D17782"/>
    <w:rsid w:val="00D17A54"/>
    <w:rsid w:val="00D17C00"/>
    <w:rsid w:val="00D17F09"/>
    <w:rsid w:val="00D2054F"/>
    <w:rsid w:val="00D20706"/>
    <w:rsid w:val="00D207CE"/>
    <w:rsid w:val="00D20923"/>
    <w:rsid w:val="00D20C67"/>
    <w:rsid w:val="00D20F2C"/>
    <w:rsid w:val="00D217CC"/>
    <w:rsid w:val="00D21879"/>
    <w:rsid w:val="00D21886"/>
    <w:rsid w:val="00D21A1F"/>
    <w:rsid w:val="00D21D28"/>
    <w:rsid w:val="00D21F9F"/>
    <w:rsid w:val="00D22351"/>
    <w:rsid w:val="00D225DA"/>
    <w:rsid w:val="00D22760"/>
    <w:rsid w:val="00D22B08"/>
    <w:rsid w:val="00D22DA5"/>
    <w:rsid w:val="00D23232"/>
    <w:rsid w:val="00D2327A"/>
    <w:rsid w:val="00D23318"/>
    <w:rsid w:val="00D23546"/>
    <w:rsid w:val="00D23AB9"/>
    <w:rsid w:val="00D23AC3"/>
    <w:rsid w:val="00D23B5E"/>
    <w:rsid w:val="00D23C25"/>
    <w:rsid w:val="00D23D5D"/>
    <w:rsid w:val="00D23F7A"/>
    <w:rsid w:val="00D24476"/>
    <w:rsid w:val="00D245CE"/>
    <w:rsid w:val="00D247FF"/>
    <w:rsid w:val="00D24956"/>
    <w:rsid w:val="00D24A89"/>
    <w:rsid w:val="00D24B9D"/>
    <w:rsid w:val="00D24C65"/>
    <w:rsid w:val="00D24D7E"/>
    <w:rsid w:val="00D24E6C"/>
    <w:rsid w:val="00D24F9A"/>
    <w:rsid w:val="00D253C2"/>
    <w:rsid w:val="00D253CB"/>
    <w:rsid w:val="00D256E1"/>
    <w:rsid w:val="00D2574B"/>
    <w:rsid w:val="00D25833"/>
    <w:rsid w:val="00D25897"/>
    <w:rsid w:val="00D25A67"/>
    <w:rsid w:val="00D25AD4"/>
    <w:rsid w:val="00D25B49"/>
    <w:rsid w:val="00D25D33"/>
    <w:rsid w:val="00D25DBD"/>
    <w:rsid w:val="00D25E04"/>
    <w:rsid w:val="00D25E5D"/>
    <w:rsid w:val="00D25EC0"/>
    <w:rsid w:val="00D26343"/>
    <w:rsid w:val="00D265E8"/>
    <w:rsid w:val="00D267A6"/>
    <w:rsid w:val="00D2689B"/>
    <w:rsid w:val="00D26A48"/>
    <w:rsid w:val="00D26C1C"/>
    <w:rsid w:val="00D26CA8"/>
    <w:rsid w:val="00D2732E"/>
    <w:rsid w:val="00D2756D"/>
    <w:rsid w:val="00D278FE"/>
    <w:rsid w:val="00D27AE0"/>
    <w:rsid w:val="00D27B90"/>
    <w:rsid w:val="00D27C6F"/>
    <w:rsid w:val="00D27F44"/>
    <w:rsid w:val="00D27F94"/>
    <w:rsid w:val="00D27F96"/>
    <w:rsid w:val="00D307C6"/>
    <w:rsid w:val="00D30BB2"/>
    <w:rsid w:val="00D31A34"/>
    <w:rsid w:val="00D31CE5"/>
    <w:rsid w:val="00D31F30"/>
    <w:rsid w:val="00D321B1"/>
    <w:rsid w:val="00D32766"/>
    <w:rsid w:val="00D32967"/>
    <w:rsid w:val="00D329E0"/>
    <w:rsid w:val="00D32A17"/>
    <w:rsid w:val="00D32C20"/>
    <w:rsid w:val="00D32CE8"/>
    <w:rsid w:val="00D32DC1"/>
    <w:rsid w:val="00D32F71"/>
    <w:rsid w:val="00D3321B"/>
    <w:rsid w:val="00D33719"/>
    <w:rsid w:val="00D33817"/>
    <w:rsid w:val="00D338B0"/>
    <w:rsid w:val="00D339A6"/>
    <w:rsid w:val="00D339E2"/>
    <w:rsid w:val="00D33DCB"/>
    <w:rsid w:val="00D33F20"/>
    <w:rsid w:val="00D3412A"/>
    <w:rsid w:val="00D3425D"/>
    <w:rsid w:val="00D34394"/>
    <w:rsid w:val="00D344FC"/>
    <w:rsid w:val="00D34538"/>
    <w:rsid w:val="00D3456C"/>
    <w:rsid w:val="00D34BDA"/>
    <w:rsid w:val="00D34DDF"/>
    <w:rsid w:val="00D34E0B"/>
    <w:rsid w:val="00D353E2"/>
    <w:rsid w:val="00D35509"/>
    <w:rsid w:val="00D35684"/>
    <w:rsid w:val="00D357B8"/>
    <w:rsid w:val="00D35AD3"/>
    <w:rsid w:val="00D35AF8"/>
    <w:rsid w:val="00D35BCE"/>
    <w:rsid w:val="00D35C56"/>
    <w:rsid w:val="00D35D31"/>
    <w:rsid w:val="00D3609C"/>
    <w:rsid w:val="00D3615B"/>
    <w:rsid w:val="00D36277"/>
    <w:rsid w:val="00D367A3"/>
    <w:rsid w:val="00D36B0B"/>
    <w:rsid w:val="00D36BC0"/>
    <w:rsid w:val="00D36C5D"/>
    <w:rsid w:val="00D36CDB"/>
    <w:rsid w:val="00D37328"/>
    <w:rsid w:val="00D37407"/>
    <w:rsid w:val="00D374F3"/>
    <w:rsid w:val="00D379A3"/>
    <w:rsid w:val="00D37C64"/>
    <w:rsid w:val="00D37F1D"/>
    <w:rsid w:val="00D37FDC"/>
    <w:rsid w:val="00D403C3"/>
    <w:rsid w:val="00D403DF"/>
    <w:rsid w:val="00D40E68"/>
    <w:rsid w:val="00D40E8C"/>
    <w:rsid w:val="00D410D6"/>
    <w:rsid w:val="00D41319"/>
    <w:rsid w:val="00D414CE"/>
    <w:rsid w:val="00D41680"/>
    <w:rsid w:val="00D41AD7"/>
    <w:rsid w:val="00D41E57"/>
    <w:rsid w:val="00D422B2"/>
    <w:rsid w:val="00D422C1"/>
    <w:rsid w:val="00D424A1"/>
    <w:rsid w:val="00D424F3"/>
    <w:rsid w:val="00D426CC"/>
    <w:rsid w:val="00D42890"/>
    <w:rsid w:val="00D42D0C"/>
    <w:rsid w:val="00D42DB2"/>
    <w:rsid w:val="00D433FF"/>
    <w:rsid w:val="00D436CF"/>
    <w:rsid w:val="00D43D98"/>
    <w:rsid w:val="00D43F10"/>
    <w:rsid w:val="00D446CE"/>
    <w:rsid w:val="00D4485E"/>
    <w:rsid w:val="00D44B9F"/>
    <w:rsid w:val="00D44BE0"/>
    <w:rsid w:val="00D44D01"/>
    <w:rsid w:val="00D44F26"/>
    <w:rsid w:val="00D44F55"/>
    <w:rsid w:val="00D450E0"/>
    <w:rsid w:val="00D45311"/>
    <w:rsid w:val="00D455B5"/>
    <w:rsid w:val="00D45834"/>
    <w:rsid w:val="00D458E0"/>
    <w:rsid w:val="00D45A1E"/>
    <w:rsid w:val="00D45D77"/>
    <w:rsid w:val="00D45E37"/>
    <w:rsid w:val="00D45ED1"/>
    <w:rsid w:val="00D45F33"/>
    <w:rsid w:val="00D45F86"/>
    <w:rsid w:val="00D461B2"/>
    <w:rsid w:val="00D46483"/>
    <w:rsid w:val="00D464FA"/>
    <w:rsid w:val="00D46535"/>
    <w:rsid w:val="00D46555"/>
    <w:rsid w:val="00D46617"/>
    <w:rsid w:val="00D4665C"/>
    <w:rsid w:val="00D466B4"/>
    <w:rsid w:val="00D4690A"/>
    <w:rsid w:val="00D46A26"/>
    <w:rsid w:val="00D46C26"/>
    <w:rsid w:val="00D46E22"/>
    <w:rsid w:val="00D46FF1"/>
    <w:rsid w:val="00D47295"/>
    <w:rsid w:val="00D472AD"/>
    <w:rsid w:val="00D47309"/>
    <w:rsid w:val="00D47467"/>
    <w:rsid w:val="00D474D6"/>
    <w:rsid w:val="00D476AE"/>
    <w:rsid w:val="00D476B1"/>
    <w:rsid w:val="00D4780A"/>
    <w:rsid w:val="00D4796B"/>
    <w:rsid w:val="00D4796E"/>
    <w:rsid w:val="00D47B06"/>
    <w:rsid w:val="00D47D4F"/>
    <w:rsid w:val="00D505BA"/>
    <w:rsid w:val="00D5060E"/>
    <w:rsid w:val="00D50752"/>
    <w:rsid w:val="00D5090A"/>
    <w:rsid w:val="00D50E20"/>
    <w:rsid w:val="00D50FB8"/>
    <w:rsid w:val="00D510D1"/>
    <w:rsid w:val="00D51349"/>
    <w:rsid w:val="00D5155A"/>
    <w:rsid w:val="00D5163F"/>
    <w:rsid w:val="00D51945"/>
    <w:rsid w:val="00D51996"/>
    <w:rsid w:val="00D51CF3"/>
    <w:rsid w:val="00D51D31"/>
    <w:rsid w:val="00D51EC2"/>
    <w:rsid w:val="00D5213F"/>
    <w:rsid w:val="00D5229F"/>
    <w:rsid w:val="00D5236B"/>
    <w:rsid w:val="00D525EC"/>
    <w:rsid w:val="00D52659"/>
    <w:rsid w:val="00D52750"/>
    <w:rsid w:val="00D5277B"/>
    <w:rsid w:val="00D528DE"/>
    <w:rsid w:val="00D52911"/>
    <w:rsid w:val="00D52A2A"/>
    <w:rsid w:val="00D52A63"/>
    <w:rsid w:val="00D52AB7"/>
    <w:rsid w:val="00D52AD7"/>
    <w:rsid w:val="00D5309F"/>
    <w:rsid w:val="00D538AC"/>
    <w:rsid w:val="00D5395F"/>
    <w:rsid w:val="00D5396C"/>
    <w:rsid w:val="00D53A8C"/>
    <w:rsid w:val="00D53CAA"/>
    <w:rsid w:val="00D5432D"/>
    <w:rsid w:val="00D544FA"/>
    <w:rsid w:val="00D54555"/>
    <w:rsid w:val="00D545F4"/>
    <w:rsid w:val="00D54737"/>
    <w:rsid w:val="00D54873"/>
    <w:rsid w:val="00D54A8D"/>
    <w:rsid w:val="00D54DF8"/>
    <w:rsid w:val="00D555B0"/>
    <w:rsid w:val="00D557D1"/>
    <w:rsid w:val="00D5599D"/>
    <w:rsid w:val="00D55AEF"/>
    <w:rsid w:val="00D55B16"/>
    <w:rsid w:val="00D55F36"/>
    <w:rsid w:val="00D5638F"/>
    <w:rsid w:val="00D565F1"/>
    <w:rsid w:val="00D56FD2"/>
    <w:rsid w:val="00D571F8"/>
    <w:rsid w:val="00D572C8"/>
    <w:rsid w:val="00D57459"/>
    <w:rsid w:val="00D576E7"/>
    <w:rsid w:val="00D57938"/>
    <w:rsid w:val="00D579D1"/>
    <w:rsid w:val="00D57C01"/>
    <w:rsid w:val="00D57C2C"/>
    <w:rsid w:val="00D602A6"/>
    <w:rsid w:val="00D604B0"/>
    <w:rsid w:val="00D6066A"/>
    <w:rsid w:val="00D607B7"/>
    <w:rsid w:val="00D60970"/>
    <w:rsid w:val="00D60B34"/>
    <w:rsid w:val="00D610EA"/>
    <w:rsid w:val="00D61244"/>
    <w:rsid w:val="00D6164A"/>
    <w:rsid w:val="00D61B51"/>
    <w:rsid w:val="00D61C56"/>
    <w:rsid w:val="00D61DF4"/>
    <w:rsid w:val="00D61F9A"/>
    <w:rsid w:val="00D621CF"/>
    <w:rsid w:val="00D6260C"/>
    <w:rsid w:val="00D6286F"/>
    <w:rsid w:val="00D62987"/>
    <w:rsid w:val="00D62B5B"/>
    <w:rsid w:val="00D62B76"/>
    <w:rsid w:val="00D62CB3"/>
    <w:rsid w:val="00D62F06"/>
    <w:rsid w:val="00D62F73"/>
    <w:rsid w:val="00D63B4A"/>
    <w:rsid w:val="00D63BC9"/>
    <w:rsid w:val="00D63DFB"/>
    <w:rsid w:val="00D63E81"/>
    <w:rsid w:val="00D63F58"/>
    <w:rsid w:val="00D64289"/>
    <w:rsid w:val="00D646EF"/>
    <w:rsid w:val="00D64D6E"/>
    <w:rsid w:val="00D64EA0"/>
    <w:rsid w:val="00D64F68"/>
    <w:rsid w:val="00D64F6A"/>
    <w:rsid w:val="00D652F3"/>
    <w:rsid w:val="00D6539E"/>
    <w:rsid w:val="00D653B6"/>
    <w:rsid w:val="00D6543A"/>
    <w:rsid w:val="00D65C4A"/>
    <w:rsid w:val="00D65C55"/>
    <w:rsid w:val="00D65E1C"/>
    <w:rsid w:val="00D65F02"/>
    <w:rsid w:val="00D65F66"/>
    <w:rsid w:val="00D6615C"/>
    <w:rsid w:val="00D66225"/>
    <w:rsid w:val="00D664EF"/>
    <w:rsid w:val="00D66624"/>
    <w:rsid w:val="00D6697A"/>
    <w:rsid w:val="00D669DF"/>
    <w:rsid w:val="00D66A33"/>
    <w:rsid w:val="00D66C90"/>
    <w:rsid w:val="00D672B6"/>
    <w:rsid w:val="00D67D43"/>
    <w:rsid w:val="00D67F05"/>
    <w:rsid w:val="00D70394"/>
    <w:rsid w:val="00D706FC"/>
    <w:rsid w:val="00D7073B"/>
    <w:rsid w:val="00D7084F"/>
    <w:rsid w:val="00D70D81"/>
    <w:rsid w:val="00D70ED2"/>
    <w:rsid w:val="00D71341"/>
    <w:rsid w:val="00D7152B"/>
    <w:rsid w:val="00D717D0"/>
    <w:rsid w:val="00D71DD0"/>
    <w:rsid w:val="00D71FB2"/>
    <w:rsid w:val="00D723F0"/>
    <w:rsid w:val="00D725B1"/>
    <w:rsid w:val="00D727E0"/>
    <w:rsid w:val="00D729F5"/>
    <w:rsid w:val="00D72AC9"/>
    <w:rsid w:val="00D72B33"/>
    <w:rsid w:val="00D72F7A"/>
    <w:rsid w:val="00D730FA"/>
    <w:rsid w:val="00D731F7"/>
    <w:rsid w:val="00D73237"/>
    <w:rsid w:val="00D7327C"/>
    <w:rsid w:val="00D733A4"/>
    <w:rsid w:val="00D734EC"/>
    <w:rsid w:val="00D73616"/>
    <w:rsid w:val="00D73726"/>
    <w:rsid w:val="00D73760"/>
    <w:rsid w:val="00D73805"/>
    <w:rsid w:val="00D7388B"/>
    <w:rsid w:val="00D73A0E"/>
    <w:rsid w:val="00D73F30"/>
    <w:rsid w:val="00D73F98"/>
    <w:rsid w:val="00D74065"/>
    <w:rsid w:val="00D740E6"/>
    <w:rsid w:val="00D74250"/>
    <w:rsid w:val="00D7479A"/>
    <w:rsid w:val="00D74806"/>
    <w:rsid w:val="00D74999"/>
    <w:rsid w:val="00D74B69"/>
    <w:rsid w:val="00D74E6F"/>
    <w:rsid w:val="00D7535A"/>
    <w:rsid w:val="00D75534"/>
    <w:rsid w:val="00D7563A"/>
    <w:rsid w:val="00D75816"/>
    <w:rsid w:val="00D75951"/>
    <w:rsid w:val="00D75F48"/>
    <w:rsid w:val="00D763F7"/>
    <w:rsid w:val="00D764DA"/>
    <w:rsid w:val="00D76967"/>
    <w:rsid w:val="00D76C3F"/>
    <w:rsid w:val="00D76CF6"/>
    <w:rsid w:val="00D77076"/>
    <w:rsid w:val="00D7712A"/>
    <w:rsid w:val="00D775F4"/>
    <w:rsid w:val="00D77667"/>
    <w:rsid w:val="00D7771F"/>
    <w:rsid w:val="00D77AB9"/>
    <w:rsid w:val="00D77B7A"/>
    <w:rsid w:val="00D77C4D"/>
    <w:rsid w:val="00D77F8D"/>
    <w:rsid w:val="00D801AD"/>
    <w:rsid w:val="00D80271"/>
    <w:rsid w:val="00D803A7"/>
    <w:rsid w:val="00D80402"/>
    <w:rsid w:val="00D8065C"/>
    <w:rsid w:val="00D80689"/>
    <w:rsid w:val="00D809B6"/>
    <w:rsid w:val="00D80B9C"/>
    <w:rsid w:val="00D80BAD"/>
    <w:rsid w:val="00D80D4E"/>
    <w:rsid w:val="00D80F03"/>
    <w:rsid w:val="00D80F4D"/>
    <w:rsid w:val="00D81015"/>
    <w:rsid w:val="00D810A7"/>
    <w:rsid w:val="00D8123C"/>
    <w:rsid w:val="00D81277"/>
    <w:rsid w:val="00D813B3"/>
    <w:rsid w:val="00D81405"/>
    <w:rsid w:val="00D81553"/>
    <w:rsid w:val="00D81984"/>
    <w:rsid w:val="00D81994"/>
    <w:rsid w:val="00D81A95"/>
    <w:rsid w:val="00D821BD"/>
    <w:rsid w:val="00D82688"/>
    <w:rsid w:val="00D82900"/>
    <w:rsid w:val="00D82ABB"/>
    <w:rsid w:val="00D82AE6"/>
    <w:rsid w:val="00D82BCD"/>
    <w:rsid w:val="00D82C01"/>
    <w:rsid w:val="00D82C36"/>
    <w:rsid w:val="00D82F27"/>
    <w:rsid w:val="00D83172"/>
    <w:rsid w:val="00D835F5"/>
    <w:rsid w:val="00D83692"/>
    <w:rsid w:val="00D836F3"/>
    <w:rsid w:val="00D8370B"/>
    <w:rsid w:val="00D839C0"/>
    <w:rsid w:val="00D83A10"/>
    <w:rsid w:val="00D83B6B"/>
    <w:rsid w:val="00D83E4A"/>
    <w:rsid w:val="00D83EEA"/>
    <w:rsid w:val="00D83F14"/>
    <w:rsid w:val="00D83F38"/>
    <w:rsid w:val="00D83F55"/>
    <w:rsid w:val="00D841B2"/>
    <w:rsid w:val="00D84251"/>
    <w:rsid w:val="00D8442A"/>
    <w:rsid w:val="00D84E57"/>
    <w:rsid w:val="00D85217"/>
    <w:rsid w:val="00D85233"/>
    <w:rsid w:val="00D8531E"/>
    <w:rsid w:val="00D853B1"/>
    <w:rsid w:val="00D85441"/>
    <w:rsid w:val="00D8547B"/>
    <w:rsid w:val="00D854EA"/>
    <w:rsid w:val="00D85EC6"/>
    <w:rsid w:val="00D86000"/>
    <w:rsid w:val="00D8648A"/>
    <w:rsid w:val="00D8694D"/>
    <w:rsid w:val="00D8735A"/>
    <w:rsid w:val="00D874D3"/>
    <w:rsid w:val="00D8754B"/>
    <w:rsid w:val="00D87588"/>
    <w:rsid w:val="00D87900"/>
    <w:rsid w:val="00D87A7C"/>
    <w:rsid w:val="00D87C27"/>
    <w:rsid w:val="00D87C6F"/>
    <w:rsid w:val="00D87F0D"/>
    <w:rsid w:val="00D901E9"/>
    <w:rsid w:val="00D902AA"/>
    <w:rsid w:val="00D904D5"/>
    <w:rsid w:val="00D9070E"/>
    <w:rsid w:val="00D9089D"/>
    <w:rsid w:val="00D90983"/>
    <w:rsid w:val="00D90B83"/>
    <w:rsid w:val="00D90EBD"/>
    <w:rsid w:val="00D90FFE"/>
    <w:rsid w:val="00D91063"/>
    <w:rsid w:val="00D911CC"/>
    <w:rsid w:val="00D91651"/>
    <w:rsid w:val="00D9172E"/>
    <w:rsid w:val="00D918E7"/>
    <w:rsid w:val="00D91943"/>
    <w:rsid w:val="00D91A69"/>
    <w:rsid w:val="00D91C15"/>
    <w:rsid w:val="00D92080"/>
    <w:rsid w:val="00D92136"/>
    <w:rsid w:val="00D921C1"/>
    <w:rsid w:val="00D922E6"/>
    <w:rsid w:val="00D925BF"/>
    <w:rsid w:val="00D9294B"/>
    <w:rsid w:val="00D92E68"/>
    <w:rsid w:val="00D92F23"/>
    <w:rsid w:val="00D92F43"/>
    <w:rsid w:val="00D9382D"/>
    <w:rsid w:val="00D93B76"/>
    <w:rsid w:val="00D93B77"/>
    <w:rsid w:val="00D93C11"/>
    <w:rsid w:val="00D93D8E"/>
    <w:rsid w:val="00D93E14"/>
    <w:rsid w:val="00D93EBC"/>
    <w:rsid w:val="00D93EEA"/>
    <w:rsid w:val="00D93F07"/>
    <w:rsid w:val="00D93FF0"/>
    <w:rsid w:val="00D9427A"/>
    <w:rsid w:val="00D9444C"/>
    <w:rsid w:val="00D94F20"/>
    <w:rsid w:val="00D94FF0"/>
    <w:rsid w:val="00D95178"/>
    <w:rsid w:val="00D952A2"/>
    <w:rsid w:val="00D953D0"/>
    <w:rsid w:val="00D958F5"/>
    <w:rsid w:val="00D95B86"/>
    <w:rsid w:val="00D95CD6"/>
    <w:rsid w:val="00D95E1C"/>
    <w:rsid w:val="00D95E63"/>
    <w:rsid w:val="00D95F9B"/>
    <w:rsid w:val="00D962D5"/>
    <w:rsid w:val="00D965B1"/>
    <w:rsid w:val="00D96932"/>
    <w:rsid w:val="00D96ABF"/>
    <w:rsid w:val="00D96C87"/>
    <w:rsid w:val="00D96D09"/>
    <w:rsid w:val="00D96E13"/>
    <w:rsid w:val="00D96F31"/>
    <w:rsid w:val="00D9712F"/>
    <w:rsid w:val="00D9737B"/>
    <w:rsid w:val="00D97409"/>
    <w:rsid w:val="00D9747E"/>
    <w:rsid w:val="00D975D5"/>
    <w:rsid w:val="00D978B6"/>
    <w:rsid w:val="00D97A87"/>
    <w:rsid w:val="00D97B1E"/>
    <w:rsid w:val="00D97B55"/>
    <w:rsid w:val="00D97CE6"/>
    <w:rsid w:val="00D97DED"/>
    <w:rsid w:val="00D97ED8"/>
    <w:rsid w:val="00DA0116"/>
    <w:rsid w:val="00DA02A6"/>
    <w:rsid w:val="00DA033D"/>
    <w:rsid w:val="00DA0653"/>
    <w:rsid w:val="00DA0688"/>
    <w:rsid w:val="00DA07A2"/>
    <w:rsid w:val="00DA0996"/>
    <w:rsid w:val="00DA09FD"/>
    <w:rsid w:val="00DA0D61"/>
    <w:rsid w:val="00DA0D88"/>
    <w:rsid w:val="00DA1161"/>
    <w:rsid w:val="00DA1162"/>
    <w:rsid w:val="00DA135E"/>
    <w:rsid w:val="00DA137E"/>
    <w:rsid w:val="00DA171F"/>
    <w:rsid w:val="00DA1916"/>
    <w:rsid w:val="00DA196A"/>
    <w:rsid w:val="00DA1B4F"/>
    <w:rsid w:val="00DA1B95"/>
    <w:rsid w:val="00DA1B9C"/>
    <w:rsid w:val="00DA1BD8"/>
    <w:rsid w:val="00DA1C39"/>
    <w:rsid w:val="00DA1E99"/>
    <w:rsid w:val="00DA209F"/>
    <w:rsid w:val="00DA21B1"/>
    <w:rsid w:val="00DA22FB"/>
    <w:rsid w:val="00DA24D7"/>
    <w:rsid w:val="00DA29F2"/>
    <w:rsid w:val="00DA2A02"/>
    <w:rsid w:val="00DA2E68"/>
    <w:rsid w:val="00DA307B"/>
    <w:rsid w:val="00DA351C"/>
    <w:rsid w:val="00DA3610"/>
    <w:rsid w:val="00DA3683"/>
    <w:rsid w:val="00DA381F"/>
    <w:rsid w:val="00DA3953"/>
    <w:rsid w:val="00DA3963"/>
    <w:rsid w:val="00DA3AA7"/>
    <w:rsid w:val="00DA3B33"/>
    <w:rsid w:val="00DA3B5B"/>
    <w:rsid w:val="00DA3B5D"/>
    <w:rsid w:val="00DA3E28"/>
    <w:rsid w:val="00DA3E95"/>
    <w:rsid w:val="00DA3F08"/>
    <w:rsid w:val="00DA3F26"/>
    <w:rsid w:val="00DA40F3"/>
    <w:rsid w:val="00DA4189"/>
    <w:rsid w:val="00DA4207"/>
    <w:rsid w:val="00DA4725"/>
    <w:rsid w:val="00DA4ACC"/>
    <w:rsid w:val="00DA4BA1"/>
    <w:rsid w:val="00DA4C64"/>
    <w:rsid w:val="00DA4DC3"/>
    <w:rsid w:val="00DA4FA9"/>
    <w:rsid w:val="00DA53E9"/>
    <w:rsid w:val="00DA5498"/>
    <w:rsid w:val="00DA54E2"/>
    <w:rsid w:val="00DA55D5"/>
    <w:rsid w:val="00DA55EC"/>
    <w:rsid w:val="00DA5A4D"/>
    <w:rsid w:val="00DA5B2F"/>
    <w:rsid w:val="00DA5B46"/>
    <w:rsid w:val="00DA5BA7"/>
    <w:rsid w:val="00DA5CC9"/>
    <w:rsid w:val="00DA5D1B"/>
    <w:rsid w:val="00DA5F2D"/>
    <w:rsid w:val="00DA612F"/>
    <w:rsid w:val="00DA6163"/>
    <w:rsid w:val="00DA6502"/>
    <w:rsid w:val="00DA679C"/>
    <w:rsid w:val="00DA6960"/>
    <w:rsid w:val="00DA6977"/>
    <w:rsid w:val="00DA699C"/>
    <w:rsid w:val="00DA7282"/>
    <w:rsid w:val="00DA75AE"/>
    <w:rsid w:val="00DA76E3"/>
    <w:rsid w:val="00DA7837"/>
    <w:rsid w:val="00DA7D58"/>
    <w:rsid w:val="00DA7DBE"/>
    <w:rsid w:val="00DA7EBE"/>
    <w:rsid w:val="00DB00A3"/>
    <w:rsid w:val="00DB0402"/>
    <w:rsid w:val="00DB0644"/>
    <w:rsid w:val="00DB0BB8"/>
    <w:rsid w:val="00DB0D4B"/>
    <w:rsid w:val="00DB0E42"/>
    <w:rsid w:val="00DB1110"/>
    <w:rsid w:val="00DB1201"/>
    <w:rsid w:val="00DB12A6"/>
    <w:rsid w:val="00DB1C55"/>
    <w:rsid w:val="00DB2109"/>
    <w:rsid w:val="00DB2213"/>
    <w:rsid w:val="00DB2390"/>
    <w:rsid w:val="00DB2450"/>
    <w:rsid w:val="00DB2467"/>
    <w:rsid w:val="00DB24C8"/>
    <w:rsid w:val="00DB250E"/>
    <w:rsid w:val="00DB2717"/>
    <w:rsid w:val="00DB27D9"/>
    <w:rsid w:val="00DB293B"/>
    <w:rsid w:val="00DB2951"/>
    <w:rsid w:val="00DB2C0C"/>
    <w:rsid w:val="00DB2E85"/>
    <w:rsid w:val="00DB2E92"/>
    <w:rsid w:val="00DB2F36"/>
    <w:rsid w:val="00DB31DA"/>
    <w:rsid w:val="00DB33FF"/>
    <w:rsid w:val="00DB346B"/>
    <w:rsid w:val="00DB39DE"/>
    <w:rsid w:val="00DB4349"/>
    <w:rsid w:val="00DB4599"/>
    <w:rsid w:val="00DB4642"/>
    <w:rsid w:val="00DB474A"/>
    <w:rsid w:val="00DB4825"/>
    <w:rsid w:val="00DB482C"/>
    <w:rsid w:val="00DB487F"/>
    <w:rsid w:val="00DB48AE"/>
    <w:rsid w:val="00DB4B44"/>
    <w:rsid w:val="00DB4C22"/>
    <w:rsid w:val="00DB4C95"/>
    <w:rsid w:val="00DB4EDB"/>
    <w:rsid w:val="00DB4F08"/>
    <w:rsid w:val="00DB4FA9"/>
    <w:rsid w:val="00DB4FCC"/>
    <w:rsid w:val="00DB5025"/>
    <w:rsid w:val="00DB510F"/>
    <w:rsid w:val="00DB53BD"/>
    <w:rsid w:val="00DB55E2"/>
    <w:rsid w:val="00DB56AF"/>
    <w:rsid w:val="00DB572B"/>
    <w:rsid w:val="00DB57B9"/>
    <w:rsid w:val="00DB5991"/>
    <w:rsid w:val="00DB5DEE"/>
    <w:rsid w:val="00DB6564"/>
    <w:rsid w:val="00DB68C2"/>
    <w:rsid w:val="00DB6A3B"/>
    <w:rsid w:val="00DB6A6C"/>
    <w:rsid w:val="00DB6AEF"/>
    <w:rsid w:val="00DB6E3C"/>
    <w:rsid w:val="00DB6EEA"/>
    <w:rsid w:val="00DB70EA"/>
    <w:rsid w:val="00DB7153"/>
    <w:rsid w:val="00DB746B"/>
    <w:rsid w:val="00DB7702"/>
    <w:rsid w:val="00DB7EB5"/>
    <w:rsid w:val="00DB7F14"/>
    <w:rsid w:val="00DC00A5"/>
    <w:rsid w:val="00DC05E5"/>
    <w:rsid w:val="00DC0753"/>
    <w:rsid w:val="00DC07FE"/>
    <w:rsid w:val="00DC0844"/>
    <w:rsid w:val="00DC0A79"/>
    <w:rsid w:val="00DC0B84"/>
    <w:rsid w:val="00DC0E19"/>
    <w:rsid w:val="00DC0E45"/>
    <w:rsid w:val="00DC0E73"/>
    <w:rsid w:val="00DC1164"/>
    <w:rsid w:val="00DC1191"/>
    <w:rsid w:val="00DC11DE"/>
    <w:rsid w:val="00DC128F"/>
    <w:rsid w:val="00DC1300"/>
    <w:rsid w:val="00DC14D3"/>
    <w:rsid w:val="00DC14EF"/>
    <w:rsid w:val="00DC1623"/>
    <w:rsid w:val="00DC181A"/>
    <w:rsid w:val="00DC1915"/>
    <w:rsid w:val="00DC1DCB"/>
    <w:rsid w:val="00DC1FEB"/>
    <w:rsid w:val="00DC22F8"/>
    <w:rsid w:val="00DC24E9"/>
    <w:rsid w:val="00DC2EC6"/>
    <w:rsid w:val="00DC3026"/>
    <w:rsid w:val="00DC30A2"/>
    <w:rsid w:val="00DC3293"/>
    <w:rsid w:val="00DC3758"/>
    <w:rsid w:val="00DC399B"/>
    <w:rsid w:val="00DC494B"/>
    <w:rsid w:val="00DC49DB"/>
    <w:rsid w:val="00DC4DEB"/>
    <w:rsid w:val="00DC51DA"/>
    <w:rsid w:val="00DC5665"/>
    <w:rsid w:val="00DC592E"/>
    <w:rsid w:val="00DC5CF0"/>
    <w:rsid w:val="00DC5E36"/>
    <w:rsid w:val="00DC619A"/>
    <w:rsid w:val="00DC63EE"/>
    <w:rsid w:val="00DC6430"/>
    <w:rsid w:val="00DC6959"/>
    <w:rsid w:val="00DC6A86"/>
    <w:rsid w:val="00DC71B4"/>
    <w:rsid w:val="00DC71FD"/>
    <w:rsid w:val="00DC73CE"/>
    <w:rsid w:val="00DC7619"/>
    <w:rsid w:val="00DC76C9"/>
    <w:rsid w:val="00DC7905"/>
    <w:rsid w:val="00DC7962"/>
    <w:rsid w:val="00DC7B1F"/>
    <w:rsid w:val="00DD0032"/>
    <w:rsid w:val="00DD044D"/>
    <w:rsid w:val="00DD06D4"/>
    <w:rsid w:val="00DD0977"/>
    <w:rsid w:val="00DD0A85"/>
    <w:rsid w:val="00DD0AD2"/>
    <w:rsid w:val="00DD0E54"/>
    <w:rsid w:val="00DD18C1"/>
    <w:rsid w:val="00DD1B71"/>
    <w:rsid w:val="00DD1F40"/>
    <w:rsid w:val="00DD2654"/>
    <w:rsid w:val="00DD2A3E"/>
    <w:rsid w:val="00DD2CD1"/>
    <w:rsid w:val="00DD2D4A"/>
    <w:rsid w:val="00DD2DF3"/>
    <w:rsid w:val="00DD2F08"/>
    <w:rsid w:val="00DD306D"/>
    <w:rsid w:val="00DD30DE"/>
    <w:rsid w:val="00DD352A"/>
    <w:rsid w:val="00DD3632"/>
    <w:rsid w:val="00DD379B"/>
    <w:rsid w:val="00DD37CF"/>
    <w:rsid w:val="00DD3863"/>
    <w:rsid w:val="00DD3867"/>
    <w:rsid w:val="00DD3984"/>
    <w:rsid w:val="00DD39EB"/>
    <w:rsid w:val="00DD3A8F"/>
    <w:rsid w:val="00DD3B77"/>
    <w:rsid w:val="00DD4068"/>
    <w:rsid w:val="00DD45AD"/>
    <w:rsid w:val="00DD46F2"/>
    <w:rsid w:val="00DD4B34"/>
    <w:rsid w:val="00DD4B48"/>
    <w:rsid w:val="00DD5055"/>
    <w:rsid w:val="00DD51E8"/>
    <w:rsid w:val="00DD54F9"/>
    <w:rsid w:val="00DD5AA3"/>
    <w:rsid w:val="00DD5C40"/>
    <w:rsid w:val="00DD5E97"/>
    <w:rsid w:val="00DD62BE"/>
    <w:rsid w:val="00DD66FC"/>
    <w:rsid w:val="00DD67E2"/>
    <w:rsid w:val="00DD6946"/>
    <w:rsid w:val="00DD6C48"/>
    <w:rsid w:val="00DD6D1E"/>
    <w:rsid w:val="00DD6DE6"/>
    <w:rsid w:val="00DD6E08"/>
    <w:rsid w:val="00DD6E93"/>
    <w:rsid w:val="00DD7089"/>
    <w:rsid w:val="00DD724F"/>
    <w:rsid w:val="00DD7258"/>
    <w:rsid w:val="00DD72AE"/>
    <w:rsid w:val="00DD7598"/>
    <w:rsid w:val="00DD7630"/>
    <w:rsid w:val="00DD768A"/>
    <w:rsid w:val="00DD7764"/>
    <w:rsid w:val="00DD7902"/>
    <w:rsid w:val="00DD7A7D"/>
    <w:rsid w:val="00DD7AC1"/>
    <w:rsid w:val="00DD7C2A"/>
    <w:rsid w:val="00DD7C2B"/>
    <w:rsid w:val="00DD7D8D"/>
    <w:rsid w:val="00DD7E95"/>
    <w:rsid w:val="00DE01B0"/>
    <w:rsid w:val="00DE0541"/>
    <w:rsid w:val="00DE07FC"/>
    <w:rsid w:val="00DE0928"/>
    <w:rsid w:val="00DE0A8A"/>
    <w:rsid w:val="00DE0AA9"/>
    <w:rsid w:val="00DE0AD8"/>
    <w:rsid w:val="00DE0B51"/>
    <w:rsid w:val="00DE0C44"/>
    <w:rsid w:val="00DE1132"/>
    <w:rsid w:val="00DE1177"/>
    <w:rsid w:val="00DE12D2"/>
    <w:rsid w:val="00DE12E5"/>
    <w:rsid w:val="00DE1376"/>
    <w:rsid w:val="00DE13C6"/>
    <w:rsid w:val="00DE147B"/>
    <w:rsid w:val="00DE14AC"/>
    <w:rsid w:val="00DE1610"/>
    <w:rsid w:val="00DE16DF"/>
    <w:rsid w:val="00DE1A46"/>
    <w:rsid w:val="00DE1B32"/>
    <w:rsid w:val="00DE1B60"/>
    <w:rsid w:val="00DE1F14"/>
    <w:rsid w:val="00DE20C7"/>
    <w:rsid w:val="00DE2233"/>
    <w:rsid w:val="00DE2707"/>
    <w:rsid w:val="00DE275C"/>
    <w:rsid w:val="00DE2A14"/>
    <w:rsid w:val="00DE2AE9"/>
    <w:rsid w:val="00DE2CD6"/>
    <w:rsid w:val="00DE2D52"/>
    <w:rsid w:val="00DE2D58"/>
    <w:rsid w:val="00DE3426"/>
    <w:rsid w:val="00DE35D1"/>
    <w:rsid w:val="00DE3B1E"/>
    <w:rsid w:val="00DE410D"/>
    <w:rsid w:val="00DE422C"/>
    <w:rsid w:val="00DE42E4"/>
    <w:rsid w:val="00DE435E"/>
    <w:rsid w:val="00DE458B"/>
    <w:rsid w:val="00DE4983"/>
    <w:rsid w:val="00DE4999"/>
    <w:rsid w:val="00DE4C55"/>
    <w:rsid w:val="00DE4D8D"/>
    <w:rsid w:val="00DE5184"/>
    <w:rsid w:val="00DE5306"/>
    <w:rsid w:val="00DE54A0"/>
    <w:rsid w:val="00DE5545"/>
    <w:rsid w:val="00DE57E7"/>
    <w:rsid w:val="00DE583C"/>
    <w:rsid w:val="00DE591A"/>
    <w:rsid w:val="00DE5D5D"/>
    <w:rsid w:val="00DE6167"/>
    <w:rsid w:val="00DE6429"/>
    <w:rsid w:val="00DE6550"/>
    <w:rsid w:val="00DE662A"/>
    <w:rsid w:val="00DE6851"/>
    <w:rsid w:val="00DE6BE3"/>
    <w:rsid w:val="00DE6D06"/>
    <w:rsid w:val="00DE73C7"/>
    <w:rsid w:val="00DE7408"/>
    <w:rsid w:val="00DE780D"/>
    <w:rsid w:val="00DE7890"/>
    <w:rsid w:val="00DE7898"/>
    <w:rsid w:val="00DE7A22"/>
    <w:rsid w:val="00DE7C54"/>
    <w:rsid w:val="00DE7C9C"/>
    <w:rsid w:val="00DF02BC"/>
    <w:rsid w:val="00DF0533"/>
    <w:rsid w:val="00DF0718"/>
    <w:rsid w:val="00DF07C3"/>
    <w:rsid w:val="00DF0A13"/>
    <w:rsid w:val="00DF0B44"/>
    <w:rsid w:val="00DF104F"/>
    <w:rsid w:val="00DF115A"/>
    <w:rsid w:val="00DF11D2"/>
    <w:rsid w:val="00DF1222"/>
    <w:rsid w:val="00DF12C5"/>
    <w:rsid w:val="00DF1339"/>
    <w:rsid w:val="00DF145C"/>
    <w:rsid w:val="00DF147F"/>
    <w:rsid w:val="00DF160A"/>
    <w:rsid w:val="00DF190B"/>
    <w:rsid w:val="00DF1A1B"/>
    <w:rsid w:val="00DF1B9E"/>
    <w:rsid w:val="00DF1C32"/>
    <w:rsid w:val="00DF1CDF"/>
    <w:rsid w:val="00DF1CFA"/>
    <w:rsid w:val="00DF1F02"/>
    <w:rsid w:val="00DF20D6"/>
    <w:rsid w:val="00DF212B"/>
    <w:rsid w:val="00DF23AD"/>
    <w:rsid w:val="00DF25B5"/>
    <w:rsid w:val="00DF26E6"/>
    <w:rsid w:val="00DF2854"/>
    <w:rsid w:val="00DF28E1"/>
    <w:rsid w:val="00DF29AB"/>
    <w:rsid w:val="00DF29F7"/>
    <w:rsid w:val="00DF2D11"/>
    <w:rsid w:val="00DF2E02"/>
    <w:rsid w:val="00DF30E8"/>
    <w:rsid w:val="00DF34A5"/>
    <w:rsid w:val="00DF34EF"/>
    <w:rsid w:val="00DF3611"/>
    <w:rsid w:val="00DF3637"/>
    <w:rsid w:val="00DF3728"/>
    <w:rsid w:val="00DF3D2A"/>
    <w:rsid w:val="00DF3E41"/>
    <w:rsid w:val="00DF3E82"/>
    <w:rsid w:val="00DF3EA7"/>
    <w:rsid w:val="00DF3F57"/>
    <w:rsid w:val="00DF3F74"/>
    <w:rsid w:val="00DF4096"/>
    <w:rsid w:val="00DF443B"/>
    <w:rsid w:val="00DF468A"/>
    <w:rsid w:val="00DF482C"/>
    <w:rsid w:val="00DF4A15"/>
    <w:rsid w:val="00DF503C"/>
    <w:rsid w:val="00DF5134"/>
    <w:rsid w:val="00DF514E"/>
    <w:rsid w:val="00DF5185"/>
    <w:rsid w:val="00DF51BC"/>
    <w:rsid w:val="00DF5453"/>
    <w:rsid w:val="00DF5739"/>
    <w:rsid w:val="00DF594B"/>
    <w:rsid w:val="00DF5957"/>
    <w:rsid w:val="00DF5B4E"/>
    <w:rsid w:val="00DF5BFB"/>
    <w:rsid w:val="00DF5FD8"/>
    <w:rsid w:val="00DF6047"/>
    <w:rsid w:val="00DF6265"/>
    <w:rsid w:val="00DF66A5"/>
    <w:rsid w:val="00DF6DF3"/>
    <w:rsid w:val="00DF721E"/>
    <w:rsid w:val="00DF724D"/>
    <w:rsid w:val="00DF72CE"/>
    <w:rsid w:val="00DF7639"/>
    <w:rsid w:val="00DF7E13"/>
    <w:rsid w:val="00DF7F13"/>
    <w:rsid w:val="00E00292"/>
    <w:rsid w:val="00E00331"/>
    <w:rsid w:val="00E00A16"/>
    <w:rsid w:val="00E00B32"/>
    <w:rsid w:val="00E00C1D"/>
    <w:rsid w:val="00E00E4E"/>
    <w:rsid w:val="00E00F96"/>
    <w:rsid w:val="00E00FC1"/>
    <w:rsid w:val="00E00FEB"/>
    <w:rsid w:val="00E01017"/>
    <w:rsid w:val="00E011B0"/>
    <w:rsid w:val="00E01210"/>
    <w:rsid w:val="00E012DF"/>
    <w:rsid w:val="00E0177F"/>
    <w:rsid w:val="00E0180D"/>
    <w:rsid w:val="00E01B18"/>
    <w:rsid w:val="00E01EFD"/>
    <w:rsid w:val="00E022ED"/>
    <w:rsid w:val="00E02421"/>
    <w:rsid w:val="00E02478"/>
    <w:rsid w:val="00E0248D"/>
    <w:rsid w:val="00E02771"/>
    <w:rsid w:val="00E0277F"/>
    <w:rsid w:val="00E02790"/>
    <w:rsid w:val="00E02815"/>
    <w:rsid w:val="00E02BD3"/>
    <w:rsid w:val="00E02DF7"/>
    <w:rsid w:val="00E02E0D"/>
    <w:rsid w:val="00E02F11"/>
    <w:rsid w:val="00E02FB4"/>
    <w:rsid w:val="00E0322D"/>
    <w:rsid w:val="00E03346"/>
    <w:rsid w:val="00E035ED"/>
    <w:rsid w:val="00E0376D"/>
    <w:rsid w:val="00E038F2"/>
    <w:rsid w:val="00E03A10"/>
    <w:rsid w:val="00E03B21"/>
    <w:rsid w:val="00E03B37"/>
    <w:rsid w:val="00E03BCD"/>
    <w:rsid w:val="00E03CFC"/>
    <w:rsid w:val="00E03D56"/>
    <w:rsid w:val="00E03ED6"/>
    <w:rsid w:val="00E03F02"/>
    <w:rsid w:val="00E040A0"/>
    <w:rsid w:val="00E042DC"/>
    <w:rsid w:val="00E04468"/>
    <w:rsid w:val="00E04652"/>
    <w:rsid w:val="00E04906"/>
    <w:rsid w:val="00E04A13"/>
    <w:rsid w:val="00E04A96"/>
    <w:rsid w:val="00E04ADD"/>
    <w:rsid w:val="00E050D6"/>
    <w:rsid w:val="00E052FE"/>
    <w:rsid w:val="00E0571A"/>
    <w:rsid w:val="00E057B6"/>
    <w:rsid w:val="00E058E9"/>
    <w:rsid w:val="00E05CCE"/>
    <w:rsid w:val="00E05EE6"/>
    <w:rsid w:val="00E05FDE"/>
    <w:rsid w:val="00E06017"/>
    <w:rsid w:val="00E06276"/>
    <w:rsid w:val="00E0633D"/>
    <w:rsid w:val="00E065CF"/>
    <w:rsid w:val="00E06951"/>
    <w:rsid w:val="00E06A5D"/>
    <w:rsid w:val="00E06D4F"/>
    <w:rsid w:val="00E06EFC"/>
    <w:rsid w:val="00E07124"/>
    <w:rsid w:val="00E07302"/>
    <w:rsid w:val="00E074B3"/>
    <w:rsid w:val="00E07733"/>
    <w:rsid w:val="00E07976"/>
    <w:rsid w:val="00E07C1E"/>
    <w:rsid w:val="00E07C33"/>
    <w:rsid w:val="00E07E6D"/>
    <w:rsid w:val="00E1021E"/>
    <w:rsid w:val="00E10466"/>
    <w:rsid w:val="00E10542"/>
    <w:rsid w:val="00E106E1"/>
    <w:rsid w:val="00E10AB9"/>
    <w:rsid w:val="00E11007"/>
    <w:rsid w:val="00E11014"/>
    <w:rsid w:val="00E1101B"/>
    <w:rsid w:val="00E11090"/>
    <w:rsid w:val="00E11155"/>
    <w:rsid w:val="00E1165C"/>
    <w:rsid w:val="00E116DC"/>
    <w:rsid w:val="00E1178F"/>
    <w:rsid w:val="00E117E4"/>
    <w:rsid w:val="00E11939"/>
    <w:rsid w:val="00E11FDF"/>
    <w:rsid w:val="00E12041"/>
    <w:rsid w:val="00E12199"/>
    <w:rsid w:val="00E12248"/>
    <w:rsid w:val="00E122F7"/>
    <w:rsid w:val="00E1236F"/>
    <w:rsid w:val="00E1256D"/>
    <w:rsid w:val="00E125F0"/>
    <w:rsid w:val="00E12B14"/>
    <w:rsid w:val="00E12B82"/>
    <w:rsid w:val="00E12E08"/>
    <w:rsid w:val="00E130B8"/>
    <w:rsid w:val="00E13253"/>
    <w:rsid w:val="00E135ED"/>
    <w:rsid w:val="00E137E0"/>
    <w:rsid w:val="00E139E8"/>
    <w:rsid w:val="00E13A62"/>
    <w:rsid w:val="00E13E42"/>
    <w:rsid w:val="00E13E8F"/>
    <w:rsid w:val="00E13EB9"/>
    <w:rsid w:val="00E143E5"/>
    <w:rsid w:val="00E14654"/>
    <w:rsid w:val="00E148E2"/>
    <w:rsid w:val="00E14C27"/>
    <w:rsid w:val="00E14D98"/>
    <w:rsid w:val="00E14DDD"/>
    <w:rsid w:val="00E1549D"/>
    <w:rsid w:val="00E154E5"/>
    <w:rsid w:val="00E15AB1"/>
    <w:rsid w:val="00E15DDA"/>
    <w:rsid w:val="00E1610B"/>
    <w:rsid w:val="00E16177"/>
    <w:rsid w:val="00E162B6"/>
    <w:rsid w:val="00E162E6"/>
    <w:rsid w:val="00E1631D"/>
    <w:rsid w:val="00E163A3"/>
    <w:rsid w:val="00E1663D"/>
    <w:rsid w:val="00E167FF"/>
    <w:rsid w:val="00E16AF3"/>
    <w:rsid w:val="00E17028"/>
    <w:rsid w:val="00E1707B"/>
    <w:rsid w:val="00E17207"/>
    <w:rsid w:val="00E17211"/>
    <w:rsid w:val="00E177AE"/>
    <w:rsid w:val="00E177AF"/>
    <w:rsid w:val="00E17B00"/>
    <w:rsid w:val="00E17C7F"/>
    <w:rsid w:val="00E20351"/>
    <w:rsid w:val="00E203F9"/>
    <w:rsid w:val="00E20409"/>
    <w:rsid w:val="00E20850"/>
    <w:rsid w:val="00E20966"/>
    <w:rsid w:val="00E20AB0"/>
    <w:rsid w:val="00E20BDE"/>
    <w:rsid w:val="00E20C5A"/>
    <w:rsid w:val="00E20E9B"/>
    <w:rsid w:val="00E20F85"/>
    <w:rsid w:val="00E210D3"/>
    <w:rsid w:val="00E219A8"/>
    <w:rsid w:val="00E21DA1"/>
    <w:rsid w:val="00E221E7"/>
    <w:rsid w:val="00E22369"/>
    <w:rsid w:val="00E22378"/>
    <w:rsid w:val="00E22410"/>
    <w:rsid w:val="00E22670"/>
    <w:rsid w:val="00E227CD"/>
    <w:rsid w:val="00E228AA"/>
    <w:rsid w:val="00E229C5"/>
    <w:rsid w:val="00E22A15"/>
    <w:rsid w:val="00E22B72"/>
    <w:rsid w:val="00E22DA6"/>
    <w:rsid w:val="00E22E55"/>
    <w:rsid w:val="00E2326D"/>
    <w:rsid w:val="00E23277"/>
    <w:rsid w:val="00E233C4"/>
    <w:rsid w:val="00E234BC"/>
    <w:rsid w:val="00E23566"/>
    <w:rsid w:val="00E235C5"/>
    <w:rsid w:val="00E23794"/>
    <w:rsid w:val="00E23829"/>
    <w:rsid w:val="00E238A1"/>
    <w:rsid w:val="00E239B6"/>
    <w:rsid w:val="00E23B24"/>
    <w:rsid w:val="00E23BC0"/>
    <w:rsid w:val="00E23D0D"/>
    <w:rsid w:val="00E23F71"/>
    <w:rsid w:val="00E23FAE"/>
    <w:rsid w:val="00E2406B"/>
    <w:rsid w:val="00E2439F"/>
    <w:rsid w:val="00E2449D"/>
    <w:rsid w:val="00E24618"/>
    <w:rsid w:val="00E24631"/>
    <w:rsid w:val="00E2471F"/>
    <w:rsid w:val="00E24B75"/>
    <w:rsid w:val="00E24E85"/>
    <w:rsid w:val="00E24EA9"/>
    <w:rsid w:val="00E24F86"/>
    <w:rsid w:val="00E25040"/>
    <w:rsid w:val="00E250CD"/>
    <w:rsid w:val="00E2510A"/>
    <w:rsid w:val="00E2529B"/>
    <w:rsid w:val="00E25361"/>
    <w:rsid w:val="00E257BA"/>
    <w:rsid w:val="00E25836"/>
    <w:rsid w:val="00E25A9A"/>
    <w:rsid w:val="00E25B15"/>
    <w:rsid w:val="00E25D35"/>
    <w:rsid w:val="00E25F0E"/>
    <w:rsid w:val="00E25F44"/>
    <w:rsid w:val="00E26067"/>
    <w:rsid w:val="00E262F4"/>
    <w:rsid w:val="00E2667F"/>
    <w:rsid w:val="00E26748"/>
    <w:rsid w:val="00E26761"/>
    <w:rsid w:val="00E26839"/>
    <w:rsid w:val="00E26AAD"/>
    <w:rsid w:val="00E26BA4"/>
    <w:rsid w:val="00E26E1E"/>
    <w:rsid w:val="00E26FE2"/>
    <w:rsid w:val="00E27092"/>
    <w:rsid w:val="00E27255"/>
    <w:rsid w:val="00E27436"/>
    <w:rsid w:val="00E2781D"/>
    <w:rsid w:val="00E27877"/>
    <w:rsid w:val="00E27929"/>
    <w:rsid w:val="00E279BB"/>
    <w:rsid w:val="00E27A45"/>
    <w:rsid w:val="00E27AAF"/>
    <w:rsid w:val="00E27ADF"/>
    <w:rsid w:val="00E27B0B"/>
    <w:rsid w:val="00E27BD2"/>
    <w:rsid w:val="00E27E94"/>
    <w:rsid w:val="00E27FDA"/>
    <w:rsid w:val="00E30426"/>
    <w:rsid w:val="00E3046B"/>
    <w:rsid w:val="00E305A8"/>
    <w:rsid w:val="00E30D43"/>
    <w:rsid w:val="00E30EB4"/>
    <w:rsid w:val="00E318B5"/>
    <w:rsid w:val="00E319F8"/>
    <w:rsid w:val="00E31B36"/>
    <w:rsid w:val="00E3221A"/>
    <w:rsid w:val="00E3230D"/>
    <w:rsid w:val="00E32539"/>
    <w:rsid w:val="00E325CC"/>
    <w:rsid w:val="00E325D3"/>
    <w:rsid w:val="00E32680"/>
    <w:rsid w:val="00E329EA"/>
    <w:rsid w:val="00E32A25"/>
    <w:rsid w:val="00E32BBD"/>
    <w:rsid w:val="00E32E96"/>
    <w:rsid w:val="00E32EBD"/>
    <w:rsid w:val="00E33009"/>
    <w:rsid w:val="00E338E3"/>
    <w:rsid w:val="00E33914"/>
    <w:rsid w:val="00E33D05"/>
    <w:rsid w:val="00E33D94"/>
    <w:rsid w:val="00E3417C"/>
    <w:rsid w:val="00E34368"/>
    <w:rsid w:val="00E3466B"/>
    <w:rsid w:val="00E34850"/>
    <w:rsid w:val="00E348BA"/>
    <w:rsid w:val="00E348C6"/>
    <w:rsid w:val="00E3499F"/>
    <w:rsid w:val="00E34D9C"/>
    <w:rsid w:val="00E34DAC"/>
    <w:rsid w:val="00E34E69"/>
    <w:rsid w:val="00E34F9D"/>
    <w:rsid w:val="00E35345"/>
    <w:rsid w:val="00E35460"/>
    <w:rsid w:val="00E354D6"/>
    <w:rsid w:val="00E356AA"/>
    <w:rsid w:val="00E356D8"/>
    <w:rsid w:val="00E35A1A"/>
    <w:rsid w:val="00E35A3D"/>
    <w:rsid w:val="00E35D38"/>
    <w:rsid w:val="00E360BD"/>
    <w:rsid w:val="00E363DC"/>
    <w:rsid w:val="00E363F5"/>
    <w:rsid w:val="00E36501"/>
    <w:rsid w:val="00E365A2"/>
    <w:rsid w:val="00E368B8"/>
    <w:rsid w:val="00E36B76"/>
    <w:rsid w:val="00E36E91"/>
    <w:rsid w:val="00E36FA4"/>
    <w:rsid w:val="00E3706D"/>
    <w:rsid w:val="00E37074"/>
    <w:rsid w:val="00E370E4"/>
    <w:rsid w:val="00E37106"/>
    <w:rsid w:val="00E37B79"/>
    <w:rsid w:val="00E37DB1"/>
    <w:rsid w:val="00E37FC1"/>
    <w:rsid w:val="00E40017"/>
    <w:rsid w:val="00E4073C"/>
    <w:rsid w:val="00E409B2"/>
    <w:rsid w:val="00E40A49"/>
    <w:rsid w:val="00E40B5E"/>
    <w:rsid w:val="00E40D00"/>
    <w:rsid w:val="00E40D73"/>
    <w:rsid w:val="00E41095"/>
    <w:rsid w:val="00E4129A"/>
    <w:rsid w:val="00E4164A"/>
    <w:rsid w:val="00E4171D"/>
    <w:rsid w:val="00E4185D"/>
    <w:rsid w:val="00E418E8"/>
    <w:rsid w:val="00E4198A"/>
    <w:rsid w:val="00E41A73"/>
    <w:rsid w:val="00E4253A"/>
    <w:rsid w:val="00E4259C"/>
    <w:rsid w:val="00E42667"/>
    <w:rsid w:val="00E429D3"/>
    <w:rsid w:val="00E42C20"/>
    <w:rsid w:val="00E42C85"/>
    <w:rsid w:val="00E42D86"/>
    <w:rsid w:val="00E42F04"/>
    <w:rsid w:val="00E42F3A"/>
    <w:rsid w:val="00E43201"/>
    <w:rsid w:val="00E43234"/>
    <w:rsid w:val="00E432AF"/>
    <w:rsid w:val="00E4334A"/>
    <w:rsid w:val="00E438CB"/>
    <w:rsid w:val="00E439C4"/>
    <w:rsid w:val="00E43A1C"/>
    <w:rsid w:val="00E43D74"/>
    <w:rsid w:val="00E43E67"/>
    <w:rsid w:val="00E43EB8"/>
    <w:rsid w:val="00E440C5"/>
    <w:rsid w:val="00E44262"/>
    <w:rsid w:val="00E44279"/>
    <w:rsid w:val="00E444E2"/>
    <w:rsid w:val="00E44628"/>
    <w:rsid w:val="00E4482E"/>
    <w:rsid w:val="00E448D0"/>
    <w:rsid w:val="00E449D7"/>
    <w:rsid w:val="00E44A9C"/>
    <w:rsid w:val="00E44ACE"/>
    <w:rsid w:val="00E44BB4"/>
    <w:rsid w:val="00E44E62"/>
    <w:rsid w:val="00E4533E"/>
    <w:rsid w:val="00E45A59"/>
    <w:rsid w:val="00E45BBE"/>
    <w:rsid w:val="00E45CA1"/>
    <w:rsid w:val="00E45D86"/>
    <w:rsid w:val="00E45D96"/>
    <w:rsid w:val="00E45E85"/>
    <w:rsid w:val="00E45ECC"/>
    <w:rsid w:val="00E45FFD"/>
    <w:rsid w:val="00E465E8"/>
    <w:rsid w:val="00E46640"/>
    <w:rsid w:val="00E46E15"/>
    <w:rsid w:val="00E46EAB"/>
    <w:rsid w:val="00E470AD"/>
    <w:rsid w:val="00E473D6"/>
    <w:rsid w:val="00E474A0"/>
    <w:rsid w:val="00E47539"/>
    <w:rsid w:val="00E47549"/>
    <w:rsid w:val="00E47561"/>
    <w:rsid w:val="00E47563"/>
    <w:rsid w:val="00E4759D"/>
    <w:rsid w:val="00E47750"/>
    <w:rsid w:val="00E47798"/>
    <w:rsid w:val="00E47842"/>
    <w:rsid w:val="00E4788F"/>
    <w:rsid w:val="00E47AA6"/>
    <w:rsid w:val="00E47C2F"/>
    <w:rsid w:val="00E47E35"/>
    <w:rsid w:val="00E47F40"/>
    <w:rsid w:val="00E47F6A"/>
    <w:rsid w:val="00E50842"/>
    <w:rsid w:val="00E50872"/>
    <w:rsid w:val="00E50DC9"/>
    <w:rsid w:val="00E50E1A"/>
    <w:rsid w:val="00E50FE3"/>
    <w:rsid w:val="00E511F5"/>
    <w:rsid w:val="00E51349"/>
    <w:rsid w:val="00E513C6"/>
    <w:rsid w:val="00E5146E"/>
    <w:rsid w:val="00E51CDF"/>
    <w:rsid w:val="00E51D21"/>
    <w:rsid w:val="00E51F93"/>
    <w:rsid w:val="00E520A2"/>
    <w:rsid w:val="00E520CE"/>
    <w:rsid w:val="00E524BF"/>
    <w:rsid w:val="00E528EF"/>
    <w:rsid w:val="00E52AF9"/>
    <w:rsid w:val="00E52B67"/>
    <w:rsid w:val="00E52B78"/>
    <w:rsid w:val="00E53183"/>
    <w:rsid w:val="00E535B5"/>
    <w:rsid w:val="00E537E6"/>
    <w:rsid w:val="00E53839"/>
    <w:rsid w:val="00E53D35"/>
    <w:rsid w:val="00E54662"/>
    <w:rsid w:val="00E546CE"/>
    <w:rsid w:val="00E546E4"/>
    <w:rsid w:val="00E54980"/>
    <w:rsid w:val="00E54C0A"/>
    <w:rsid w:val="00E54C28"/>
    <w:rsid w:val="00E54C53"/>
    <w:rsid w:val="00E55415"/>
    <w:rsid w:val="00E55CCD"/>
    <w:rsid w:val="00E55DFA"/>
    <w:rsid w:val="00E55E0C"/>
    <w:rsid w:val="00E55F32"/>
    <w:rsid w:val="00E56018"/>
    <w:rsid w:val="00E561B3"/>
    <w:rsid w:val="00E563B9"/>
    <w:rsid w:val="00E564BB"/>
    <w:rsid w:val="00E5662B"/>
    <w:rsid w:val="00E56ACA"/>
    <w:rsid w:val="00E56C0E"/>
    <w:rsid w:val="00E56C36"/>
    <w:rsid w:val="00E570D4"/>
    <w:rsid w:val="00E571D4"/>
    <w:rsid w:val="00E57440"/>
    <w:rsid w:val="00E574F9"/>
    <w:rsid w:val="00E57509"/>
    <w:rsid w:val="00E5751B"/>
    <w:rsid w:val="00E5792E"/>
    <w:rsid w:val="00E57AAC"/>
    <w:rsid w:val="00E57AB5"/>
    <w:rsid w:val="00E57D55"/>
    <w:rsid w:val="00E60185"/>
    <w:rsid w:val="00E601D2"/>
    <w:rsid w:val="00E6029F"/>
    <w:rsid w:val="00E604D8"/>
    <w:rsid w:val="00E607D2"/>
    <w:rsid w:val="00E6092A"/>
    <w:rsid w:val="00E60D7F"/>
    <w:rsid w:val="00E60EF2"/>
    <w:rsid w:val="00E60F88"/>
    <w:rsid w:val="00E61564"/>
    <w:rsid w:val="00E61A7D"/>
    <w:rsid w:val="00E61B46"/>
    <w:rsid w:val="00E61BAB"/>
    <w:rsid w:val="00E61BD9"/>
    <w:rsid w:val="00E61FD6"/>
    <w:rsid w:val="00E620E6"/>
    <w:rsid w:val="00E624B8"/>
    <w:rsid w:val="00E62583"/>
    <w:rsid w:val="00E62B66"/>
    <w:rsid w:val="00E62B9F"/>
    <w:rsid w:val="00E62BA9"/>
    <w:rsid w:val="00E62CE4"/>
    <w:rsid w:val="00E62F50"/>
    <w:rsid w:val="00E63248"/>
    <w:rsid w:val="00E6348D"/>
    <w:rsid w:val="00E637B6"/>
    <w:rsid w:val="00E63AC8"/>
    <w:rsid w:val="00E63CCF"/>
    <w:rsid w:val="00E63E57"/>
    <w:rsid w:val="00E64137"/>
    <w:rsid w:val="00E643CC"/>
    <w:rsid w:val="00E643E7"/>
    <w:rsid w:val="00E6447E"/>
    <w:rsid w:val="00E64689"/>
    <w:rsid w:val="00E6491B"/>
    <w:rsid w:val="00E649D5"/>
    <w:rsid w:val="00E64A62"/>
    <w:rsid w:val="00E64D53"/>
    <w:rsid w:val="00E64F98"/>
    <w:rsid w:val="00E64FF0"/>
    <w:rsid w:val="00E6577D"/>
    <w:rsid w:val="00E658AD"/>
    <w:rsid w:val="00E65A88"/>
    <w:rsid w:val="00E65B4D"/>
    <w:rsid w:val="00E65BED"/>
    <w:rsid w:val="00E65BEE"/>
    <w:rsid w:val="00E65E39"/>
    <w:rsid w:val="00E65F01"/>
    <w:rsid w:val="00E663C1"/>
    <w:rsid w:val="00E666BF"/>
    <w:rsid w:val="00E66837"/>
    <w:rsid w:val="00E6685B"/>
    <w:rsid w:val="00E66ADC"/>
    <w:rsid w:val="00E66B9E"/>
    <w:rsid w:val="00E66F01"/>
    <w:rsid w:val="00E672A7"/>
    <w:rsid w:val="00E67611"/>
    <w:rsid w:val="00E67621"/>
    <w:rsid w:val="00E67D37"/>
    <w:rsid w:val="00E70040"/>
    <w:rsid w:val="00E7049F"/>
    <w:rsid w:val="00E704AA"/>
    <w:rsid w:val="00E70675"/>
    <w:rsid w:val="00E7073B"/>
    <w:rsid w:val="00E70779"/>
    <w:rsid w:val="00E70990"/>
    <w:rsid w:val="00E709A9"/>
    <w:rsid w:val="00E70D75"/>
    <w:rsid w:val="00E70EEB"/>
    <w:rsid w:val="00E71203"/>
    <w:rsid w:val="00E7189B"/>
    <w:rsid w:val="00E71913"/>
    <w:rsid w:val="00E721CA"/>
    <w:rsid w:val="00E7225A"/>
    <w:rsid w:val="00E7240B"/>
    <w:rsid w:val="00E72856"/>
    <w:rsid w:val="00E72A44"/>
    <w:rsid w:val="00E72FD3"/>
    <w:rsid w:val="00E73271"/>
    <w:rsid w:val="00E73410"/>
    <w:rsid w:val="00E73551"/>
    <w:rsid w:val="00E73600"/>
    <w:rsid w:val="00E737CE"/>
    <w:rsid w:val="00E73D1D"/>
    <w:rsid w:val="00E73D71"/>
    <w:rsid w:val="00E73D74"/>
    <w:rsid w:val="00E74128"/>
    <w:rsid w:val="00E742A6"/>
    <w:rsid w:val="00E74448"/>
    <w:rsid w:val="00E74622"/>
    <w:rsid w:val="00E747D8"/>
    <w:rsid w:val="00E748C5"/>
    <w:rsid w:val="00E74996"/>
    <w:rsid w:val="00E749CD"/>
    <w:rsid w:val="00E74A0A"/>
    <w:rsid w:val="00E74B06"/>
    <w:rsid w:val="00E74B88"/>
    <w:rsid w:val="00E74CF6"/>
    <w:rsid w:val="00E74F7C"/>
    <w:rsid w:val="00E752A8"/>
    <w:rsid w:val="00E75354"/>
    <w:rsid w:val="00E753A1"/>
    <w:rsid w:val="00E7541C"/>
    <w:rsid w:val="00E7544D"/>
    <w:rsid w:val="00E7551D"/>
    <w:rsid w:val="00E755FC"/>
    <w:rsid w:val="00E75681"/>
    <w:rsid w:val="00E757C2"/>
    <w:rsid w:val="00E75856"/>
    <w:rsid w:val="00E759DC"/>
    <w:rsid w:val="00E75A91"/>
    <w:rsid w:val="00E75B6D"/>
    <w:rsid w:val="00E765F0"/>
    <w:rsid w:val="00E76973"/>
    <w:rsid w:val="00E769A5"/>
    <w:rsid w:val="00E76E26"/>
    <w:rsid w:val="00E772C7"/>
    <w:rsid w:val="00E7734E"/>
    <w:rsid w:val="00E77633"/>
    <w:rsid w:val="00E77EF4"/>
    <w:rsid w:val="00E80240"/>
    <w:rsid w:val="00E80348"/>
    <w:rsid w:val="00E80479"/>
    <w:rsid w:val="00E804FD"/>
    <w:rsid w:val="00E806B5"/>
    <w:rsid w:val="00E807B1"/>
    <w:rsid w:val="00E80B56"/>
    <w:rsid w:val="00E80B5F"/>
    <w:rsid w:val="00E80DD6"/>
    <w:rsid w:val="00E80F00"/>
    <w:rsid w:val="00E81259"/>
    <w:rsid w:val="00E81567"/>
    <w:rsid w:val="00E8184C"/>
    <w:rsid w:val="00E81D48"/>
    <w:rsid w:val="00E82181"/>
    <w:rsid w:val="00E82417"/>
    <w:rsid w:val="00E82463"/>
    <w:rsid w:val="00E82578"/>
    <w:rsid w:val="00E825D6"/>
    <w:rsid w:val="00E82A35"/>
    <w:rsid w:val="00E82B0D"/>
    <w:rsid w:val="00E82BDD"/>
    <w:rsid w:val="00E82DBE"/>
    <w:rsid w:val="00E82E73"/>
    <w:rsid w:val="00E83022"/>
    <w:rsid w:val="00E830FF"/>
    <w:rsid w:val="00E831F4"/>
    <w:rsid w:val="00E831FA"/>
    <w:rsid w:val="00E8339C"/>
    <w:rsid w:val="00E83505"/>
    <w:rsid w:val="00E838E9"/>
    <w:rsid w:val="00E83A7D"/>
    <w:rsid w:val="00E83DB8"/>
    <w:rsid w:val="00E83EAE"/>
    <w:rsid w:val="00E841CF"/>
    <w:rsid w:val="00E84400"/>
    <w:rsid w:val="00E8446E"/>
    <w:rsid w:val="00E84559"/>
    <w:rsid w:val="00E84703"/>
    <w:rsid w:val="00E84CD8"/>
    <w:rsid w:val="00E84D1D"/>
    <w:rsid w:val="00E84EC4"/>
    <w:rsid w:val="00E850C5"/>
    <w:rsid w:val="00E851EE"/>
    <w:rsid w:val="00E85234"/>
    <w:rsid w:val="00E85260"/>
    <w:rsid w:val="00E8537D"/>
    <w:rsid w:val="00E8544A"/>
    <w:rsid w:val="00E858BA"/>
    <w:rsid w:val="00E85916"/>
    <w:rsid w:val="00E8593A"/>
    <w:rsid w:val="00E85A44"/>
    <w:rsid w:val="00E85CF6"/>
    <w:rsid w:val="00E85E3C"/>
    <w:rsid w:val="00E8626C"/>
    <w:rsid w:val="00E86648"/>
    <w:rsid w:val="00E86676"/>
    <w:rsid w:val="00E866EF"/>
    <w:rsid w:val="00E86800"/>
    <w:rsid w:val="00E868FF"/>
    <w:rsid w:val="00E86931"/>
    <w:rsid w:val="00E86A6C"/>
    <w:rsid w:val="00E86C59"/>
    <w:rsid w:val="00E87264"/>
    <w:rsid w:val="00E876ED"/>
    <w:rsid w:val="00E87927"/>
    <w:rsid w:val="00E87A06"/>
    <w:rsid w:val="00E900A5"/>
    <w:rsid w:val="00E905AE"/>
    <w:rsid w:val="00E90BE0"/>
    <w:rsid w:val="00E90E77"/>
    <w:rsid w:val="00E90F29"/>
    <w:rsid w:val="00E910D2"/>
    <w:rsid w:val="00E91291"/>
    <w:rsid w:val="00E912D9"/>
    <w:rsid w:val="00E9134F"/>
    <w:rsid w:val="00E913DD"/>
    <w:rsid w:val="00E91505"/>
    <w:rsid w:val="00E916B9"/>
    <w:rsid w:val="00E91723"/>
    <w:rsid w:val="00E91B1A"/>
    <w:rsid w:val="00E91CA5"/>
    <w:rsid w:val="00E91E9A"/>
    <w:rsid w:val="00E920E8"/>
    <w:rsid w:val="00E922D3"/>
    <w:rsid w:val="00E92388"/>
    <w:rsid w:val="00E927B9"/>
    <w:rsid w:val="00E92A40"/>
    <w:rsid w:val="00E93264"/>
    <w:rsid w:val="00E9335B"/>
    <w:rsid w:val="00E935A2"/>
    <w:rsid w:val="00E935B1"/>
    <w:rsid w:val="00E94297"/>
    <w:rsid w:val="00E9438E"/>
    <w:rsid w:val="00E944FE"/>
    <w:rsid w:val="00E9460F"/>
    <w:rsid w:val="00E94676"/>
    <w:rsid w:val="00E9481E"/>
    <w:rsid w:val="00E94C78"/>
    <w:rsid w:val="00E94DC2"/>
    <w:rsid w:val="00E94FA8"/>
    <w:rsid w:val="00E94FAC"/>
    <w:rsid w:val="00E951D0"/>
    <w:rsid w:val="00E9529E"/>
    <w:rsid w:val="00E95933"/>
    <w:rsid w:val="00E959FB"/>
    <w:rsid w:val="00E95CB2"/>
    <w:rsid w:val="00E95DED"/>
    <w:rsid w:val="00E95F49"/>
    <w:rsid w:val="00E9695E"/>
    <w:rsid w:val="00E971D0"/>
    <w:rsid w:val="00E9723E"/>
    <w:rsid w:val="00E972B0"/>
    <w:rsid w:val="00E97606"/>
    <w:rsid w:val="00E97674"/>
    <w:rsid w:val="00E977B5"/>
    <w:rsid w:val="00E97975"/>
    <w:rsid w:val="00E97C31"/>
    <w:rsid w:val="00E97DAA"/>
    <w:rsid w:val="00E97F74"/>
    <w:rsid w:val="00EA035F"/>
    <w:rsid w:val="00EA05E4"/>
    <w:rsid w:val="00EA060E"/>
    <w:rsid w:val="00EA0AEA"/>
    <w:rsid w:val="00EA0EB1"/>
    <w:rsid w:val="00EA0ECA"/>
    <w:rsid w:val="00EA1005"/>
    <w:rsid w:val="00EA10CF"/>
    <w:rsid w:val="00EA13EC"/>
    <w:rsid w:val="00EA183B"/>
    <w:rsid w:val="00EA1B30"/>
    <w:rsid w:val="00EA1C33"/>
    <w:rsid w:val="00EA1FEC"/>
    <w:rsid w:val="00EA2406"/>
    <w:rsid w:val="00EA2581"/>
    <w:rsid w:val="00EA2720"/>
    <w:rsid w:val="00EA2BC5"/>
    <w:rsid w:val="00EA2DB9"/>
    <w:rsid w:val="00EA2E3C"/>
    <w:rsid w:val="00EA2FF2"/>
    <w:rsid w:val="00EA34C4"/>
    <w:rsid w:val="00EA3650"/>
    <w:rsid w:val="00EA3909"/>
    <w:rsid w:val="00EA3988"/>
    <w:rsid w:val="00EA3AF3"/>
    <w:rsid w:val="00EA3CCB"/>
    <w:rsid w:val="00EA3F7E"/>
    <w:rsid w:val="00EA414E"/>
    <w:rsid w:val="00EA4265"/>
    <w:rsid w:val="00EA4322"/>
    <w:rsid w:val="00EA4409"/>
    <w:rsid w:val="00EA49E7"/>
    <w:rsid w:val="00EA4B0F"/>
    <w:rsid w:val="00EA4F4A"/>
    <w:rsid w:val="00EA5001"/>
    <w:rsid w:val="00EA521B"/>
    <w:rsid w:val="00EA523F"/>
    <w:rsid w:val="00EA5432"/>
    <w:rsid w:val="00EA55B3"/>
    <w:rsid w:val="00EA57F8"/>
    <w:rsid w:val="00EA5E1C"/>
    <w:rsid w:val="00EA6265"/>
    <w:rsid w:val="00EA6294"/>
    <w:rsid w:val="00EA646E"/>
    <w:rsid w:val="00EA6488"/>
    <w:rsid w:val="00EA671B"/>
    <w:rsid w:val="00EA69FB"/>
    <w:rsid w:val="00EA6C95"/>
    <w:rsid w:val="00EA6F28"/>
    <w:rsid w:val="00EA7696"/>
    <w:rsid w:val="00EA76A0"/>
    <w:rsid w:val="00EA791C"/>
    <w:rsid w:val="00EA7A94"/>
    <w:rsid w:val="00EA7B79"/>
    <w:rsid w:val="00EA7CA2"/>
    <w:rsid w:val="00EA7D67"/>
    <w:rsid w:val="00EA7FCA"/>
    <w:rsid w:val="00EB02A7"/>
    <w:rsid w:val="00EB059E"/>
    <w:rsid w:val="00EB06E2"/>
    <w:rsid w:val="00EB06F8"/>
    <w:rsid w:val="00EB0880"/>
    <w:rsid w:val="00EB08EE"/>
    <w:rsid w:val="00EB0C6F"/>
    <w:rsid w:val="00EB0DAB"/>
    <w:rsid w:val="00EB0E8A"/>
    <w:rsid w:val="00EB0FDE"/>
    <w:rsid w:val="00EB11B6"/>
    <w:rsid w:val="00EB126B"/>
    <w:rsid w:val="00EB1348"/>
    <w:rsid w:val="00EB1530"/>
    <w:rsid w:val="00EB1631"/>
    <w:rsid w:val="00EB19D4"/>
    <w:rsid w:val="00EB1C5E"/>
    <w:rsid w:val="00EB1EEC"/>
    <w:rsid w:val="00EB2186"/>
    <w:rsid w:val="00EB2213"/>
    <w:rsid w:val="00EB25A3"/>
    <w:rsid w:val="00EB262A"/>
    <w:rsid w:val="00EB2770"/>
    <w:rsid w:val="00EB2F16"/>
    <w:rsid w:val="00EB329D"/>
    <w:rsid w:val="00EB38F9"/>
    <w:rsid w:val="00EB3954"/>
    <w:rsid w:val="00EB3B7E"/>
    <w:rsid w:val="00EB3CA8"/>
    <w:rsid w:val="00EB3DA7"/>
    <w:rsid w:val="00EB3DF9"/>
    <w:rsid w:val="00EB3E45"/>
    <w:rsid w:val="00EB3E7F"/>
    <w:rsid w:val="00EB3FAF"/>
    <w:rsid w:val="00EB42DA"/>
    <w:rsid w:val="00EB4415"/>
    <w:rsid w:val="00EB44F7"/>
    <w:rsid w:val="00EB454C"/>
    <w:rsid w:val="00EB4668"/>
    <w:rsid w:val="00EB4786"/>
    <w:rsid w:val="00EB4C80"/>
    <w:rsid w:val="00EB4FDF"/>
    <w:rsid w:val="00EB5002"/>
    <w:rsid w:val="00EB5042"/>
    <w:rsid w:val="00EB50D8"/>
    <w:rsid w:val="00EB5284"/>
    <w:rsid w:val="00EB5343"/>
    <w:rsid w:val="00EB5371"/>
    <w:rsid w:val="00EB5484"/>
    <w:rsid w:val="00EB55D4"/>
    <w:rsid w:val="00EB570A"/>
    <w:rsid w:val="00EB5761"/>
    <w:rsid w:val="00EB590F"/>
    <w:rsid w:val="00EB593B"/>
    <w:rsid w:val="00EB5964"/>
    <w:rsid w:val="00EB5B7D"/>
    <w:rsid w:val="00EB6154"/>
    <w:rsid w:val="00EB62AC"/>
    <w:rsid w:val="00EB6632"/>
    <w:rsid w:val="00EB6654"/>
    <w:rsid w:val="00EB6689"/>
    <w:rsid w:val="00EB69BF"/>
    <w:rsid w:val="00EB6E2B"/>
    <w:rsid w:val="00EB6FE7"/>
    <w:rsid w:val="00EB7D35"/>
    <w:rsid w:val="00EC008B"/>
    <w:rsid w:val="00EC011F"/>
    <w:rsid w:val="00EC050C"/>
    <w:rsid w:val="00EC06E1"/>
    <w:rsid w:val="00EC073A"/>
    <w:rsid w:val="00EC0856"/>
    <w:rsid w:val="00EC0978"/>
    <w:rsid w:val="00EC0CA2"/>
    <w:rsid w:val="00EC1056"/>
    <w:rsid w:val="00EC1126"/>
    <w:rsid w:val="00EC11CF"/>
    <w:rsid w:val="00EC1519"/>
    <w:rsid w:val="00EC1D36"/>
    <w:rsid w:val="00EC1EB5"/>
    <w:rsid w:val="00EC1F41"/>
    <w:rsid w:val="00EC1FCE"/>
    <w:rsid w:val="00EC216D"/>
    <w:rsid w:val="00EC2390"/>
    <w:rsid w:val="00EC257C"/>
    <w:rsid w:val="00EC25ED"/>
    <w:rsid w:val="00EC2849"/>
    <w:rsid w:val="00EC2D23"/>
    <w:rsid w:val="00EC310E"/>
    <w:rsid w:val="00EC329E"/>
    <w:rsid w:val="00EC3308"/>
    <w:rsid w:val="00EC3355"/>
    <w:rsid w:val="00EC34A9"/>
    <w:rsid w:val="00EC35B3"/>
    <w:rsid w:val="00EC35D8"/>
    <w:rsid w:val="00EC392B"/>
    <w:rsid w:val="00EC399D"/>
    <w:rsid w:val="00EC39EB"/>
    <w:rsid w:val="00EC3A9C"/>
    <w:rsid w:val="00EC3B04"/>
    <w:rsid w:val="00EC3CF2"/>
    <w:rsid w:val="00EC3F9A"/>
    <w:rsid w:val="00EC4047"/>
    <w:rsid w:val="00EC4066"/>
    <w:rsid w:val="00EC41FC"/>
    <w:rsid w:val="00EC44F6"/>
    <w:rsid w:val="00EC462A"/>
    <w:rsid w:val="00EC4B30"/>
    <w:rsid w:val="00EC4DAC"/>
    <w:rsid w:val="00EC4E25"/>
    <w:rsid w:val="00EC5072"/>
    <w:rsid w:val="00EC538C"/>
    <w:rsid w:val="00EC548B"/>
    <w:rsid w:val="00EC54E3"/>
    <w:rsid w:val="00EC54E8"/>
    <w:rsid w:val="00EC562F"/>
    <w:rsid w:val="00EC5852"/>
    <w:rsid w:val="00EC5D77"/>
    <w:rsid w:val="00EC5F9B"/>
    <w:rsid w:val="00EC602C"/>
    <w:rsid w:val="00EC6237"/>
    <w:rsid w:val="00EC649A"/>
    <w:rsid w:val="00EC65F3"/>
    <w:rsid w:val="00EC67A2"/>
    <w:rsid w:val="00EC6C80"/>
    <w:rsid w:val="00EC7006"/>
    <w:rsid w:val="00EC70B0"/>
    <w:rsid w:val="00EC72A7"/>
    <w:rsid w:val="00EC72F0"/>
    <w:rsid w:val="00EC7395"/>
    <w:rsid w:val="00EC759B"/>
    <w:rsid w:val="00EC76E9"/>
    <w:rsid w:val="00ED006F"/>
    <w:rsid w:val="00ED00B2"/>
    <w:rsid w:val="00ED0785"/>
    <w:rsid w:val="00ED0AF8"/>
    <w:rsid w:val="00ED0CB6"/>
    <w:rsid w:val="00ED0EC0"/>
    <w:rsid w:val="00ED10E3"/>
    <w:rsid w:val="00ED10FE"/>
    <w:rsid w:val="00ED116F"/>
    <w:rsid w:val="00ED11C6"/>
    <w:rsid w:val="00ED14B4"/>
    <w:rsid w:val="00ED15BA"/>
    <w:rsid w:val="00ED1CE2"/>
    <w:rsid w:val="00ED1E76"/>
    <w:rsid w:val="00ED20B3"/>
    <w:rsid w:val="00ED24D9"/>
    <w:rsid w:val="00ED279A"/>
    <w:rsid w:val="00ED27F0"/>
    <w:rsid w:val="00ED2852"/>
    <w:rsid w:val="00ED2A03"/>
    <w:rsid w:val="00ED2C9C"/>
    <w:rsid w:val="00ED2E4F"/>
    <w:rsid w:val="00ED355E"/>
    <w:rsid w:val="00ED35B0"/>
    <w:rsid w:val="00ED3665"/>
    <w:rsid w:val="00ED36BB"/>
    <w:rsid w:val="00ED3B7D"/>
    <w:rsid w:val="00ED3B85"/>
    <w:rsid w:val="00ED3C50"/>
    <w:rsid w:val="00ED42B8"/>
    <w:rsid w:val="00ED42D6"/>
    <w:rsid w:val="00ED48CE"/>
    <w:rsid w:val="00ED4931"/>
    <w:rsid w:val="00ED4F18"/>
    <w:rsid w:val="00ED5213"/>
    <w:rsid w:val="00ED52C8"/>
    <w:rsid w:val="00ED52D4"/>
    <w:rsid w:val="00ED5396"/>
    <w:rsid w:val="00ED53C5"/>
    <w:rsid w:val="00ED57C0"/>
    <w:rsid w:val="00ED5ACB"/>
    <w:rsid w:val="00ED5EAF"/>
    <w:rsid w:val="00ED63C1"/>
    <w:rsid w:val="00ED63E8"/>
    <w:rsid w:val="00ED6699"/>
    <w:rsid w:val="00ED66EB"/>
    <w:rsid w:val="00ED671F"/>
    <w:rsid w:val="00ED6A39"/>
    <w:rsid w:val="00ED6A6F"/>
    <w:rsid w:val="00ED6B98"/>
    <w:rsid w:val="00ED6CF8"/>
    <w:rsid w:val="00ED7288"/>
    <w:rsid w:val="00ED767D"/>
    <w:rsid w:val="00ED7868"/>
    <w:rsid w:val="00ED7A17"/>
    <w:rsid w:val="00ED7A32"/>
    <w:rsid w:val="00ED7A5C"/>
    <w:rsid w:val="00ED7AD6"/>
    <w:rsid w:val="00ED7DE1"/>
    <w:rsid w:val="00ED7DF8"/>
    <w:rsid w:val="00ED7E61"/>
    <w:rsid w:val="00ED7E81"/>
    <w:rsid w:val="00ED7FCE"/>
    <w:rsid w:val="00EE02F3"/>
    <w:rsid w:val="00EE0713"/>
    <w:rsid w:val="00EE081C"/>
    <w:rsid w:val="00EE0B54"/>
    <w:rsid w:val="00EE0B98"/>
    <w:rsid w:val="00EE0CBE"/>
    <w:rsid w:val="00EE0E8B"/>
    <w:rsid w:val="00EE0EC0"/>
    <w:rsid w:val="00EE171B"/>
    <w:rsid w:val="00EE1928"/>
    <w:rsid w:val="00EE192C"/>
    <w:rsid w:val="00EE1BB4"/>
    <w:rsid w:val="00EE1F00"/>
    <w:rsid w:val="00EE20EF"/>
    <w:rsid w:val="00EE212B"/>
    <w:rsid w:val="00EE22C2"/>
    <w:rsid w:val="00EE26AF"/>
    <w:rsid w:val="00EE2706"/>
    <w:rsid w:val="00EE29E8"/>
    <w:rsid w:val="00EE2E17"/>
    <w:rsid w:val="00EE2EF9"/>
    <w:rsid w:val="00EE2F2C"/>
    <w:rsid w:val="00EE30E2"/>
    <w:rsid w:val="00EE3512"/>
    <w:rsid w:val="00EE35A8"/>
    <w:rsid w:val="00EE376A"/>
    <w:rsid w:val="00EE3C91"/>
    <w:rsid w:val="00EE4103"/>
    <w:rsid w:val="00EE42F4"/>
    <w:rsid w:val="00EE4489"/>
    <w:rsid w:val="00EE4768"/>
    <w:rsid w:val="00EE47C7"/>
    <w:rsid w:val="00EE4ACE"/>
    <w:rsid w:val="00EE4ECC"/>
    <w:rsid w:val="00EE4FA2"/>
    <w:rsid w:val="00EE511D"/>
    <w:rsid w:val="00EE54E9"/>
    <w:rsid w:val="00EE5635"/>
    <w:rsid w:val="00EE56A5"/>
    <w:rsid w:val="00EE584B"/>
    <w:rsid w:val="00EE587F"/>
    <w:rsid w:val="00EE58A8"/>
    <w:rsid w:val="00EE59B4"/>
    <w:rsid w:val="00EE5D54"/>
    <w:rsid w:val="00EE5DBD"/>
    <w:rsid w:val="00EE5FBC"/>
    <w:rsid w:val="00EE61CF"/>
    <w:rsid w:val="00EE62AD"/>
    <w:rsid w:val="00EE6556"/>
    <w:rsid w:val="00EE6671"/>
    <w:rsid w:val="00EE68F4"/>
    <w:rsid w:val="00EE7070"/>
    <w:rsid w:val="00EE70A9"/>
    <w:rsid w:val="00EE70D4"/>
    <w:rsid w:val="00EE71A8"/>
    <w:rsid w:val="00EE7460"/>
    <w:rsid w:val="00EE74AA"/>
    <w:rsid w:val="00EE755D"/>
    <w:rsid w:val="00EE7588"/>
    <w:rsid w:val="00EE7809"/>
    <w:rsid w:val="00EE7902"/>
    <w:rsid w:val="00EE7A70"/>
    <w:rsid w:val="00EE7F2F"/>
    <w:rsid w:val="00EF0060"/>
    <w:rsid w:val="00EF033E"/>
    <w:rsid w:val="00EF040D"/>
    <w:rsid w:val="00EF04D9"/>
    <w:rsid w:val="00EF0538"/>
    <w:rsid w:val="00EF09BF"/>
    <w:rsid w:val="00EF0AA0"/>
    <w:rsid w:val="00EF0AFB"/>
    <w:rsid w:val="00EF0B1E"/>
    <w:rsid w:val="00EF0B97"/>
    <w:rsid w:val="00EF0D73"/>
    <w:rsid w:val="00EF1041"/>
    <w:rsid w:val="00EF13BA"/>
    <w:rsid w:val="00EF16BE"/>
    <w:rsid w:val="00EF1B3E"/>
    <w:rsid w:val="00EF1D34"/>
    <w:rsid w:val="00EF1DA2"/>
    <w:rsid w:val="00EF1DBA"/>
    <w:rsid w:val="00EF1E0D"/>
    <w:rsid w:val="00EF1ED0"/>
    <w:rsid w:val="00EF22C7"/>
    <w:rsid w:val="00EF237C"/>
    <w:rsid w:val="00EF2592"/>
    <w:rsid w:val="00EF2D10"/>
    <w:rsid w:val="00EF30EE"/>
    <w:rsid w:val="00EF3144"/>
    <w:rsid w:val="00EF32E5"/>
    <w:rsid w:val="00EF3311"/>
    <w:rsid w:val="00EF3341"/>
    <w:rsid w:val="00EF336E"/>
    <w:rsid w:val="00EF3622"/>
    <w:rsid w:val="00EF37F3"/>
    <w:rsid w:val="00EF3A1D"/>
    <w:rsid w:val="00EF3CC8"/>
    <w:rsid w:val="00EF3DE8"/>
    <w:rsid w:val="00EF3EA3"/>
    <w:rsid w:val="00EF42A6"/>
    <w:rsid w:val="00EF4385"/>
    <w:rsid w:val="00EF44A1"/>
    <w:rsid w:val="00EF4873"/>
    <w:rsid w:val="00EF48E9"/>
    <w:rsid w:val="00EF4974"/>
    <w:rsid w:val="00EF499E"/>
    <w:rsid w:val="00EF4DE8"/>
    <w:rsid w:val="00EF4E70"/>
    <w:rsid w:val="00EF50AC"/>
    <w:rsid w:val="00EF50BC"/>
    <w:rsid w:val="00EF5135"/>
    <w:rsid w:val="00EF5163"/>
    <w:rsid w:val="00EF51BE"/>
    <w:rsid w:val="00EF547E"/>
    <w:rsid w:val="00EF5578"/>
    <w:rsid w:val="00EF5717"/>
    <w:rsid w:val="00EF58EC"/>
    <w:rsid w:val="00EF5C48"/>
    <w:rsid w:val="00EF5CF4"/>
    <w:rsid w:val="00EF5D76"/>
    <w:rsid w:val="00EF612B"/>
    <w:rsid w:val="00EF62E0"/>
    <w:rsid w:val="00EF680D"/>
    <w:rsid w:val="00EF68FA"/>
    <w:rsid w:val="00EF6A3A"/>
    <w:rsid w:val="00EF6B3F"/>
    <w:rsid w:val="00EF6D87"/>
    <w:rsid w:val="00EF7071"/>
    <w:rsid w:val="00EF718C"/>
    <w:rsid w:val="00EF7255"/>
    <w:rsid w:val="00EF73C1"/>
    <w:rsid w:val="00EF7411"/>
    <w:rsid w:val="00EF747C"/>
    <w:rsid w:val="00EF75A1"/>
    <w:rsid w:val="00EF7806"/>
    <w:rsid w:val="00F00431"/>
    <w:rsid w:val="00F005B3"/>
    <w:rsid w:val="00F00632"/>
    <w:rsid w:val="00F0070D"/>
    <w:rsid w:val="00F00762"/>
    <w:rsid w:val="00F00AA0"/>
    <w:rsid w:val="00F00BDE"/>
    <w:rsid w:val="00F00DD9"/>
    <w:rsid w:val="00F00EC8"/>
    <w:rsid w:val="00F00EDD"/>
    <w:rsid w:val="00F00F9A"/>
    <w:rsid w:val="00F013B1"/>
    <w:rsid w:val="00F0159E"/>
    <w:rsid w:val="00F01697"/>
    <w:rsid w:val="00F01986"/>
    <w:rsid w:val="00F01D98"/>
    <w:rsid w:val="00F01D99"/>
    <w:rsid w:val="00F0224F"/>
    <w:rsid w:val="00F02283"/>
    <w:rsid w:val="00F026CB"/>
    <w:rsid w:val="00F027F1"/>
    <w:rsid w:val="00F02950"/>
    <w:rsid w:val="00F02CE7"/>
    <w:rsid w:val="00F02D4D"/>
    <w:rsid w:val="00F02F35"/>
    <w:rsid w:val="00F03267"/>
    <w:rsid w:val="00F032BE"/>
    <w:rsid w:val="00F03431"/>
    <w:rsid w:val="00F0371B"/>
    <w:rsid w:val="00F0384E"/>
    <w:rsid w:val="00F03A2C"/>
    <w:rsid w:val="00F03B47"/>
    <w:rsid w:val="00F03C5F"/>
    <w:rsid w:val="00F047BE"/>
    <w:rsid w:val="00F04904"/>
    <w:rsid w:val="00F04B99"/>
    <w:rsid w:val="00F04C41"/>
    <w:rsid w:val="00F0505E"/>
    <w:rsid w:val="00F05327"/>
    <w:rsid w:val="00F053D6"/>
    <w:rsid w:val="00F05A97"/>
    <w:rsid w:val="00F05E0F"/>
    <w:rsid w:val="00F05ECC"/>
    <w:rsid w:val="00F062E3"/>
    <w:rsid w:val="00F06357"/>
    <w:rsid w:val="00F063F4"/>
    <w:rsid w:val="00F0668A"/>
    <w:rsid w:val="00F0694F"/>
    <w:rsid w:val="00F06FB8"/>
    <w:rsid w:val="00F07022"/>
    <w:rsid w:val="00F0716B"/>
    <w:rsid w:val="00F071FA"/>
    <w:rsid w:val="00F07276"/>
    <w:rsid w:val="00F073D1"/>
    <w:rsid w:val="00F07413"/>
    <w:rsid w:val="00F075AE"/>
    <w:rsid w:val="00F0768A"/>
    <w:rsid w:val="00F07776"/>
    <w:rsid w:val="00F0795C"/>
    <w:rsid w:val="00F079BB"/>
    <w:rsid w:val="00F07A2B"/>
    <w:rsid w:val="00F07AC0"/>
    <w:rsid w:val="00F07ADE"/>
    <w:rsid w:val="00F07B4C"/>
    <w:rsid w:val="00F07B7E"/>
    <w:rsid w:val="00F07F39"/>
    <w:rsid w:val="00F10146"/>
    <w:rsid w:val="00F102EA"/>
    <w:rsid w:val="00F10A02"/>
    <w:rsid w:val="00F10A2B"/>
    <w:rsid w:val="00F10CAE"/>
    <w:rsid w:val="00F1148F"/>
    <w:rsid w:val="00F11862"/>
    <w:rsid w:val="00F11B45"/>
    <w:rsid w:val="00F11BE1"/>
    <w:rsid w:val="00F11C20"/>
    <w:rsid w:val="00F11D28"/>
    <w:rsid w:val="00F11DA0"/>
    <w:rsid w:val="00F11DB1"/>
    <w:rsid w:val="00F1201E"/>
    <w:rsid w:val="00F1223D"/>
    <w:rsid w:val="00F12521"/>
    <w:rsid w:val="00F1258E"/>
    <w:rsid w:val="00F12B9C"/>
    <w:rsid w:val="00F12BED"/>
    <w:rsid w:val="00F12BEF"/>
    <w:rsid w:val="00F12D56"/>
    <w:rsid w:val="00F12D5B"/>
    <w:rsid w:val="00F12E91"/>
    <w:rsid w:val="00F12FA9"/>
    <w:rsid w:val="00F13384"/>
    <w:rsid w:val="00F13A29"/>
    <w:rsid w:val="00F13CA1"/>
    <w:rsid w:val="00F13EBC"/>
    <w:rsid w:val="00F13F34"/>
    <w:rsid w:val="00F140C1"/>
    <w:rsid w:val="00F1419C"/>
    <w:rsid w:val="00F1456D"/>
    <w:rsid w:val="00F145C4"/>
    <w:rsid w:val="00F14740"/>
    <w:rsid w:val="00F14AB6"/>
    <w:rsid w:val="00F14DD6"/>
    <w:rsid w:val="00F15073"/>
    <w:rsid w:val="00F1510E"/>
    <w:rsid w:val="00F15153"/>
    <w:rsid w:val="00F1523B"/>
    <w:rsid w:val="00F1541C"/>
    <w:rsid w:val="00F15897"/>
    <w:rsid w:val="00F15918"/>
    <w:rsid w:val="00F15CB4"/>
    <w:rsid w:val="00F15E35"/>
    <w:rsid w:val="00F15EB7"/>
    <w:rsid w:val="00F16036"/>
    <w:rsid w:val="00F16046"/>
    <w:rsid w:val="00F160EA"/>
    <w:rsid w:val="00F163B6"/>
    <w:rsid w:val="00F16593"/>
    <w:rsid w:val="00F167C3"/>
    <w:rsid w:val="00F16929"/>
    <w:rsid w:val="00F16B34"/>
    <w:rsid w:val="00F16BFD"/>
    <w:rsid w:val="00F16F32"/>
    <w:rsid w:val="00F172EC"/>
    <w:rsid w:val="00F1759B"/>
    <w:rsid w:val="00F17BE2"/>
    <w:rsid w:val="00F17D3E"/>
    <w:rsid w:val="00F17E13"/>
    <w:rsid w:val="00F17EB0"/>
    <w:rsid w:val="00F17F3A"/>
    <w:rsid w:val="00F17F8F"/>
    <w:rsid w:val="00F202EC"/>
    <w:rsid w:val="00F2056C"/>
    <w:rsid w:val="00F205FC"/>
    <w:rsid w:val="00F20701"/>
    <w:rsid w:val="00F20760"/>
    <w:rsid w:val="00F2086B"/>
    <w:rsid w:val="00F209A3"/>
    <w:rsid w:val="00F20AF9"/>
    <w:rsid w:val="00F20C3F"/>
    <w:rsid w:val="00F20C61"/>
    <w:rsid w:val="00F20E23"/>
    <w:rsid w:val="00F20FC6"/>
    <w:rsid w:val="00F20FD7"/>
    <w:rsid w:val="00F211E8"/>
    <w:rsid w:val="00F21421"/>
    <w:rsid w:val="00F2153F"/>
    <w:rsid w:val="00F215DF"/>
    <w:rsid w:val="00F216BE"/>
    <w:rsid w:val="00F2196F"/>
    <w:rsid w:val="00F21AA3"/>
    <w:rsid w:val="00F21B4C"/>
    <w:rsid w:val="00F21FC9"/>
    <w:rsid w:val="00F22022"/>
    <w:rsid w:val="00F22033"/>
    <w:rsid w:val="00F220CF"/>
    <w:rsid w:val="00F2227B"/>
    <w:rsid w:val="00F22289"/>
    <w:rsid w:val="00F22331"/>
    <w:rsid w:val="00F227BD"/>
    <w:rsid w:val="00F2283E"/>
    <w:rsid w:val="00F22994"/>
    <w:rsid w:val="00F22F62"/>
    <w:rsid w:val="00F23022"/>
    <w:rsid w:val="00F23039"/>
    <w:rsid w:val="00F23087"/>
    <w:rsid w:val="00F2310D"/>
    <w:rsid w:val="00F231EF"/>
    <w:rsid w:val="00F23676"/>
    <w:rsid w:val="00F23B9E"/>
    <w:rsid w:val="00F23FE3"/>
    <w:rsid w:val="00F2404C"/>
    <w:rsid w:val="00F2410D"/>
    <w:rsid w:val="00F241AB"/>
    <w:rsid w:val="00F2440E"/>
    <w:rsid w:val="00F2461B"/>
    <w:rsid w:val="00F246AD"/>
    <w:rsid w:val="00F247B2"/>
    <w:rsid w:val="00F247E1"/>
    <w:rsid w:val="00F24946"/>
    <w:rsid w:val="00F24A03"/>
    <w:rsid w:val="00F24DD7"/>
    <w:rsid w:val="00F24E41"/>
    <w:rsid w:val="00F24E58"/>
    <w:rsid w:val="00F25185"/>
    <w:rsid w:val="00F2531D"/>
    <w:rsid w:val="00F254BD"/>
    <w:rsid w:val="00F257FE"/>
    <w:rsid w:val="00F258F7"/>
    <w:rsid w:val="00F25B13"/>
    <w:rsid w:val="00F26093"/>
    <w:rsid w:val="00F2635F"/>
    <w:rsid w:val="00F26AB8"/>
    <w:rsid w:val="00F26D5F"/>
    <w:rsid w:val="00F26F27"/>
    <w:rsid w:val="00F26F54"/>
    <w:rsid w:val="00F2768B"/>
    <w:rsid w:val="00F27A63"/>
    <w:rsid w:val="00F27ACB"/>
    <w:rsid w:val="00F27CAD"/>
    <w:rsid w:val="00F27D5C"/>
    <w:rsid w:val="00F3013F"/>
    <w:rsid w:val="00F30215"/>
    <w:rsid w:val="00F30226"/>
    <w:rsid w:val="00F3035E"/>
    <w:rsid w:val="00F30397"/>
    <w:rsid w:val="00F304C0"/>
    <w:rsid w:val="00F3068D"/>
    <w:rsid w:val="00F309BC"/>
    <w:rsid w:val="00F30BD3"/>
    <w:rsid w:val="00F30C11"/>
    <w:rsid w:val="00F30DAA"/>
    <w:rsid w:val="00F30EDC"/>
    <w:rsid w:val="00F3123C"/>
    <w:rsid w:val="00F31414"/>
    <w:rsid w:val="00F3146E"/>
    <w:rsid w:val="00F314B2"/>
    <w:rsid w:val="00F3158D"/>
    <w:rsid w:val="00F315A6"/>
    <w:rsid w:val="00F316EC"/>
    <w:rsid w:val="00F3189A"/>
    <w:rsid w:val="00F31B35"/>
    <w:rsid w:val="00F31B56"/>
    <w:rsid w:val="00F31C87"/>
    <w:rsid w:val="00F323A1"/>
    <w:rsid w:val="00F323B1"/>
    <w:rsid w:val="00F323E4"/>
    <w:rsid w:val="00F3261F"/>
    <w:rsid w:val="00F32A1B"/>
    <w:rsid w:val="00F32D58"/>
    <w:rsid w:val="00F3302E"/>
    <w:rsid w:val="00F3315C"/>
    <w:rsid w:val="00F3322B"/>
    <w:rsid w:val="00F3336A"/>
    <w:rsid w:val="00F333DD"/>
    <w:rsid w:val="00F3381F"/>
    <w:rsid w:val="00F33D78"/>
    <w:rsid w:val="00F33EA4"/>
    <w:rsid w:val="00F33FF2"/>
    <w:rsid w:val="00F342F5"/>
    <w:rsid w:val="00F3445B"/>
    <w:rsid w:val="00F3447F"/>
    <w:rsid w:val="00F3476D"/>
    <w:rsid w:val="00F349F1"/>
    <w:rsid w:val="00F34AF4"/>
    <w:rsid w:val="00F34B17"/>
    <w:rsid w:val="00F34B3D"/>
    <w:rsid w:val="00F34B47"/>
    <w:rsid w:val="00F34EC8"/>
    <w:rsid w:val="00F350AE"/>
    <w:rsid w:val="00F35143"/>
    <w:rsid w:val="00F35379"/>
    <w:rsid w:val="00F3567A"/>
    <w:rsid w:val="00F35B36"/>
    <w:rsid w:val="00F35B5F"/>
    <w:rsid w:val="00F35BA3"/>
    <w:rsid w:val="00F35C64"/>
    <w:rsid w:val="00F3602C"/>
    <w:rsid w:val="00F36289"/>
    <w:rsid w:val="00F36677"/>
    <w:rsid w:val="00F36AC8"/>
    <w:rsid w:val="00F36DDA"/>
    <w:rsid w:val="00F36E62"/>
    <w:rsid w:val="00F36EF2"/>
    <w:rsid w:val="00F370FD"/>
    <w:rsid w:val="00F374A6"/>
    <w:rsid w:val="00F375EF"/>
    <w:rsid w:val="00F376DC"/>
    <w:rsid w:val="00F37821"/>
    <w:rsid w:val="00F378DC"/>
    <w:rsid w:val="00F37C03"/>
    <w:rsid w:val="00F37C70"/>
    <w:rsid w:val="00F37DA9"/>
    <w:rsid w:val="00F4027E"/>
    <w:rsid w:val="00F40634"/>
    <w:rsid w:val="00F40736"/>
    <w:rsid w:val="00F40958"/>
    <w:rsid w:val="00F40AA3"/>
    <w:rsid w:val="00F40AED"/>
    <w:rsid w:val="00F40BEB"/>
    <w:rsid w:val="00F40F93"/>
    <w:rsid w:val="00F411B3"/>
    <w:rsid w:val="00F41281"/>
    <w:rsid w:val="00F4158E"/>
    <w:rsid w:val="00F416C7"/>
    <w:rsid w:val="00F41721"/>
    <w:rsid w:val="00F418D1"/>
    <w:rsid w:val="00F419CF"/>
    <w:rsid w:val="00F41D01"/>
    <w:rsid w:val="00F41FA7"/>
    <w:rsid w:val="00F41FE2"/>
    <w:rsid w:val="00F42336"/>
    <w:rsid w:val="00F426C4"/>
    <w:rsid w:val="00F427A1"/>
    <w:rsid w:val="00F42852"/>
    <w:rsid w:val="00F42B02"/>
    <w:rsid w:val="00F42B3D"/>
    <w:rsid w:val="00F42CC9"/>
    <w:rsid w:val="00F42CF7"/>
    <w:rsid w:val="00F42D2B"/>
    <w:rsid w:val="00F42D99"/>
    <w:rsid w:val="00F42DEA"/>
    <w:rsid w:val="00F43028"/>
    <w:rsid w:val="00F4317E"/>
    <w:rsid w:val="00F435D3"/>
    <w:rsid w:val="00F4376D"/>
    <w:rsid w:val="00F43C22"/>
    <w:rsid w:val="00F43D1D"/>
    <w:rsid w:val="00F43D73"/>
    <w:rsid w:val="00F43F2C"/>
    <w:rsid w:val="00F440C4"/>
    <w:rsid w:val="00F44176"/>
    <w:rsid w:val="00F44390"/>
    <w:rsid w:val="00F4452B"/>
    <w:rsid w:val="00F44614"/>
    <w:rsid w:val="00F44680"/>
    <w:rsid w:val="00F4475C"/>
    <w:rsid w:val="00F4487B"/>
    <w:rsid w:val="00F44925"/>
    <w:rsid w:val="00F44C08"/>
    <w:rsid w:val="00F44D13"/>
    <w:rsid w:val="00F45357"/>
    <w:rsid w:val="00F45472"/>
    <w:rsid w:val="00F45806"/>
    <w:rsid w:val="00F45898"/>
    <w:rsid w:val="00F45E6E"/>
    <w:rsid w:val="00F46090"/>
    <w:rsid w:val="00F461E8"/>
    <w:rsid w:val="00F46278"/>
    <w:rsid w:val="00F467D9"/>
    <w:rsid w:val="00F468DB"/>
    <w:rsid w:val="00F46A58"/>
    <w:rsid w:val="00F46C97"/>
    <w:rsid w:val="00F47130"/>
    <w:rsid w:val="00F47178"/>
    <w:rsid w:val="00F47187"/>
    <w:rsid w:val="00F472B8"/>
    <w:rsid w:val="00F47533"/>
    <w:rsid w:val="00F476AF"/>
    <w:rsid w:val="00F47968"/>
    <w:rsid w:val="00F47A05"/>
    <w:rsid w:val="00F47A17"/>
    <w:rsid w:val="00F47B4F"/>
    <w:rsid w:val="00F47D53"/>
    <w:rsid w:val="00F47EE8"/>
    <w:rsid w:val="00F47F5B"/>
    <w:rsid w:val="00F47FC5"/>
    <w:rsid w:val="00F47FD8"/>
    <w:rsid w:val="00F50306"/>
    <w:rsid w:val="00F5041F"/>
    <w:rsid w:val="00F5084E"/>
    <w:rsid w:val="00F508A4"/>
    <w:rsid w:val="00F50C1D"/>
    <w:rsid w:val="00F50CA9"/>
    <w:rsid w:val="00F50F48"/>
    <w:rsid w:val="00F510A6"/>
    <w:rsid w:val="00F512DE"/>
    <w:rsid w:val="00F514D8"/>
    <w:rsid w:val="00F51665"/>
    <w:rsid w:val="00F5180E"/>
    <w:rsid w:val="00F5192E"/>
    <w:rsid w:val="00F51A5E"/>
    <w:rsid w:val="00F51BD5"/>
    <w:rsid w:val="00F51BE9"/>
    <w:rsid w:val="00F51C3D"/>
    <w:rsid w:val="00F51CFB"/>
    <w:rsid w:val="00F51F48"/>
    <w:rsid w:val="00F522EF"/>
    <w:rsid w:val="00F5230B"/>
    <w:rsid w:val="00F5233E"/>
    <w:rsid w:val="00F52364"/>
    <w:rsid w:val="00F52460"/>
    <w:rsid w:val="00F52772"/>
    <w:rsid w:val="00F5293E"/>
    <w:rsid w:val="00F52BC7"/>
    <w:rsid w:val="00F530B4"/>
    <w:rsid w:val="00F532B4"/>
    <w:rsid w:val="00F533D1"/>
    <w:rsid w:val="00F537AC"/>
    <w:rsid w:val="00F53965"/>
    <w:rsid w:val="00F53BD5"/>
    <w:rsid w:val="00F53C3D"/>
    <w:rsid w:val="00F53E48"/>
    <w:rsid w:val="00F5414E"/>
    <w:rsid w:val="00F541BE"/>
    <w:rsid w:val="00F548BC"/>
    <w:rsid w:val="00F54976"/>
    <w:rsid w:val="00F54D74"/>
    <w:rsid w:val="00F54E7A"/>
    <w:rsid w:val="00F54F17"/>
    <w:rsid w:val="00F5507C"/>
    <w:rsid w:val="00F55126"/>
    <w:rsid w:val="00F554C3"/>
    <w:rsid w:val="00F554DA"/>
    <w:rsid w:val="00F5551C"/>
    <w:rsid w:val="00F555BE"/>
    <w:rsid w:val="00F558F1"/>
    <w:rsid w:val="00F55C8D"/>
    <w:rsid w:val="00F55E21"/>
    <w:rsid w:val="00F561B5"/>
    <w:rsid w:val="00F561D9"/>
    <w:rsid w:val="00F563A3"/>
    <w:rsid w:val="00F565CE"/>
    <w:rsid w:val="00F5682E"/>
    <w:rsid w:val="00F56BC3"/>
    <w:rsid w:val="00F56CE1"/>
    <w:rsid w:val="00F56EF5"/>
    <w:rsid w:val="00F57012"/>
    <w:rsid w:val="00F57150"/>
    <w:rsid w:val="00F5715A"/>
    <w:rsid w:val="00F573FA"/>
    <w:rsid w:val="00F57707"/>
    <w:rsid w:val="00F57724"/>
    <w:rsid w:val="00F57745"/>
    <w:rsid w:val="00F57957"/>
    <w:rsid w:val="00F57993"/>
    <w:rsid w:val="00F57BFB"/>
    <w:rsid w:val="00F57E08"/>
    <w:rsid w:val="00F602AC"/>
    <w:rsid w:val="00F602D8"/>
    <w:rsid w:val="00F60308"/>
    <w:rsid w:val="00F603C3"/>
    <w:rsid w:val="00F60977"/>
    <w:rsid w:val="00F60AD2"/>
    <w:rsid w:val="00F60B74"/>
    <w:rsid w:val="00F60EC3"/>
    <w:rsid w:val="00F60ED7"/>
    <w:rsid w:val="00F611F6"/>
    <w:rsid w:val="00F61267"/>
    <w:rsid w:val="00F613E9"/>
    <w:rsid w:val="00F6148F"/>
    <w:rsid w:val="00F619CC"/>
    <w:rsid w:val="00F61A8B"/>
    <w:rsid w:val="00F61E8C"/>
    <w:rsid w:val="00F61FFB"/>
    <w:rsid w:val="00F62270"/>
    <w:rsid w:val="00F6240A"/>
    <w:rsid w:val="00F62475"/>
    <w:rsid w:val="00F62998"/>
    <w:rsid w:val="00F629CC"/>
    <w:rsid w:val="00F62D59"/>
    <w:rsid w:val="00F62E30"/>
    <w:rsid w:val="00F63221"/>
    <w:rsid w:val="00F632A9"/>
    <w:rsid w:val="00F63461"/>
    <w:rsid w:val="00F634BF"/>
    <w:rsid w:val="00F6351F"/>
    <w:rsid w:val="00F6360F"/>
    <w:rsid w:val="00F63616"/>
    <w:rsid w:val="00F63826"/>
    <w:rsid w:val="00F6383B"/>
    <w:rsid w:val="00F638A7"/>
    <w:rsid w:val="00F63921"/>
    <w:rsid w:val="00F63958"/>
    <w:rsid w:val="00F63BD6"/>
    <w:rsid w:val="00F640BD"/>
    <w:rsid w:val="00F64426"/>
    <w:rsid w:val="00F644B3"/>
    <w:rsid w:val="00F644FB"/>
    <w:rsid w:val="00F64623"/>
    <w:rsid w:val="00F64733"/>
    <w:rsid w:val="00F64748"/>
    <w:rsid w:val="00F647ED"/>
    <w:rsid w:val="00F649BA"/>
    <w:rsid w:val="00F649CB"/>
    <w:rsid w:val="00F64A45"/>
    <w:rsid w:val="00F64A9A"/>
    <w:rsid w:val="00F64DA4"/>
    <w:rsid w:val="00F65014"/>
    <w:rsid w:val="00F65092"/>
    <w:rsid w:val="00F652A6"/>
    <w:rsid w:val="00F654A2"/>
    <w:rsid w:val="00F6589F"/>
    <w:rsid w:val="00F65989"/>
    <w:rsid w:val="00F65FAD"/>
    <w:rsid w:val="00F6605C"/>
    <w:rsid w:val="00F6668A"/>
    <w:rsid w:val="00F66744"/>
    <w:rsid w:val="00F66817"/>
    <w:rsid w:val="00F66855"/>
    <w:rsid w:val="00F66B8A"/>
    <w:rsid w:val="00F66EDA"/>
    <w:rsid w:val="00F674A5"/>
    <w:rsid w:val="00F674A6"/>
    <w:rsid w:val="00F67871"/>
    <w:rsid w:val="00F67A66"/>
    <w:rsid w:val="00F70108"/>
    <w:rsid w:val="00F70160"/>
    <w:rsid w:val="00F701B8"/>
    <w:rsid w:val="00F704B5"/>
    <w:rsid w:val="00F70554"/>
    <w:rsid w:val="00F70741"/>
    <w:rsid w:val="00F70A3D"/>
    <w:rsid w:val="00F70BF6"/>
    <w:rsid w:val="00F70F85"/>
    <w:rsid w:val="00F712AF"/>
    <w:rsid w:val="00F7136E"/>
    <w:rsid w:val="00F71643"/>
    <w:rsid w:val="00F716DC"/>
    <w:rsid w:val="00F718F4"/>
    <w:rsid w:val="00F71C86"/>
    <w:rsid w:val="00F71DB3"/>
    <w:rsid w:val="00F7231B"/>
    <w:rsid w:val="00F7270F"/>
    <w:rsid w:val="00F72BE4"/>
    <w:rsid w:val="00F72E6B"/>
    <w:rsid w:val="00F72E77"/>
    <w:rsid w:val="00F72FD9"/>
    <w:rsid w:val="00F7335A"/>
    <w:rsid w:val="00F7350B"/>
    <w:rsid w:val="00F73531"/>
    <w:rsid w:val="00F735BF"/>
    <w:rsid w:val="00F736A0"/>
    <w:rsid w:val="00F73D8F"/>
    <w:rsid w:val="00F73F8C"/>
    <w:rsid w:val="00F7443D"/>
    <w:rsid w:val="00F744B8"/>
    <w:rsid w:val="00F74EDC"/>
    <w:rsid w:val="00F7518E"/>
    <w:rsid w:val="00F7519C"/>
    <w:rsid w:val="00F7548C"/>
    <w:rsid w:val="00F754DA"/>
    <w:rsid w:val="00F756A6"/>
    <w:rsid w:val="00F75E62"/>
    <w:rsid w:val="00F76156"/>
    <w:rsid w:val="00F761E9"/>
    <w:rsid w:val="00F7640B"/>
    <w:rsid w:val="00F764EF"/>
    <w:rsid w:val="00F766A4"/>
    <w:rsid w:val="00F76855"/>
    <w:rsid w:val="00F76915"/>
    <w:rsid w:val="00F76F8B"/>
    <w:rsid w:val="00F77379"/>
    <w:rsid w:val="00F774A4"/>
    <w:rsid w:val="00F7763D"/>
    <w:rsid w:val="00F77764"/>
    <w:rsid w:val="00F77793"/>
    <w:rsid w:val="00F777BB"/>
    <w:rsid w:val="00F77967"/>
    <w:rsid w:val="00F77A92"/>
    <w:rsid w:val="00F77DCF"/>
    <w:rsid w:val="00F77E15"/>
    <w:rsid w:val="00F80003"/>
    <w:rsid w:val="00F800A9"/>
    <w:rsid w:val="00F803EE"/>
    <w:rsid w:val="00F80800"/>
    <w:rsid w:val="00F80D1D"/>
    <w:rsid w:val="00F80F96"/>
    <w:rsid w:val="00F811C8"/>
    <w:rsid w:val="00F815CE"/>
    <w:rsid w:val="00F817D5"/>
    <w:rsid w:val="00F81A7D"/>
    <w:rsid w:val="00F81A8F"/>
    <w:rsid w:val="00F81CA1"/>
    <w:rsid w:val="00F81F4F"/>
    <w:rsid w:val="00F81FFA"/>
    <w:rsid w:val="00F82225"/>
    <w:rsid w:val="00F8251F"/>
    <w:rsid w:val="00F825BF"/>
    <w:rsid w:val="00F8272F"/>
    <w:rsid w:val="00F82B49"/>
    <w:rsid w:val="00F82EFD"/>
    <w:rsid w:val="00F82F38"/>
    <w:rsid w:val="00F83009"/>
    <w:rsid w:val="00F830FF"/>
    <w:rsid w:val="00F83486"/>
    <w:rsid w:val="00F83627"/>
    <w:rsid w:val="00F8363D"/>
    <w:rsid w:val="00F8366D"/>
    <w:rsid w:val="00F836C0"/>
    <w:rsid w:val="00F837EA"/>
    <w:rsid w:val="00F838F1"/>
    <w:rsid w:val="00F83A00"/>
    <w:rsid w:val="00F83B40"/>
    <w:rsid w:val="00F83BFC"/>
    <w:rsid w:val="00F83E7C"/>
    <w:rsid w:val="00F8407B"/>
    <w:rsid w:val="00F84149"/>
    <w:rsid w:val="00F8457C"/>
    <w:rsid w:val="00F84722"/>
    <w:rsid w:val="00F84952"/>
    <w:rsid w:val="00F8520A"/>
    <w:rsid w:val="00F852A2"/>
    <w:rsid w:val="00F8579B"/>
    <w:rsid w:val="00F85C44"/>
    <w:rsid w:val="00F85D94"/>
    <w:rsid w:val="00F85F58"/>
    <w:rsid w:val="00F86288"/>
    <w:rsid w:val="00F863DD"/>
    <w:rsid w:val="00F86A7D"/>
    <w:rsid w:val="00F86C65"/>
    <w:rsid w:val="00F87018"/>
    <w:rsid w:val="00F8712E"/>
    <w:rsid w:val="00F8713F"/>
    <w:rsid w:val="00F8715C"/>
    <w:rsid w:val="00F872A3"/>
    <w:rsid w:val="00F874A9"/>
    <w:rsid w:val="00F875C2"/>
    <w:rsid w:val="00F877E2"/>
    <w:rsid w:val="00F87880"/>
    <w:rsid w:val="00F87A23"/>
    <w:rsid w:val="00F87B5E"/>
    <w:rsid w:val="00F87ED1"/>
    <w:rsid w:val="00F87ED7"/>
    <w:rsid w:val="00F87FE8"/>
    <w:rsid w:val="00F90069"/>
    <w:rsid w:val="00F90280"/>
    <w:rsid w:val="00F9032B"/>
    <w:rsid w:val="00F904AE"/>
    <w:rsid w:val="00F904FE"/>
    <w:rsid w:val="00F906B9"/>
    <w:rsid w:val="00F90A4D"/>
    <w:rsid w:val="00F90A76"/>
    <w:rsid w:val="00F91013"/>
    <w:rsid w:val="00F910B1"/>
    <w:rsid w:val="00F91109"/>
    <w:rsid w:val="00F91140"/>
    <w:rsid w:val="00F9127B"/>
    <w:rsid w:val="00F914A9"/>
    <w:rsid w:val="00F91613"/>
    <w:rsid w:val="00F91632"/>
    <w:rsid w:val="00F91E58"/>
    <w:rsid w:val="00F91F7F"/>
    <w:rsid w:val="00F9200C"/>
    <w:rsid w:val="00F9220A"/>
    <w:rsid w:val="00F9225E"/>
    <w:rsid w:val="00F922ED"/>
    <w:rsid w:val="00F925AC"/>
    <w:rsid w:val="00F926BB"/>
    <w:rsid w:val="00F927ED"/>
    <w:rsid w:val="00F9281D"/>
    <w:rsid w:val="00F92BAB"/>
    <w:rsid w:val="00F92CE2"/>
    <w:rsid w:val="00F92F64"/>
    <w:rsid w:val="00F93D2E"/>
    <w:rsid w:val="00F9403B"/>
    <w:rsid w:val="00F942E2"/>
    <w:rsid w:val="00F9434D"/>
    <w:rsid w:val="00F943E0"/>
    <w:rsid w:val="00F9471B"/>
    <w:rsid w:val="00F94907"/>
    <w:rsid w:val="00F94A1D"/>
    <w:rsid w:val="00F94B56"/>
    <w:rsid w:val="00F94D24"/>
    <w:rsid w:val="00F94F0C"/>
    <w:rsid w:val="00F94F52"/>
    <w:rsid w:val="00F94F9A"/>
    <w:rsid w:val="00F9503D"/>
    <w:rsid w:val="00F95514"/>
    <w:rsid w:val="00F958DF"/>
    <w:rsid w:val="00F95A81"/>
    <w:rsid w:val="00F95C57"/>
    <w:rsid w:val="00F9617F"/>
    <w:rsid w:val="00F9626F"/>
    <w:rsid w:val="00F96856"/>
    <w:rsid w:val="00F96938"/>
    <w:rsid w:val="00F9698D"/>
    <w:rsid w:val="00F96C04"/>
    <w:rsid w:val="00F970EF"/>
    <w:rsid w:val="00F975AF"/>
    <w:rsid w:val="00F977BD"/>
    <w:rsid w:val="00F97A42"/>
    <w:rsid w:val="00F97AC7"/>
    <w:rsid w:val="00F97C8C"/>
    <w:rsid w:val="00F97FA3"/>
    <w:rsid w:val="00FA000E"/>
    <w:rsid w:val="00FA0066"/>
    <w:rsid w:val="00FA0145"/>
    <w:rsid w:val="00FA02C1"/>
    <w:rsid w:val="00FA04C7"/>
    <w:rsid w:val="00FA0920"/>
    <w:rsid w:val="00FA0B2D"/>
    <w:rsid w:val="00FA0DCB"/>
    <w:rsid w:val="00FA0EA9"/>
    <w:rsid w:val="00FA1592"/>
    <w:rsid w:val="00FA15AF"/>
    <w:rsid w:val="00FA1829"/>
    <w:rsid w:val="00FA1AC1"/>
    <w:rsid w:val="00FA1D3C"/>
    <w:rsid w:val="00FA1E4D"/>
    <w:rsid w:val="00FA21DF"/>
    <w:rsid w:val="00FA25C0"/>
    <w:rsid w:val="00FA25DE"/>
    <w:rsid w:val="00FA27AE"/>
    <w:rsid w:val="00FA2827"/>
    <w:rsid w:val="00FA2870"/>
    <w:rsid w:val="00FA2959"/>
    <w:rsid w:val="00FA2AAE"/>
    <w:rsid w:val="00FA2B21"/>
    <w:rsid w:val="00FA2B54"/>
    <w:rsid w:val="00FA30E7"/>
    <w:rsid w:val="00FA38C3"/>
    <w:rsid w:val="00FA38D0"/>
    <w:rsid w:val="00FA39EE"/>
    <w:rsid w:val="00FA3CFB"/>
    <w:rsid w:val="00FA3DE0"/>
    <w:rsid w:val="00FA3E01"/>
    <w:rsid w:val="00FA3F33"/>
    <w:rsid w:val="00FA3F47"/>
    <w:rsid w:val="00FA415E"/>
    <w:rsid w:val="00FA417A"/>
    <w:rsid w:val="00FA42EC"/>
    <w:rsid w:val="00FA44BE"/>
    <w:rsid w:val="00FA476D"/>
    <w:rsid w:val="00FA4775"/>
    <w:rsid w:val="00FA4A31"/>
    <w:rsid w:val="00FA4E89"/>
    <w:rsid w:val="00FA54DC"/>
    <w:rsid w:val="00FA5537"/>
    <w:rsid w:val="00FA5807"/>
    <w:rsid w:val="00FA585B"/>
    <w:rsid w:val="00FA586B"/>
    <w:rsid w:val="00FA5B24"/>
    <w:rsid w:val="00FA5D16"/>
    <w:rsid w:val="00FA5DD4"/>
    <w:rsid w:val="00FA5ED5"/>
    <w:rsid w:val="00FA5F0C"/>
    <w:rsid w:val="00FA607C"/>
    <w:rsid w:val="00FA609A"/>
    <w:rsid w:val="00FA61A2"/>
    <w:rsid w:val="00FA6718"/>
    <w:rsid w:val="00FA68F1"/>
    <w:rsid w:val="00FA6998"/>
    <w:rsid w:val="00FA6A97"/>
    <w:rsid w:val="00FA6FEA"/>
    <w:rsid w:val="00FA7085"/>
    <w:rsid w:val="00FA7143"/>
    <w:rsid w:val="00FA7191"/>
    <w:rsid w:val="00FA7250"/>
    <w:rsid w:val="00FA743A"/>
    <w:rsid w:val="00FA7563"/>
    <w:rsid w:val="00FA76AC"/>
    <w:rsid w:val="00FA78FD"/>
    <w:rsid w:val="00FA7BA3"/>
    <w:rsid w:val="00FA7CBF"/>
    <w:rsid w:val="00FA7FF6"/>
    <w:rsid w:val="00FB005C"/>
    <w:rsid w:val="00FB008C"/>
    <w:rsid w:val="00FB009F"/>
    <w:rsid w:val="00FB0295"/>
    <w:rsid w:val="00FB050F"/>
    <w:rsid w:val="00FB05B2"/>
    <w:rsid w:val="00FB065C"/>
    <w:rsid w:val="00FB07AB"/>
    <w:rsid w:val="00FB08D1"/>
    <w:rsid w:val="00FB09CB"/>
    <w:rsid w:val="00FB0E2B"/>
    <w:rsid w:val="00FB124B"/>
    <w:rsid w:val="00FB1A12"/>
    <w:rsid w:val="00FB1A94"/>
    <w:rsid w:val="00FB1B2D"/>
    <w:rsid w:val="00FB1B90"/>
    <w:rsid w:val="00FB1E8C"/>
    <w:rsid w:val="00FB1F8F"/>
    <w:rsid w:val="00FB264B"/>
    <w:rsid w:val="00FB2766"/>
    <w:rsid w:val="00FB2AC0"/>
    <w:rsid w:val="00FB2CCE"/>
    <w:rsid w:val="00FB2DBD"/>
    <w:rsid w:val="00FB2E4B"/>
    <w:rsid w:val="00FB327D"/>
    <w:rsid w:val="00FB35EF"/>
    <w:rsid w:val="00FB375C"/>
    <w:rsid w:val="00FB39ED"/>
    <w:rsid w:val="00FB3AC0"/>
    <w:rsid w:val="00FB3B5E"/>
    <w:rsid w:val="00FB3D1B"/>
    <w:rsid w:val="00FB3D3A"/>
    <w:rsid w:val="00FB40D6"/>
    <w:rsid w:val="00FB41D8"/>
    <w:rsid w:val="00FB424E"/>
    <w:rsid w:val="00FB42FC"/>
    <w:rsid w:val="00FB4398"/>
    <w:rsid w:val="00FB443A"/>
    <w:rsid w:val="00FB45DB"/>
    <w:rsid w:val="00FB496B"/>
    <w:rsid w:val="00FB4A06"/>
    <w:rsid w:val="00FB4A28"/>
    <w:rsid w:val="00FB4CDD"/>
    <w:rsid w:val="00FB50D1"/>
    <w:rsid w:val="00FB510C"/>
    <w:rsid w:val="00FB5194"/>
    <w:rsid w:val="00FB51C4"/>
    <w:rsid w:val="00FB5206"/>
    <w:rsid w:val="00FB5982"/>
    <w:rsid w:val="00FB5CD2"/>
    <w:rsid w:val="00FB5F0B"/>
    <w:rsid w:val="00FB608D"/>
    <w:rsid w:val="00FB6792"/>
    <w:rsid w:val="00FB6851"/>
    <w:rsid w:val="00FB6992"/>
    <w:rsid w:val="00FB6B67"/>
    <w:rsid w:val="00FB6B6E"/>
    <w:rsid w:val="00FB6C8B"/>
    <w:rsid w:val="00FB6CB9"/>
    <w:rsid w:val="00FB6EDA"/>
    <w:rsid w:val="00FB705A"/>
    <w:rsid w:val="00FB7301"/>
    <w:rsid w:val="00FB7425"/>
    <w:rsid w:val="00FB75BF"/>
    <w:rsid w:val="00FB773C"/>
    <w:rsid w:val="00FB77CF"/>
    <w:rsid w:val="00FB7A5E"/>
    <w:rsid w:val="00FB7C64"/>
    <w:rsid w:val="00FB7FBD"/>
    <w:rsid w:val="00FC0368"/>
    <w:rsid w:val="00FC0785"/>
    <w:rsid w:val="00FC07BD"/>
    <w:rsid w:val="00FC0811"/>
    <w:rsid w:val="00FC0C30"/>
    <w:rsid w:val="00FC0D22"/>
    <w:rsid w:val="00FC0F61"/>
    <w:rsid w:val="00FC117D"/>
    <w:rsid w:val="00FC126B"/>
    <w:rsid w:val="00FC131A"/>
    <w:rsid w:val="00FC1347"/>
    <w:rsid w:val="00FC136A"/>
    <w:rsid w:val="00FC1515"/>
    <w:rsid w:val="00FC15FE"/>
    <w:rsid w:val="00FC168A"/>
    <w:rsid w:val="00FC16FB"/>
    <w:rsid w:val="00FC1BB2"/>
    <w:rsid w:val="00FC1D46"/>
    <w:rsid w:val="00FC22D1"/>
    <w:rsid w:val="00FC2800"/>
    <w:rsid w:val="00FC2AD8"/>
    <w:rsid w:val="00FC2B7E"/>
    <w:rsid w:val="00FC2B85"/>
    <w:rsid w:val="00FC2E08"/>
    <w:rsid w:val="00FC2EA2"/>
    <w:rsid w:val="00FC3160"/>
    <w:rsid w:val="00FC3343"/>
    <w:rsid w:val="00FC337E"/>
    <w:rsid w:val="00FC33F9"/>
    <w:rsid w:val="00FC3619"/>
    <w:rsid w:val="00FC3698"/>
    <w:rsid w:val="00FC36D7"/>
    <w:rsid w:val="00FC3781"/>
    <w:rsid w:val="00FC3A85"/>
    <w:rsid w:val="00FC3B01"/>
    <w:rsid w:val="00FC3B7B"/>
    <w:rsid w:val="00FC3CA5"/>
    <w:rsid w:val="00FC3E1E"/>
    <w:rsid w:val="00FC4047"/>
    <w:rsid w:val="00FC4255"/>
    <w:rsid w:val="00FC4912"/>
    <w:rsid w:val="00FC4B37"/>
    <w:rsid w:val="00FC4BF4"/>
    <w:rsid w:val="00FC4C8D"/>
    <w:rsid w:val="00FC5009"/>
    <w:rsid w:val="00FC50AB"/>
    <w:rsid w:val="00FC527B"/>
    <w:rsid w:val="00FC5679"/>
    <w:rsid w:val="00FC589B"/>
    <w:rsid w:val="00FC58DE"/>
    <w:rsid w:val="00FC58F4"/>
    <w:rsid w:val="00FC5DB9"/>
    <w:rsid w:val="00FC5E13"/>
    <w:rsid w:val="00FC5E7E"/>
    <w:rsid w:val="00FC605E"/>
    <w:rsid w:val="00FC6094"/>
    <w:rsid w:val="00FC6398"/>
    <w:rsid w:val="00FC64F3"/>
    <w:rsid w:val="00FC68A5"/>
    <w:rsid w:val="00FC6C20"/>
    <w:rsid w:val="00FC6C51"/>
    <w:rsid w:val="00FC6C6F"/>
    <w:rsid w:val="00FC70B0"/>
    <w:rsid w:val="00FC77C0"/>
    <w:rsid w:val="00FC7830"/>
    <w:rsid w:val="00FC794D"/>
    <w:rsid w:val="00FC7956"/>
    <w:rsid w:val="00FC7C53"/>
    <w:rsid w:val="00FD0027"/>
    <w:rsid w:val="00FD057A"/>
    <w:rsid w:val="00FD0859"/>
    <w:rsid w:val="00FD094D"/>
    <w:rsid w:val="00FD0ADB"/>
    <w:rsid w:val="00FD0AFE"/>
    <w:rsid w:val="00FD0FC7"/>
    <w:rsid w:val="00FD1265"/>
    <w:rsid w:val="00FD1328"/>
    <w:rsid w:val="00FD1367"/>
    <w:rsid w:val="00FD15B5"/>
    <w:rsid w:val="00FD16DB"/>
    <w:rsid w:val="00FD1B02"/>
    <w:rsid w:val="00FD1DF4"/>
    <w:rsid w:val="00FD1E33"/>
    <w:rsid w:val="00FD1E8A"/>
    <w:rsid w:val="00FD1FD5"/>
    <w:rsid w:val="00FD2249"/>
    <w:rsid w:val="00FD26AB"/>
    <w:rsid w:val="00FD27AB"/>
    <w:rsid w:val="00FD2D76"/>
    <w:rsid w:val="00FD2F93"/>
    <w:rsid w:val="00FD30F8"/>
    <w:rsid w:val="00FD3378"/>
    <w:rsid w:val="00FD3436"/>
    <w:rsid w:val="00FD348A"/>
    <w:rsid w:val="00FD36B6"/>
    <w:rsid w:val="00FD38C4"/>
    <w:rsid w:val="00FD3C1D"/>
    <w:rsid w:val="00FD3C20"/>
    <w:rsid w:val="00FD3C5D"/>
    <w:rsid w:val="00FD3D19"/>
    <w:rsid w:val="00FD3E74"/>
    <w:rsid w:val="00FD421E"/>
    <w:rsid w:val="00FD424A"/>
    <w:rsid w:val="00FD425C"/>
    <w:rsid w:val="00FD429D"/>
    <w:rsid w:val="00FD4329"/>
    <w:rsid w:val="00FD45AE"/>
    <w:rsid w:val="00FD45D5"/>
    <w:rsid w:val="00FD4632"/>
    <w:rsid w:val="00FD47E8"/>
    <w:rsid w:val="00FD48B3"/>
    <w:rsid w:val="00FD4B07"/>
    <w:rsid w:val="00FD4E46"/>
    <w:rsid w:val="00FD54B2"/>
    <w:rsid w:val="00FD564B"/>
    <w:rsid w:val="00FD57B2"/>
    <w:rsid w:val="00FD5869"/>
    <w:rsid w:val="00FD5C02"/>
    <w:rsid w:val="00FD5C4F"/>
    <w:rsid w:val="00FD5DC8"/>
    <w:rsid w:val="00FD5F60"/>
    <w:rsid w:val="00FD6059"/>
    <w:rsid w:val="00FD659F"/>
    <w:rsid w:val="00FD65DB"/>
    <w:rsid w:val="00FD66DC"/>
    <w:rsid w:val="00FD6826"/>
    <w:rsid w:val="00FD69CA"/>
    <w:rsid w:val="00FD6A56"/>
    <w:rsid w:val="00FD6A5A"/>
    <w:rsid w:val="00FD6ABB"/>
    <w:rsid w:val="00FD6B4D"/>
    <w:rsid w:val="00FD6F08"/>
    <w:rsid w:val="00FD70ED"/>
    <w:rsid w:val="00FD713A"/>
    <w:rsid w:val="00FD73A0"/>
    <w:rsid w:val="00FD74C7"/>
    <w:rsid w:val="00FD780A"/>
    <w:rsid w:val="00FD790A"/>
    <w:rsid w:val="00FD7AE3"/>
    <w:rsid w:val="00FE0100"/>
    <w:rsid w:val="00FE03DE"/>
    <w:rsid w:val="00FE04D9"/>
    <w:rsid w:val="00FE068E"/>
    <w:rsid w:val="00FE0764"/>
    <w:rsid w:val="00FE09C6"/>
    <w:rsid w:val="00FE0B79"/>
    <w:rsid w:val="00FE0B98"/>
    <w:rsid w:val="00FE11BC"/>
    <w:rsid w:val="00FE14F2"/>
    <w:rsid w:val="00FE14FE"/>
    <w:rsid w:val="00FE1554"/>
    <w:rsid w:val="00FE165D"/>
    <w:rsid w:val="00FE1BA2"/>
    <w:rsid w:val="00FE1BB8"/>
    <w:rsid w:val="00FE1D5B"/>
    <w:rsid w:val="00FE1DD9"/>
    <w:rsid w:val="00FE1F2D"/>
    <w:rsid w:val="00FE1FAE"/>
    <w:rsid w:val="00FE2116"/>
    <w:rsid w:val="00FE24EB"/>
    <w:rsid w:val="00FE27FE"/>
    <w:rsid w:val="00FE2842"/>
    <w:rsid w:val="00FE287D"/>
    <w:rsid w:val="00FE2AFD"/>
    <w:rsid w:val="00FE2B20"/>
    <w:rsid w:val="00FE2EF2"/>
    <w:rsid w:val="00FE3514"/>
    <w:rsid w:val="00FE37CC"/>
    <w:rsid w:val="00FE38E7"/>
    <w:rsid w:val="00FE38F9"/>
    <w:rsid w:val="00FE39E3"/>
    <w:rsid w:val="00FE3C6A"/>
    <w:rsid w:val="00FE3CB2"/>
    <w:rsid w:val="00FE3CE9"/>
    <w:rsid w:val="00FE3DE0"/>
    <w:rsid w:val="00FE3E42"/>
    <w:rsid w:val="00FE3F09"/>
    <w:rsid w:val="00FE4035"/>
    <w:rsid w:val="00FE40AE"/>
    <w:rsid w:val="00FE465A"/>
    <w:rsid w:val="00FE4813"/>
    <w:rsid w:val="00FE49A9"/>
    <w:rsid w:val="00FE4A49"/>
    <w:rsid w:val="00FE4B86"/>
    <w:rsid w:val="00FE4C10"/>
    <w:rsid w:val="00FE4CD7"/>
    <w:rsid w:val="00FE4EB2"/>
    <w:rsid w:val="00FE4EBF"/>
    <w:rsid w:val="00FE5132"/>
    <w:rsid w:val="00FE582B"/>
    <w:rsid w:val="00FE58A8"/>
    <w:rsid w:val="00FE596F"/>
    <w:rsid w:val="00FE5ADC"/>
    <w:rsid w:val="00FE5BEA"/>
    <w:rsid w:val="00FE6018"/>
    <w:rsid w:val="00FE6040"/>
    <w:rsid w:val="00FE60B4"/>
    <w:rsid w:val="00FE66C9"/>
    <w:rsid w:val="00FE6C54"/>
    <w:rsid w:val="00FE6CA7"/>
    <w:rsid w:val="00FE6D4F"/>
    <w:rsid w:val="00FE6EA3"/>
    <w:rsid w:val="00FE6EC9"/>
    <w:rsid w:val="00FE7241"/>
    <w:rsid w:val="00FE7412"/>
    <w:rsid w:val="00FE744D"/>
    <w:rsid w:val="00FE74B9"/>
    <w:rsid w:val="00FE75A7"/>
    <w:rsid w:val="00FE7899"/>
    <w:rsid w:val="00FE7A8E"/>
    <w:rsid w:val="00FE7A9F"/>
    <w:rsid w:val="00FE7ABA"/>
    <w:rsid w:val="00FE7BA0"/>
    <w:rsid w:val="00FE7C0C"/>
    <w:rsid w:val="00FE7D0D"/>
    <w:rsid w:val="00FE7DA4"/>
    <w:rsid w:val="00FE7E1D"/>
    <w:rsid w:val="00FE7ECE"/>
    <w:rsid w:val="00FE7FC9"/>
    <w:rsid w:val="00FF0377"/>
    <w:rsid w:val="00FF07E1"/>
    <w:rsid w:val="00FF090D"/>
    <w:rsid w:val="00FF0A18"/>
    <w:rsid w:val="00FF0A2F"/>
    <w:rsid w:val="00FF0AE0"/>
    <w:rsid w:val="00FF0BB7"/>
    <w:rsid w:val="00FF0C6E"/>
    <w:rsid w:val="00FF0CBE"/>
    <w:rsid w:val="00FF0D95"/>
    <w:rsid w:val="00FF0E42"/>
    <w:rsid w:val="00FF0F0C"/>
    <w:rsid w:val="00FF1171"/>
    <w:rsid w:val="00FF1328"/>
    <w:rsid w:val="00FF1406"/>
    <w:rsid w:val="00FF14D7"/>
    <w:rsid w:val="00FF17A9"/>
    <w:rsid w:val="00FF1B95"/>
    <w:rsid w:val="00FF1D18"/>
    <w:rsid w:val="00FF1D56"/>
    <w:rsid w:val="00FF1EA1"/>
    <w:rsid w:val="00FF1EE9"/>
    <w:rsid w:val="00FF1F4A"/>
    <w:rsid w:val="00FF223D"/>
    <w:rsid w:val="00FF2292"/>
    <w:rsid w:val="00FF2388"/>
    <w:rsid w:val="00FF23A6"/>
    <w:rsid w:val="00FF24DF"/>
    <w:rsid w:val="00FF2628"/>
    <w:rsid w:val="00FF2AA8"/>
    <w:rsid w:val="00FF2CFE"/>
    <w:rsid w:val="00FF2FB3"/>
    <w:rsid w:val="00FF305C"/>
    <w:rsid w:val="00FF3674"/>
    <w:rsid w:val="00FF37C7"/>
    <w:rsid w:val="00FF3A49"/>
    <w:rsid w:val="00FF3B9D"/>
    <w:rsid w:val="00FF3BDA"/>
    <w:rsid w:val="00FF3D67"/>
    <w:rsid w:val="00FF3DA0"/>
    <w:rsid w:val="00FF4138"/>
    <w:rsid w:val="00FF42BC"/>
    <w:rsid w:val="00FF444A"/>
    <w:rsid w:val="00FF473E"/>
    <w:rsid w:val="00FF4756"/>
    <w:rsid w:val="00FF47E1"/>
    <w:rsid w:val="00FF4A71"/>
    <w:rsid w:val="00FF4B5B"/>
    <w:rsid w:val="00FF4E8A"/>
    <w:rsid w:val="00FF4E97"/>
    <w:rsid w:val="00FF4FA0"/>
    <w:rsid w:val="00FF5120"/>
    <w:rsid w:val="00FF5281"/>
    <w:rsid w:val="00FF61A8"/>
    <w:rsid w:val="00FF65AE"/>
    <w:rsid w:val="00FF71BE"/>
    <w:rsid w:val="00FF7466"/>
    <w:rsid w:val="00FF748B"/>
    <w:rsid w:val="00FF74FB"/>
    <w:rsid w:val="00FF75A5"/>
    <w:rsid w:val="00FF7716"/>
    <w:rsid w:val="00FF7762"/>
    <w:rsid w:val="00FF776E"/>
    <w:rsid w:val="00FF78DE"/>
    <w:rsid w:val="00FF7A4F"/>
    <w:rsid w:val="00FF7A8C"/>
    <w:rsid w:val="00FF7BFD"/>
    <w:rsid w:val="02609AD7"/>
    <w:rsid w:val="039024BD"/>
    <w:rsid w:val="04222B7F"/>
    <w:rsid w:val="044700B3"/>
    <w:rsid w:val="0454A572"/>
    <w:rsid w:val="04672E10"/>
    <w:rsid w:val="0E9F2F53"/>
    <w:rsid w:val="0EA44DD2"/>
    <w:rsid w:val="0F6198F9"/>
    <w:rsid w:val="119DBDBE"/>
    <w:rsid w:val="1275F520"/>
    <w:rsid w:val="139CDB32"/>
    <w:rsid w:val="14414077"/>
    <w:rsid w:val="15EE3DBF"/>
    <w:rsid w:val="17A8168E"/>
    <w:rsid w:val="197BB1FA"/>
    <w:rsid w:val="1A63ADA5"/>
    <w:rsid w:val="1A9B4A66"/>
    <w:rsid w:val="1C6DC432"/>
    <w:rsid w:val="1C76AF68"/>
    <w:rsid w:val="1D64EC43"/>
    <w:rsid w:val="1F42A1B7"/>
    <w:rsid w:val="1FE8057E"/>
    <w:rsid w:val="25A2AC08"/>
    <w:rsid w:val="267FBFBF"/>
    <w:rsid w:val="2809B70D"/>
    <w:rsid w:val="2A885E70"/>
    <w:rsid w:val="2B1B3935"/>
    <w:rsid w:val="2E557C12"/>
    <w:rsid w:val="3031B13B"/>
    <w:rsid w:val="330A90C3"/>
    <w:rsid w:val="393643FA"/>
    <w:rsid w:val="3B4D7EA8"/>
    <w:rsid w:val="3CB28ACE"/>
    <w:rsid w:val="3CC7758D"/>
    <w:rsid w:val="3D531956"/>
    <w:rsid w:val="41550021"/>
    <w:rsid w:val="42DA2344"/>
    <w:rsid w:val="452BC600"/>
    <w:rsid w:val="46C0F0F2"/>
    <w:rsid w:val="4B6E3793"/>
    <w:rsid w:val="4D084546"/>
    <w:rsid w:val="4D7BE50B"/>
    <w:rsid w:val="4F7F99C7"/>
    <w:rsid w:val="4FAC4F8B"/>
    <w:rsid w:val="52AFE52D"/>
    <w:rsid w:val="53902670"/>
    <w:rsid w:val="5404B5AE"/>
    <w:rsid w:val="5567411B"/>
    <w:rsid w:val="56C51AB6"/>
    <w:rsid w:val="576A5B59"/>
    <w:rsid w:val="586115EE"/>
    <w:rsid w:val="592F48A8"/>
    <w:rsid w:val="59AFB707"/>
    <w:rsid w:val="59EE002A"/>
    <w:rsid w:val="59F72887"/>
    <w:rsid w:val="5BC1973F"/>
    <w:rsid w:val="5C35DD80"/>
    <w:rsid w:val="5C3BDB5A"/>
    <w:rsid w:val="5CC05DB5"/>
    <w:rsid w:val="5E7A9C29"/>
    <w:rsid w:val="5EA09E80"/>
    <w:rsid w:val="5F3DF932"/>
    <w:rsid w:val="5F95CFE2"/>
    <w:rsid w:val="60913D46"/>
    <w:rsid w:val="60DECA42"/>
    <w:rsid w:val="63C930CB"/>
    <w:rsid w:val="66C94E85"/>
    <w:rsid w:val="67D0E24F"/>
    <w:rsid w:val="6963D1EC"/>
    <w:rsid w:val="71956C6E"/>
    <w:rsid w:val="7805D8DA"/>
    <w:rsid w:val="794215EF"/>
    <w:rsid w:val="7ADCE251"/>
    <w:rsid w:val="7C294F89"/>
    <w:rsid w:val="7CCFE5DC"/>
    <w:rsid w:val="7E9F4C7C"/>
    <w:rsid w:val="7EF117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E550"/>
  <w15:chartTrackingRefBased/>
  <w15:docId w15:val="{51AC1F55-E958-42F3-BB03-0DF9561B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595959" w:themeColor="text1" w:themeTint="A6"/>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44106"/>
  </w:style>
  <w:style w:type="paragraph" w:styleId="berschrift1">
    <w:name w:val="heading 1"/>
    <w:basedOn w:val="Standard"/>
    <w:next w:val="Standard"/>
    <w:link w:val="berschrift1Zchn"/>
    <w:qFormat/>
    <w:rsid w:val="00645A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645A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unhideWhenUsed/>
    <w:qFormat/>
    <w:rsid w:val="00D4796B"/>
    <w:pPr>
      <w:keepNext/>
      <w:keepLines/>
      <w:numPr>
        <w:ilvl w:val="2"/>
        <w:numId w:val="96"/>
      </w:numPr>
      <w:spacing w:before="160" w:after="80"/>
      <w:outlineLvl w:val="2"/>
    </w:pPr>
    <w:rPr>
      <w:rFonts w:eastAsiaTheme="majorEastAsia" w:cstheme="majorBidi"/>
      <w:color w:val="0F4761" w:themeColor="accent1" w:themeShade="BF"/>
      <w:sz w:val="28"/>
      <w:szCs w:val="28"/>
      <w:lang w:val="en-CA"/>
    </w:rPr>
  </w:style>
  <w:style w:type="paragraph" w:styleId="berschrift4">
    <w:name w:val="heading 4"/>
    <w:basedOn w:val="Standard"/>
    <w:next w:val="Standard"/>
    <w:link w:val="berschrift4Zchn"/>
    <w:uiPriority w:val="9"/>
    <w:unhideWhenUsed/>
    <w:qFormat/>
    <w:rsid w:val="00645A2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unhideWhenUsed/>
    <w:qFormat/>
    <w:rsid w:val="00645A2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unhideWhenUsed/>
    <w:qFormat/>
    <w:rsid w:val="00645A2C"/>
    <w:pPr>
      <w:keepNext/>
      <w:keepLines/>
      <w:spacing w:before="40" w:after="0"/>
      <w:outlineLvl w:val="5"/>
    </w:pPr>
    <w:rPr>
      <w:rFonts w:eastAsiaTheme="majorEastAsia" w:cstheme="majorBidi"/>
      <w:i/>
      <w:iCs/>
    </w:rPr>
  </w:style>
  <w:style w:type="paragraph" w:styleId="berschrift7">
    <w:name w:val="heading 7"/>
    <w:basedOn w:val="Standard"/>
    <w:next w:val="Standard"/>
    <w:unhideWhenUsed/>
    <w:qFormat/>
    <w:rsid w:val="00645A2C"/>
    <w:pPr>
      <w:keepNext/>
      <w:keepLines/>
      <w:spacing w:before="40" w:after="0"/>
      <w:outlineLvl w:val="6"/>
    </w:pPr>
    <w:rPr>
      <w:rFonts w:eastAsiaTheme="majorEastAsia" w:cstheme="majorBidi"/>
    </w:rPr>
  </w:style>
  <w:style w:type="paragraph" w:styleId="berschrift8">
    <w:name w:val="heading 8"/>
    <w:basedOn w:val="Standard"/>
    <w:next w:val="Standard"/>
    <w:unhideWhenUsed/>
    <w:qFormat/>
    <w:rsid w:val="00645A2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unhideWhenUsed/>
    <w:qFormat/>
    <w:rsid w:val="00645A2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99"/>
    <w:unhideWhenUsed/>
    <w:rsid w:val="007004E6"/>
    <w:pPr>
      <w:spacing w:after="120" w:line="276" w:lineRule="auto"/>
    </w:pPr>
    <w:rPr>
      <w:rFonts w:asciiTheme="minorHAnsi" w:hAnsiTheme="minorHAnsi"/>
      <w:color w:val="auto"/>
      <w:kern w:val="0"/>
      <w:sz w:val="22"/>
      <w:szCs w:val="22"/>
      <w:lang w:val="en-CA"/>
      <w14:ligatures w14:val="none"/>
    </w:rPr>
  </w:style>
  <w:style w:type="character" w:customStyle="1" w:styleId="CorpsdetexteCar1">
    <w:name w:val="Corps de texte Car1"/>
    <w:basedOn w:val="Absatz-Standardschriftart"/>
    <w:uiPriority w:val="99"/>
    <w:semiHidden/>
    <w:rsid w:val="007004E6"/>
  </w:style>
  <w:style w:type="paragraph" w:styleId="KeinLeerraum">
    <w:name w:val="No Spacing"/>
    <w:basedOn w:val="Standard"/>
    <w:link w:val="KeinLeerraumZchn"/>
    <w:uiPriority w:val="1"/>
    <w:qFormat/>
    <w:rsid w:val="007004E6"/>
    <w:pPr>
      <w:spacing w:after="200" w:line="240" w:lineRule="auto"/>
    </w:pPr>
    <w:rPr>
      <w:rFonts w:asciiTheme="minorHAnsi" w:hAnsiTheme="minorHAnsi"/>
      <w:color w:val="auto"/>
      <w:kern w:val="0"/>
      <w:sz w:val="20"/>
      <w:szCs w:val="20"/>
      <w:lang w:val="en-US"/>
      <w14:ligatures w14:val="none"/>
    </w:rPr>
  </w:style>
  <w:style w:type="paragraph" w:styleId="Listenabsatz">
    <w:name w:val="List Paragraph"/>
    <w:basedOn w:val="Standard"/>
    <w:uiPriority w:val="34"/>
    <w:qFormat/>
    <w:rsid w:val="00645A2C"/>
    <w:pPr>
      <w:ind w:left="720"/>
      <w:contextualSpacing/>
    </w:pPr>
  </w:style>
  <w:style w:type="character" w:styleId="IntensiveHervorhebung">
    <w:name w:val="Intense Emphasis"/>
    <w:basedOn w:val="Absatz-Standardschriftart"/>
    <w:uiPriority w:val="21"/>
    <w:qFormat/>
    <w:rsid w:val="00645A2C"/>
    <w:rPr>
      <w:i/>
      <w:iCs/>
      <w:color w:val="0F4761" w:themeColor="accent1" w:themeShade="BF"/>
    </w:rPr>
  </w:style>
  <w:style w:type="character" w:styleId="IntensiverVerweis">
    <w:name w:val="Intense Reference"/>
    <w:basedOn w:val="Absatz-Standardschriftart"/>
    <w:uiPriority w:val="32"/>
    <w:qFormat/>
    <w:rsid w:val="00645A2C"/>
    <w:rPr>
      <w:b/>
      <w:bCs/>
      <w:smallCaps/>
      <w:color w:val="0F4761" w:themeColor="accent1" w:themeShade="BF"/>
      <w:spacing w:val="5"/>
    </w:rPr>
  </w:style>
  <w:style w:type="character" w:customStyle="1" w:styleId="Titre1Car">
    <w:name w:val="Titre 1 Car"/>
    <w:basedOn w:val="Absatz-Standardschriftart"/>
    <w:uiPriority w:val="9"/>
    <w:rsid w:val="0018604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Absatz-Standardschriftart"/>
    <w:rsid w:val="0018604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Absatz-Standardschriftart"/>
    <w:rsid w:val="0018604A"/>
    <w:rPr>
      <w:rFonts w:eastAsiaTheme="majorEastAsia" w:cstheme="majorBidi"/>
      <w:color w:val="0F4761" w:themeColor="accent1" w:themeShade="BF"/>
      <w:sz w:val="28"/>
      <w:szCs w:val="28"/>
    </w:rPr>
  </w:style>
  <w:style w:type="character" w:customStyle="1" w:styleId="Titre4Car">
    <w:name w:val="Titre 4 Car"/>
    <w:basedOn w:val="Absatz-Standardschriftart"/>
    <w:rsid w:val="0018604A"/>
    <w:rPr>
      <w:rFonts w:eastAsiaTheme="majorEastAsia" w:cstheme="majorBidi"/>
      <w:i/>
      <w:iCs/>
      <w:color w:val="0F4761" w:themeColor="accent1" w:themeShade="BF"/>
    </w:rPr>
  </w:style>
  <w:style w:type="character" w:customStyle="1" w:styleId="Titre5Car">
    <w:name w:val="Titre 5 Car"/>
    <w:basedOn w:val="Absatz-Standardschriftart"/>
    <w:rsid w:val="0018604A"/>
    <w:rPr>
      <w:rFonts w:eastAsiaTheme="majorEastAsia" w:cstheme="majorBidi"/>
      <w:color w:val="0F4761" w:themeColor="accent1" w:themeShade="BF"/>
    </w:rPr>
  </w:style>
  <w:style w:type="character" w:customStyle="1" w:styleId="Titre6Car">
    <w:name w:val="Titre 6 Car"/>
    <w:basedOn w:val="Absatz-Standardschriftart"/>
    <w:rsid w:val="0018604A"/>
    <w:rPr>
      <w:rFonts w:eastAsiaTheme="majorEastAsia" w:cstheme="majorBidi"/>
      <w:i/>
      <w:iCs/>
      <w:color w:val="595959" w:themeColor="text1" w:themeTint="A6"/>
    </w:rPr>
  </w:style>
  <w:style w:type="character" w:customStyle="1" w:styleId="Titre7Car">
    <w:name w:val="Titre 7 Car"/>
    <w:basedOn w:val="Absatz-Standardschriftart"/>
    <w:rsid w:val="0018604A"/>
    <w:rPr>
      <w:rFonts w:eastAsiaTheme="majorEastAsia" w:cstheme="majorBidi"/>
      <w:color w:val="595959" w:themeColor="text1" w:themeTint="A6"/>
    </w:rPr>
  </w:style>
  <w:style w:type="character" w:customStyle="1" w:styleId="Titre8Car">
    <w:name w:val="Titre 8 Car"/>
    <w:basedOn w:val="Absatz-Standardschriftart"/>
    <w:rsid w:val="0018604A"/>
    <w:rPr>
      <w:rFonts w:eastAsiaTheme="majorEastAsia" w:cstheme="majorBidi"/>
      <w:i/>
      <w:iCs/>
      <w:color w:val="272727" w:themeColor="text1" w:themeTint="D8"/>
    </w:rPr>
  </w:style>
  <w:style w:type="character" w:customStyle="1" w:styleId="Titre9Car">
    <w:name w:val="Titre 9 Car"/>
    <w:basedOn w:val="Absatz-Standardschriftart"/>
    <w:rsid w:val="0018604A"/>
    <w:rPr>
      <w:rFonts w:eastAsiaTheme="majorEastAsia" w:cstheme="majorBidi"/>
      <w:color w:val="272727" w:themeColor="text1" w:themeTint="D8"/>
    </w:rPr>
  </w:style>
  <w:style w:type="character" w:styleId="Platzhaltertext">
    <w:name w:val="Placeholder Text"/>
    <w:basedOn w:val="Absatz-Standardschriftart"/>
    <w:uiPriority w:val="99"/>
    <w:semiHidden/>
    <w:rsid w:val="00D03BF6"/>
    <w:rPr>
      <w:color w:val="666666"/>
    </w:rPr>
  </w:style>
  <w:style w:type="character" w:customStyle="1" w:styleId="normaltextrun">
    <w:name w:val="normaltextrun"/>
    <w:basedOn w:val="Absatz-Standardschriftart"/>
    <w:rsid w:val="00A7205B"/>
  </w:style>
  <w:style w:type="paragraph" w:customStyle="1" w:styleId="Normal3">
    <w:name w:val="Normal 3"/>
    <w:basedOn w:val="Standard"/>
    <w:link w:val="Normal3Car"/>
    <w:qFormat/>
    <w:rsid w:val="00A7205B"/>
    <w:pPr>
      <w:spacing w:after="200" w:line="259" w:lineRule="auto"/>
      <w:ind w:left="340"/>
      <w:jc w:val="both"/>
    </w:pPr>
    <w:rPr>
      <w:rFonts w:eastAsia="Aptos" w:cs="Times New Roman"/>
      <w:color w:val="auto"/>
      <w:sz w:val="28"/>
      <w:szCs w:val="28"/>
      <w:lang w:val="en-US"/>
    </w:rPr>
  </w:style>
  <w:style w:type="character" w:customStyle="1" w:styleId="Normal3Car">
    <w:name w:val="Normal 3 Car"/>
    <w:basedOn w:val="Titre3Car"/>
    <w:link w:val="Normal3"/>
    <w:rsid w:val="00A7205B"/>
    <w:rPr>
      <w:rFonts w:eastAsia="Aptos" w:cs="Times New Roman"/>
      <w:color w:val="auto"/>
      <w:sz w:val="28"/>
      <w:szCs w:val="28"/>
      <w:lang w:val="en-US"/>
    </w:rPr>
  </w:style>
  <w:style w:type="character" w:styleId="Hyperlink">
    <w:name w:val="Hyperlink"/>
    <w:basedOn w:val="Absatz-Standardschriftart"/>
    <w:uiPriority w:val="99"/>
    <w:unhideWhenUsed/>
    <w:rsid w:val="003B17D2"/>
    <w:rPr>
      <w:color w:val="467886" w:themeColor="hyperlink"/>
      <w:u w:val="single"/>
    </w:rPr>
  </w:style>
  <w:style w:type="character" w:styleId="NichtaufgelsteErwhnung">
    <w:name w:val="Unresolved Mention"/>
    <w:basedOn w:val="Absatz-Standardschriftart"/>
    <w:uiPriority w:val="99"/>
    <w:unhideWhenUsed/>
    <w:rsid w:val="003B17D2"/>
    <w:rPr>
      <w:color w:val="605E5C"/>
      <w:shd w:val="clear" w:color="auto" w:fill="E1DFDD"/>
    </w:rPr>
  </w:style>
  <w:style w:type="character" w:styleId="BesuchterLink">
    <w:name w:val="FollowedHyperlink"/>
    <w:basedOn w:val="Absatz-Standardschriftart"/>
    <w:uiPriority w:val="99"/>
    <w:semiHidden/>
    <w:unhideWhenUsed/>
    <w:rsid w:val="00C910AB"/>
    <w:rPr>
      <w:color w:val="96607D" w:themeColor="followedHyperlink"/>
      <w:u w:val="single"/>
    </w:rPr>
  </w:style>
  <w:style w:type="paragraph" w:customStyle="1" w:styleId="content">
    <w:name w:val="content"/>
    <w:basedOn w:val="Standard"/>
    <w:link w:val="contentChar"/>
    <w:qFormat/>
    <w:rsid w:val="007A5150"/>
    <w:pPr>
      <w:spacing w:after="120" w:line="240" w:lineRule="auto"/>
    </w:pPr>
    <w:rPr>
      <w:rFonts w:asciiTheme="minorHAnsi" w:eastAsia="Times New Roman" w:hAnsiTheme="minorHAnsi" w:cs="Times New Roman"/>
      <w:i/>
      <w:color w:val="auto"/>
      <w:kern w:val="0"/>
      <w:sz w:val="22"/>
      <w:szCs w:val="22"/>
      <w:lang w:val="en-CA" w:eastAsia="fr-FR"/>
      <w14:ligatures w14:val="none"/>
    </w:rPr>
  </w:style>
  <w:style w:type="character" w:customStyle="1" w:styleId="contentChar">
    <w:name w:val="content Char"/>
    <w:basedOn w:val="Absatz-Standardschriftart"/>
    <w:link w:val="content"/>
    <w:rsid w:val="007A5150"/>
    <w:rPr>
      <w:rFonts w:asciiTheme="minorHAnsi" w:eastAsia="Times New Roman" w:hAnsiTheme="minorHAnsi" w:cs="Times New Roman"/>
      <w:i/>
      <w:color w:val="auto"/>
      <w:kern w:val="0"/>
      <w:sz w:val="22"/>
      <w:szCs w:val="22"/>
      <w:lang w:val="en-CA" w:eastAsia="fr-FR"/>
      <w14:ligatures w14:val="none"/>
    </w:rPr>
  </w:style>
  <w:style w:type="character" w:customStyle="1" w:styleId="TitelZchn">
    <w:name w:val="Titel Zchn"/>
    <w:basedOn w:val="Absatz-Standardschriftart"/>
    <w:link w:val="Titel"/>
    <w:rsid w:val="003170B6"/>
    <w:rPr>
      <w:rFonts w:asciiTheme="majorHAnsi" w:eastAsiaTheme="majorEastAsia" w:hAnsiTheme="majorHAnsi" w:cstheme="majorBidi"/>
      <w:spacing w:val="-10"/>
      <w:kern w:val="28"/>
      <w:sz w:val="56"/>
      <w:szCs w:val="56"/>
    </w:rPr>
  </w:style>
  <w:style w:type="character" w:customStyle="1" w:styleId="UntertitelZchn">
    <w:name w:val="Untertitel Zchn"/>
    <w:basedOn w:val="Absatz-Standardschriftart"/>
    <w:link w:val="Untertitel"/>
    <w:rsid w:val="003170B6"/>
    <w:rPr>
      <w:rFonts w:eastAsiaTheme="majorEastAsia" w:cstheme="majorBidi"/>
      <w:color w:val="595959" w:themeColor="text1" w:themeTint="A6"/>
      <w:spacing w:val="15"/>
      <w:sz w:val="28"/>
      <w:szCs w:val="28"/>
    </w:rPr>
  </w:style>
  <w:style w:type="character" w:customStyle="1" w:styleId="ZitatZchn">
    <w:name w:val="Zitat Zchn"/>
    <w:basedOn w:val="Absatz-Standardschriftart"/>
    <w:link w:val="Zitat"/>
    <w:uiPriority w:val="29"/>
    <w:rsid w:val="003170B6"/>
    <w:rPr>
      <w:i/>
      <w:iCs/>
      <w:color w:val="404040" w:themeColor="text1" w:themeTint="BF"/>
    </w:rPr>
  </w:style>
  <w:style w:type="character" w:customStyle="1" w:styleId="IntensivesZitatZchn">
    <w:name w:val="Intensives Zitat Zchn"/>
    <w:basedOn w:val="Absatz-Standardschriftart"/>
    <w:link w:val="IntensivesZitat"/>
    <w:uiPriority w:val="30"/>
    <w:rsid w:val="003170B6"/>
    <w:rPr>
      <w:i/>
      <w:iCs/>
      <w:color w:val="0F4761" w:themeColor="accent1" w:themeShade="BF"/>
    </w:rPr>
  </w:style>
  <w:style w:type="character" w:customStyle="1" w:styleId="KommentartextZchn">
    <w:name w:val="Kommentartext Zchn"/>
    <w:basedOn w:val="Absatz-Standardschriftart"/>
    <w:link w:val="Kommentartext"/>
    <w:uiPriority w:val="99"/>
    <w:rsid w:val="003170B6"/>
    <w:rPr>
      <w:sz w:val="20"/>
      <w:szCs w:val="20"/>
    </w:rPr>
  </w:style>
  <w:style w:type="character" w:customStyle="1" w:styleId="TextkrperZchn">
    <w:name w:val="Textkörper Zchn"/>
    <w:basedOn w:val="Absatz-Standardschriftart"/>
    <w:link w:val="Textkrper"/>
    <w:uiPriority w:val="99"/>
    <w:rsid w:val="003170B6"/>
    <w:rPr>
      <w:rFonts w:asciiTheme="minorHAnsi" w:hAnsiTheme="minorHAnsi"/>
      <w:color w:val="auto"/>
      <w:kern w:val="0"/>
      <w:sz w:val="22"/>
      <w:szCs w:val="22"/>
      <w:lang w:val="en-CA"/>
      <w14:ligatures w14:val="none"/>
    </w:rPr>
  </w:style>
  <w:style w:type="character" w:customStyle="1" w:styleId="KeinLeerraumZchn">
    <w:name w:val="Kein Leerraum Zchn"/>
    <w:basedOn w:val="Absatz-Standardschriftart"/>
    <w:link w:val="KeinLeerraum"/>
    <w:uiPriority w:val="1"/>
    <w:rsid w:val="003170B6"/>
    <w:rPr>
      <w:rFonts w:asciiTheme="minorHAnsi" w:hAnsiTheme="minorHAnsi"/>
      <w:color w:val="auto"/>
      <w:kern w:val="0"/>
      <w:sz w:val="20"/>
      <w:szCs w:val="20"/>
      <w:lang w:val="en-US" w:bidi="en-US"/>
      <w14:ligatures w14:val="none"/>
    </w:rPr>
  </w:style>
  <w:style w:type="character" w:customStyle="1" w:styleId="CommentReference1">
    <w:name w:val="Comment Reference1"/>
    <w:basedOn w:val="Absatz-Standardschriftart"/>
    <w:uiPriority w:val="99"/>
    <w:semiHidden/>
    <w:unhideWhenUsed/>
    <w:rsid w:val="00656EF7"/>
    <w:rPr>
      <w:sz w:val="16"/>
      <w:szCs w:val="16"/>
    </w:rPr>
  </w:style>
  <w:style w:type="paragraph" w:styleId="StandardWeb">
    <w:name w:val="Normal (Web)"/>
    <w:basedOn w:val="Standard"/>
    <w:uiPriority w:val="99"/>
    <w:unhideWhenUsed/>
    <w:rsid w:val="00E3046B"/>
    <w:pPr>
      <w:spacing w:before="100" w:beforeAutospacing="1" w:after="100" w:afterAutospacing="1" w:line="240" w:lineRule="auto"/>
    </w:pPr>
    <w:rPr>
      <w:rFonts w:eastAsia="Times New Roman" w:cs="Times New Roman"/>
      <w:color w:val="auto"/>
      <w:kern w:val="0"/>
      <w:lang w:eastAsia="fr-FR"/>
      <w14:ligatures w14:val="none"/>
    </w:rPr>
  </w:style>
  <w:style w:type="paragraph" w:styleId="Beschriftung">
    <w:name w:val="caption"/>
    <w:basedOn w:val="Textkrper"/>
    <w:next w:val="Standard"/>
    <w:qFormat/>
    <w:rsid w:val="003C1759"/>
    <w:pPr>
      <w:framePr w:w="2268" w:hSpace="181" w:vSpace="181" w:wrap="around" w:vAnchor="text" w:hAnchor="page" w:x="1135" w:y="285" w:anchorLock="1"/>
      <w:spacing w:before="120"/>
      <w:jc w:val="center"/>
    </w:pPr>
    <w:rPr>
      <w:rFonts w:ascii="Comic Sans MS" w:hAnsi="Comic Sans MS"/>
      <w:sz w:val="26"/>
    </w:rPr>
  </w:style>
  <w:style w:type="paragraph" w:styleId="Titel">
    <w:name w:val="Title"/>
    <w:basedOn w:val="Standard"/>
    <w:link w:val="TitelZchn"/>
    <w:qFormat/>
    <w:rsid w:val="003C1759"/>
    <w:pPr>
      <w:keepNext/>
      <w:spacing w:before="240" w:after="0" w:line="240" w:lineRule="auto"/>
      <w:jc w:val="right"/>
    </w:pPr>
    <w:rPr>
      <w:rFonts w:asciiTheme="majorHAnsi" w:eastAsiaTheme="majorEastAsia" w:hAnsiTheme="majorHAnsi" w:cstheme="majorBidi"/>
      <w:spacing w:val="-10"/>
      <w:kern w:val="28"/>
      <w:sz w:val="56"/>
      <w:szCs w:val="56"/>
    </w:rPr>
  </w:style>
  <w:style w:type="character" w:customStyle="1" w:styleId="TitreCar1">
    <w:name w:val="Titre Car1"/>
    <w:basedOn w:val="Absatz-Standardschriftart"/>
    <w:rsid w:val="003C1759"/>
    <w:rPr>
      <w:rFonts w:asciiTheme="majorHAnsi" w:eastAsiaTheme="majorEastAsia" w:hAnsiTheme="majorHAnsi" w:cstheme="majorBidi"/>
      <w:color w:val="auto"/>
      <w:spacing w:val="-10"/>
      <w:kern w:val="28"/>
      <w:sz w:val="56"/>
      <w:szCs w:val="56"/>
    </w:rPr>
  </w:style>
  <w:style w:type="paragraph" w:styleId="Untertitel">
    <w:name w:val="Subtitle"/>
    <w:basedOn w:val="Standard"/>
    <w:link w:val="UntertitelZchn"/>
    <w:qFormat/>
    <w:rsid w:val="003C1759"/>
    <w:pPr>
      <w:tabs>
        <w:tab w:val="left" w:pos="7230"/>
      </w:tabs>
      <w:spacing w:before="60" w:after="60" w:line="276" w:lineRule="auto"/>
      <w:jc w:val="right"/>
    </w:pPr>
    <w:rPr>
      <w:rFonts w:eastAsiaTheme="majorEastAsia" w:cstheme="majorBidi"/>
      <w:spacing w:val="15"/>
      <w:sz w:val="28"/>
      <w:szCs w:val="28"/>
    </w:rPr>
  </w:style>
  <w:style w:type="character" w:customStyle="1" w:styleId="Sous-titreCar1">
    <w:name w:val="Sous-titre Car1"/>
    <w:basedOn w:val="Absatz-Standardschriftart"/>
    <w:uiPriority w:val="11"/>
    <w:rsid w:val="003C1759"/>
    <w:rPr>
      <w:rFonts w:asciiTheme="minorHAnsi" w:eastAsiaTheme="minorEastAsia" w:hAnsiTheme="minorHAnsi"/>
      <w:color w:val="5A5A5A" w:themeColor="text1" w:themeTint="A5"/>
      <w:spacing w:val="15"/>
      <w:sz w:val="22"/>
      <w:szCs w:val="22"/>
    </w:rPr>
  </w:style>
  <w:style w:type="character" w:styleId="Hervorhebung">
    <w:name w:val="Emphasis"/>
    <w:basedOn w:val="Absatz-Standardschriftart"/>
    <w:uiPriority w:val="20"/>
    <w:qFormat/>
    <w:rsid w:val="003C1759"/>
    <w:rPr>
      <w:i/>
    </w:rPr>
  </w:style>
  <w:style w:type="paragraph" w:styleId="Verzeichnis8">
    <w:name w:val="toc 8"/>
    <w:basedOn w:val="Standard"/>
    <w:next w:val="Standard"/>
    <w:autoRedefine/>
    <w:uiPriority w:val="39"/>
    <w:rsid w:val="003C1759"/>
    <w:pPr>
      <w:spacing w:after="0" w:line="240" w:lineRule="auto"/>
      <w:ind w:left="1680"/>
    </w:pPr>
    <w:rPr>
      <w:rFonts w:asciiTheme="minorHAnsi" w:eastAsia="Times New Roman" w:hAnsiTheme="minorHAnsi" w:cs="Times New Roman"/>
      <w:color w:val="auto"/>
      <w:kern w:val="0"/>
      <w:sz w:val="18"/>
      <w:szCs w:val="18"/>
      <w:lang w:val="en-CA" w:eastAsia="fr-FR"/>
      <w14:ligatures w14:val="none"/>
    </w:rPr>
  </w:style>
  <w:style w:type="character" w:styleId="Fett">
    <w:name w:val="Strong"/>
    <w:uiPriority w:val="22"/>
    <w:qFormat/>
    <w:rsid w:val="003C1759"/>
    <w:rPr>
      <w:b/>
      <w:bCs/>
    </w:rPr>
  </w:style>
  <w:style w:type="paragraph" w:styleId="Zitat">
    <w:name w:val="Quote"/>
    <w:basedOn w:val="Standard"/>
    <w:next w:val="Standard"/>
    <w:link w:val="ZitatZchn"/>
    <w:uiPriority w:val="29"/>
    <w:qFormat/>
    <w:rsid w:val="003C1759"/>
    <w:pPr>
      <w:spacing w:after="200" w:line="276" w:lineRule="auto"/>
    </w:pPr>
    <w:rPr>
      <w:i/>
      <w:iCs/>
      <w:color w:val="404040" w:themeColor="text1" w:themeTint="BF"/>
    </w:rPr>
  </w:style>
  <w:style w:type="character" w:customStyle="1" w:styleId="CitationCar1">
    <w:name w:val="Citation Car1"/>
    <w:basedOn w:val="Absatz-Standardschriftart"/>
    <w:uiPriority w:val="29"/>
    <w:rsid w:val="003C1759"/>
    <w:rPr>
      <w:i/>
      <w:iCs/>
      <w:color w:val="404040" w:themeColor="text1" w:themeTint="BF"/>
    </w:rPr>
  </w:style>
  <w:style w:type="paragraph" w:styleId="IntensivesZitat">
    <w:name w:val="Intense Quote"/>
    <w:basedOn w:val="Standard"/>
    <w:next w:val="Standard"/>
    <w:link w:val="IntensivesZitatZchn"/>
    <w:uiPriority w:val="30"/>
    <w:qFormat/>
    <w:rsid w:val="003C1759"/>
    <w:pPr>
      <w:pBdr>
        <w:top w:val="single" w:sz="4" w:space="10" w:color="156082" w:themeColor="accent1"/>
        <w:left w:val="single" w:sz="4" w:space="10" w:color="156082" w:themeColor="accent1"/>
      </w:pBdr>
      <w:spacing w:after="200" w:line="276" w:lineRule="auto"/>
      <w:ind w:left="1296" w:right="1152"/>
      <w:jc w:val="both"/>
    </w:pPr>
    <w:rPr>
      <w:i/>
      <w:iCs/>
      <w:color w:val="0F4761" w:themeColor="accent1" w:themeShade="BF"/>
    </w:rPr>
  </w:style>
  <w:style w:type="character" w:customStyle="1" w:styleId="CitationintenseCar1">
    <w:name w:val="Citation intense Car1"/>
    <w:basedOn w:val="Absatz-Standardschriftart"/>
    <w:uiPriority w:val="30"/>
    <w:rsid w:val="003C1759"/>
    <w:rPr>
      <w:i/>
      <w:iCs/>
      <w:color w:val="156082" w:themeColor="accent1"/>
    </w:rPr>
  </w:style>
  <w:style w:type="character" w:styleId="SchwacheHervorhebung">
    <w:name w:val="Subtle Emphasis"/>
    <w:uiPriority w:val="19"/>
    <w:qFormat/>
    <w:rsid w:val="003C1759"/>
    <w:rPr>
      <w:i/>
      <w:iCs/>
      <w:color w:val="0A2F40" w:themeColor="accent1" w:themeShade="7F"/>
    </w:rPr>
  </w:style>
  <w:style w:type="character" w:styleId="SchwacherVerweis">
    <w:name w:val="Subtle Reference"/>
    <w:uiPriority w:val="31"/>
    <w:qFormat/>
    <w:rsid w:val="003C1759"/>
    <w:rPr>
      <w:b/>
      <w:bCs/>
      <w:color w:val="156082" w:themeColor="accent1"/>
    </w:rPr>
  </w:style>
  <w:style w:type="character" w:styleId="Buchtitel">
    <w:name w:val="Book Title"/>
    <w:uiPriority w:val="33"/>
    <w:qFormat/>
    <w:rsid w:val="003C1759"/>
    <w:rPr>
      <w:b/>
      <w:bCs/>
      <w:i/>
      <w:iCs/>
      <w:spacing w:val="9"/>
    </w:rPr>
  </w:style>
  <w:style w:type="paragraph" w:styleId="Inhaltsverzeichnisberschrift">
    <w:name w:val="TOC Heading"/>
    <w:basedOn w:val="berschrift1"/>
    <w:next w:val="Standard"/>
    <w:uiPriority w:val="39"/>
    <w:unhideWhenUsed/>
    <w:qFormat/>
    <w:rsid w:val="003C1759"/>
    <w:pPr>
      <w:keepLines w:val="0"/>
      <w:spacing w:before="0" w:after="480" w:line="240" w:lineRule="auto"/>
      <w:outlineLvl w:val="9"/>
    </w:pPr>
    <w:rPr>
      <w:rFonts w:ascii="Arial Narrow" w:eastAsiaTheme="minorHAnsi" w:hAnsi="Arial Narrow" w:cstheme="minorBidi"/>
      <w:b/>
      <w:color w:val="auto"/>
      <w:kern w:val="0"/>
      <w:sz w:val="56"/>
      <w:szCs w:val="20"/>
      <w:lang w:val="en-CA"/>
      <w14:ligatures w14:val="none"/>
    </w:rPr>
  </w:style>
  <w:style w:type="paragraph" w:customStyle="1" w:styleId="2PARAGRAPHE">
    <w:name w:val="2. PARAGRAPHE"/>
    <w:basedOn w:val="Standard"/>
    <w:link w:val="2PARAGRAPHECar"/>
    <w:qFormat/>
    <w:rsid w:val="003C1759"/>
    <w:pPr>
      <w:spacing w:after="200" w:line="276" w:lineRule="auto"/>
      <w:jc w:val="both"/>
    </w:pPr>
    <w:rPr>
      <w:rFonts w:ascii="Tiresias LPfont" w:hAnsi="Tiresias LPfont" w:cs="TiresiasLPfont"/>
      <w:color w:val="auto"/>
      <w:kern w:val="0"/>
      <w:sz w:val="28"/>
      <w:szCs w:val="28"/>
      <w:lang w:val="en-US" w:bidi="en-US"/>
      <w14:ligatures w14:val="none"/>
    </w:rPr>
  </w:style>
  <w:style w:type="character" w:customStyle="1" w:styleId="2PARAGRAPHECar">
    <w:name w:val="2. PARAGRAPHE Car"/>
    <w:basedOn w:val="Absatz-Standardschriftart"/>
    <w:link w:val="2PARAGRAPHE"/>
    <w:rsid w:val="003C1759"/>
    <w:rPr>
      <w:rFonts w:ascii="Tiresias LPfont" w:hAnsi="Tiresias LPfont" w:cs="TiresiasLPfont"/>
      <w:color w:val="auto"/>
      <w:kern w:val="0"/>
      <w:sz w:val="28"/>
      <w:szCs w:val="28"/>
      <w:lang w:val="en-US" w:bidi="en-US"/>
      <w14:ligatures w14:val="none"/>
    </w:rPr>
  </w:style>
  <w:style w:type="paragraph" w:styleId="Verzeichnis1">
    <w:name w:val="toc 1"/>
    <w:basedOn w:val="Standard"/>
    <w:next w:val="Standard"/>
    <w:autoRedefine/>
    <w:uiPriority w:val="39"/>
    <w:unhideWhenUsed/>
    <w:rsid w:val="003C1759"/>
    <w:pPr>
      <w:tabs>
        <w:tab w:val="left" w:pos="640"/>
        <w:tab w:val="right" w:leader="dot" w:pos="9350"/>
      </w:tabs>
      <w:spacing w:after="100" w:line="276" w:lineRule="auto"/>
    </w:pPr>
    <w:rPr>
      <w:rFonts w:asciiTheme="minorHAnsi" w:hAnsiTheme="minorHAnsi"/>
      <w:color w:val="auto"/>
      <w:kern w:val="0"/>
      <w:sz w:val="22"/>
      <w:szCs w:val="22"/>
      <w:lang w:val="en-CA"/>
      <w14:ligatures w14:val="none"/>
    </w:rPr>
  </w:style>
  <w:style w:type="paragraph" w:styleId="Verzeichnis2">
    <w:name w:val="toc 2"/>
    <w:basedOn w:val="Standard"/>
    <w:next w:val="Standard"/>
    <w:autoRedefine/>
    <w:uiPriority w:val="39"/>
    <w:unhideWhenUsed/>
    <w:rsid w:val="003C1759"/>
    <w:pPr>
      <w:tabs>
        <w:tab w:val="left" w:pos="880"/>
        <w:tab w:val="right" w:leader="dot" w:pos="9350"/>
      </w:tabs>
      <w:spacing w:after="100" w:line="276" w:lineRule="auto"/>
      <w:ind w:left="320"/>
    </w:pPr>
    <w:rPr>
      <w:rFonts w:asciiTheme="minorHAnsi" w:hAnsiTheme="minorHAnsi"/>
      <w:color w:val="auto"/>
      <w:kern w:val="0"/>
      <w:sz w:val="22"/>
      <w:szCs w:val="22"/>
      <w:lang w:val="en-CA"/>
      <w14:ligatures w14:val="none"/>
    </w:rPr>
  </w:style>
  <w:style w:type="paragraph" w:styleId="Verzeichnis3">
    <w:name w:val="toc 3"/>
    <w:basedOn w:val="Standard"/>
    <w:next w:val="Standard"/>
    <w:autoRedefine/>
    <w:uiPriority w:val="39"/>
    <w:unhideWhenUsed/>
    <w:rsid w:val="003C1759"/>
    <w:pPr>
      <w:tabs>
        <w:tab w:val="left" w:pos="1320"/>
        <w:tab w:val="right" w:leader="dot" w:pos="9350"/>
      </w:tabs>
      <w:spacing w:after="100" w:line="276" w:lineRule="auto"/>
      <w:ind w:left="640"/>
    </w:pPr>
    <w:rPr>
      <w:rFonts w:asciiTheme="minorHAnsi" w:hAnsiTheme="minorHAnsi"/>
      <w:color w:val="auto"/>
      <w:kern w:val="0"/>
      <w:sz w:val="22"/>
      <w:szCs w:val="22"/>
      <w:lang w:val="en-CA"/>
      <w14:ligatures w14:val="none"/>
    </w:rPr>
  </w:style>
  <w:style w:type="paragraph" w:styleId="Sprechblasentext">
    <w:name w:val="Balloon Text"/>
    <w:basedOn w:val="Standard"/>
    <w:link w:val="SprechblasentextZchn"/>
    <w:uiPriority w:val="99"/>
    <w:semiHidden/>
    <w:unhideWhenUsed/>
    <w:rsid w:val="003C1759"/>
    <w:pPr>
      <w:spacing w:after="0" w:line="240" w:lineRule="auto"/>
    </w:pPr>
    <w:rPr>
      <w:rFonts w:ascii="Tahoma" w:hAnsi="Tahoma" w:cs="Tahoma"/>
      <w:color w:val="auto"/>
      <w:kern w:val="0"/>
      <w:sz w:val="16"/>
      <w:szCs w:val="16"/>
      <w:lang w:val="en-CA"/>
      <w14:ligatures w14:val="none"/>
    </w:rPr>
  </w:style>
  <w:style w:type="character" w:customStyle="1" w:styleId="SprechblasentextZchn">
    <w:name w:val="Sprechblasentext Zchn"/>
    <w:basedOn w:val="Absatz-Standardschriftart"/>
    <w:link w:val="Sprechblasentext"/>
    <w:uiPriority w:val="99"/>
    <w:semiHidden/>
    <w:rsid w:val="003C1759"/>
    <w:rPr>
      <w:rFonts w:ascii="Tahoma" w:hAnsi="Tahoma" w:cs="Tahoma"/>
      <w:color w:val="auto"/>
      <w:kern w:val="0"/>
      <w:sz w:val="16"/>
      <w:szCs w:val="16"/>
      <w:lang w:val="en-CA"/>
      <w14:ligatures w14:val="none"/>
    </w:rPr>
  </w:style>
  <w:style w:type="paragraph" w:styleId="Kopfzeile">
    <w:name w:val="header"/>
    <w:basedOn w:val="Standard"/>
    <w:link w:val="KopfzeileZchn"/>
    <w:uiPriority w:val="99"/>
    <w:unhideWhenUsed/>
    <w:rsid w:val="003C1759"/>
    <w:pPr>
      <w:tabs>
        <w:tab w:val="center" w:pos="4680"/>
        <w:tab w:val="right" w:pos="9360"/>
      </w:tabs>
      <w:spacing w:after="0" w:line="240" w:lineRule="auto"/>
    </w:pPr>
    <w:rPr>
      <w:rFonts w:asciiTheme="minorHAnsi" w:hAnsiTheme="minorHAnsi"/>
      <w:color w:val="auto"/>
      <w:kern w:val="0"/>
      <w:sz w:val="22"/>
      <w:szCs w:val="22"/>
      <w:lang w:val="en-CA"/>
      <w14:ligatures w14:val="none"/>
    </w:rPr>
  </w:style>
  <w:style w:type="character" w:customStyle="1" w:styleId="KopfzeileZchn">
    <w:name w:val="Kopfzeile Zchn"/>
    <w:basedOn w:val="Absatz-Standardschriftart"/>
    <w:link w:val="Kopfzeile"/>
    <w:uiPriority w:val="99"/>
    <w:rsid w:val="003C1759"/>
    <w:rPr>
      <w:rFonts w:asciiTheme="minorHAnsi" w:hAnsiTheme="minorHAnsi"/>
      <w:color w:val="auto"/>
      <w:kern w:val="0"/>
      <w:sz w:val="22"/>
      <w:szCs w:val="22"/>
      <w:lang w:val="en-CA"/>
      <w14:ligatures w14:val="none"/>
    </w:rPr>
  </w:style>
  <w:style w:type="paragraph" w:styleId="Fuzeile">
    <w:name w:val="footer"/>
    <w:basedOn w:val="Standard"/>
    <w:link w:val="FuzeileZchn"/>
    <w:unhideWhenUsed/>
    <w:rsid w:val="003C1759"/>
    <w:pPr>
      <w:tabs>
        <w:tab w:val="center" w:pos="4680"/>
        <w:tab w:val="right" w:pos="9360"/>
      </w:tabs>
      <w:spacing w:after="0" w:line="240" w:lineRule="auto"/>
    </w:pPr>
    <w:rPr>
      <w:rFonts w:asciiTheme="minorHAnsi" w:hAnsiTheme="minorHAnsi"/>
      <w:color w:val="auto"/>
      <w:kern w:val="0"/>
      <w:sz w:val="22"/>
      <w:szCs w:val="22"/>
      <w:lang w:val="en-CA"/>
      <w14:ligatures w14:val="none"/>
    </w:rPr>
  </w:style>
  <w:style w:type="character" w:customStyle="1" w:styleId="FuzeileZchn">
    <w:name w:val="Fußzeile Zchn"/>
    <w:basedOn w:val="Absatz-Standardschriftart"/>
    <w:link w:val="Fuzeile"/>
    <w:rsid w:val="003C1759"/>
    <w:rPr>
      <w:rFonts w:asciiTheme="minorHAnsi" w:hAnsiTheme="minorHAnsi"/>
      <w:color w:val="auto"/>
      <w:kern w:val="0"/>
      <w:sz w:val="22"/>
      <w:szCs w:val="22"/>
      <w:lang w:val="en-CA"/>
      <w14:ligatures w14:val="none"/>
    </w:rPr>
  </w:style>
  <w:style w:type="character" w:styleId="Kommentarzeichen">
    <w:name w:val="annotation reference"/>
    <w:basedOn w:val="Absatz-Standardschriftart"/>
    <w:uiPriority w:val="99"/>
    <w:semiHidden/>
    <w:unhideWhenUsed/>
    <w:rsid w:val="003C1759"/>
    <w:rPr>
      <w:sz w:val="16"/>
      <w:szCs w:val="16"/>
    </w:rPr>
  </w:style>
  <w:style w:type="paragraph" w:styleId="Kommentartext">
    <w:name w:val="annotation text"/>
    <w:basedOn w:val="Standard"/>
    <w:link w:val="KommentartextZchn"/>
    <w:uiPriority w:val="99"/>
    <w:unhideWhenUsed/>
    <w:rsid w:val="003C1759"/>
    <w:pPr>
      <w:spacing w:after="200" w:line="240" w:lineRule="auto"/>
    </w:pPr>
    <w:rPr>
      <w:sz w:val="20"/>
      <w:szCs w:val="20"/>
    </w:rPr>
  </w:style>
  <w:style w:type="character" w:customStyle="1" w:styleId="CommentaireCar1">
    <w:name w:val="Commentaire Car1"/>
    <w:basedOn w:val="Absatz-Standardschriftart"/>
    <w:uiPriority w:val="99"/>
    <w:semiHidden/>
    <w:rsid w:val="003C1759"/>
    <w:rPr>
      <w:sz w:val="20"/>
      <w:szCs w:val="20"/>
    </w:rPr>
  </w:style>
  <w:style w:type="paragraph" w:styleId="Kommentarthema">
    <w:name w:val="annotation subject"/>
    <w:basedOn w:val="Kommentartext"/>
    <w:next w:val="Kommentartext"/>
    <w:link w:val="KommentarthemaZchn"/>
    <w:uiPriority w:val="99"/>
    <w:semiHidden/>
    <w:unhideWhenUsed/>
    <w:rsid w:val="003C1759"/>
    <w:rPr>
      <w:b/>
      <w:bCs/>
    </w:rPr>
  </w:style>
  <w:style w:type="character" w:customStyle="1" w:styleId="KommentarthemaZchn">
    <w:name w:val="Kommentarthema Zchn"/>
    <w:basedOn w:val="CommentaireCar1"/>
    <w:link w:val="Kommentarthema"/>
    <w:uiPriority w:val="99"/>
    <w:semiHidden/>
    <w:rsid w:val="003C1759"/>
    <w:rPr>
      <w:b/>
      <w:bCs/>
      <w:sz w:val="20"/>
      <w:szCs w:val="20"/>
    </w:rPr>
  </w:style>
  <w:style w:type="paragraph" w:styleId="Index1">
    <w:name w:val="index 1"/>
    <w:basedOn w:val="Standard"/>
    <w:next w:val="Standard"/>
    <w:autoRedefine/>
    <w:uiPriority w:val="99"/>
    <w:unhideWhenUsed/>
    <w:rsid w:val="003C1759"/>
    <w:pPr>
      <w:tabs>
        <w:tab w:val="right" w:leader="dot" w:pos="2630"/>
      </w:tabs>
      <w:spacing w:after="0" w:line="360" w:lineRule="auto"/>
      <w:ind w:left="221" w:hanging="221"/>
    </w:pPr>
    <w:rPr>
      <w:rFonts w:asciiTheme="minorHAnsi" w:hAnsiTheme="minorHAnsi"/>
      <w:noProof/>
      <w:color w:val="auto"/>
      <w:kern w:val="0"/>
      <w:sz w:val="18"/>
      <w:szCs w:val="18"/>
      <w:lang w:val="en-US"/>
      <w14:ligatures w14:val="none"/>
    </w:rPr>
  </w:style>
  <w:style w:type="paragraph" w:styleId="Verzeichnis4">
    <w:name w:val="toc 4"/>
    <w:basedOn w:val="Standard"/>
    <w:next w:val="Standard"/>
    <w:autoRedefine/>
    <w:uiPriority w:val="39"/>
    <w:unhideWhenUsed/>
    <w:rsid w:val="003C1759"/>
    <w:pPr>
      <w:spacing w:after="100" w:line="259" w:lineRule="auto"/>
      <w:ind w:left="660"/>
    </w:pPr>
    <w:rPr>
      <w:rFonts w:asciiTheme="minorHAnsi" w:eastAsiaTheme="minorEastAsia" w:hAnsiTheme="minorHAnsi"/>
      <w:color w:val="auto"/>
      <w:kern w:val="0"/>
      <w:sz w:val="22"/>
      <w:szCs w:val="22"/>
      <w:lang w:val="fr-CA" w:eastAsia="fr-CA"/>
      <w14:ligatures w14:val="none"/>
    </w:rPr>
  </w:style>
  <w:style w:type="paragraph" w:styleId="Verzeichnis5">
    <w:name w:val="toc 5"/>
    <w:basedOn w:val="Standard"/>
    <w:next w:val="Standard"/>
    <w:autoRedefine/>
    <w:uiPriority w:val="39"/>
    <w:unhideWhenUsed/>
    <w:rsid w:val="003C1759"/>
    <w:pPr>
      <w:spacing w:after="100" w:line="259" w:lineRule="auto"/>
      <w:ind w:left="880"/>
    </w:pPr>
    <w:rPr>
      <w:rFonts w:asciiTheme="minorHAnsi" w:eastAsiaTheme="minorEastAsia" w:hAnsiTheme="minorHAnsi"/>
      <w:color w:val="auto"/>
      <w:kern w:val="0"/>
      <w:sz w:val="22"/>
      <w:szCs w:val="22"/>
      <w:lang w:val="fr-CA" w:eastAsia="fr-CA"/>
      <w14:ligatures w14:val="none"/>
    </w:rPr>
  </w:style>
  <w:style w:type="paragraph" w:styleId="Verzeichnis6">
    <w:name w:val="toc 6"/>
    <w:basedOn w:val="Standard"/>
    <w:next w:val="Standard"/>
    <w:autoRedefine/>
    <w:uiPriority w:val="39"/>
    <w:unhideWhenUsed/>
    <w:rsid w:val="003C1759"/>
    <w:pPr>
      <w:spacing w:after="100" w:line="259" w:lineRule="auto"/>
      <w:ind w:left="1100"/>
    </w:pPr>
    <w:rPr>
      <w:rFonts w:asciiTheme="minorHAnsi" w:eastAsiaTheme="minorEastAsia" w:hAnsiTheme="minorHAnsi"/>
      <w:color w:val="auto"/>
      <w:kern w:val="0"/>
      <w:sz w:val="22"/>
      <w:szCs w:val="22"/>
      <w:lang w:val="fr-CA" w:eastAsia="fr-CA"/>
      <w14:ligatures w14:val="none"/>
    </w:rPr>
  </w:style>
  <w:style w:type="paragraph" w:styleId="Verzeichnis7">
    <w:name w:val="toc 7"/>
    <w:basedOn w:val="Standard"/>
    <w:next w:val="Standard"/>
    <w:autoRedefine/>
    <w:uiPriority w:val="39"/>
    <w:unhideWhenUsed/>
    <w:rsid w:val="003C1759"/>
    <w:pPr>
      <w:spacing w:after="100" w:line="259" w:lineRule="auto"/>
      <w:ind w:left="1320"/>
    </w:pPr>
    <w:rPr>
      <w:rFonts w:asciiTheme="minorHAnsi" w:eastAsiaTheme="minorEastAsia" w:hAnsiTheme="minorHAnsi"/>
      <w:color w:val="auto"/>
      <w:kern w:val="0"/>
      <w:sz w:val="22"/>
      <w:szCs w:val="22"/>
      <w:lang w:val="fr-CA" w:eastAsia="fr-CA"/>
      <w14:ligatures w14:val="none"/>
    </w:rPr>
  </w:style>
  <w:style w:type="paragraph" w:styleId="Verzeichnis9">
    <w:name w:val="toc 9"/>
    <w:basedOn w:val="Standard"/>
    <w:next w:val="Standard"/>
    <w:autoRedefine/>
    <w:uiPriority w:val="39"/>
    <w:unhideWhenUsed/>
    <w:rsid w:val="003C1759"/>
    <w:pPr>
      <w:spacing w:after="100" w:line="259" w:lineRule="auto"/>
      <w:ind w:left="1760"/>
    </w:pPr>
    <w:rPr>
      <w:rFonts w:asciiTheme="minorHAnsi" w:eastAsiaTheme="minorEastAsia" w:hAnsiTheme="minorHAnsi"/>
      <w:color w:val="auto"/>
      <w:kern w:val="0"/>
      <w:sz w:val="22"/>
      <w:szCs w:val="22"/>
      <w:lang w:val="fr-CA" w:eastAsia="fr-CA"/>
      <w14:ligatures w14:val="none"/>
    </w:rPr>
  </w:style>
  <w:style w:type="paragraph" w:styleId="Index2">
    <w:name w:val="index 2"/>
    <w:basedOn w:val="Standard"/>
    <w:next w:val="Standard"/>
    <w:autoRedefine/>
    <w:uiPriority w:val="99"/>
    <w:unhideWhenUsed/>
    <w:rsid w:val="003C1759"/>
    <w:pPr>
      <w:spacing w:after="0" w:line="276" w:lineRule="auto"/>
      <w:ind w:left="440" w:hanging="220"/>
    </w:pPr>
    <w:rPr>
      <w:rFonts w:asciiTheme="minorHAnsi" w:hAnsiTheme="minorHAnsi"/>
      <w:color w:val="auto"/>
      <w:kern w:val="0"/>
      <w:sz w:val="18"/>
      <w:szCs w:val="18"/>
      <w:lang w:val="en-CA"/>
      <w14:ligatures w14:val="none"/>
    </w:rPr>
  </w:style>
  <w:style w:type="paragraph" w:styleId="Index3">
    <w:name w:val="index 3"/>
    <w:basedOn w:val="Standard"/>
    <w:next w:val="Standard"/>
    <w:autoRedefine/>
    <w:uiPriority w:val="99"/>
    <w:unhideWhenUsed/>
    <w:rsid w:val="003C1759"/>
    <w:pPr>
      <w:spacing w:after="0" w:line="276" w:lineRule="auto"/>
      <w:ind w:left="660" w:hanging="220"/>
    </w:pPr>
    <w:rPr>
      <w:rFonts w:asciiTheme="minorHAnsi" w:hAnsiTheme="minorHAnsi"/>
      <w:color w:val="auto"/>
      <w:kern w:val="0"/>
      <w:sz w:val="18"/>
      <w:szCs w:val="18"/>
      <w:lang w:val="en-CA"/>
      <w14:ligatures w14:val="none"/>
    </w:rPr>
  </w:style>
  <w:style w:type="paragraph" w:styleId="Index4">
    <w:name w:val="index 4"/>
    <w:basedOn w:val="Standard"/>
    <w:next w:val="Standard"/>
    <w:autoRedefine/>
    <w:uiPriority w:val="99"/>
    <w:unhideWhenUsed/>
    <w:rsid w:val="003C1759"/>
    <w:pPr>
      <w:spacing w:after="0" w:line="276" w:lineRule="auto"/>
      <w:ind w:left="880" w:hanging="220"/>
    </w:pPr>
    <w:rPr>
      <w:rFonts w:asciiTheme="minorHAnsi" w:hAnsiTheme="minorHAnsi"/>
      <w:color w:val="auto"/>
      <w:kern w:val="0"/>
      <w:sz w:val="18"/>
      <w:szCs w:val="18"/>
      <w:lang w:val="en-CA"/>
      <w14:ligatures w14:val="none"/>
    </w:rPr>
  </w:style>
  <w:style w:type="paragraph" w:styleId="Index5">
    <w:name w:val="index 5"/>
    <w:basedOn w:val="Standard"/>
    <w:next w:val="Standard"/>
    <w:autoRedefine/>
    <w:uiPriority w:val="99"/>
    <w:unhideWhenUsed/>
    <w:rsid w:val="003C1759"/>
    <w:pPr>
      <w:spacing w:after="0" w:line="276" w:lineRule="auto"/>
      <w:ind w:left="1100" w:hanging="220"/>
    </w:pPr>
    <w:rPr>
      <w:rFonts w:asciiTheme="minorHAnsi" w:hAnsiTheme="minorHAnsi"/>
      <w:color w:val="auto"/>
      <w:kern w:val="0"/>
      <w:sz w:val="18"/>
      <w:szCs w:val="18"/>
      <w:lang w:val="en-CA"/>
      <w14:ligatures w14:val="none"/>
    </w:rPr>
  </w:style>
  <w:style w:type="paragraph" w:styleId="Index6">
    <w:name w:val="index 6"/>
    <w:basedOn w:val="Standard"/>
    <w:next w:val="Standard"/>
    <w:autoRedefine/>
    <w:uiPriority w:val="99"/>
    <w:unhideWhenUsed/>
    <w:rsid w:val="003C1759"/>
    <w:pPr>
      <w:spacing w:after="0" w:line="276" w:lineRule="auto"/>
      <w:ind w:left="1320" w:hanging="220"/>
    </w:pPr>
    <w:rPr>
      <w:rFonts w:asciiTheme="minorHAnsi" w:hAnsiTheme="minorHAnsi"/>
      <w:color w:val="auto"/>
      <w:kern w:val="0"/>
      <w:sz w:val="18"/>
      <w:szCs w:val="18"/>
      <w:lang w:val="en-CA"/>
      <w14:ligatures w14:val="none"/>
    </w:rPr>
  </w:style>
  <w:style w:type="paragraph" w:styleId="Index7">
    <w:name w:val="index 7"/>
    <w:basedOn w:val="Standard"/>
    <w:next w:val="Standard"/>
    <w:autoRedefine/>
    <w:uiPriority w:val="99"/>
    <w:unhideWhenUsed/>
    <w:rsid w:val="003C1759"/>
    <w:pPr>
      <w:spacing w:after="0" w:line="276" w:lineRule="auto"/>
      <w:ind w:left="1540" w:hanging="220"/>
    </w:pPr>
    <w:rPr>
      <w:rFonts w:asciiTheme="minorHAnsi" w:hAnsiTheme="minorHAnsi"/>
      <w:color w:val="auto"/>
      <w:kern w:val="0"/>
      <w:sz w:val="18"/>
      <w:szCs w:val="18"/>
      <w:lang w:val="en-CA"/>
      <w14:ligatures w14:val="none"/>
    </w:rPr>
  </w:style>
  <w:style w:type="paragraph" w:styleId="Index8">
    <w:name w:val="index 8"/>
    <w:basedOn w:val="Standard"/>
    <w:next w:val="Standard"/>
    <w:autoRedefine/>
    <w:uiPriority w:val="99"/>
    <w:unhideWhenUsed/>
    <w:rsid w:val="003C1759"/>
    <w:pPr>
      <w:spacing w:after="0" w:line="276" w:lineRule="auto"/>
      <w:ind w:left="1760" w:hanging="220"/>
    </w:pPr>
    <w:rPr>
      <w:rFonts w:asciiTheme="minorHAnsi" w:hAnsiTheme="minorHAnsi"/>
      <w:color w:val="auto"/>
      <w:kern w:val="0"/>
      <w:sz w:val="18"/>
      <w:szCs w:val="18"/>
      <w:lang w:val="en-CA"/>
      <w14:ligatures w14:val="none"/>
    </w:rPr>
  </w:style>
  <w:style w:type="paragraph" w:styleId="Index9">
    <w:name w:val="index 9"/>
    <w:basedOn w:val="Standard"/>
    <w:next w:val="Standard"/>
    <w:autoRedefine/>
    <w:uiPriority w:val="99"/>
    <w:unhideWhenUsed/>
    <w:rsid w:val="003C1759"/>
    <w:pPr>
      <w:spacing w:after="0" w:line="276" w:lineRule="auto"/>
      <w:ind w:left="1980" w:hanging="220"/>
    </w:pPr>
    <w:rPr>
      <w:rFonts w:asciiTheme="minorHAnsi" w:hAnsiTheme="minorHAnsi"/>
      <w:color w:val="auto"/>
      <w:kern w:val="0"/>
      <w:sz w:val="18"/>
      <w:szCs w:val="18"/>
      <w:lang w:val="en-CA"/>
      <w14:ligatures w14:val="none"/>
    </w:rPr>
  </w:style>
  <w:style w:type="paragraph" w:styleId="Indexberschrift">
    <w:name w:val="index heading"/>
    <w:basedOn w:val="Standard"/>
    <w:next w:val="Index1"/>
    <w:uiPriority w:val="99"/>
    <w:unhideWhenUsed/>
    <w:rsid w:val="003C1759"/>
    <w:pPr>
      <w:spacing w:before="240" w:after="120" w:line="276" w:lineRule="auto"/>
      <w:ind w:left="140"/>
    </w:pPr>
    <w:rPr>
      <w:rFonts w:asciiTheme="majorHAnsi" w:hAnsiTheme="majorHAnsi"/>
      <w:b/>
      <w:bCs/>
      <w:color w:val="auto"/>
      <w:kern w:val="0"/>
      <w:sz w:val="28"/>
      <w:szCs w:val="28"/>
      <w:lang w:val="en-CA"/>
      <w14:ligatures w14:val="none"/>
    </w:rPr>
  </w:style>
  <w:style w:type="paragraph" w:customStyle="1" w:styleId="normal-bullet">
    <w:name w:val="normal-bullet"/>
    <w:basedOn w:val="Standard"/>
    <w:rsid w:val="0011274B"/>
    <w:pPr>
      <w:numPr>
        <w:numId w:val="118"/>
      </w:numPr>
      <w:spacing w:after="0" w:line="240" w:lineRule="auto"/>
    </w:pPr>
    <w:rPr>
      <w:rFonts w:ascii="Arial" w:eastAsia="Times New Roman" w:hAnsi="Arial" w:cs="Times New Roman"/>
      <w:color w:val="auto"/>
      <w:kern w:val="0"/>
      <w:sz w:val="20"/>
      <w:szCs w:val="20"/>
      <w:lang w:val="en-CA" w:eastAsia="fr-FR"/>
      <w14:ligatures w14:val="none"/>
    </w:rPr>
  </w:style>
  <w:style w:type="character" w:customStyle="1" w:styleId="SpecialBold">
    <w:name w:val="Special Bold"/>
    <w:basedOn w:val="Absatz-Standardschriftart"/>
    <w:rsid w:val="003C1759"/>
    <w:rPr>
      <w:rFonts w:ascii="Arial" w:hAnsi="Arial"/>
      <w:b/>
      <w:noProof w:val="0"/>
      <w:spacing w:val="0"/>
      <w:sz w:val="24"/>
      <w:lang w:val="en-US"/>
    </w:rPr>
  </w:style>
  <w:style w:type="character" w:customStyle="1" w:styleId="Symbols">
    <w:name w:val="Symbols"/>
    <w:basedOn w:val="Absatz-Standardschriftart"/>
    <w:rsid w:val="003C1759"/>
    <w:rPr>
      <w:rFonts w:ascii="Symbol" w:hAnsi="Symbol"/>
      <w:noProof w:val="0"/>
      <w:lang w:val="en-US"/>
    </w:rPr>
  </w:style>
  <w:style w:type="character" w:customStyle="1" w:styleId="apple-converted-space">
    <w:name w:val="apple-converted-space"/>
    <w:basedOn w:val="Absatz-Standardschriftart"/>
    <w:rsid w:val="003C1759"/>
  </w:style>
  <w:style w:type="paragraph" w:styleId="berarbeitung">
    <w:name w:val="Revision"/>
    <w:hidden/>
    <w:uiPriority w:val="99"/>
    <w:semiHidden/>
    <w:rsid w:val="003C1759"/>
    <w:pPr>
      <w:spacing w:after="0" w:line="240" w:lineRule="auto"/>
    </w:pPr>
    <w:rPr>
      <w:rFonts w:asciiTheme="minorHAnsi" w:hAnsiTheme="minorHAnsi"/>
      <w:color w:val="auto"/>
      <w:kern w:val="0"/>
      <w:sz w:val="22"/>
      <w:szCs w:val="22"/>
      <w:lang w:val="en-CA"/>
      <w14:ligatures w14:val="none"/>
    </w:rPr>
  </w:style>
  <w:style w:type="paragraph" w:styleId="HTMLVorformatiert">
    <w:name w:val="HTML Preformatted"/>
    <w:basedOn w:val="Standard"/>
    <w:link w:val="HTMLVorformatiertZchn"/>
    <w:uiPriority w:val="99"/>
    <w:semiHidden/>
    <w:unhideWhenUsed/>
    <w:rsid w:val="003C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kern w:val="0"/>
      <w:sz w:val="20"/>
      <w:szCs w:val="20"/>
      <w:lang w:val="en-CA" w:eastAsia="en-CA"/>
      <w14:ligatures w14:val="none"/>
    </w:rPr>
  </w:style>
  <w:style w:type="character" w:customStyle="1" w:styleId="HTMLVorformatiertZchn">
    <w:name w:val="HTML Vorformatiert Zchn"/>
    <w:basedOn w:val="Absatz-Standardschriftart"/>
    <w:link w:val="HTMLVorformatiert"/>
    <w:uiPriority w:val="99"/>
    <w:semiHidden/>
    <w:rsid w:val="003C1759"/>
    <w:rPr>
      <w:rFonts w:ascii="Courier New" w:eastAsia="Times New Roman" w:hAnsi="Courier New" w:cs="Courier New"/>
      <w:color w:val="auto"/>
      <w:kern w:val="0"/>
      <w:sz w:val="20"/>
      <w:szCs w:val="20"/>
      <w:lang w:val="en-CA" w:eastAsia="en-CA"/>
      <w14:ligatures w14:val="none"/>
    </w:rPr>
  </w:style>
  <w:style w:type="character" w:customStyle="1" w:styleId="Keystroke">
    <w:name w:val="Keystroke"/>
    <w:basedOn w:val="Absatz-Standardschriftart"/>
    <w:rsid w:val="003C1759"/>
    <w:rPr>
      <w:rFonts w:ascii="Times New Roman" w:hAnsi="Times New Roman"/>
      <w:b/>
      <w:i/>
      <w:sz w:val="24"/>
    </w:rPr>
  </w:style>
  <w:style w:type="paragraph" w:styleId="NurText">
    <w:name w:val="Plain Text"/>
    <w:basedOn w:val="Standard"/>
    <w:link w:val="NurTextZchn"/>
    <w:uiPriority w:val="99"/>
    <w:unhideWhenUsed/>
    <w:rsid w:val="003C1759"/>
    <w:pPr>
      <w:spacing w:after="0" w:line="240" w:lineRule="auto"/>
    </w:pPr>
    <w:rPr>
      <w:rFonts w:ascii="Calibri" w:hAnsi="Calibri"/>
      <w:color w:val="auto"/>
      <w:kern w:val="0"/>
      <w:sz w:val="22"/>
      <w:szCs w:val="21"/>
      <w:lang w:val="en-US"/>
      <w14:ligatures w14:val="none"/>
    </w:rPr>
  </w:style>
  <w:style w:type="character" w:customStyle="1" w:styleId="NurTextZchn">
    <w:name w:val="Nur Text Zchn"/>
    <w:basedOn w:val="Absatz-Standardschriftart"/>
    <w:link w:val="NurText"/>
    <w:uiPriority w:val="99"/>
    <w:rsid w:val="003C1759"/>
    <w:rPr>
      <w:rFonts w:ascii="Calibri" w:hAnsi="Calibri"/>
      <w:color w:val="auto"/>
      <w:kern w:val="0"/>
      <w:sz w:val="22"/>
      <w:szCs w:val="21"/>
      <w:lang w:val="en-US"/>
      <w14:ligatures w14:val="none"/>
    </w:rPr>
  </w:style>
  <w:style w:type="paragraph" w:customStyle="1" w:styleId="paragraph">
    <w:name w:val="paragraph"/>
    <w:basedOn w:val="Standard"/>
    <w:rsid w:val="003C1759"/>
    <w:pPr>
      <w:spacing w:before="100" w:beforeAutospacing="1" w:after="100" w:afterAutospacing="1" w:line="240" w:lineRule="auto"/>
    </w:pPr>
    <w:rPr>
      <w:rFonts w:eastAsia="Times New Roman" w:cs="Times New Roman"/>
      <w:color w:val="auto"/>
      <w:kern w:val="0"/>
      <w:lang w:val="en-US"/>
      <w14:ligatures w14:val="none"/>
    </w:rPr>
  </w:style>
  <w:style w:type="paragraph" w:customStyle="1" w:styleId="bold">
    <w:name w:val="bold"/>
    <w:basedOn w:val="Standard"/>
    <w:rsid w:val="003C1759"/>
    <w:pPr>
      <w:spacing w:before="60" w:after="45" w:line="240" w:lineRule="auto"/>
    </w:pPr>
    <w:rPr>
      <w:rFonts w:ascii="Arial Unicode MS" w:eastAsia="Times New Roman" w:hAnsi="Arial Unicode MS" w:cs="Times New Roman"/>
      <w:b/>
      <w:bCs/>
      <w:color w:val="auto"/>
      <w:kern w:val="0"/>
      <w:lang w:val="en-GB" w:eastAsia="en-GB"/>
      <w14:ligatures w14:val="none"/>
    </w:rPr>
  </w:style>
  <w:style w:type="character" w:styleId="Erwhnung">
    <w:name w:val="Mention"/>
    <w:basedOn w:val="Absatz-Standardschriftart"/>
    <w:uiPriority w:val="99"/>
    <w:unhideWhenUsed/>
    <w:rsid w:val="003C1759"/>
    <w:rPr>
      <w:color w:val="2B579A"/>
      <w:shd w:val="clear" w:color="auto" w:fill="E1DFDD"/>
    </w:rPr>
  </w:style>
  <w:style w:type="paragraph" w:customStyle="1" w:styleId="Normal2">
    <w:name w:val="Normal 2"/>
    <w:basedOn w:val="Standard"/>
    <w:link w:val="Normal2Car"/>
    <w:qFormat/>
    <w:rsid w:val="003C1759"/>
    <w:pPr>
      <w:spacing w:after="200" w:line="253" w:lineRule="atLeast"/>
      <w:ind w:left="170"/>
      <w:jc w:val="both"/>
    </w:pPr>
    <w:rPr>
      <w:rFonts w:eastAsia="Times New Roman" w:cs="Times New Roman"/>
      <w:color w:val="000000"/>
      <w:kern w:val="0"/>
      <w:lang w:val="en-US" w:eastAsia="fr-CA"/>
      <w14:ligatures w14:val="none"/>
    </w:rPr>
  </w:style>
  <w:style w:type="character" w:customStyle="1" w:styleId="Normal2Car">
    <w:name w:val="Normal 2 Car"/>
    <w:basedOn w:val="Absatz-Standardschriftart"/>
    <w:link w:val="Normal2"/>
    <w:rsid w:val="003C1759"/>
    <w:rPr>
      <w:rFonts w:eastAsia="Times New Roman" w:cs="Times New Roman"/>
      <w:color w:val="000000"/>
      <w:kern w:val="0"/>
      <w:lang w:val="en-US" w:eastAsia="fr-CA"/>
      <w14:ligatures w14:val="none"/>
    </w:rPr>
  </w:style>
  <w:style w:type="character" w:customStyle="1" w:styleId="TitleChar1">
    <w:name w:val="Title Char1"/>
    <w:basedOn w:val="Absatz-Standardschriftart"/>
    <w:rsid w:val="002F2C77"/>
    <w:rPr>
      <w:rFonts w:asciiTheme="majorHAnsi" w:eastAsiaTheme="majorEastAsia" w:hAnsiTheme="majorHAnsi" w:cstheme="majorBidi"/>
      <w:color w:val="auto"/>
      <w:spacing w:val="-10"/>
      <w:kern w:val="28"/>
      <w:sz w:val="56"/>
      <w:szCs w:val="56"/>
    </w:rPr>
  </w:style>
  <w:style w:type="character" w:customStyle="1" w:styleId="SubtitleChar1">
    <w:name w:val="Subtitle Char1"/>
    <w:basedOn w:val="Absatz-Standardschriftart"/>
    <w:uiPriority w:val="11"/>
    <w:rsid w:val="002F2C77"/>
    <w:rPr>
      <w:rFonts w:asciiTheme="minorHAnsi" w:eastAsiaTheme="minorEastAsia" w:hAnsiTheme="minorHAnsi"/>
      <w:color w:val="5A5A5A" w:themeColor="text1" w:themeTint="A5"/>
      <w:spacing w:val="15"/>
      <w:sz w:val="22"/>
      <w:szCs w:val="22"/>
    </w:rPr>
  </w:style>
  <w:style w:type="character" w:customStyle="1" w:styleId="QuoteChar1">
    <w:name w:val="Quote Char1"/>
    <w:basedOn w:val="Absatz-Standardschriftart"/>
    <w:uiPriority w:val="29"/>
    <w:rsid w:val="002F2C77"/>
    <w:rPr>
      <w:i/>
      <w:iCs/>
      <w:color w:val="404040" w:themeColor="text1" w:themeTint="BF"/>
    </w:rPr>
  </w:style>
  <w:style w:type="character" w:customStyle="1" w:styleId="IntenseQuoteChar1">
    <w:name w:val="Intense Quote Char1"/>
    <w:basedOn w:val="Absatz-Standardschriftart"/>
    <w:uiPriority w:val="30"/>
    <w:rsid w:val="002F2C77"/>
    <w:rPr>
      <w:i/>
      <w:iCs/>
      <w:color w:val="156082" w:themeColor="accent1"/>
    </w:rPr>
  </w:style>
  <w:style w:type="character" w:customStyle="1" w:styleId="CommentTextChar1">
    <w:name w:val="Comment Text Char1"/>
    <w:basedOn w:val="Absatz-Standardschriftart"/>
    <w:uiPriority w:val="99"/>
    <w:semiHidden/>
    <w:rsid w:val="002F2C77"/>
    <w:rPr>
      <w:sz w:val="20"/>
      <w:szCs w:val="20"/>
    </w:rPr>
  </w:style>
  <w:style w:type="character" w:customStyle="1" w:styleId="berschrift4Zchn">
    <w:name w:val="Überschrift 4 Zchn"/>
    <w:basedOn w:val="Absatz-Standardschriftart"/>
    <w:link w:val="berschrift4"/>
    <w:uiPriority w:val="9"/>
    <w:rsid w:val="009D0730"/>
    <w:rPr>
      <w:rFonts w:eastAsiaTheme="majorEastAsia" w:cstheme="majorBidi"/>
      <w:i/>
      <w:iCs/>
      <w:color w:val="0F4761" w:themeColor="accent1" w:themeShade="BF"/>
    </w:rPr>
  </w:style>
  <w:style w:type="character" w:customStyle="1" w:styleId="berschrift1Zchn">
    <w:name w:val="Überschrift 1 Zchn"/>
    <w:basedOn w:val="Absatz-Standardschriftart"/>
    <w:link w:val="berschrift1"/>
    <w:rsid w:val="0082375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3754"/>
    <w:rPr>
      <w:rFonts w:asciiTheme="majorHAnsi" w:eastAsiaTheme="majorEastAsia" w:hAnsiTheme="majorHAnsi" w:cstheme="majorBidi"/>
      <w:color w:val="0F4761" w:themeColor="accent1" w:themeShade="BF"/>
      <w:sz w:val="32"/>
      <w:szCs w:val="32"/>
    </w:rPr>
  </w:style>
  <w:style w:type="paragraph" w:customStyle="1" w:styleId="Style1">
    <w:name w:val="Style1"/>
    <w:basedOn w:val="berschrift2"/>
    <w:qFormat/>
    <w:rsid w:val="00823754"/>
    <w:pPr>
      <w:numPr>
        <w:ilvl w:val="1"/>
        <w:numId w:val="163"/>
      </w:numPr>
      <w:spacing w:before="240" w:line="240" w:lineRule="auto"/>
    </w:pPr>
    <w:rPr>
      <w:rFonts w:ascii="Verdana" w:hAnsi="Verdana"/>
      <w:b/>
      <w:color w:val="auto"/>
      <w:kern w:val="0"/>
      <w:sz w:val="26"/>
      <w:szCs w:val="2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wnload.nvaccess.org/releases/2025.3.2/documentation/userGuide.html" TargetMode="External"/><Relationship Id="rId18" Type="http://schemas.openxmlformats.org/officeDocument/2006/relationships/hyperlink" Target="https://support.apple.com/en-ca/118665" TargetMode="External"/><Relationship Id="rId26" Type="http://schemas.openxmlformats.org/officeDocument/2006/relationships/hyperlink" Target="https://support.microsoft.com/en-us/windows/customize-the-taskbar-in-windows-0657a50f-0cc7-dbfd-ae6b-05020b195b07" TargetMode="External"/><Relationship Id="rId39" Type="http://schemas.openxmlformats.org/officeDocument/2006/relationships/hyperlink" Target="http://www.humanware.com/" TargetMode="External"/><Relationship Id="rId3" Type="http://schemas.openxmlformats.org/officeDocument/2006/relationships/customXml" Target="../customXml/item3.xml"/><Relationship Id="rId21" Type="http://schemas.openxmlformats.org/officeDocument/2006/relationships/hyperlink" Target="https://srt.csb-cde.ca.gov/jaws/jaws-index.html" TargetMode="External"/><Relationship Id="rId34" Type="http://schemas.openxmlformats.org/officeDocument/2006/relationships/hyperlink" Target="https://support.microsoft.com/en-us/windows/recovery-options-in-windows-31ce2444-7de3-818c-d626-e3b5a3024da5"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www.freedomscientific.com/training/braille/focus/braille-commands/" TargetMode="External"/><Relationship Id="rId25" Type="http://schemas.openxmlformats.org/officeDocument/2006/relationships/hyperlink" Target="https://support.microsoft.com/en-us/windows/notifications-and-do-not-disturb-in-windows-feeca47f-0baf-5680-16f0-8801db1a8466" TargetMode="External"/><Relationship Id="rId33" Type="http://schemas.openxmlformats.org/officeDocument/2006/relationships/hyperlink" Target="https://support.microsoft.com/en-us/windows/fix-sound-or-audio-problems-in-windows-73025246-b61c-40fb-671a-2535c7cd56c8" TargetMode="External"/><Relationship Id="rId38" Type="http://schemas.openxmlformats.org/officeDocument/2006/relationships/hyperlink" Target="mailto:au.sales@humanware.com" TargetMode="External"/><Relationship Id="rId2" Type="http://schemas.openxmlformats.org/officeDocument/2006/relationships/customXml" Target="../customXml/item2.xml"/><Relationship Id="rId16" Type="http://schemas.openxmlformats.org/officeDocument/2006/relationships/hyperlink" Target="https://support.apple.com/en-ca/118665" TargetMode="External"/><Relationship Id="rId20" Type="http://schemas.openxmlformats.org/officeDocument/2006/relationships/hyperlink" Target="https://download.nvaccess.org/releases/2025.3.2/documentation/userGuide.html" TargetMode="External"/><Relationship Id="rId29" Type="http://schemas.openxmlformats.org/officeDocument/2006/relationships/hyperlink" Target="https://www.digitala11y.com/screen-readers-browsers-which-is-the-best-combination-for-accessibility-testin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hyperlink" Target="https://support.microsoft.com/en-us/windows/keyboard-shortcuts-in-windows-dcc61a57-8ff0-cffe-9796-cb9706c75eec" TargetMode="External"/><Relationship Id="rId32" Type="http://schemas.openxmlformats.org/officeDocument/2006/relationships/hyperlink" Target="https://www.digitala11y.com/screen-readers-browsers-which-is-the-best-combination-for-accessibility-testing/" TargetMode="External"/><Relationship Id="rId37" Type="http://schemas.openxmlformats.org/officeDocument/2006/relationships/hyperlink" Target="mailto:eu.support@humanware.com" TargetMode="External"/><Relationship Id="rId40" Type="http://schemas.openxmlformats.org/officeDocument/2006/relationships/hyperlink" Target="mailto:us.info@humanware.com" TargetMode="External"/><Relationship Id="rId5" Type="http://schemas.openxmlformats.org/officeDocument/2006/relationships/numbering" Target="numbering.xml"/><Relationship Id="rId15" Type="http://schemas.openxmlformats.org/officeDocument/2006/relationships/hyperlink" Target="https://support.microsoft.com/en-us/office/basic-tasks-using-a-screen-reader-with-the-calendar-in-outlook-857e6fd5-72b0-409d-973d-c8dc6b77a817" TargetMode="External"/><Relationship Id="rId23" Type="http://schemas.openxmlformats.org/officeDocument/2006/relationships/hyperlink" Target="https://support.microsoft.com/en-us/windows/power-settings-in-windows-11-0d6a2b6b-2e87-4611-9980-ac9ea2175734" TargetMode="External"/><Relationship Id="rId28" Type="http://schemas.openxmlformats.org/officeDocument/2006/relationships/hyperlink" Target="https://support.microsoft.com/en-us/windows/windows-update-faq-8a903416-6f45-0718-f5c7-375e92dddeb2" TargetMode="External"/><Relationship Id="rId36" Type="http://schemas.openxmlformats.org/officeDocument/2006/relationships/hyperlink" Target="mailto:us.support@humanware.com" TargetMode="External"/><Relationship Id="rId10" Type="http://schemas.openxmlformats.org/officeDocument/2006/relationships/image" Target="media/image2.jpeg"/><Relationship Id="rId19" Type="http://schemas.openxmlformats.org/officeDocument/2006/relationships/hyperlink" Target="https://support.microsoft.com/en-us/windows/complete-guide-to-narrator-e4397a0d-ef4f-b386-d8ae-c172f109bdb1" TargetMode="External"/><Relationship Id="rId31" Type="http://schemas.openxmlformats.org/officeDocument/2006/relationships/hyperlink" Target="https://support.microsoft.com/en-us/windows/recovery-options-in-windows-31ce2444-7de3-818c-d626-e3b5a3024da5"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download.nvaccess.org/releases/2025.3.2/documentation/userGuide.html" TargetMode="External"/><Relationship Id="rId22" Type="http://schemas.openxmlformats.org/officeDocument/2006/relationships/hyperlink" Target="https://support.microsoft.com/en-us/topic/accessibility-tools-for-vision-b3c57606-e0af-46d2-97b4-fa6b5fba4fa1" TargetMode="External"/><Relationship Id="rId27" Type="http://schemas.openxmlformats.org/officeDocument/2006/relationships/hyperlink" Target="https://support.microsoft.com/en-us/windows/exploring-windows-settings-56bdfb5a-b809-4e65-9c90-4bab76745e19" TargetMode="External"/><Relationship Id="rId30" Type="http://schemas.openxmlformats.org/officeDocument/2006/relationships/hyperlink" Target="https://support.microsoft.com/en-us/windows/fix-sound-or-audio-problems-in-windows-73025246-b61c-40fb-671a-2535c7cd56c8" TargetMode="External"/><Relationship Id="rId35" Type="http://schemas.openxmlformats.org/officeDocument/2006/relationships/hyperlink" Target="mailto:support@humanwar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udlTitleEn xmlns="3929a486-41eb-4c02-a3f7-9ab7fd5819fc" xsi:nil="true"/>
    <lcf76f155ced4ddcb4097134ff3c332f xmlns="da368995-dc14-4c2b-9df8-6fe3fda02943">
      <Terms xmlns="http://schemas.microsoft.com/office/infopath/2007/PartnerControls"/>
    </lcf76f155ced4ddcb4097134ff3c332f>
    <TaxCatchAll xmlns="bb004757-2af2-43a8-93dc-299c2a6b72bd" xsi:nil="true"/>
    <test xmlns="da368995-dc14-4c2b-9df8-6fe3fda029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CEA87C98C5B04EBAD09116B7999055" ma:contentTypeVersion="20" ma:contentTypeDescription="Create a new document." ma:contentTypeScope="" ma:versionID="e2914063f4a7b9756eddc5b9f125c91f">
  <xsd:schema xmlns:xsd="http://www.w3.org/2001/XMLSchema" xmlns:xs="http://www.w3.org/2001/XMLSchema" xmlns:p="http://schemas.microsoft.com/office/2006/metadata/properties" xmlns:ns2="da368995-dc14-4c2b-9df8-6fe3fda02943" xmlns:ns3="3929a486-41eb-4c02-a3f7-9ab7fd5819fc" xmlns:ns4="bb004757-2af2-43a8-93dc-299c2a6b72bd" targetNamespace="http://schemas.microsoft.com/office/2006/metadata/properties" ma:root="true" ma:fieldsID="550701db59fc3e91260906e9f058e08f" ns2:_="" ns3:_="" ns4:_="">
    <xsd:import namespace="da368995-dc14-4c2b-9df8-6fe3fda02943"/>
    <xsd:import namespace="3929a486-41eb-4c02-a3f7-9ab7fd5819fc"/>
    <xsd:import namespace="bb004757-2af2-43a8-93dc-299c2a6b72bd"/>
    <xsd:element name="properties">
      <xsd:complexType>
        <xsd:sequence>
          <xsd:element name="documentManagement">
            <xsd:complexType>
              <xsd:all>
                <xsd:element ref="ns2:MediaServiceMetadata" minOccurs="0"/>
                <xsd:element ref="ns2:MediaServiceFastMetadata" minOccurs="0"/>
                <xsd:element ref="ns3:udlTitleEn"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68995-dc14-4c2b-9df8-6fe3fda02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1bcb68-3b8b-4249-883c-bf4abcc8357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test" ma:index="27" nillable="true" ma:displayName="test" ma:format="Dropdown" ma:internalName="tes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29a486-41eb-4c02-a3f7-9ab7fd5819fc" elementFormDefault="qualified">
    <xsd:import namespace="http://schemas.microsoft.com/office/2006/documentManagement/types"/>
    <xsd:import namespace="http://schemas.microsoft.com/office/infopath/2007/PartnerControls"/>
    <xsd:element name="udlTitleEn" ma:index="10" nillable="true" ma:displayName="Title english" ma:internalName="udlTitleEn">
      <xsd:simpleType>
        <xsd:restriction base="dms:Text">
          <xsd:maxLength value="255"/>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04757-2af2-43a8-93dc-299c2a6b72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49f101f-6965-4219-bce5-63cfd6277ce4}" ma:internalName="TaxCatchAll" ma:showField="CatchAllData" ma:web="3929a486-41eb-4c02-a3f7-9ab7fd58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8737F4-1823-4EF5-99A8-154955E5D18D}">
  <ds:schemaRefs>
    <ds:schemaRef ds:uri="http://schemas.openxmlformats.org/officeDocument/2006/bibliography"/>
  </ds:schemaRefs>
</ds:datastoreItem>
</file>

<file path=customXml/itemProps2.xml><?xml version="1.0" encoding="utf-8"?>
<ds:datastoreItem xmlns:ds="http://schemas.openxmlformats.org/officeDocument/2006/customXml" ds:itemID="{07E70D7F-E3A9-4FB1-BB92-4B25916CBD9B}">
  <ds:schemaRefs>
    <ds:schemaRef ds:uri="http://schemas.microsoft.com/office/2006/metadata/properties"/>
    <ds:schemaRef ds:uri="http://schemas.microsoft.com/office/infopath/2007/PartnerControls"/>
    <ds:schemaRef ds:uri="3929a486-41eb-4c02-a3f7-9ab7fd5819fc"/>
    <ds:schemaRef ds:uri="da368995-dc14-4c2b-9df8-6fe3fda02943"/>
    <ds:schemaRef ds:uri="bb004757-2af2-43a8-93dc-299c2a6b72bd"/>
  </ds:schemaRefs>
</ds:datastoreItem>
</file>

<file path=customXml/itemProps3.xml><?xml version="1.0" encoding="utf-8"?>
<ds:datastoreItem xmlns:ds="http://schemas.openxmlformats.org/officeDocument/2006/customXml" ds:itemID="{F2E53EA4-1532-422C-8772-692A43463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368995-dc14-4c2b-9df8-6fe3fda02943"/>
    <ds:schemaRef ds:uri="3929a486-41eb-4c02-a3f7-9ab7fd5819fc"/>
    <ds:schemaRef ds:uri="bb004757-2af2-43a8-93dc-299c2a6b7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A4A520-739C-447D-94FE-E5F82749FB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50421</Words>
  <Characters>317655</Characters>
  <Application>Microsoft Office Word</Application>
  <DocSecurity>0</DocSecurity>
  <Lines>2647</Lines>
  <Paragraphs>734</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BrailleNote Evolve Benutzerhandbuch</vt:lpstr>
      <vt:lpstr>BrailleNote evolve User Guide</vt:lpstr>
    </vt:vector>
  </TitlesOfParts>
  <Company/>
  <LinksUpToDate>false</LinksUpToDate>
  <CharactersWithSpaces>367342</CharactersWithSpaces>
  <SharedDoc>false</SharedDoc>
  <HLinks>
    <vt:vector size="2760" baseType="variant">
      <vt:variant>
        <vt:i4>5832742</vt:i4>
      </vt:variant>
      <vt:variant>
        <vt:i4>2433</vt:i4>
      </vt:variant>
      <vt:variant>
        <vt:i4>0</vt:i4>
      </vt:variant>
      <vt:variant>
        <vt:i4>5</vt:i4>
      </vt:variant>
      <vt:variant>
        <vt:lpwstr>mailto:us.info@humanware.com</vt:lpwstr>
      </vt:variant>
      <vt:variant>
        <vt:lpwstr/>
      </vt:variant>
      <vt:variant>
        <vt:i4>4849664</vt:i4>
      </vt:variant>
      <vt:variant>
        <vt:i4>2430</vt:i4>
      </vt:variant>
      <vt:variant>
        <vt:i4>0</vt:i4>
      </vt:variant>
      <vt:variant>
        <vt:i4>5</vt:i4>
      </vt:variant>
      <vt:variant>
        <vt:lpwstr>http://www.humanware.com/</vt:lpwstr>
      </vt:variant>
      <vt:variant>
        <vt:lpwstr/>
      </vt:variant>
      <vt:variant>
        <vt:i4>3735647</vt:i4>
      </vt:variant>
      <vt:variant>
        <vt:i4>2427</vt:i4>
      </vt:variant>
      <vt:variant>
        <vt:i4>0</vt:i4>
      </vt:variant>
      <vt:variant>
        <vt:i4>5</vt:i4>
      </vt:variant>
      <vt:variant>
        <vt:lpwstr>mailto:au.sales@humanware.com</vt:lpwstr>
      </vt:variant>
      <vt:variant>
        <vt:lpwstr/>
      </vt:variant>
      <vt:variant>
        <vt:i4>5111851</vt:i4>
      </vt:variant>
      <vt:variant>
        <vt:i4>2424</vt:i4>
      </vt:variant>
      <vt:variant>
        <vt:i4>0</vt:i4>
      </vt:variant>
      <vt:variant>
        <vt:i4>5</vt:i4>
      </vt:variant>
      <vt:variant>
        <vt:lpwstr>mailto:eu.support@humanware.com</vt:lpwstr>
      </vt:variant>
      <vt:variant>
        <vt:lpwstr/>
      </vt:variant>
      <vt:variant>
        <vt:i4>6160429</vt:i4>
      </vt:variant>
      <vt:variant>
        <vt:i4>2421</vt:i4>
      </vt:variant>
      <vt:variant>
        <vt:i4>0</vt:i4>
      </vt:variant>
      <vt:variant>
        <vt:i4>5</vt:i4>
      </vt:variant>
      <vt:variant>
        <vt:lpwstr>mailto:us.support@humanware.com</vt:lpwstr>
      </vt:variant>
      <vt:variant>
        <vt:lpwstr/>
      </vt:variant>
      <vt:variant>
        <vt:i4>1769517</vt:i4>
      </vt:variant>
      <vt:variant>
        <vt:i4>2418</vt:i4>
      </vt:variant>
      <vt:variant>
        <vt:i4>0</vt:i4>
      </vt:variant>
      <vt:variant>
        <vt:i4>5</vt:i4>
      </vt:variant>
      <vt:variant>
        <vt:lpwstr>mailto:support@humanware.com</vt:lpwstr>
      </vt:variant>
      <vt:variant>
        <vt:lpwstr/>
      </vt:variant>
      <vt:variant>
        <vt:i4>4194381</vt:i4>
      </vt:variant>
      <vt:variant>
        <vt:i4>2415</vt:i4>
      </vt:variant>
      <vt:variant>
        <vt:i4>0</vt:i4>
      </vt:variant>
      <vt:variant>
        <vt:i4>5</vt:i4>
      </vt:variant>
      <vt:variant>
        <vt:lpwstr>https://www.humanware.com/support</vt:lpwstr>
      </vt:variant>
      <vt:variant>
        <vt:lpwstr/>
      </vt:variant>
      <vt:variant>
        <vt:i4>2031641</vt:i4>
      </vt:variant>
      <vt:variant>
        <vt:i4>2412</vt:i4>
      </vt:variant>
      <vt:variant>
        <vt:i4>0</vt:i4>
      </vt:variant>
      <vt:variant>
        <vt:i4>5</vt:i4>
      </vt:variant>
      <vt:variant>
        <vt:lpwstr>https://support.microsoft.com/en-us/windows/recovery-options-in-windows-31ce2444-7de3-818c-d626-e3b5a3024da5</vt:lpwstr>
      </vt:variant>
      <vt:variant>
        <vt:lpwstr/>
      </vt:variant>
      <vt:variant>
        <vt:i4>6357102</vt:i4>
      </vt:variant>
      <vt:variant>
        <vt:i4>2409</vt:i4>
      </vt:variant>
      <vt:variant>
        <vt:i4>0</vt:i4>
      </vt:variant>
      <vt:variant>
        <vt:i4>5</vt:i4>
      </vt:variant>
      <vt:variant>
        <vt:lpwstr>https://support.microsoft.com/en-us/windows/fix-sound-or-audio-problems-in-windows-73025246-b61c-40fb-671a-2535c7cd56c8</vt:lpwstr>
      </vt:variant>
      <vt:variant>
        <vt:lpwstr/>
      </vt:variant>
      <vt:variant>
        <vt:i4>4587522</vt:i4>
      </vt:variant>
      <vt:variant>
        <vt:i4>2406</vt:i4>
      </vt:variant>
      <vt:variant>
        <vt:i4>0</vt:i4>
      </vt:variant>
      <vt:variant>
        <vt:i4>5</vt:i4>
      </vt:variant>
      <vt:variant>
        <vt:lpwstr>https://www.digitala11y.com/screen-readers-browsers-which-is-the-best-combination-for-accessibility-testing/</vt:lpwstr>
      </vt:variant>
      <vt:variant>
        <vt:lpwstr/>
      </vt:variant>
      <vt:variant>
        <vt:i4>7536681</vt:i4>
      </vt:variant>
      <vt:variant>
        <vt:i4>2403</vt:i4>
      </vt:variant>
      <vt:variant>
        <vt:i4>0</vt:i4>
      </vt:variant>
      <vt:variant>
        <vt:i4>5</vt:i4>
      </vt:variant>
      <vt:variant>
        <vt:lpwstr>https://support.microsoft.com/en-us/windows/windows-update-faq-8a903416-6f45-0718-f5c7-375e92dddeb2</vt:lpwstr>
      </vt:variant>
      <vt:variant>
        <vt:lpwstr/>
      </vt:variant>
      <vt:variant>
        <vt:i4>3276915</vt:i4>
      </vt:variant>
      <vt:variant>
        <vt:i4>2400</vt:i4>
      </vt:variant>
      <vt:variant>
        <vt:i4>0</vt:i4>
      </vt:variant>
      <vt:variant>
        <vt:i4>5</vt:i4>
      </vt:variant>
      <vt:variant>
        <vt:lpwstr>https://support.microsoft.com/en-us/windows/exploring-windows-settings-56bdfb5a-b809-4e65-9c90-4bab76745e19</vt:lpwstr>
      </vt:variant>
      <vt:variant>
        <vt:lpwstr/>
      </vt:variant>
      <vt:variant>
        <vt:i4>1769498</vt:i4>
      </vt:variant>
      <vt:variant>
        <vt:i4>2397</vt:i4>
      </vt:variant>
      <vt:variant>
        <vt:i4>0</vt:i4>
      </vt:variant>
      <vt:variant>
        <vt:i4>5</vt:i4>
      </vt:variant>
      <vt:variant>
        <vt:lpwstr>https://support.microsoft.com/en-us/windows/customize-the-taskbar-in-windows-0657a50f-0cc7-dbfd-ae6b-05020b195b07</vt:lpwstr>
      </vt:variant>
      <vt:variant>
        <vt:lpwstr/>
      </vt:variant>
      <vt:variant>
        <vt:i4>1310795</vt:i4>
      </vt:variant>
      <vt:variant>
        <vt:i4>2394</vt:i4>
      </vt:variant>
      <vt:variant>
        <vt:i4>0</vt:i4>
      </vt:variant>
      <vt:variant>
        <vt:i4>5</vt:i4>
      </vt:variant>
      <vt:variant>
        <vt:lpwstr>https://support.microsoft.com/en-us/windows/notifications-and-do-not-disturb-in-windows-feeca47f-0baf-5680-16f0-8801db1a8466</vt:lpwstr>
      </vt:variant>
      <vt:variant>
        <vt:lpwstr/>
      </vt:variant>
      <vt:variant>
        <vt:i4>3801203</vt:i4>
      </vt:variant>
      <vt:variant>
        <vt:i4>2391</vt:i4>
      </vt:variant>
      <vt:variant>
        <vt:i4>0</vt:i4>
      </vt:variant>
      <vt:variant>
        <vt:i4>5</vt:i4>
      </vt:variant>
      <vt:variant>
        <vt:lpwstr>https://support.microsoft.com/en-us/windows/keyboard-shortcuts-in-windows-dcc61a57-8ff0-cffe-9796-cb9706c75eec</vt:lpwstr>
      </vt:variant>
      <vt:variant>
        <vt:lpwstr/>
      </vt:variant>
      <vt:variant>
        <vt:i4>1179657</vt:i4>
      </vt:variant>
      <vt:variant>
        <vt:i4>2388</vt:i4>
      </vt:variant>
      <vt:variant>
        <vt:i4>0</vt:i4>
      </vt:variant>
      <vt:variant>
        <vt:i4>5</vt:i4>
      </vt:variant>
      <vt:variant>
        <vt:lpwstr>https://support.microsoft.com/en-us/windows/power-settings-in-windows-11-0d6a2b6b-2e87-4611-9980-ac9ea2175734</vt:lpwstr>
      </vt:variant>
      <vt:variant>
        <vt:lpwstr/>
      </vt:variant>
      <vt:variant>
        <vt:i4>4456469</vt:i4>
      </vt:variant>
      <vt:variant>
        <vt:i4>2385</vt:i4>
      </vt:variant>
      <vt:variant>
        <vt:i4>0</vt:i4>
      </vt:variant>
      <vt:variant>
        <vt:i4>5</vt:i4>
      </vt:variant>
      <vt:variant>
        <vt:lpwstr>https://support.microsoft.com/en-us/topic/accessibility-tools-for-vision-b3c57606-e0af-46d2-97b4-fa6b5fba4fa1</vt:lpwstr>
      </vt:variant>
      <vt:variant>
        <vt:lpwstr/>
      </vt:variant>
      <vt:variant>
        <vt:i4>7929918</vt:i4>
      </vt:variant>
      <vt:variant>
        <vt:i4>2382</vt:i4>
      </vt:variant>
      <vt:variant>
        <vt:i4>0</vt:i4>
      </vt:variant>
      <vt:variant>
        <vt:i4>5</vt:i4>
      </vt:variant>
      <vt:variant>
        <vt:lpwstr>https://srt.csb-cde.ca.gov/jaws/jaws-index.html</vt:lpwstr>
      </vt:variant>
      <vt:variant>
        <vt:lpwstr/>
      </vt:variant>
      <vt:variant>
        <vt:i4>4259926</vt:i4>
      </vt:variant>
      <vt:variant>
        <vt:i4>2379</vt:i4>
      </vt:variant>
      <vt:variant>
        <vt:i4>0</vt:i4>
      </vt:variant>
      <vt:variant>
        <vt:i4>5</vt:i4>
      </vt:variant>
      <vt:variant>
        <vt:lpwstr>https://download.nvaccess.org/releases/2025.3.2/documentation/userGuide.html</vt:lpwstr>
      </vt:variant>
      <vt:variant>
        <vt:lpwstr/>
      </vt:variant>
      <vt:variant>
        <vt:i4>3604543</vt:i4>
      </vt:variant>
      <vt:variant>
        <vt:i4>2376</vt:i4>
      </vt:variant>
      <vt:variant>
        <vt:i4>0</vt:i4>
      </vt:variant>
      <vt:variant>
        <vt:i4>5</vt:i4>
      </vt:variant>
      <vt:variant>
        <vt:lpwstr>https://support.microsoft.com/en-us/windows/complete-guide-to-narrator-e4397a0d-ef4f-b386-d8ae-c172f109bdb1</vt:lpwstr>
      </vt:variant>
      <vt:variant>
        <vt:lpwstr>:~:text=Turn%20On%20Narrator%20using%20Ctrl,C%20to%20disable%20Screen%20Curtain.</vt:lpwstr>
      </vt:variant>
      <vt:variant>
        <vt:i4>6291563</vt:i4>
      </vt:variant>
      <vt:variant>
        <vt:i4>2373</vt:i4>
      </vt:variant>
      <vt:variant>
        <vt:i4>0</vt:i4>
      </vt:variant>
      <vt:variant>
        <vt:i4>5</vt:i4>
      </vt:variant>
      <vt:variant>
        <vt:lpwstr/>
      </vt:variant>
      <vt:variant>
        <vt:lpwstr>_Windows_Update</vt:lpwstr>
      </vt:variant>
      <vt:variant>
        <vt:i4>4391006</vt:i4>
      </vt:variant>
      <vt:variant>
        <vt:i4>2370</vt:i4>
      </vt:variant>
      <vt:variant>
        <vt:i4>0</vt:i4>
      </vt:variant>
      <vt:variant>
        <vt:i4>5</vt:i4>
      </vt:variant>
      <vt:variant>
        <vt:lpwstr/>
      </vt:variant>
      <vt:variant>
        <vt:lpwstr>_Updating_applications</vt:lpwstr>
      </vt:variant>
      <vt:variant>
        <vt:i4>4456550</vt:i4>
      </vt:variant>
      <vt:variant>
        <vt:i4>2367</vt:i4>
      </vt:variant>
      <vt:variant>
        <vt:i4>0</vt:i4>
      </vt:variant>
      <vt:variant>
        <vt:i4>5</vt:i4>
      </vt:variant>
      <vt:variant>
        <vt:lpwstr/>
      </vt:variant>
      <vt:variant>
        <vt:lpwstr>_Managing_language_profiles</vt:lpwstr>
      </vt:variant>
      <vt:variant>
        <vt:i4>4390992</vt:i4>
      </vt:variant>
      <vt:variant>
        <vt:i4>2364</vt:i4>
      </vt:variant>
      <vt:variant>
        <vt:i4>0</vt:i4>
      </vt:variant>
      <vt:variant>
        <vt:i4>5</vt:i4>
      </vt:variant>
      <vt:variant>
        <vt:lpwstr/>
      </vt:variant>
      <vt:variant>
        <vt:lpwstr>_Modifier_keys</vt:lpwstr>
      </vt:variant>
      <vt:variant>
        <vt:i4>2949120</vt:i4>
      </vt:variant>
      <vt:variant>
        <vt:i4>2361</vt:i4>
      </vt:variant>
      <vt:variant>
        <vt:i4>0</vt:i4>
      </vt:variant>
      <vt:variant>
        <vt:i4>5</vt:i4>
      </vt:variant>
      <vt:variant>
        <vt:lpwstr/>
      </vt:variant>
      <vt:variant>
        <vt:lpwstr>_Limitations_of_a</vt:lpwstr>
      </vt:variant>
      <vt:variant>
        <vt:i4>7864386</vt:i4>
      </vt:variant>
      <vt:variant>
        <vt:i4>2358</vt:i4>
      </vt:variant>
      <vt:variant>
        <vt:i4>0</vt:i4>
      </vt:variant>
      <vt:variant>
        <vt:i4>5</vt:i4>
      </vt:variant>
      <vt:variant>
        <vt:lpwstr/>
      </vt:variant>
      <vt:variant>
        <vt:lpwstr>_First_configuration_of</vt:lpwstr>
      </vt:variant>
      <vt:variant>
        <vt:i4>3473431</vt:i4>
      </vt:variant>
      <vt:variant>
        <vt:i4>2355</vt:i4>
      </vt:variant>
      <vt:variant>
        <vt:i4>0</vt:i4>
      </vt:variant>
      <vt:variant>
        <vt:i4>5</vt:i4>
      </vt:variant>
      <vt:variant>
        <vt:lpwstr/>
      </vt:variant>
      <vt:variant>
        <vt:lpwstr>_Reset_PC_to</vt:lpwstr>
      </vt:variant>
      <vt:variant>
        <vt:i4>7864386</vt:i4>
      </vt:variant>
      <vt:variant>
        <vt:i4>2352</vt:i4>
      </vt:variant>
      <vt:variant>
        <vt:i4>0</vt:i4>
      </vt:variant>
      <vt:variant>
        <vt:i4>5</vt:i4>
      </vt:variant>
      <vt:variant>
        <vt:lpwstr/>
      </vt:variant>
      <vt:variant>
        <vt:lpwstr>_First_configuration_of</vt:lpwstr>
      </vt:variant>
      <vt:variant>
        <vt:i4>786471</vt:i4>
      </vt:variant>
      <vt:variant>
        <vt:i4>2349</vt:i4>
      </vt:variant>
      <vt:variant>
        <vt:i4>0</vt:i4>
      </vt:variant>
      <vt:variant>
        <vt:i4>5</vt:i4>
      </vt:variant>
      <vt:variant>
        <vt:lpwstr/>
      </vt:variant>
      <vt:variant>
        <vt:lpwstr>_Recovery_options_in</vt:lpwstr>
      </vt:variant>
      <vt:variant>
        <vt:i4>2293851</vt:i4>
      </vt:variant>
      <vt:variant>
        <vt:i4>2346</vt:i4>
      </vt:variant>
      <vt:variant>
        <vt:i4>0</vt:i4>
      </vt:variant>
      <vt:variant>
        <vt:i4>5</vt:i4>
      </vt:variant>
      <vt:variant>
        <vt:lpwstr/>
      </vt:variant>
      <vt:variant>
        <vt:lpwstr>_Sound_settings_(section</vt:lpwstr>
      </vt:variant>
      <vt:variant>
        <vt:i4>720934</vt:i4>
      </vt:variant>
      <vt:variant>
        <vt:i4>2343</vt:i4>
      </vt:variant>
      <vt:variant>
        <vt:i4>0</vt:i4>
      </vt:variant>
      <vt:variant>
        <vt:i4>5</vt:i4>
      </vt:variant>
      <vt:variant>
        <vt:lpwstr/>
      </vt:variant>
      <vt:variant>
        <vt:lpwstr>_Reinstall_and_repair</vt:lpwstr>
      </vt:variant>
      <vt:variant>
        <vt:i4>3997757</vt:i4>
      </vt:variant>
      <vt:variant>
        <vt:i4>2340</vt:i4>
      </vt:variant>
      <vt:variant>
        <vt:i4>0</vt:i4>
      </vt:variant>
      <vt:variant>
        <vt:i4>5</vt:i4>
      </vt:variant>
      <vt:variant>
        <vt:lpwstr/>
      </vt:variant>
      <vt:variant>
        <vt:lpwstr>_Recovery_options</vt:lpwstr>
      </vt:variant>
      <vt:variant>
        <vt:i4>917533</vt:i4>
      </vt:variant>
      <vt:variant>
        <vt:i4>2337</vt:i4>
      </vt:variant>
      <vt:variant>
        <vt:i4>0</vt:i4>
      </vt:variant>
      <vt:variant>
        <vt:i4>5</vt:i4>
      </vt:variant>
      <vt:variant>
        <vt:lpwstr/>
      </vt:variant>
      <vt:variant>
        <vt:lpwstr>_Microsoft_PowerPoint</vt:lpwstr>
      </vt:variant>
      <vt:variant>
        <vt:i4>3538954</vt:i4>
      </vt:variant>
      <vt:variant>
        <vt:i4>2334</vt:i4>
      </vt:variant>
      <vt:variant>
        <vt:i4>0</vt:i4>
      </vt:variant>
      <vt:variant>
        <vt:i4>5</vt:i4>
      </vt:variant>
      <vt:variant>
        <vt:lpwstr/>
      </vt:variant>
      <vt:variant>
        <vt:lpwstr>_Navigate_in_your</vt:lpwstr>
      </vt:variant>
      <vt:variant>
        <vt:i4>1048595</vt:i4>
      </vt:variant>
      <vt:variant>
        <vt:i4>2331</vt:i4>
      </vt:variant>
      <vt:variant>
        <vt:i4>0</vt:i4>
      </vt:variant>
      <vt:variant>
        <vt:i4>5</vt:i4>
      </vt:variant>
      <vt:variant>
        <vt:lpwstr/>
      </vt:variant>
      <vt:variant>
        <vt:lpwstr>_Microsoft_Excel</vt:lpwstr>
      </vt:variant>
      <vt:variant>
        <vt:i4>3538954</vt:i4>
      </vt:variant>
      <vt:variant>
        <vt:i4>2328</vt:i4>
      </vt:variant>
      <vt:variant>
        <vt:i4>0</vt:i4>
      </vt:variant>
      <vt:variant>
        <vt:i4>5</vt:i4>
      </vt:variant>
      <vt:variant>
        <vt:lpwstr/>
      </vt:variant>
      <vt:variant>
        <vt:lpwstr>_Navigate_in_your</vt:lpwstr>
      </vt:variant>
      <vt:variant>
        <vt:i4>589876</vt:i4>
      </vt:variant>
      <vt:variant>
        <vt:i4>2325</vt:i4>
      </vt:variant>
      <vt:variant>
        <vt:i4>0</vt:i4>
      </vt:variant>
      <vt:variant>
        <vt:i4>5</vt:i4>
      </vt:variant>
      <vt:variant>
        <vt:lpwstr/>
      </vt:variant>
      <vt:variant>
        <vt:lpwstr>_Contacts_functions_1</vt:lpwstr>
      </vt:variant>
      <vt:variant>
        <vt:i4>5636167</vt:i4>
      </vt:variant>
      <vt:variant>
        <vt:i4>2322</vt:i4>
      </vt:variant>
      <vt:variant>
        <vt:i4>0</vt:i4>
      </vt:variant>
      <vt:variant>
        <vt:i4>5</vt:i4>
      </vt:variant>
      <vt:variant>
        <vt:lpwstr/>
      </vt:variant>
      <vt:variant>
        <vt:lpwstr>_Contacts_functions</vt:lpwstr>
      </vt:variant>
      <vt:variant>
        <vt:i4>1507357</vt:i4>
      </vt:variant>
      <vt:variant>
        <vt:i4>2319</vt:i4>
      </vt:variant>
      <vt:variant>
        <vt:i4>0</vt:i4>
      </vt:variant>
      <vt:variant>
        <vt:i4>5</vt:i4>
      </vt:variant>
      <vt:variant>
        <vt:lpwstr/>
      </vt:variant>
      <vt:variant>
        <vt:lpwstr>_Calenidar_functions</vt:lpwstr>
      </vt:variant>
      <vt:variant>
        <vt:i4>4063238</vt:i4>
      </vt:variant>
      <vt:variant>
        <vt:i4>2316</vt:i4>
      </vt:variant>
      <vt:variant>
        <vt:i4>0</vt:i4>
      </vt:variant>
      <vt:variant>
        <vt:i4>5</vt:i4>
      </vt:variant>
      <vt:variant>
        <vt:lpwstr>https://support.microsoft.com/en-us/office/basic-tasks-using-a-screen-reader-with-the-calendar-in-outlook-857e6fd5-72b0-409d-973d-c8dc6b77a817</vt:lpwstr>
      </vt:variant>
      <vt:variant>
        <vt:lpwstr>picktab=classic_outlook</vt:lpwstr>
      </vt:variant>
      <vt:variant>
        <vt:i4>5111902</vt:i4>
      </vt:variant>
      <vt:variant>
        <vt:i4>2313</vt:i4>
      </vt:variant>
      <vt:variant>
        <vt:i4>0</vt:i4>
      </vt:variant>
      <vt:variant>
        <vt:i4>5</vt:i4>
      </vt:variant>
      <vt:variant>
        <vt:lpwstr/>
      </vt:variant>
      <vt:variant>
        <vt:lpwstr>_Calendar_functions</vt:lpwstr>
      </vt:variant>
      <vt:variant>
        <vt:i4>4849729</vt:i4>
      </vt:variant>
      <vt:variant>
        <vt:i4>2310</vt:i4>
      </vt:variant>
      <vt:variant>
        <vt:i4>0</vt:i4>
      </vt:variant>
      <vt:variant>
        <vt:i4>5</vt:i4>
      </vt:variant>
      <vt:variant>
        <vt:lpwstr/>
      </vt:variant>
      <vt:variant>
        <vt:lpwstr>_Mail_functions</vt:lpwstr>
      </vt:variant>
      <vt:variant>
        <vt:i4>4849729</vt:i4>
      </vt:variant>
      <vt:variant>
        <vt:i4>2307</vt:i4>
      </vt:variant>
      <vt:variant>
        <vt:i4>0</vt:i4>
      </vt:variant>
      <vt:variant>
        <vt:i4>5</vt:i4>
      </vt:variant>
      <vt:variant>
        <vt:lpwstr/>
      </vt:variant>
      <vt:variant>
        <vt:lpwstr>_Mail_functions</vt:lpwstr>
      </vt:variant>
      <vt:variant>
        <vt:i4>2687005</vt:i4>
      </vt:variant>
      <vt:variant>
        <vt:i4>2304</vt:i4>
      </vt:variant>
      <vt:variant>
        <vt:i4>0</vt:i4>
      </vt:variant>
      <vt:variant>
        <vt:i4>5</vt:i4>
      </vt:variant>
      <vt:variant>
        <vt:lpwstr/>
      </vt:variant>
      <vt:variant>
        <vt:lpwstr>_Important_HTML_shortcuts</vt:lpwstr>
      </vt:variant>
      <vt:variant>
        <vt:i4>2687005</vt:i4>
      </vt:variant>
      <vt:variant>
        <vt:i4>2301</vt:i4>
      </vt:variant>
      <vt:variant>
        <vt:i4>0</vt:i4>
      </vt:variant>
      <vt:variant>
        <vt:i4>5</vt:i4>
      </vt:variant>
      <vt:variant>
        <vt:lpwstr/>
      </vt:variant>
      <vt:variant>
        <vt:lpwstr>_Important_HTML_shortcuts</vt:lpwstr>
      </vt:variant>
      <vt:variant>
        <vt:i4>2687005</vt:i4>
      </vt:variant>
      <vt:variant>
        <vt:i4>2298</vt:i4>
      </vt:variant>
      <vt:variant>
        <vt:i4>0</vt:i4>
      </vt:variant>
      <vt:variant>
        <vt:i4>5</vt:i4>
      </vt:variant>
      <vt:variant>
        <vt:lpwstr/>
      </vt:variant>
      <vt:variant>
        <vt:lpwstr>_Important_HTML_shortcuts</vt:lpwstr>
      </vt:variant>
      <vt:variant>
        <vt:i4>2687005</vt:i4>
      </vt:variant>
      <vt:variant>
        <vt:i4>2295</vt:i4>
      </vt:variant>
      <vt:variant>
        <vt:i4>0</vt:i4>
      </vt:variant>
      <vt:variant>
        <vt:i4>5</vt:i4>
      </vt:variant>
      <vt:variant>
        <vt:lpwstr/>
      </vt:variant>
      <vt:variant>
        <vt:lpwstr>_Important_HTML_shortcuts</vt:lpwstr>
      </vt:variant>
      <vt:variant>
        <vt:i4>3407902</vt:i4>
      </vt:variant>
      <vt:variant>
        <vt:i4>2292</vt:i4>
      </vt:variant>
      <vt:variant>
        <vt:i4>0</vt:i4>
      </vt:variant>
      <vt:variant>
        <vt:i4>5</vt:i4>
      </vt:variant>
      <vt:variant>
        <vt:lpwstr/>
      </vt:variant>
      <vt:variant>
        <vt:lpwstr>_Accessibility_of_Web</vt:lpwstr>
      </vt:variant>
      <vt:variant>
        <vt:i4>5636166</vt:i4>
      </vt:variant>
      <vt:variant>
        <vt:i4>2289</vt:i4>
      </vt:variant>
      <vt:variant>
        <vt:i4>0</vt:i4>
      </vt:variant>
      <vt:variant>
        <vt:i4>5</vt:i4>
      </vt:variant>
      <vt:variant>
        <vt:lpwstr/>
      </vt:variant>
      <vt:variant>
        <vt:lpwstr>_victor_reader</vt:lpwstr>
      </vt:variant>
      <vt:variant>
        <vt:i4>2687005</vt:i4>
      </vt:variant>
      <vt:variant>
        <vt:i4>2286</vt:i4>
      </vt:variant>
      <vt:variant>
        <vt:i4>0</vt:i4>
      </vt:variant>
      <vt:variant>
        <vt:i4>5</vt:i4>
      </vt:variant>
      <vt:variant>
        <vt:lpwstr/>
      </vt:variant>
      <vt:variant>
        <vt:lpwstr>_Important_HTML_shortcuts</vt:lpwstr>
      </vt:variant>
      <vt:variant>
        <vt:i4>1966102</vt:i4>
      </vt:variant>
      <vt:variant>
        <vt:i4>2283</vt:i4>
      </vt:variant>
      <vt:variant>
        <vt:i4>0</vt:i4>
      </vt:variant>
      <vt:variant>
        <vt:i4>5</vt:i4>
      </vt:variant>
      <vt:variant>
        <vt:lpwstr/>
      </vt:variant>
      <vt:variant>
        <vt:lpwstr>_Books_providers</vt:lpwstr>
      </vt:variant>
      <vt:variant>
        <vt:i4>3145764</vt:i4>
      </vt:variant>
      <vt:variant>
        <vt:i4>2280</vt:i4>
      </vt:variant>
      <vt:variant>
        <vt:i4>0</vt:i4>
      </vt:variant>
      <vt:variant>
        <vt:i4>5</vt:i4>
      </vt:variant>
      <vt:variant>
        <vt:lpwstr/>
      </vt:variant>
      <vt:variant>
        <vt:lpwstr>_Import_book</vt:lpwstr>
      </vt:variant>
      <vt:variant>
        <vt:i4>1966102</vt:i4>
      </vt:variant>
      <vt:variant>
        <vt:i4>2277</vt:i4>
      </vt:variant>
      <vt:variant>
        <vt:i4>0</vt:i4>
      </vt:variant>
      <vt:variant>
        <vt:i4>5</vt:i4>
      </vt:variant>
      <vt:variant>
        <vt:lpwstr/>
      </vt:variant>
      <vt:variant>
        <vt:lpwstr>_Books_providers</vt:lpwstr>
      </vt:variant>
      <vt:variant>
        <vt:i4>3145764</vt:i4>
      </vt:variant>
      <vt:variant>
        <vt:i4>2274</vt:i4>
      </vt:variant>
      <vt:variant>
        <vt:i4>0</vt:i4>
      </vt:variant>
      <vt:variant>
        <vt:i4>5</vt:i4>
      </vt:variant>
      <vt:variant>
        <vt:lpwstr/>
      </vt:variant>
      <vt:variant>
        <vt:lpwstr>_Import_book</vt:lpwstr>
      </vt:variant>
      <vt:variant>
        <vt:i4>6291544</vt:i4>
      </vt:variant>
      <vt:variant>
        <vt:i4>2271</vt:i4>
      </vt:variant>
      <vt:variant>
        <vt:i4>0</vt:i4>
      </vt:variant>
      <vt:variant>
        <vt:i4>5</vt:i4>
      </vt:variant>
      <vt:variant>
        <vt:lpwstr/>
      </vt:variant>
      <vt:variant>
        <vt:lpwstr>_KeyBRF</vt:lpwstr>
      </vt:variant>
      <vt:variant>
        <vt:i4>3538954</vt:i4>
      </vt:variant>
      <vt:variant>
        <vt:i4>2268</vt:i4>
      </vt:variant>
      <vt:variant>
        <vt:i4>0</vt:i4>
      </vt:variant>
      <vt:variant>
        <vt:i4>5</vt:i4>
      </vt:variant>
      <vt:variant>
        <vt:lpwstr/>
      </vt:variant>
      <vt:variant>
        <vt:lpwstr>_Navigate_in_your</vt:lpwstr>
      </vt:variant>
      <vt:variant>
        <vt:i4>1769507</vt:i4>
      </vt:variant>
      <vt:variant>
        <vt:i4>2265</vt:i4>
      </vt:variant>
      <vt:variant>
        <vt:i4>0</vt:i4>
      </vt:variant>
      <vt:variant>
        <vt:i4>5</vt:i4>
      </vt:variant>
      <vt:variant>
        <vt:lpwstr/>
      </vt:variant>
      <vt:variant>
        <vt:lpwstr>_KeyMath</vt:lpwstr>
      </vt:variant>
      <vt:variant>
        <vt:i4>8323169</vt:i4>
      </vt:variant>
      <vt:variant>
        <vt:i4>2262</vt:i4>
      </vt:variant>
      <vt:variant>
        <vt:i4>0</vt:i4>
      </vt:variant>
      <vt:variant>
        <vt:i4>5</vt:i4>
      </vt:variant>
      <vt:variant>
        <vt:lpwstr/>
      </vt:variant>
      <vt:variant>
        <vt:lpwstr>_Microsoft_Word</vt:lpwstr>
      </vt:variant>
      <vt:variant>
        <vt:i4>2687005</vt:i4>
      </vt:variant>
      <vt:variant>
        <vt:i4>2259</vt:i4>
      </vt:variant>
      <vt:variant>
        <vt:i4>0</vt:i4>
      </vt:variant>
      <vt:variant>
        <vt:i4>5</vt:i4>
      </vt:variant>
      <vt:variant>
        <vt:lpwstr/>
      </vt:variant>
      <vt:variant>
        <vt:lpwstr>_Important_HTML_shortcuts</vt:lpwstr>
      </vt:variant>
      <vt:variant>
        <vt:i4>3932179</vt:i4>
      </vt:variant>
      <vt:variant>
        <vt:i4>2256</vt:i4>
      </vt:variant>
      <vt:variant>
        <vt:i4>0</vt:i4>
      </vt:variant>
      <vt:variant>
        <vt:i4>5</vt:i4>
      </vt:variant>
      <vt:variant>
        <vt:lpwstr/>
      </vt:variant>
      <vt:variant>
        <vt:lpwstr>_Print_Word_documents</vt:lpwstr>
      </vt:variant>
      <vt:variant>
        <vt:i4>7536763</vt:i4>
      </vt:variant>
      <vt:variant>
        <vt:i4>2253</vt:i4>
      </vt:variant>
      <vt:variant>
        <vt:i4>0</vt:i4>
      </vt:variant>
      <vt:variant>
        <vt:i4>5</vt:i4>
      </vt:variant>
      <vt:variant>
        <vt:lpwstr/>
      </vt:variant>
      <vt:variant>
        <vt:lpwstr>_Opening_documents</vt:lpwstr>
      </vt:variant>
      <vt:variant>
        <vt:i4>2687005</vt:i4>
      </vt:variant>
      <vt:variant>
        <vt:i4>2250</vt:i4>
      </vt:variant>
      <vt:variant>
        <vt:i4>0</vt:i4>
      </vt:variant>
      <vt:variant>
        <vt:i4>5</vt:i4>
      </vt:variant>
      <vt:variant>
        <vt:lpwstr/>
      </vt:variant>
      <vt:variant>
        <vt:lpwstr>_Important_HTML_shortcuts</vt:lpwstr>
      </vt:variant>
      <vt:variant>
        <vt:i4>2949148</vt:i4>
      </vt:variant>
      <vt:variant>
        <vt:i4>2247</vt:i4>
      </vt:variant>
      <vt:variant>
        <vt:i4>0</vt:i4>
      </vt:variant>
      <vt:variant>
        <vt:i4>5</vt:i4>
      </vt:variant>
      <vt:variant>
        <vt:lpwstr/>
      </vt:variant>
      <vt:variant>
        <vt:lpwstr>_Spell_checking_Word</vt:lpwstr>
      </vt:variant>
      <vt:variant>
        <vt:i4>8323169</vt:i4>
      </vt:variant>
      <vt:variant>
        <vt:i4>2244</vt:i4>
      </vt:variant>
      <vt:variant>
        <vt:i4>0</vt:i4>
      </vt:variant>
      <vt:variant>
        <vt:i4>5</vt:i4>
      </vt:variant>
      <vt:variant>
        <vt:lpwstr/>
      </vt:variant>
      <vt:variant>
        <vt:lpwstr>_Microsoft_Word</vt:lpwstr>
      </vt:variant>
      <vt:variant>
        <vt:i4>4915271</vt:i4>
      </vt:variant>
      <vt:variant>
        <vt:i4>2241</vt:i4>
      </vt:variant>
      <vt:variant>
        <vt:i4>0</vt:i4>
      </vt:variant>
      <vt:variant>
        <vt:i4>5</vt:i4>
      </vt:variant>
      <vt:variant>
        <vt:lpwstr/>
      </vt:variant>
      <vt:variant>
        <vt:lpwstr>_Word_functions</vt:lpwstr>
      </vt:variant>
      <vt:variant>
        <vt:i4>3538954</vt:i4>
      </vt:variant>
      <vt:variant>
        <vt:i4>2238</vt:i4>
      </vt:variant>
      <vt:variant>
        <vt:i4>0</vt:i4>
      </vt:variant>
      <vt:variant>
        <vt:i4>5</vt:i4>
      </vt:variant>
      <vt:variant>
        <vt:lpwstr/>
      </vt:variant>
      <vt:variant>
        <vt:lpwstr>_Navigate_in_your</vt:lpwstr>
      </vt:variant>
      <vt:variant>
        <vt:i4>7274565</vt:i4>
      </vt:variant>
      <vt:variant>
        <vt:i4>2235</vt:i4>
      </vt:variant>
      <vt:variant>
        <vt:i4>0</vt:i4>
      </vt:variant>
      <vt:variant>
        <vt:i4>5</vt:i4>
      </vt:variant>
      <vt:variant>
        <vt:lpwstr/>
      </vt:variant>
      <vt:variant>
        <vt:lpwstr>_File_manager_–</vt:lpwstr>
      </vt:variant>
      <vt:variant>
        <vt:i4>6226030</vt:i4>
      </vt:variant>
      <vt:variant>
        <vt:i4>2232</vt:i4>
      </vt:variant>
      <vt:variant>
        <vt:i4>0</vt:i4>
      </vt:variant>
      <vt:variant>
        <vt:i4>5</vt:i4>
      </vt:variant>
      <vt:variant>
        <vt:lpwstr/>
      </vt:variant>
      <vt:variant>
        <vt:lpwstr>_Sort_your_folders</vt:lpwstr>
      </vt:variant>
      <vt:variant>
        <vt:i4>4259926</vt:i4>
      </vt:variant>
      <vt:variant>
        <vt:i4>2229</vt:i4>
      </vt:variant>
      <vt:variant>
        <vt:i4>0</vt:i4>
      </vt:variant>
      <vt:variant>
        <vt:i4>5</vt:i4>
      </vt:variant>
      <vt:variant>
        <vt:lpwstr>https://download.nvaccess.org/releases/2025.3.2/documentation/userGuide.html</vt:lpwstr>
      </vt:variant>
      <vt:variant>
        <vt:lpwstr/>
      </vt:variant>
      <vt:variant>
        <vt:i4>4391016</vt:i4>
      </vt:variant>
      <vt:variant>
        <vt:i4>2226</vt:i4>
      </vt:variant>
      <vt:variant>
        <vt:i4>0</vt:i4>
      </vt:variant>
      <vt:variant>
        <vt:i4>5</vt:i4>
      </vt:variant>
      <vt:variant>
        <vt:lpwstr/>
      </vt:variant>
      <vt:variant>
        <vt:lpwstr>_Configure_language_profile</vt:lpwstr>
      </vt:variant>
      <vt:variant>
        <vt:i4>2621528</vt:i4>
      </vt:variant>
      <vt:variant>
        <vt:i4>2223</vt:i4>
      </vt:variant>
      <vt:variant>
        <vt:i4>0</vt:i4>
      </vt:variant>
      <vt:variant>
        <vt:i4>5</vt:i4>
      </vt:variant>
      <vt:variant>
        <vt:lpwstr/>
      </vt:variant>
      <vt:variant>
        <vt:lpwstr>_Windows_Update_(section</vt:lpwstr>
      </vt:variant>
      <vt:variant>
        <vt:i4>4259926</vt:i4>
      </vt:variant>
      <vt:variant>
        <vt:i4>2220</vt:i4>
      </vt:variant>
      <vt:variant>
        <vt:i4>0</vt:i4>
      </vt:variant>
      <vt:variant>
        <vt:i4>5</vt:i4>
      </vt:variant>
      <vt:variant>
        <vt:lpwstr>https://download.nvaccess.org/releases/2025.3.2/documentation/userGuide.html</vt:lpwstr>
      </vt:variant>
      <vt:variant>
        <vt:lpwstr/>
      </vt:variant>
      <vt:variant>
        <vt:i4>1507389</vt:i4>
      </vt:variant>
      <vt:variant>
        <vt:i4>2217</vt:i4>
      </vt:variant>
      <vt:variant>
        <vt:i4>0</vt:i4>
      </vt:variant>
      <vt:variant>
        <vt:i4>5</vt:i4>
      </vt:variant>
      <vt:variant>
        <vt:lpwstr/>
      </vt:variant>
      <vt:variant>
        <vt:lpwstr>_Updating_and_configuring</vt:lpwstr>
      </vt:variant>
      <vt:variant>
        <vt:i4>8257630</vt:i4>
      </vt:variant>
      <vt:variant>
        <vt:i4>2214</vt:i4>
      </vt:variant>
      <vt:variant>
        <vt:i4>0</vt:i4>
      </vt:variant>
      <vt:variant>
        <vt:i4>5</vt:i4>
      </vt:variant>
      <vt:variant>
        <vt:lpwstr/>
      </vt:variant>
      <vt:variant>
        <vt:lpwstr>_Windows_setting_panel</vt:lpwstr>
      </vt:variant>
      <vt:variant>
        <vt:i4>6488144</vt:i4>
      </vt:variant>
      <vt:variant>
        <vt:i4>2211</vt:i4>
      </vt:variant>
      <vt:variant>
        <vt:i4>0</vt:i4>
      </vt:variant>
      <vt:variant>
        <vt:i4>5</vt:i4>
      </vt:variant>
      <vt:variant>
        <vt:lpwstr/>
      </vt:variant>
      <vt:variant>
        <vt:lpwstr>_Managing_the_user</vt:lpwstr>
      </vt:variant>
      <vt:variant>
        <vt:i4>1048618</vt:i4>
      </vt:variant>
      <vt:variant>
        <vt:i4>2208</vt:i4>
      </vt:variant>
      <vt:variant>
        <vt:i4>0</vt:i4>
      </vt:variant>
      <vt:variant>
        <vt:i4>5</vt:i4>
      </vt:variant>
      <vt:variant>
        <vt:lpwstr/>
      </vt:variant>
      <vt:variant>
        <vt:lpwstr>_Configuring_and_managing</vt:lpwstr>
      </vt:variant>
      <vt:variant>
        <vt:i4>1048618</vt:i4>
      </vt:variant>
      <vt:variant>
        <vt:i4>2205</vt:i4>
      </vt:variant>
      <vt:variant>
        <vt:i4>0</vt:i4>
      </vt:variant>
      <vt:variant>
        <vt:i4>5</vt:i4>
      </vt:variant>
      <vt:variant>
        <vt:lpwstr/>
      </vt:variant>
      <vt:variant>
        <vt:lpwstr>_Configuring_and_managing</vt:lpwstr>
      </vt:variant>
      <vt:variant>
        <vt:i4>4456512</vt:i4>
      </vt:variant>
      <vt:variant>
        <vt:i4>2202</vt:i4>
      </vt:variant>
      <vt:variant>
        <vt:i4>0</vt:i4>
      </vt:variant>
      <vt:variant>
        <vt:i4>5</vt:i4>
      </vt:variant>
      <vt:variant>
        <vt:lpwstr/>
      </vt:variant>
      <vt:variant>
        <vt:lpwstr>_Manage_voices</vt:lpwstr>
      </vt:variant>
      <vt:variant>
        <vt:i4>4390992</vt:i4>
      </vt:variant>
      <vt:variant>
        <vt:i4>2199</vt:i4>
      </vt:variant>
      <vt:variant>
        <vt:i4>0</vt:i4>
      </vt:variant>
      <vt:variant>
        <vt:i4>5</vt:i4>
      </vt:variant>
      <vt:variant>
        <vt:lpwstr/>
      </vt:variant>
      <vt:variant>
        <vt:lpwstr>_Modifier_keys</vt:lpwstr>
      </vt:variant>
      <vt:variant>
        <vt:i4>2949120</vt:i4>
      </vt:variant>
      <vt:variant>
        <vt:i4>2196</vt:i4>
      </vt:variant>
      <vt:variant>
        <vt:i4>0</vt:i4>
      </vt:variant>
      <vt:variant>
        <vt:i4>5</vt:i4>
      </vt:variant>
      <vt:variant>
        <vt:lpwstr/>
      </vt:variant>
      <vt:variant>
        <vt:lpwstr>_Limitations_of_a</vt:lpwstr>
      </vt:variant>
      <vt:variant>
        <vt:i4>5898349</vt:i4>
      </vt:variant>
      <vt:variant>
        <vt:i4>2193</vt:i4>
      </vt:variant>
      <vt:variant>
        <vt:i4>0</vt:i4>
      </vt:variant>
      <vt:variant>
        <vt:i4>5</vt:i4>
      </vt:variant>
      <vt:variant>
        <vt:lpwstr/>
      </vt:variant>
      <vt:variant>
        <vt:lpwstr>_Windows_notification_panel</vt:lpwstr>
      </vt:variant>
      <vt:variant>
        <vt:i4>4390992</vt:i4>
      </vt:variant>
      <vt:variant>
        <vt:i4>2190</vt:i4>
      </vt:variant>
      <vt:variant>
        <vt:i4>0</vt:i4>
      </vt:variant>
      <vt:variant>
        <vt:i4>5</vt:i4>
      </vt:variant>
      <vt:variant>
        <vt:lpwstr/>
      </vt:variant>
      <vt:variant>
        <vt:lpwstr>_Modifier_keys</vt:lpwstr>
      </vt:variant>
      <vt:variant>
        <vt:i4>2949120</vt:i4>
      </vt:variant>
      <vt:variant>
        <vt:i4>2187</vt:i4>
      </vt:variant>
      <vt:variant>
        <vt:i4>0</vt:i4>
      </vt:variant>
      <vt:variant>
        <vt:i4>5</vt:i4>
      </vt:variant>
      <vt:variant>
        <vt:lpwstr/>
      </vt:variant>
      <vt:variant>
        <vt:lpwstr>_Limitations_of_a</vt:lpwstr>
      </vt:variant>
      <vt:variant>
        <vt:i4>4390992</vt:i4>
      </vt:variant>
      <vt:variant>
        <vt:i4>2184</vt:i4>
      </vt:variant>
      <vt:variant>
        <vt:i4>0</vt:i4>
      </vt:variant>
      <vt:variant>
        <vt:i4>5</vt:i4>
      </vt:variant>
      <vt:variant>
        <vt:lpwstr/>
      </vt:variant>
      <vt:variant>
        <vt:lpwstr>_Modifier_keys</vt:lpwstr>
      </vt:variant>
      <vt:variant>
        <vt:i4>2949120</vt:i4>
      </vt:variant>
      <vt:variant>
        <vt:i4>2181</vt:i4>
      </vt:variant>
      <vt:variant>
        <vt:i4>0</vt:i4>
      </vt:variant>
      <vt:variant>
        <vt:i4>5</vt:i4>
      </vt:variant>
      <vt:variant>
        <vt:lpwstr/>
      </vt:variant>
      <vt:variant>
        <vt:lpwstr>_Limitations_of_a</vt:lpwstr>
      </vt:variant>
      <vt:variant>
        <vt:i4>1441845</vt:i4>
      </vt:variant>
      <vt:variant>
        <vt:i4>2178</vt:i4>
      </vt:variant>
      <vt:variant>
        <vt:i4>0</vt:i4>
      </vt:variant>
      <vt:variant>
        <vt:i4>5</vt:i4>
      </vt:variant>
      <vt:variant>
        <vt:lpwstr/>
      </vt:variant>
      <vt:variant>
        <vt:lpwstr>_Appendix_C_–</vt:lpwstr>
      </vt:variant>
      <vt:variant>
        <vt:i4>1441845</vt:i4>
      </vt:variant>
      <vt:variant>
        <vt:i4>2175</vt:i4>
      </vt:variant>
      <vt:variant>
        <vt:i4>0</vt:i4>
      </vt:variant>
      <vt:variant>
        <vt:i4>5</vt:i4>
      </vt:variant>
      <vt:variant>
        <vt:lpwstr/>
      </vt:variant>
      <vt:variant>
        <vt:lpwstr>_Appendix_C_–</vt:lpwstr>
      </vt:variant>
      <vt:variant>
        <vt:i4>5767269</vt:i4>
      </vt:variant>
      <vt:variant>
        <vt:i4>2172</vt:i4>
      </vt:variant>
      <vt:variant>
        <vt:i4>0</vt:i4>
      </vt:variant>
      <vt:variant>
        <vt:i4>5</vt:i4>
      </vt:variant>
      <vt:variant>
        <vt:lpwstr/>
      </vt:variant>
      <vt:variant>
        <vt:lpwstr>_Windows_keyboard_shortcuts</vt:lpwstr>
      </vt:variant>
      <vt:variant>
        <vt:i4>1048618</vt:i4>
      </vt:variant>
      <vt:variant>
        <vt:i4>2169</vt:i4>
      </vt:variant>
      <vt:variant>
        <vt:i4>0</vt:i4>
      </vt:variant>
      <vt:variant>
        <vt:i4>5</vt:i4>
      </vt:variant>
      <vt:variant>
        <vt:lpwstr/>
      </vt:variant>
      <vt:variant>
        <vt:lpwstr>_Configuring_and_managing</vt:lpwstr>
      </vt:variant>
      <vt:variant>
        <vt:i4>6488144</vt:i4>
      </vt:variant>
      <vt:variant>
        <vt:i4>2166</vt:i4>
      </vt:variant>
      <vt:variant>
        <vt:i4>0</vt:i4>
      </vt:variant>
      <vt:variant>
        <vt:i4>5</vt:i4>
      </vt:variant>
      <vt:variant>
        <vt:lpwstr/>
      </vt:variant>
      <vt:variant>
        <vt:lpwstr>_Managing_the_user</vt:lpwstr>
      </vt:variant>
      <vt:variant>
        <vt:i4>2490391</vt:i4>
      </vt:variant>
      <vt:variant>
        <vt:i4>2163</vt:i4>
      </vt:variant>
      <vt:variant>
        <vt:i4>0</vt:i4>
      </vt:variant>
      <vt:variant>
        <vt:i4>5</vt:i4>
      </vt:variant>
      <vt:variant>
        <vt:lpwstr/>
      </vt:variant>
      <vt:variant>
        <vt:lpwstr>_Basic_commands_1</vt:lpwstr>
      </vt:variant>
      <vt:variant>
        <vt:i4>1507390</vt:i4>
      </vt:variant>
      <vt:variant>
        <vt:i4>2160</vt:i4>
      </vt:variant>
      <vt:variant>
        <vt:i4>0</vt:i4>
      </vt:variant>
      <vt:variant>
        <vt:i4>5</vt:i4>
      </vt:variant>
      <vt:variant>
        <vt:lpwstr/>
      </vt:variant>
      <vt:variant>
        <vt:lpwstr>_General</vt:lpwstr>
      </vt:variant>
      <vt:variant>
        <vt:i4>1441843</vt:i4>
      </vt:variant>
      <vt:variant>
        <vt:i4>2157</vt:i4>
      </vt:variant>
      <vt:variant>
        <vt:i4>0</vt:i4>
      </vt:variant>
      <vt:variant>
        <vt:i4>5</vt:i4>
      </vt:variant>
      <vt:variant>
        <vt:lpwstr/>
      </vt:variant>
      <vt:variant>
        <vt:lpwstr>_Appendix_E_–</vt:lpwstr>
      </vt:variant>
      <vt:variant>
        <vt:i4>1048618</vt:i4>
      </vt:variant>
      <vt:variant>
        <vt:i4>2154</vt:i4>
      </vt:variant>
      <vt:variant>
        <vt:i4>0</vt:i4>
      </vt:variant>
      <vt:variant>
        <vt:i4>5</vt:i4>
      </vt:variant>
      <vt:variant>
        <vt:lpwstr/>
      </vt:variant>
      <vt:variant>
        <vt:lpwstr>_Configuring_and_managing</vt:lpwstr>
      </vt:variant>
      <vt:variant>
        <vt:i4>2490391</vt:i4>
      </vt:variant>
      <vt:variant>
        <vt:i4>2151</vt:i4>
      </vt:variant>
      <vt:variant>
        <vt:i4>0</vt:i4>
      </vt:variant>
      <vt:variant>
        <vt:i4>5</vt:i4>
      </vt:variant>
      <vt:variant>
        <vt:lpwstr/>
      </vt:variant>
      <vt:variant>
        <vt:lpwstr>_Basic_commands_1</vt:lpwstr>
      </vt:variant>
      <vt:variant>
        <vt:i4>4456512</vt:i4>
      </vt:variant>
      <vt:variant>
        <vt:i4>2148</vt:i4>
      </vt:variant>
      <vt:variant>
        <vt:i4>0</vt:i4>
      </vt:variant>
      <vt:variant>
        <vt:i4>5</vt:i4>
      </vt:variant>
      <vt:variant>
        <vt:lpwstr/>
      </vt:variant>
      <vt:variant>
        <vt:lpwstr>_Manage_voices</vt:lpwstr>
      </vt:variant>
      <vt:variant>
        <vt:i4>2490391</vt:i4>
      </vt:variant>
      <vt:variant>
        <vt:i4>2145</vt:i4>
      </vt:variant>
      <vt:variant>
        <vt:i4>0</vt:i4>
      </vt:variant>
      <vt:variant>
        <vt:i4>5</vt:i4>
      </vt:variant>
      <vt:variant>
        <vt:lpwstr/>
      </vt:variant>
      <vt:variant>
        <vt:lpwstr>_Basic_commands_1</vt:lpwstr>
      </vt:variant>
      <vt:variant>
        <vt:i4>2490391</vt:i4>
      </vt:variant>
      <vt:variant>
        <vt:i4>2142</vt:i4>
      </vt:variant>
      <vt:variant>
        <vt:i4>0</vt:i4>
      </vt:variant>
      <vt:variant>
        <vt:i4>5</vt:i4>
      </vt:variant>
      <vt:variant>
        <vt:lpwstr/>
      </vt:variant>
      <vt:variant>
        <vt:lpwstr>_Basic_commands_1</vt:lpwstr>
      </vt:variant>
      <vt:variant>
        <vt:i4>5898280</vt:i4>
      </vt:variant>
      <vt:variant>
        <vt:i4>2139</vt:i4>
      </vt:variant>
      <vt:variant>
        <vt:i4>0</vt:i4>
      </vt:variant>
      <vt:variant>
        <vt:i4>5</vt:i4>
      </vt:variant>
      <vt:variant>
        <vt:lpwstr/>
      </vt:variant>
      <vt:variant>
        <vt:lpwstr>_Power_management_(section</vt:lpwstr>
      </vt:variant>
      <vt:variant>
        <vt:i4>2490391</vt:i4>
      </vt:variant>
      <vt:variant>
        <vt:i4>2136</vt:i4>
      </vt:variant>
      <vt:variant>
        <vt:i4>0</vt:i4>
      </vt:variant>
      <vt:variant>
        <vt:i4>5</vt:i4>
      </vt:variant>
      <vt:variant>
        <vt:lpwstr/>
      </vt:variant>
      <vt:variant>
        <vt:lpwstr>_Basic_commands_1</vt:lpwstr>
      </vt:variant>
      <vt:variant>
        <vt:i4>2490391</vt:i4>
      </vt:variant>
      <vt:variant>
        <vt:i4>2133</vt:i4>
      </vt:variant>
      <vt:variant>
        <vt:i4>0</vt:i4>
      </vt:variant>
      <vt:variant>
        <vt:i4>5</vt:i4>
      </vt:variant>
      <vt:variant>
        <vt:lpwstr/>
      </vt:variant>
      <vt:variant>
        <vt:lpwstr>_Basic_commands_1</vt:lpwstr>
      </vt:variant>
      <vt:variant>
        <vt:i4>2490391</vt:i4>
      </vt:variant>
      <vt:variant>
        <vt:i4>2130</vt:i4>
      </vt:variant>
      <vt:variant>
        <vt:i4>0</vt:i4>
      </vt:variant>
      <vt:variant>
        <vt:i4>5</vt:i4>
      </vt:variant>
      <vt:variant>
        <vt:lpwstr/>
      </vt:variant>
      <vt:variant>
        <vt:lpwstr>_Basic_commands_1</vt:lpwstr>
      </vt:variant>
      <vt:variant>
        <vt:i4>2490391</vt:i4>
      </vt:variant>
      <vt:variant>
        <vt:i4>2127</vt:i4>
      </vt:variant>
      <vt:variant>
        <vt:i4>0</vt:i4>
      </vt:variant>
      <vt:variant>
        <vt:i4>5</vt:i4>
      </vt:variant>
      <vt:variant>
        <vt:lpwstr/>
      </vt:variant>
      <vt:variant>
        <vt:lpwstr>_Basic_commands_1</vt:lpwstr>
      </vt:variant>
      <vt:variant>
        <vt:i4>262194</vt:i4>
      </vt:variant>
      <vt:variant>
        <vt:i4>2124</vt:i4>
      </vt:variant>
      <vt:variant>
        <vt:i4>0</vt:i4>
      </vt:variant>
      <vt:variant>
        <vt:i4>5</vt:i4>
      </vt:variant>
      <vt:variant>
        <vt:lpwstr/>
      </vt:variant>
      <vt:variant>
        <vt:lpwstr>_Regulate_the_temperature</vt:lpwstr>
      </vt:variant>
      <vt:variant>
        <vt:i4>4390992</vt:i4>
      </vt:variant>
      <vt:variant>
        <vt:i4>2121</vt:i4>
      </vt:variant>
      <vt:variant>
        <vt:i4>0</vt:i4>
      </vt:variant>
      <vt:variant>
        <vt:i4>5</vt:i4>
      </vt:variant>
      <vt:variant>
        <vt:lpwstr/>
      </vt:variant>
      <vt:variant>
        <vt:lpwstr>_Modifier_keys</vt:lpwstr>
      </vt:variant>
      <vt:variant>
        <vt:i4>2949120</vt:i4>
      </vt:variant>
      <vt:variant>
        <vt:i4>2118</vt:i4>
      </vt:variant>
      <vt:variant>
        <vt:i4>0</vt:i4>
      </vt:variant>
      <vt:variant>
        <vt:i4>5</vt:i4>
      </vt:variant>
      <vt:variant>
        <vt:lpwstr/>
      </vt:variant>
      <vt:variant>
        <vt:lpwstr>_Limitations_of_a</vt:lpwstr>
      </vt:variant>
      <vt:variant>
        <vt:i4>1441845</vt:i4>
      </vt:variant>
      <vt:variant>
        <vt:i4>2115</vt:i4>
      </vt:variant>
      <vt:variant>
        <vt:i4>0</vt:i4>
      </vt:variant>
      <vt:variant>
        <vt:i4>5</vt:i4>
      </vt:variant>
      <vt:variant>
        <vt:lpwstr/>
      </vt:variant>
      <vt:variant>
        <vt:lpwstr>_Appendix_C_–</vt:lpwstr>
      </vt:variant>
      <vt:variant>
        <vt:i4>4784153</vt:i4>
      </vt:variant>
      <vt:variant>
        <vt:i4>2112</vt:i4>
      </vt:variant>
      <vt:variant>
        <vt:i4>0</vt:i4>
      </vt:variant>
      <vt:variant>
        <vt:i4>5</vt:i4>
      </vt:variant>
      <vt:variant>
        <vt:lpwstr/>
      </vt:variant>
      <vt:variant>
        <vt:lpwstr>_Appendix_B_-_1</vt:lpwstr>
      </vt:variant>
      <vt:variant>
        <vt:i4>4784153</vt:i4>
      </vt:variant>
      <vt:variant>
        <vt:i4>2109</vt:i4>
      </vt:variant>
      <vt:variant>
        <vt:i4>0</vt:i4>
      </vt:variant>
      <vt:variant>
        <vt:i4>5</vt:i4>
      </vt:variant>
      <vt:variant>
        <vt:lpwstr/>
      </vt:variant>
      <vt:variant>
        <vt:lpwstr>_Appendix_B_-_1</vt:lpwstr>
      </vt:variant>
      <vt:variant>
        <vt:i4>1572915</vt:i4>
      </vt:variant>
      <vt:variant>
        <vt:i4>2102</vt:i4>
      </vt:variant>
      <vt:variant>
        <vt:i4>0</vt:i4>
      </vt:variant>
      <vt:variant>
        <vt:i4>5</vt:i4>
      </vt:variant>
      <vt:variant>
        <vt:lpwstr/>
      </vt:variant>
      <vt:variant>
        <vt:lpwstr>_Toc231488805</vt:lpwstr>
      </vt:variant>
      <vt:variant>
        <vt:i4>1572915</vt:i4>
      </vt:variant>
      <vt:variant>
        <vt:i4>2096</vt:i4>
      </vt:variant>
      <vt:variant>
        <vt:i4>0</vt:i4>
      </vt:variant>
      <vt:variant>
        <vt:i4>5</vt:i4>
      </vt:variant>
      <vt:variant>
        <vt:lpwstr/>
      </vt:variant>
      <vt:variant>
        <vt:lpwstr>_Toc231488804</vt:lpwstr>
      </vt:variant>
      <vt:variant>
        <vt:i4>1572915</vt:i4>
      </vt:variant>
      <vt:variant>
        <vt:i4>2090</vt:i4>
      </vt:variant>
      <vt:variant>
        <vt:i4>0</vt:i4>
      </vt:variant>
      <vt:variant>
        <vt:i4>5</vt:i4>
      </vt:variant>
      <vt:variant>
        <vt:lpwstr/>
      </vt:variant>
      <vt:variant>
        <vt:lpwstr>_Toc231488803</vt:lpwstr>
      </vt:variant>
      <vt:variant>
        <vt:i4>1572915</vt:i4>
      </vt:variant>
      <vt:variant>
        <vt:i4>2084</vt:i4>
      </vt:variant>
      <vt:variant>
        <vt:i4>0</vt:i4>
      </vt:variant>
      <vt:variant>
        <vt:i4>5</vt:i4>
      </vt:variant>
      <vt:variant>
        <vt:lpwstr/>
      </vt:variant>
      <vt:variant>
        <vt:lpwstr>_Toc231488802</vt:lpwstr>
      </vt:variant>
      <vt:variant>
        <vt:i4>1572915</vt:i4>
      </vt:variant>
      <vt:variant>
        <vt:i4>2078</vt:i4>
      </vt:variant>
      <vt:variant>
        <vt:i4>0</vt:i4>
      </vt:variant>
      <vt:variant>
        <vt:i4>5</vt:i4>
      </vt:variant>
      <vt:variant>
        <vt:lpwstr/>
      </vt:variant>
      <vt:variant>
        <vt:lpwstr>_Toc231488801</vt:lpwstr>
      </vt:variant>
      <vt:variant>
        <vt:i4>1572915</vt:i4>
      </vt:variant>
      <vt:variant>
        <vt:i4>2072</vt:i4>
      </vt:variant>
      <vt:variant>
        <vt:i4>0</vt:i4>
      </vt:variant>
      <vt:variant>
        <vt:i4>5</vt:i4>
      </vt:variant>
      <vt:variant>
        <vt:lpwstr/>
      </vt:variant>
      <vt:variant>
        <vt:lpwstr>_Toc231488800</vt:lpwstr>
      </vt:variant>
      <vt:variant>
        <vt:i4>1114172</vt:i4>
      </vt:variant>
      <vt:variant>
        <vt:i4>2066</vt:i4>
      </vt:variant>
      <vt:variant>
        <vt:i4>0</vt:i4>
      </vt:variant>
      <vt:variant>
        <vt:i4>5</vt:i4>
      </vt:variant>
      <vt:variant>
        <vt:lpwstr/>
      </vt:variant>
      <vt:variant>
        <vt:lpwstr>_Toc231488799</vt:lpwstr>
      </vt:variant>
      <vt:variant>
        <vt:i4>1114172</vt:i4>
      </vt:variant>
      <vt:variant>
        <vt:i4>2060</vt:i4>
      </vt:variant>
      <vt:variant>
        <vt:i4>0</vt:i4>
      </vt:variant>
      <vt:variant>
        <vt:i4>5</vt:i4>
      </vt:variant>
      <vt:variant>
        <vt:lpwstr/>
      </vt:variant>
      <vt:variant>
        <vt:lpwstr>_Toc231488798</vt:lpwstr>
      </vt:variant>
      <vt:variant>
        <vt:i4>1114172</vt:i4>
      </vt:variant>
      <vt:variant>
        <vt:i4>2054</vt:i4>
      </vt:variant>
      <vt:variant>
        <vt:i4>0</vt:i4>
      </vt:variant>
      <vt:variant>
        <vt:i4>5</vt:i4>
      </vt:variant>
      <vt:variant>
        <vt:lpwstr/>
      </vt:variant>
      <vt:variant>
        <vt:lpwstr>_Toc231488797</vt:lpwstr>
      </vt:variant>
      <vt:variant>
        <vt:i4>1114172</vt:i4>
      </vt:variant>
      <vt:variant>
        <vt:i4>2048</vt:i4>
      </vt:variant>
      <vt:variant>
        <vt:i4>0</vt:i4>
      </vt:variant>
      <vt:variant>
        <vt:i4>5</vt:i4>
      </vt:variant>
      <vt:variant>
        <vt:lpwstr/>
      </vt:variant>
      <vt:variant>
        <vt:lpwstr>_Toc231488796</vt:lpwstr>
      </vt:variant>
      <vt:variant>
        <vt:i4>1114172</vt:i4>
      </vt:variant>
      <vt:variant>
        <vt:i4>2042</vt:i4>
      </vt:variant>
      <vt:variant>
        <vt:i4>0</vt:i4>
      </vt:variant>
      <vt:variant>
        <vt:i4>5</vt:i4>
      </vt:variant>
      <vt:variant>
        <vt:lpwstr/>
      </vt:variant>
      <vt:variant>
        <vt:lpwstr>_Toc231488795</vt:lpwstr>
      </vt:variant>
      <vt:variant>
        <vt:i4>1114172</vt:i4>
      </vt:variant>
      <vt:variant>
        <vt:i4>2036</vt:i4>
      </vt:variant>
      <vt:variant>
        <vt:i4>0</vt:i4>
      </vt:variant>
      <vt:variant>
        <vt:i4>5</vt:i4>
      </vt:variant>
      <vt:variant>
        <vt:lpwstr/>
      </vt:variant>
      <vt:variant>
        <vt:lpwstr>_Toc231488794</vt:lpwstr>
      </vt:variant>
      <vt:variant>
        <vt:i4>1114172</vt:i4>
      </vt:variant>
      <vt:variant>
        <vt:i4>2030</vt:i4>
      </vt:variant>
      <vt:variant>
        <vt:i4>0</vt:i4>
      </vt:variant>
      <vt:variant>
        <vt:i4>5</vt:i4>
      </vt:variant>
      <vt:variant>
        <vt:lpwstr/>
      </vt:variant>
      <vt:variant>
        <vt:lpwstr>_Toc231488793</vt:lpwstr>
      </vt:variant>
      <vt:variant>
        <vt:i4>1114172</vt:i4>
      </vt:variant>
      <vt:variant>
        <vt:i4>2024</vt:i4>
      </vt:variant>
      <vt:variant>
        <vt:i4>0</vt:i4>
      </vt:variant>
      <vt:variant>
        <vt:i4>5</vt:i4>
      </vt:variant>
      <vt:variant>
        <vt:lpwstr/>
      </vt:variant>
      <vt:variant>
        <vt:lpwstr>_Toc231488792</vt:lpwstr>
      </vt:variant>
      <vt:variant>
        <vt:i4>1114172</vt:i4>
      </vt:variant>
      <vt:variant>
        <vt:i4>2018</vt:i4>
      </vt:variant>
      <vt:variant>
        <vt:i4>0</vt:i4>
      </vt:variant>
      <vt:variant>
        <vt:i4>5</vt:i4>
      </vt:variant>
      <vt:variant>
        <vt:lpwstr/>
      </vt:variant>
      <vt:variant>
        <vt:lpwstr>_Toc231488791</vt:lpwstr>
      </vt:variant>
      <vt:variant>
        <vt:i4>1114172</vt:i4>
      </vt:variant>
      <vt:variant>
        <vt:i4>2012</vt:i4>
      </vt:variant>
      <vt:variant>
        <vt:i4>0</vt:i4>
      </vt:variant>
      <vt:variant>
        <vt:i4>5</vt:i4>
      </vt:variant>
      <vt:variant>
        <vt:lpwstr/>
      </vt:variant>
      <vt:variant>
        <vt:lpwstr>_Toc231488790</vt:lpwstr>
      </vt:variant>
      <vt:variant>
        <vt:i4>1048636</vt:i4>
      </vt:variant>
      <vt:variant>
        <vt:i4>2006</vt:i4>
      </vt:variant>
      <vt:variant>
        <vt:i4>0</vt:i4>
      </vt:variant>
      <vt:variant>
        <vt:i4>5</vt:i4>
      </vt:variant>
      <vt:variant>
        <vt:lpwstr/>
      </vt:variant>
      <vt:variant>
        <vt:lpwstr>_Toc231488789</vt:lpwstr>
      </vt:variant>
      <vt:variant>
        <vt:i4>1048636</vt:i4>
      </vt:variant>
      <vt:variant>
        <vt:i4>2000</vt:i4>
      </vt:variant>
      <vt:variant>
        <vt:i4>0</vt:i4>
      </vt:variant>
      <vt:variant>
        <vt:i4>5</vt:i4>
      </vt:variant>
      <vt:variant>
        <vt:lpwstr/>
      </vt:variant>
      <vt:variant>
        <vt:lpwstr>_Toc231488788</vt:lpwstr>
      </vt:variant>
      <vt:variant>
        <vt:i4>1048636</vt:i4>
      </vt:variant>
      <vt:variant>
        <vt:i4>1994</vt:i4>
      </vt:variant>
      <vt:variant>
        <vt:i4>0</vt:i4>
      </vt:variant>
      <vt:variant>
        <vt:i4>5</vt:i4>
      </vt:variant>
      <vt:variant>
        <vt:lpwstr/>
      </vt:variant>
      <vt:variant>
        <vt:lpwstr>_Toc231488787</vt:lpwstr>
      </vt:variant>
      <vt:variant>
        <vt:i4>1048636</vt:i4>
      </vt:variant>
      <vt:variant>
        <vt:i4>1988</vt:i4>
      </vt:variant>
      <vt:variant>
        <vt:i4>0</vt:i4>
      </vt:variant>
      <vt:variant>
        <vt:i4>5</vt:i4>
      </vt:variant>
      <vt:variant>
        <vt:lpwstr/>
      </vt:variant>
      <vt:variant>
        <vt:lpwstr>_Toc231488786</vt:lpwstr>
      </vt:variant>
      <vt:variant>
        <vt:i4>1048636</vt:i4>
      </vt:variant>
      <vt:variant>
        <vt:i4>1982</vt:i4>
      </vt:variant>
      <vt:variant>
        <vt:i4>0</vt:i4>
      </vt:variant>
      <vt:variant>
        <vt:i4>5</vt:i4>
      </vt:variant>
      <vt:variant>
        <vt:lpwstr/>
      </vt:variant>
      <vt:variant>
        <vt:lpwstr>_Toc231488785</vt:lpwstr>
      </vt:variant>
      <vt:variant>
        <vt:i4>1048636</vt:i4>
      </vt:variant>
      <vt:variant>
        <vt:i4>1976</vt:i4>
      </vt:variant>
      <vt:variant>
        <vt:i4>0</vt:i4>
      </vt:variant>
      <vt:variant>
        <vt:i4>5</vt:i4>
      </vt:variant>
      <vt:variant>
        <vt:lpwstr/>
      </vt:variant>
      <vt:variant>
        <vt:lpwstr>_Toc231488784</vt:lpwstr>
      </vt:variant>
      <vt:variant>
        <vt:i4>1048636</vt:i4>
      </vt:variant>
      <vt:variant>
        <vt:i4>1970</vt:i4>
      </vt:variant>
      <vt:variant>
        <vt:i4>0</vt:i4>
      </vt:variant>
      <vt:variant>
        <vt:i4>5</vt:i4>
      </vt:variant>
      <vt:variant>
        <vt:lpwstr/>
      </vt:variant>
      <vt:variant>
        <vt:lpwstr>_Toc231488783</vt:lpwstr>
      </vt:variant>
      <vt:variant>
        <vt:i4>1048636</vt:i4>
      </vt:variant>
      <vt:variant>
        <vt:i4>1964</vt:i4>
      </vt:variant>
      <vt:variant>
        <vt:i4>0</vt:i4>
      </vt:variant>
      <vt:variant>
        <vt:i4>5</vt:i4>
      </vt:variant>
      <vt:variant>
        <vt:lpwstr/>
      </vt:variant>
      <vt:variant>
        <vt:lpwstr>_Toc231488782</vt:lpwstr>
      </vt:variant>
      <vt:variant>
        <vt:i4>1048636</vt:i4>
      </vt:variant>
      <vt:variant>
        <vt:i4>1958</vt:i4>
      </vt:variant>
      <vt:variant>
        <vt:i4>0</vt:i4>
      </vt:variant>
      <vt:variant>
        <vt:i4>5</vt:i4>
      </vt:variant>
      <vt:variant>
        <vt:lpwstr/>
      </vt:variant>
      <vt:variant>
        <vt:lpwstr>_Toc231488781</vt:lpwstr>
      </vt:variant>
      <vt:variant>
        <vt:i4>1048636</vt:i4>
      </vt:variant>
      <vt:variant>
        <vt:i4>1952</vt:i4>
      </vt:variant>
      <vt:variant>
        <vt:i4>0</vt:i4>
      </vt:variant>
      <vt:variant>
        <vt:i4>5</vt:i4>
      </vt:variant>
      <vt:variant>
        <vt:lpwstr/>
      </vt:variant>
      <vt:variant>
        <vt:lpwstr>_Toc231488780</vt:lpwstr>
      </vt:variant>
      <vt:variant>
        <vt:i4>2031676</vt:i4>
      </vt:variant>
      <vt:variant>
        <vt:i4>1946</vt:i4>
      </vt:variant>
      <vt:variant>
        <vt:i4>0</vt:i4>
      </vt:variant>
      <vt:variant>
        <vt:i4>5</vt:i4>
      </vt:variant>
      <vt:variant>
        <vt:lpwstr/>
      </vt:variant>
      <vt:variant>
        <vt:lpwstr>_Toc231488779</vt:lpwstr>
      </vt:variant>
      <vt:variant>
        <vt:i4>2031676</vt:i4>
      </vt:variant>
      <vt:variant>
        <vt:i4>1940</vt:i4>
      </vt:variant>
      <vt:variant>
        <vt:i4>0</vt:i4>
      </vt:variant>
      <vt:variant>
        <vt:i4>5</vt:i4>
      </vt:variant>
      <vt:variant>
        <vt:lpwstr/>
      </vt:variant>
      <vt:variant>
        <vt:lpwstr>_Toc231488778</vt:lpwstr>
      </vt:variant>
      <vt:variant>
        <vt:i4>2031676</vt:i4>
      </vt:variant>
      <vt:variant>
        <vt:i4>1934</vt:i4>
      </vt:variant>
      <vt:variant>
        <vt:i4>0</vt:i4>
      </vt:variant>
      <vt:variant>
        <vt:i4>5</vt:i4>
      </vt:variant>
      <vt:variant>
        <vt:lpwstr/>
      </vt:variant>
      <vt:variant>
        <vt:lpwstr>_Toc231488777</vt:lpwstr>
      </vt:variant>
      <vt:variant>
        <vt:i4>2031676</vt:i4>
      </vt:variant>
      <vt:variant>
        <vt:i4>1928</vt:i4>
      </vt:variant>
      <vt:variant>
        <vt:i4>0</vt:i4>
      </vt:variant>
      <vt:variant>
        <vt:i4>5</vt:i4>
      </vt:variant>
      <vt:variant>
        <vt:lpwstr/>
      </vt:variant>
      <vt:variant>
        <vt:lpwstr>_Toc231488776</vt:lpwstr>
      </vt:variant>
      <vt:variant>
        <vt:i4>2031676</vt:i4>
      </vt:variant>
      <vt:variant>
        <vt:i4>1922</vt:i4>
      </vt:variant>
      <vt:variant>
        <vt:i4>0</vt:i4>
      </vt:variant>
      <vt:variant>
        <vt:i4>5</vt:i4>
      </vt:variant>
      <vt:variant>
        <vt:lpwstr/>
      </vt:variant>
      <vt:variant>
        <vt:lpwstr>_Toc231488775</vt:lpwstr>
      </vt:variant>
      <vt:variant>
        <vt:i4>2031676</vt:i4>
      </vt:variant>
      <vt:variant>
        <vt:i4>1916</vt:i4>
      </vt:variant>
      <vt:variant>
        <vt:i4>0</vt:i4>
      </vt:variant>
      <vt:variant>
        <vt:i4>5</vt:i4>
      </vt:variant>
      <vt:variant>
        <vt:lpwstr/>
      </vt:variant>
      <vt:variant>
        <vt:lpwstr>_Toc231488774</vt:lpwstr>
      </vt:variant>
      <vt:variant>
        <vt:i4>2031676</vt:i4>
      </vt:variant>
      <vt:variant>
        <vt:i4>1910</vt:i4>
      </vt:variant>
      <vt:variant>
        <vt:i4>0</vt:i4>
      </vt:variant>
      <vt:variant>
        <vt:i4>5</vt:i4>
      </vt:variant>
      <vt:variant>
        <vt:lpwstr/>
      </vt:variant>
      <vt:variant>
        <vt:lpwstr>_Toc231488773</vt:lpwstr>
      </vt:variant>
      <vt:variant>
        <vt:i4>2031676</vt:i4>
      </vt:variant>
      <vt:variant>
        <vt:i4>1904</vt:i4>
      </vt:variant>
      <vt:variant>
        <vt:i4>0</vt:i4>
      </vt:variant>
      <vt:variant>
        <vt:i4>5</vt:i4>
      </vt:variant>
      <vt:variant>
        <vt:lpwstr/>
      </vt:variant>
      <vt:variant>
        <vt:lpwstr>_Toc231488772</vt:lpwstr>
      </vt:variant>
      <vt:variant>
        <vt:i4>2031676</vt:i4>
      </vt:variant>
      <vt:variant>
        <vt:i4>1898</vt:i4>
      </vt:variant>
      <vt:variant>
        <vt:i4>0</vt:i4>
      </vt:variant>
      <vt:variant>
        <vt:i4>5</vt:i4>
      </vt:variant>
      <vt:variant>
        <vt:lpwstr/>
      </vt:variant>
      <vt:variant>
        <vt:lpwstr>_Toc231488771</vt:lpwstr>
      </vt:variant>
      <vt:variant>
        <vt:i4>2031676</vt:i4>
      </vt:variant>
      <vt:variant>
        <vt:i4>1892</vt:i4>
      </vt:variant>
      <vt:variant>
        <vt:i4>0</vt:i4>
      </vt:variant>
      <vt:variant>
        <vt:i4>5</vt:i4>
      </vt:variant>
      <vt:variant>
        <vt:lpwstr/>
      </vt:variant>
      <vt:variant>
        <vt:lpwstr>_Toc231488770</vt:lpwstr>
      </vt:variant>
      <vt:variant>
        <vt:i4>1966140</vt:i4>
      </vt:variant>
      <vt:variant>
        <vt:i4>1886</vt:i4>
      </vt:variant>
      <vt:variant>
        <vt:i4>0</vt:i4>
      </vt:variant>
      <vt:variant>
        <vt:i4>5</vt:i4>
      </vt:variant>
      <vt:variant>
        <vt:lpwstr/>
      </vt:variant>
      <vt:variant>
        <vt:lpwstr>_Toc231488769</vt:lpwstr>
      </vt:variant>
      <vt:variant>
        <vt:i4>1966140</vt:i4>
      </vt:variant>
      <vt:variant>
        <vt:i4>1880</vt:i4>
      </vt:variant>
      <vt:variant>
        <vt:i4>0</vt:i4>
      </vt:variant>
      <vt:variant>
        <vt:i4>5</vt:i4>
      </vt:variant>
      <vt:variant>
        <vt:lpwstr/>
      </vt:variant>
      <vt:variant>
        <vt:lpwstr>_Toc231488768</vt:lpwstr>
      </vt:variant>
      <vt:variant>
        <vt:i4>1966140</vt:i4>
      </vt:variant>
      <vt:variant>
        <vt:i4>1874</vt:i4>
      </vt:variant>
      <vt:variant>
        <vt:i4>0</vt:i4>
      </vt:variant>
      <vt:variant>
        <vt:i4>5</vt:i4>
      </vt:variant>
      <vt:variant>
        <vt:lpwstr/>
      </vt:variant>
      <vt:variant>
        <vt:lpwstr>_Toc231488767</vt:lpwstr>
      </vt:variant>
      <vt:variant>
        <vt:i4>1966140</vt:i4>
      </vt:variant>
      <vt:variant>
        <vt:i4>1868</vt:i4>
      </vt:variant>
      <vt:variant>
        <vt:i4>0</vt:i4>
      </vt:variant>
      <vt:variant>
        <vt:i4>5</vt:i4>
      </vt:variant>
      <vt:variant>
        <vt:lpwstr/>
      </vt:variant>
      <vt:variant>
        <vt:lpwstr>_Toc231488766</vt:lpwstr>
      </vt:variant>
      <vt:variant>
        <vt:i4>1966140</vt:i4>
      </vt:variant>
      <vt:variant>
        <vt:i4>1862</vt:i4>
      </vt:variant>
      <vt:variant>
        <vt:i4>0</vt:i4>
      </vt:variant>
      <vt:variant>
        <vt:i4>5</vt:i4>
      </vt:variant>
      <vt:variant>
        <vt:lpwstr/>
      </vt:variant>
      <vt:variant>
        <vt:lpwstr>_Toc231488765</vt:lpwstr>
      </vt:variant>
      <vt:variant>
        <vt:i4>1966140</vt:i4>
      </vt:variant>
      <vt:variant>
        <vt:i4>1856</vt:i4>
      </vt:variant>
      <vt:variant>
        <vt:i4>0</vt:i4>
      </vt:variant>
      <vt:variant>
        <vt:i4>5</vt:i4>
      </vt:variant>
      <vt:variant>
        <vt:lpwstr/>
      </vt:variant>
      <vt:variant>
        <vt:lpwstr>_Toc231488764</vt:lpwstr>
      </vt:variant>
      <vt:variant>
        <vt:i4>1966140</vt:i4>
      </vt:variant>
      <vt:variant>
        <vt:i4>1850</vt:i4>
      </vt:variant>
      <vt:variant>
        <vt:i4>0</vt:i4>
      </vt:variant>
      <vt:variant>
        <vt:i4>5</vt:i4>
      </vt:variant>
      <vt:variant>
        <vt:lpwstr/>
      </vt:variant>
      <vt:variant>
        <vt:lpwstr>_Toc231488763</vt:lpwstr>
      </vt:variant>
      <vt:variant>
        <vt:i4>1966140</vt:i4>
      </vt:variant>
      <vt:variant>
        <vt:i4>1844</vt:i4>
      </vt:variant>
      <vt:variant>
        <vt:i4>0</vt:i4>
      </vt:variant>
      <vt:variant>
        <vt:i4>5</vt:i4>
      </vt:variant>
      <vt:variant>
        <vt:lpwstr/>
      </vt:variant>
      <vt:variant>
        <vt:lpwstr>_Toc231488762</vt:lpwstr>
      </vt:variant>
      <vt:variant>
        <vt:i4>1966140</vt:i4>
      </vt:variant>
      <vt:variant>
        <vt:i4>1838</vt:i4>
      </vt:variant>
      <vt:variant>
        <vt:i4>0</vt:i4>
      </vt:variant>
      <vt:variant>
        <vt:i4>5</vt:i4>
      </vt:variant>
      <vt:variant>
        <vt:lpwstr/>
      </vt:variant>
      <vt:variant>
        <vt:lpwstr>_Toc231488761</vt:lpwstr>
      </vt:variant>
      <vt:variant>
        <vt:i4>1966140</vt:i4>
      </vt:variant>
      <vt:variant>
        <vt:i4>1832</vt:i4>
      </vt:variant>
      <vt:variant>
        <vt:i4>0</vt:i4>
      </vt:variant>
      <vt:variant>
        <vt:i4>5</vt:i4>
      </vt:variant>
      <vt:variant>
        <vt:lpwstr/>
      </vt:variant>
      <vt:variant>
        <vt:lpwstr>_Toc231488760</vt:lpwstr>
      </vt:variant>
      <vt:variant>
        <vt:i4>1900604</vt:i4>
      </vt:variant>
      <vt:variant>
        <vt:i4>1826</vt:i4>
      </vt:variant>
      <vt:variant>
        <vt:i4>0</vt:i4>
      </vt:variant>
      <vt:variant>
        <vt:i4>5</vt:i4>
      </vt:variant>
      <vt:variant>
        <vt:lpwstr/>
      </vt:variant>
      <vt:variant>
        <vt:lpwstr>_Toc231488759</vt:lpwstr>
      </vt:variant>
      <vt:variant>
        <vt:i4>1900604</vt:i4>
      </vt:variant>
      <vt:variant>
        <vt:i4>1820</vt:i4>
      </vt:variant>
      <vt:variant>
        <vt:i4>0</vt:i4>
      </vt:variant>
      <vt:variant>
        <vt:i4>5</vt:i4>
      </vt:variant>
      <vt:variant>
        <vt:lpwstr/>
      </vt:variant>
      <vt:variant>
        <vt:lpwstr>_Toc231488758</vt:lpwstr>
      </vt:variant>
      <vt:variant>
        <vt:i4>1900604</vt:i4>
      </vt:variant>
      <vt:variant>
        <vt:i4>1814</vt:i4>
      </vt:variant>
      <vt:variant>
        <vt:i4>0</vt:i4>
      </vt:variant>
      <vt:variant>
        <vt:i4>5</vt:i4>
      </vt:variant>
      <vt:variant>
        <vt:lpwstr/>
      </vt:variant>
      <vt:variant>
        <vt:lpwstr>_Toc231488757</vt:lpwstr>
      </vt:variant>
      <vt:variant>
        <vt:i4>1900604</vt:i4>
      </vt:variant>
      <vt:variant>
        <vt:i4>1808</vt:i4>
      </vt:variant>
      <vt:variant>
        <vt:i4>0</vt:i4>
      </vt:variant>
      <vt:variant>
        <vt:i4>5</vt:i4>
      </vt:variant>
      <vt:variant>
        <vt:lpwstr/>
      </vt:variant>
      <vt:variant>
        <vt:lpwstr>_Toc231488756</vt:lpwstr>
      </vt:variant>
      <vt:variant>
        <vt:i4>1900604</vt:i4>
      </vt:variant>
      <vt:variant>
        <vt:i4>1802</vt:i4>
      </vt:variant>
      <vt:variant>
        <vt:i4>0</vt:i4>
      </vt:variant>
      <vt:variant>
        <vt:i4>5</vt:i4>
      </vt:variant>
      <vt:variant>
        <vt:lpwstr/>
      </vt:variant>
      <vt:variant>
        <vt:lpwstr>_Toc231488755</vt:lpwstr>
      </vt:variant>
      <vt:variant>
        <vt:i4>1900604</vt:i4>
      </vt:variant>
      <vt:variant>
        <vt:i4>1796</vt:i4>
      </vt:variant>
      <vt:variant>
        <vt:i4>0</vt:i4>
      </vt:variant>
      <vt:variant>
        <vt:i4>5</vt:i4>
      </vt:variant>
      <vt:variant>
        <vt:lpwstr/>
      </vt:variant>
      <vt:variant>
        <vt:lpwstr>_Toc231488754</vt:lpwstr>
      </vt:variant>
      <vt:variant>
        <vt:i4>1900604</vt:i4>
      </vt:variant>
      <vt:variant>
        <vt:i4>1790</vt:i4>
      </vt:variant>
      <vt:variant>
        <vt:i4>0</vt:i4>
      </vt:variant>
      <vt:variant>
        <vt:i4>5</vt:i4>
      </vt:variant>
      <vt:variant>
        <vt:lpwstr/>
      </vt:variant>
      <vt:variant>
        <vt:lpwstr>_Toc231488753</vt:lpwstr>
      </vt:variant>
      <vt:variant>
        <vt:i4>1900604</vt:i4>
      </vt:variant>
      <vt:variant>
        <vt:i4>1784</vt:i4>
      </vt:variant>
      <vt:variant>
        <vt:i4>0</vt:i4>
      </vt:variant>
      <vt:variant>
        <vt:i4>5</vt:i4>
      </vt:variant>
      <vt:variant>
        <vt:lpwstr/>
      </vt:variant>
      <vt:variant>
        <vt:lpwstr>_Toc231488752</vt:lpwstr>
      </vt:variant>
      <vt:variant>
        <vt:i4>1900604</vt:i4>
      </vt:variant>
      <vt:variant>
        <vt:i4>1778</vt:i4>
      </vt:variant>
      <vt:variant>
        <vt:i4>0</vt:i4>
      </vt:variant>
      <vt:variant>
        <vt:i4>5</vt:i4>
      </vt:variant>
      <vt:variant>
        <vt:lpwstr/>
      </vt:variant>
      <vt:variant>
        <vt:lpwstr>_Toc231488751</vt:lpwstr>
      </vt:variant>
      <vt:variant>
        <vt:i4>1900604</vt:i4>
      </vt:variant>
      <vt:variant>
        <vt:i4>1772</vt:i4>
      </vt:variant>
      <vt:variant>
        <vt:i4>0</vt:i4>
      </vt:variant>
      <vt:variant>
        <vt:i4>5</vt:i4>
      </vt:variant>
      <vt:variant>
        <vt:lpwstr/>
      </vt:variant>
      <vt:variant>
        <vt:lpwstr>_Toc231488750</vt:lpwstr>
      </vt:variant>
      <vt:variant>
        <vt:i4>1835068</vt:i4>
      </vt:variant>
      <vt:variant>
        <vt:i4>1766</vt:i4>
      </vt:variant>
      <vt:variant>
        <vt:i4>0</vt:i4>
      </vt:variant>
      <vt:variant>
        <vt:i4>5</vt:i4>
      </vt:variant>
      <vt:variant>
        <vt:lpwstr/>
      </vt:variant>
      <vt:variant>
        <vt:lpwstr>_Toc231488749</vt:lpwstr>
      </vt:variant>
      <vt:variant>
        <vt:i4>1835068</vt:i4>
      </vt:variant>
      <vt:variant>
        <vt:i4>1760</vt:i4>
      </vt:variant>
      <vt:variant>
        <vt:i4>0</vt:i4>
      </vt:variant>
      <vt:variant>
        <vt:i4>5</vt:i4>
      </vt:variant>
      <vt:variant>
        <vt:lpwstr/>
      </vt:variant>
      <vt:variant>
        <vt:lpwstr>_Toc231488748</vt:lpwstr>
      </vt:variant>
      <vt:variant>
        <vt:i4>1835068</vt:i4>
      </vt:variant>
      <vt:variant>
        <vt:i4>1754</vt:i4>
      </vt:variant>
      <vt:variant>
        <vt:i4>0</vt:i4>
      </vt:variant>
      <vt:variant>
        <vt:i4>5</vt:i4>
      </vt:variant>
      <vt:variant>
        <vt:lpwstr/>
      </vt:variant>
      <vt:variant>
        <vt:lpwstr>_Toc231488747</vt:lpwstr>
      </vt:variant>
      <vt:variant>
        <vt:i4>1835068</vt:i4>
      </vt:variant>
      <vt:variant>
        <vt:i4>1748</vt:i4>
      </vt:variant>
      <vt:variant>
        <vt:i4>0</vt:i4>
      </vt:variant>
      <vt:variant>
        <vt:i4>5</vt:i4>
      </vt:variant>
      <vt:variant>
        <vt:lpwstr/>
      </vt:variant>
      <vt:variant>
        <vt:lpwstr>_Toc231488746</vt:lpwstr>
      </vt:variant>
      <vt:variant>
        <vt:i4>1835068</vt:i4>
      </vt:variant>
      <vt:variant>
        <vt:i4>1742</vt:i4>
      </vt:variant>
      <vt:variant>
        <vt:i4>0</vt:i4>
      </vt:variant>
      <vt:variant>
        <vt:i4>5</vt:i4>
      </vt:variant>
      <vt:variant>
        <vt:lpwstr/>
      </vt:variant>
      <vt:variant>
        <vt:lpwstr>_Toc231488745</vt:lpwstr>
      </vt:variant>
      <vt:variant>
        <vt:i4>1835068</vt:i4>
      </vt:variant>
      <vt:variant>
        <vt:i4>1736</vt:i4>
      </vt:variant>
      <vt:variant>
        <vt:i4>0</vt:i4>
      </vt:variant>
      <vt:variant>
        <vt:i4>5</vt:i4>
      </vt:variant>
      <vt:variant>
        <vt:lpwstr/>
      </vt:variant>
      <vt:variant>
        <vt:lpwstr>_Toc231488744</vt:lpwstr>
      </vt:variant>
      <vt:variant>
        <vt:i4>1835068</vt:i4>
      </vt:variant>
      <vt:variant>
        <vt:i4>1730</vt:i4>
      </vt:variant>
      <vt:variant>
        <vt:i4>0</vt:i4>
      </vt:variant>
      <vt:variant>
        <vt:i4>5</vt:i4>
      </vt:variant>
      <vt:variant>
        <vt:lpwstr/>
      </vt:variant>
      <vt:variant>
        <vt:lpwstr>_Toc231488743</vt:lpwstr>
      </vt:variant>
      <vt:variant>
        <vt:i4>1835068</vt:i4>
      </vt:variant>
      <vt:variant>
        <vt:i4>1724</vt:i4>
      </vt:variant>
      <vt:variant>
        <vt:i4>0</vt:i4>
      </vt:variant>
      <vt:variant>
        <vt:i4>5</vt:i4>
      </vt:variant>
      <vt:variant>
        <vt:lpwstr/>
      </vt:variant>
      <vt:variant>
        <vt:lpwstr>_Toc231488742</vt:lpwstr>
      </vt:variant>
      <vt:variant>
        <vt:i4>1835068</vt:i4>
      </vt:variant>
      <vt:variant>
        <vt:i4>1718</vt:i4>
      </vt:variant>
      <vt:variant>
        <vt:i4>0</vt:i4>
      </vt:variant>
      <vt:variant>
        <vt:i4>5</vt:i4>
      </vt:variant>
      <vt:variant>
        <vt:lpwstr/>
      </vt:variant>
      <vt:variant>
        <vt:lpwstr>_Toc231488741</vt:lpwstr>
      </vt:variant>
      <vt:variant>
        <vt:i4>1835068</vt:i4>
      </vt:variant>
      <vt:variant>
        <vt:i4>1712</vt:i4>
      </vt:variant>
      <vt:variant>
        <vt:i4>0</vt:i4>
      </vt:variant>
      <vt:variant>
        <vt:i4>5</vt:i4>
      </vt:variant>
      <vt:variant>
        <vt:lpwstr/>
      </vt:variant>
      <vt:variant>
        <vt:lpwstr>_Toc231488740</vt:lpwstr>
      </vt:variant>
      <vt:variant>
        <vt:i4>1769532</vt:i4>
      </vt:variant>
      <vt:variant>
        <vt:i4>1706</vt:i4>
      </vt:variant>
      <vt:variant>
        <vt:i4>0</vt:i4>
      </vt:variant>
      <vt:variant>
        <vt:i4>5</vt:i4>
      </vt:variant>
      <vt:variant>
        <vt:lpwstr/>
      </vt:variant>
      <vt:variant>
        <vt:lpwstr>_Toc231488739</vt:lpwstr>
      </vt:variant>
      <vt:variant>
        <vt:i4>1769532</vt:i4>
      </vt:variant>
      <vt:variant>
        <vt:i4>1700</vt:i4>
      </vt:variant>
      <vt:variant>
        <vt:i4>0</vt:i4>
      </vt:variant>
      <vt:variant>
        <vt:i4>5</vt:i4>
      </vt:variant>
      <vt:variant>
        <vt:lpwstr/>
      </vt:variant>
      <vt:variant>
        <vt:lpwstr>_Toc231488738</vt:lpwstr>
      </vt:variant>
      <vt:variant>
        <vt:i4>1769532</vt:i4>
      </vt:variant>
      <vt:variant>
        <vt:i4>1694</vt:i4>
      </vt:variant>
      <vt:variant>
        <vt:i4>0</vt:i4>
      </vt:variant>
      <vt:variant>
        <vt:i4>5</vt:i4>
      </vt:variant>
      <vt:variant>
        <vt:lpwstr/>
      </vt:variant>
      <vt:variant>
        <vt:lpwstr>_Toc231488737</vt:lpwstr>
      </vt:variant>
      <vt:variant>
        <vt:i4>1769532</vt:i4>
      </vt:variant>
      <vt:variant>
        <vt:i4>1688</vt:i4>
      </vt:variant>
      <vt:variant>
        <vt:i4>0</vt:i4>
      </vt:variant>
      <vt:variant>
        <vt:i4>5</vt:i4>
      </vt:variant>
      <vt:variant>
        <vt:lpwstr/>
      </vt:variant>
      <vt:variant>
        <vt:lpwstr>_Toc231488736</vt:lpwstr>
      </vt:variant>
      <vt:variant>
        <vt:i4>1769532</vt:i4>
      </vt:variant>
      <vt:variant>
        <vt:i4>1682</vt:i4>
      </vt:variant>
      <vt:variant>
        <vt:i4>0</vt:i4>
      </vt:variant>
      <vt:variant>
        <vt:i4>5</vt:i4>
      </vt:variant>
      <vt:variant>
        <vt:lpwstr/>
      </vt:variant>
      <vt:variant>
        <vt:lpwstr>_Toc231488735</vt:lpwstr>
      </vt:variant>
      <vt:variant>
        <vt:i4>1769532</vt:i4>
      </vt:variant>
      <vt:variant>
        <vt:i4>1676</vt:i4>
      </vt:variant>
      <vt:variant>
        <vt:i4>0</vt:i4>
      </vt:variant>
      <vt:variant>
        <vt:i4>5</vt:i4>
      </vt:variant>
      <vt:variant>
        <vt:lpwstr/>
      </vt:variant>
      <vt:variant>
        <vt:lpwstr>_Toc231488734</vt:lpwstr>
      </vt:variant>
      <vt:variant>
        <vt:i4>1769532</vt:i4>
      </vt:variant>
      <vt:variant>
        <vt:i4>1670</vt:i4>
      </vt:variant>
      <vt:variant>
        <vt:i4>0</vt:i4>
      </vt:variant>
      <vt:variant>
        <vt:i4>5</vt:i4>
      </vt:variant>
      <vt:variant>
        <vt:lpwstr/>
      </vt:variant>
      <vt:variant>
        <vt:lpwstr>_Toc231488733</vt:lpwstr>
      </vt:variant>
      <vt:variant>
        <vt:i4>1769532</vt:i4>
      </vt:variant>
      <vt:variant>
        <vt:i4>1664</vt:i4>
      </vt:variant>
      <vt:variant>
        <vt:i4>0</vt:i4>
      </vt:variant>
      <vt:variant>
        <vt:i4>5</vt:i4>
      </vt:variant>
      <vt:variant>
        <vt:lpwstr/>
      </vt:variant>
      <vt:variant>
        <vt:lpwstr>_Toc231488732</vt:lpwstr>
      </vt:variant>
      <vt:variant>
        <vt:i4>1769532</vt:i4>
      </vt:variant>
      <vt:variant>
        <vt:i4>1658</vt:i4>
      </vt:variant>
      <vt:variant>
        <vt:i4>0</vt:i4>
      </vt:variant>
      <vt:variant>
        <vt:i4>5</vt:i4>
      </vt:variant>
      <vt:variant>
        <vt:lpwstr/>
      </vt:variant>
      <vt:variant>
        <vt:lpwstr>_Toc231488731</vt:lpwstr>
      </vt:variant>
      <vt:variant>
        <vt:i4>1769532</vt:i4>
      </vt:variant>
      <vt:variant>
        <vt:i4>1652</vt:i4>
      </vt:variant>
      <vt:variant>
        <vt:i4>0</vt:i4>
      </vt:variant>
      <vt:variant>
        <vt:i4>5</vt:i4>
      </vt:variant>
      <vt:variant>
        <vt:lpwstr/>
      </vt:variant>
      <vt:variant>
        <vt:lpwstr>_Toc231488730</vt:lpwstr>
      </vt:variant>
      <vt:variant>
        <vt:i4>1703996</vt:i4>
      </vt:variant>
      <vt:variant>
        <vt:i4>1646</vt:i4>
      </vt:variant>
      <vt:variant>
        <vt:i4>0</vt:i4>
      </vt:variant>
      <vt:variant>
        <vt:i4>5</vt:i4>
      </vt:variant>
      <vt:variant>
        <vt:lpwstr/>
      </vt:variant>
      <vt:variant>
        <vt:lpwstr>_Toc231488729</vt:lpwstr>
      </vt:variant>
      <vt:variant>
        <vt:i4>1703996</vt:i4>
      </vt:variant>
      <vt:variant>
        <vt:i4>1640</vt:i4>
      </vt:variant>
      <vt:variant>
        <vt:i4>0</vt:i4>
      </vt:variant>
      <vt:variant>
        <vt:i4>5</vt:i4>
      </vt:variant>
      <vt:variant>
        <vt:lpwstr/>
      </vt:variant>
      <vt:variant>
        <vt:lpwstr>_Toc231488728</vt:lpwstr>
      </vt:variant>
      <vt:variant>
        <vt:i4>1703996</vt:i4>
      </vt:variant>
      <vt:variant>
        <vt:i4>1634</vt:i4>
      </vt:variant>
      <vt:variant>
        <vt:i4>0</vt:i4>
      </vt:variant>
      <vt:variant>
        <vt:i4>5</vt:i4>
      </vt:variant>
      <vt:variant>
        <vt:lpwstr/>
      </vt:variant>
      <vt:variant>
        <vt:lpwstr>_Toc231488727</vt:lpwstr>
      </vt:variant>
      <vt:variant>
        <vt:i4>1703996</vt:i4>
      </vt:variant>
      <vt:variant>
        <vt:i4>1628</vt:i4>
      </vt:variant>
      <vt:variant>
        <vt:i4>0</vt:i4>
      </vt:variant>
      <vt:variant>
        <vt:i4>5</vt:i4>
      </vt:variant>
      <vt:variant>
        <vt:lpwstr/>
      </vt:variant>
      <vt:variant>
        <vt:lpwstr>_Toc231488726</vt:lpwstr>
      </vt:variant>
      <vt:variant>
        <vt:i4>1703996</vt:i4>
      </vt:variant>
      <vt:variant>
        <vt:i4>1622</vt:i4>
      </vt:variant>
      <vt:variant>
        <vt:i4>0</vt:i4>
      </vt:variant>
      <vt:variant>
        <vt:i4>5</vt:i4>
      </vt:variant>
      <vt:variant>
        <vt:lpwstr/>
      </vt:variant>
      <vt:variant>
        <vt:lpwstr>_Toc231488725</vt:lpwstr>
      </vt:variant>
      <vt:variant>
        <vt:i4>1703996</vt:i4>
      </vt:variant>
      <vt:variant>
        <vt:i4>1616</vt:i4>
      </vt:variant>
      <vt:variant>
        <vt:i4>0</vt:i4>
      </vt:variant>
      <vt:variant>
        <vt:i4>5</vt:i4>
      </vt:variant>
      <vt:variant>
        <vt:lpwstr/>
      </vt:variant>
      <vt:variant>
        <vt:lpwstr>_Toc231488724</vt:lpwstr>
      </vt:variant>
      <vt:variant>
        <vt:i4>1703996</vt:i4>
      </vt:variant>
      <vt:variant>
        <vt:i4>1610</vt:i4>
      </vt:variant>
      <vt:variant>
        <vt:i4>0</vt:i4>
      </vt:variant>
      <vt:variant>
        <vt:i4>5</vt:i4>
      </vt:variant>
      <vt:variant>
        <vt:lpwstr/>
      </vt:variant>
      <vt:variant>
        <vt:lpwstr>_Toc231488723</vt:lpwstr>
      </vt:variant>
      <vt:variant>
        <vt:i4>1703996</vt:i4>
      </vt:variant>
      <vt:variant>
        <vt:i4>1604</vt:i4>
      </vt:variant>
      <vt:variant>
        <vt:i4>0</vt:i4>
      </vt:variant>
      <vt:variant>
        <vt:i4>5</vt:i4>
      </vt:variant>
      <vt:variant>
        <vt:lpwstr/>
      </vt:variant>
      <vt:variant>
        <vt:lpwstr>_Toc231488722</vt:lpwstr>
      </vt:variant>
      <vt:variant>
        <vt:i4>1703996</vt:i4>
      </vt:variant>
      <vt:variant>
        <vt:i4>1598</vt:i4>
      </vt:variant>
      <vt:variant>
        <vt:i4>0</vt:i4>
      </vt:variant>
      <vt:variant>
        <vt:i4>5</vt:i4>
      </vt:variant>
      <vt:variant>
        <vt:lpwstr/>
      </vt:variant>
      <vt:variant>
        <vt:lpwstr>_Toc231488721</vt:lpwstr>
      </vt:variant>
      <vt:variant>
        <vt:i4>1703996</vt:i4>
      </vt:variant>
      <vt:variant>
        <vt:i4>1592</vt:i4>
      </vt:variant>
      <vt:variant>
        <vt:i4>0</vt:i4>
      </vt:variant>
      <vt:variant>
        <vt:i4>5</vt:i4>
      </vt:variant>
      <vt:variant>
        <vt:lpwstr/>
      </vt:variant>
      <vt:variant>
        <vt:lpwstr>_Toc231488720</vt:lpwstr>
      </vt:variant>
      <vt:variant>
        <vt:i4>1638460</vt:i4>
      </vt:variant>
      <vt:variant>
        <vt:i4>1586</vt:i4>
      </vt:variant>
      <vt:variant>
        <vt:i4>0</vt:i4>
      </vt:variant>
      <vt:variant>
        <vt:i4>5</vt:i4>
      </vt:variant>
      <vt:variant>
        <vt:lpwstr/>
      </vt:variant>
      <vt:variant>
        <vt:lpwstr>_Toc231488719</vt:lpwstr>
      </vt:variant>
      <vt:variant>
        <vt:i4>1638460</vt:i4>
      </vt:variant>
      <vt:variant>
        <vt:i4>1580</vt:i4>
      </vt:variant>
      <vt:variant>
        <vt:i4>0</vt:i4>
      </vt:variant>
      <vt:variant>
        <vt:i4>5</vt:i4>
      </vt:variant>
      <vt:variant>
        <vt:lpwstr/>
      </vt:variant>
      <vt:variant>
        <vt:lpwstr>_Toc231488718</vt:lpwstr>
      </vt:variant>
      <vt:variant>
        <vt:i4>1638460</vt:i4>
      </vt:variant>
      <vt:variant>
        <vt:i4>1574</vt:i4>
      </vt:variant>
      <vt:variant>
        <vt:i4>0</vt:i4>
      </vt:variant>
      <vt:variant>
        <vt:i4>5</vt:i4>
      </vt:variant>
      <vt:variant>
        <vt:lpwstr/>
      </vt:variant>
      <vt:variant>
        <vt:lpwstr>_Toc231488717</vt:lpwstr>
      </vt:variant>
      <vt:variant>
        <vt:i4>1638460</vt:i4>
      </vt:variant>
      <vt:variant>
        <vt:i4>1568</vt:i4>
      </vt:variant>
      <vt:variant>
        <vt:i4>0</vt:i4>
      </vt:variant>
      <vt:variant>
        <vt:i4>5</vt:i4>
      </vt:variant>
      <vt:variant>
        <vt:lpwstr/>
      </vt:variant>
      <vt:variant>
        <vt:lpwstr>_Toc231488716</vt:lpwstr>
      </vt:variant>
      <vt:variant>
        <vt:i4>1638460</vt:i4>
      </vt:variant>
      <vt:variant>
        <vt:i4>1562</vt:i4>
      </vt:variant>
      <vt:variant>
        <vt:i4>0</vt:i4>
      </vt:variant>
      <vt:variant>
        <vt:i4>5</vt:i4>
      </vt:variant>
      <vt:variant>
        <vt:lpwstr/>
      </vt:variant>
      <vt:variant>
        <vt:lpwstr>_Toc231488715</vt:lpwstr>
      </vt:variant>
      <vt:variant>
        <vt:i4>1638460</vt:i4>
      </vt:variant>
      <vt:variant>
        <vt:i4>1556</vt:i4>
      </vt:variant>
      <vt:variant>
        <vt:i4>0</vt:i4>
      </vt:variant>
      <vt:variant>
        <vt:i4>5</vt:i4>
      </vt:variant>
      <vt:variant>
        <vt:lpwstr/>
      </vt:variant>
      <vt:variant>
        <vt:lpwstr>_Toc231488714</vt:lpwstr>
      </vt:variant>
      <vt:variant>
        <vt:i4>1638460</vt:i4>
      </vt:variant>
      <vt:variant>
        <vt:i4>1550</vt:i4>
      </vt:variant>
      <vt:variant>
        <vt:i4>0</vt:i4>
      </vt:variant>
      <vt:variant>
        <vt:i4>5</vt:i4>
      </vt:variant>
      <vt:variant>
        <vt:lpwstr/>
      </vt:variant>
      <vt:variant>
        <vt:lpwstr>_Toc231488713</vt:lpwstr>
      </vt:variant>
      <vt:variant>
        <vt:i4>1638460</vt:i4>
      </vt:variant>
      <vt:variant>
        <vt:i4>1544</vt:i4>
      </vt:variant>
      <vt:variant>
        <vt:i4>0</vt:i4>
      </vt:variant>
      <vt:variant>
        <vt:i4>5</vt:i4>
      </vt:variant>
      <vt:variant>
        <vt:lpwstr/>
      </vt:variant>
      <vt:variant>
        <vt:lpwstr>_Toc231488712</vt:lpwstr>
      </vt:variant>
      <vt:variant>
        <vt:i4>1638460</vt:i4>
      </vt:variant>
      <vt:variant>
        <vt:i4>1538</vt:i4>
      </vt:variant>
      <vt:variant>
        <vt:i4>0</vt:i4>
      </vt:variant>
      <vt:variant>
        <vt:i4>5</vt:i4>
      </vt:variant>
      <vt:variant>
        <vt:lpwstr/>
      </vt:variant>
      <vt:variant>
        <vt:lpwstr>_Toc231488711</vt:lpwstr>
      </vt:variant>
      <vt:variant>
        <vt:i4>1638460</vt:i4>
      </vt:variant>
      <vt:variant>
        <vt:i4>1532</vt:i4>
      </vt:variant>
      <vt:variant>
        <vt:i4>0</vt:i4>
      </vt:variant>
      <vt:variant>
        <vt:i4>5</vt:i4>
      </vt:variant>
      <vt:variant>
        <vt:lpwstr/>
      </vt:variant>
      <vt:variant>
        <vt:lpwstr>_Toc231488710</vt:lpwstr>
      </vt:variant>
      <vt:variant>
        <vt:i4>1572924</vt:i4>
      </vt:variant>
      <vt:variant>
        <vt:i4>1526</vt:i4>
      </vt:variant>
      <vt:variant>
        <vt:i4>0</vt:i4>
      </vt:variant>
      <vt:variant>
        <vt:i4>5</vt:i4>
      </vt:variant>
      <vt:variant>
        <vt:lpwstr/>
      </vt:variant>
      <vt:variant>
        <vt:lpwstr>_Toc231488709</vt:lpwstr>
      </vt:variant>
      <vt:variant>
        <vt:i4>1572924</vt:i4>
      </vt:variant>
      <vt:variant>
        <vt:i4>1520</vt:i4>
      </vt:variant>
      <vt:variant>
        <vt:i4>0</vt:i4>
      </vt:variant>
      <vt:variant>
        <vt:i4>5</vt:i4>
      </vt:variant>
      <vt:variant>
        <vt:lpwstr/>
      </vt:variant>
      <vt:variant>
        <vt:lpwstr>_Toc231488708</vt:lpwstr>
      </vt:variant>
      <vt:variant>
        <vt:i4>1572924</vt:i4>
      </vt:variant>
      <vt:variant>
        <vt:i4>1514</vt:i4>
      </vt:variant>
      <vt:variant>
        <vt:i4>0</vt:i4>
      </vt:variant>
      <vt:variant>
        <vt:i4>5</vt:i4>
      </vt:variant>
      <vt:variant>
        <vt:lpwstr/>
      </vt:variant>
      <vt:variant>
        <vt:lpwstr>_Toc231488707</vt:lpwstr>
      </vt:variant>
      <vt:variant>
        <vt:i4>1572924</vt:i4>
      </vt:variant>
      <vt:variant>
        <vt:i4>1508</vt:i4>
      </vt:variant>
      <vt:variant>
        <vt:i4>0</vt:i4>
      </vt:variant>
      <vt:variant>
        <vt:i4>5</vt:i4>
      </vt:variant>
      <vt:variant>
        <vt:lpwstr/>
      </vt:variant>
      <vt:variant>
        <vt:lpwstr>_Toc231488706</vt:lpwstr>
      </vt:variant>
      <vt:variant>
        <vt:i4>1572924</vt:i4>
      </vt:variant>
      <vt:variant>
        <vt:i4>1502</vt:i4>
      </vt:variant>
      <vt:variant>
        <vt:i4>0</vt:i4>
      </vt:variant>
      <vt:variant>
        <vt:i4>5</vt:i4>
      </vt:variant>
      <vt:variant>
        <vt:lpwstr/>
      </vt:variant>
      <vt:variant>
        <vt:lpwstr>_Toc231488705</vt:lpwstr>
      </vt:variant>
      <vt:variant>
        <vt:i4>1572924</vt:i4>
      </vt:variant>
      <vt:variant>
        <vt:i4>1496</vt:i4>
      </vt:variant>
      <vt:variant>
        <vt:i4>0</vt:i4>
      </vt:variant>
      <vt:variant>
        <vt:i4>5</vt:i4>
      </vt:variant>
      <vt:variant>
        <vt:lpwstr/>
      </vt:variant>
      <vt:variant>
        <vt:lpwstr>_Toc231488704</vt:lpwstr>
      </vt:variant>
      <vt:variant>
        <vt:i4>1572924</vt:i4>
      </vt:variant>
      <vt:variant>
        <vt:i4>1490</vt:i4>
      </vt:variant>
      <vt:variant>
        <vt:i4>0</vt:i4>
      </vt:variant>
      <vt:variant>
        <vt:i4>5</vt:i4>
      </vt:variant>
      <vt:variant>
        <vt:lpwstr/>
      </vt:variant>
      <vt:variant>
        <vt:lpwstr>_Toc231488703</vt:lpwstr>
      </vt:variant>
      <vt:variant>
        <vt:i4>1572924</vt:i4>
      </vt:variant>
      <vt:variant>
        <vt:i4>1484</vt:i4>
      </vt:variant>
      <vt:variant>
        <vt:i4>0</vt:i4>
      </vt:variant>
      <vt:variant>
        <vt:i4>5</vt:i4>
      </vt:variant>
      <vt:variant>
        <vt:lpwstr/>
      </vt:variant>
      <vt:variant>
        <vt:lpwstr>_Toc231488702</vt:lpwstr>
      </vt:variant>
      <vt:variant>
        <vt:i4>1572924</vt:i4>
      </vt:variant>
      <vt:variant>
        <vt:i4>1478</vt:i4>
      </vt:variant>
      <vt:variant>
        <vt:i4>0</vt:i4>
      </vt:variant>
      <vt:variant>
        <vt:i4>5</vt:i4>
      </vt:variant>
      <vt:variant>
        <vt:lpwstr/>
      </vt:variant>
      <vt:variant>
        <vt:lpwstr>_Toc231488701</vt:lpwstr>
      </vt:variant>
      <vt:variant>
        <vt:i4>1572924</vt:i4>
      </vt:variant>
      <vt:variant>
        <vt:i4>1472</vt:i4>
      </vt:variant>
      <vt:variant>
        <vt:i4>0</vt:i4>
      </vt:variant>
      <vt:variant>
        <vt:i4>5</vt:i4>
      </vt:variant>
      <vt:variant>
        <vt:lpwstr/>
      </vt:variant>
      <vt:variant>
        <vt:lpwstr>_Toc231488700</vt:lpwstr>
      </vt:variant>
      <vt:variant>
        <vt:i4>1114173</vt:i4>
      </vt:variant>
      <vt:variant>
        <vt:i4>1466</vt:i4>
      </vt:variant>
      <vt:variant>
        <vt:i4>0</vt:i4>
      </vt:variant>
      <vt:variant>
        <vt:i4>5</vt:i4>
      </vt:variant>
      <vt:variant>
        <vt:lpwstr/>
      </vt:variant>
      <vt:variant>
        <vt:lpwstr>_Toc231488699</vt:lpwstr>
      </vt:variant>
      <vt:variant>
        <vt:i4>1114173</vt:i4>
      </vt:variant>
      <vt:variant>
        <vt:i4>1460</vt:i4>
      </vt:variant>
      <vt:variant>
        <vt:i4>0</vt:i4>
      </vt:variant>
      <vt:variant>
        <vt:i4>5</vt:i4>
      </vt:variant>
      <vt:variant>
        <vt:lpwstr/>
      </vt:variant>
      <vt:variant>
        <vt:lpwstr>_Toc231488698</vt:lpwstr>
      </vt:variant>
      <vt:variant>
        <vt:i4>1114173</vt:i4>
      </vt:variant>
      <vt:variant>
        <vt:i4>1454</vt:i4>
      </vt:variant>
      <vt:variant>
        <vt:i4>0</vt:i4>
      </vt:variant>
      <vt:variant>
        <vt:i4>5</vt:i4>
      </vt:variant>
      <vt:variant>
        <vt:lpwstr/>
      </vt:variant>
      <vt:variant>
        <vt:lpwstr>_Toc231488697</vt:lpwstr>
      </vt:variant>
      <vt:variant>
        <vt:i4>1114173</vt:i4>
      </vt:variant>
      <vt:variant>
        <vt:i4>1448</vt:i4>
      </vt:variant>
      <vt:variant>
        <vt:i4>0</vt:i4>
      </vt:variant>
      <vt:variant>
        <vt:i4>5</vt:i4>
      </vt:variant>
      <vt:variant>
        <vt:lpwstr/>
      </vt:variant>
      <vt:variant>
        <vt:lpwstr>_Toc231488696</vt:lpwstr>
      </vt:variant>
      <vt:variant>
        <vt:i4>1114173</vt:i4>
      </vt:variant>
      <vt:variant>
        <vt:i4>1442</vt:i4>
      </vt:variant>
      <vt:variant>
        <vt:i4>0</vt:i4>
      </vt:variant>
      <vt:variant>
        <vt:i4>5</vt:i4>
      </vt:variant>
      <vt:variant>
        <vt:lpwstr/>
      </vt:variant>
      <vt:variant>
        <vt:lpwstr>_Toc231488695</vt:lpwstr>
      </vt:variant>
      <vt:variant>
        <vt:i4>1114173</vt:i4>
      </vt:variant>
      <vt:variant>
        <vt:i4>1436</vt:i4>
      </vt:variant>
      <vt:variant>
        <vt:i4>0</vt:i4>
      </vt:variant>
      <vt:variant>
        <vt:i4>5</vt:i4>
      </vt:variant>
      <vt:variant>
        <vt:lpwstr/>
      </vt:variant>
      <vt:variant>
        <vt:lpwstr>_Toc231488694</vt:lpwstr>
      </vt:variant>
      <vt:variant>
        <vt:i4>1114173</vt:i4>
      </vt:variant>
      <vt:variant>
        <vt:i4>1430</vt:i4>
      </vt:variant>
      <vt:variant>
        <vt:i4>0</vt:i4>
      </vt:variant>
      <vt:variant>
        <vt:i4>5</vt:i4>
      </vt:variant>
      <vt:variant>
        <vt:lpwstr/>
      </vt:variant>
      <vt:variant>
        <vt:lpwstr>_Toc231488693</vt:lpwstr>
      </vt:variant>
      <vt:variant>
        <vt:i4>1114173</vt:i4>
      </vt:variant>
      <vt:variant>
        <vt:i4>1424</vt:i4>
      </vt:variant>
      <vt:variant>
        <vt:i4>0</vt:i4>
      </vt:variant>
      <vt:variant>
        <vt:i4>5</vt:i4>
      </vt:variant>
      <vt:variant>
        <vt:lpwstr/>
      </vt:variant>
      <vt:variant>
        <vt:lpwstr>_Toc231488692</vt:lpwstr>
      </vt:variant>
      <vt:variant>
        <vt:i4>1114173</vt:i4>
      </vt:variant>
      <vt:variant>
        <vt:i4>1418</vt:i4>
      </vt:variant>
      <vt:variant>
        <vt:i4>0</vt:i4>
      </vt:variant>
      <vt:variant>
        <vt:i4>5</vt:i4>
      </vt:variant>
      <vt:variant>
        <vt:lpwstr/>
      </vt:variant>
      <vt:variant>
        <vt:lpwstr>_Toc231488691</vt:lpwstr>
      </vt:variant>
      <vt:variant>
        <vt:i4>1114173</vt:i4>
      </vt:variant>
      <vt:variant>
        <vt:i4>1412</vt:i4>
      </vt:variant>
      <vt:variant>
        <vt:i4>0</vt:i4>
      </vt:variant>
      <vt:variant>
        <vt:i4>5</vt:i4>
      </vt:variant>
      <vt:variant>
        <vt:lpwstr/>
      </vt:variant>
      <vt:variant>
        <vt:lpwstr>_Toc231488690</vt:lpwstr>
      </vt:variant>
      <vt:variant>
        <vt:i4>1048637</vt:i4>
      </vt:variant>
      <vt:variant>
        <vt:i4>1406</vt:i4>
      </vt:variant>
      <vt:variant>
        <vt:i4>0</vt:i4>
      </vt:variant>
      <vt:variant>
        <vt:i4>5</vt:i4>
      </vt:variant>
      <vt:variant>
        <vt:lpwstr/>
      </vt:variant>
      <vt:variant>
        <vt:lpwstr>_Toc231488689</vt:lpwstr>
      </vt:variant>
      <vt:variant>
        <vt:i4>1048637</vt:i4>
      </vt:variant>
      <vt:variant>
        <vt:i4>1400</vt:i4>
      </vt:variant>
      <vt:variant>
        <vt:i4>0</vt:i4>
      </vt:variant>
      <vt:variant>
        <vt:i4>5</vt:i4>
      </vt:variant>
      <vt:variant>
        <vt:lpwstr/>
      </vt:variant>
      <vt:variant>
        <vt:lpwstr>_Toc231488688</vt:lpwstr>
      </vt:variant>
      <vt:variant>
        <vt:i4>1048637</vt:i4>
      </vt:variant>
      <vt:variant>
        <vt:i4>1394</vt:i4>
      </vt:variant>
      <vt:variant>
        <vt:i4>0</vt:i4>
      </vt:variant>
      <vt:variant>
        <vt:i4>5</vt:i4>
      </vt:variant>
      <vt:variant>
        <vt:lpwstr/>
      </vt:variant>
      <vt:variant>
        <vt:lpwstr>_Toc231488687</vt:lpwstr>
      </vt:variant>
      <vt:variant>
        <vt:i4>1048637</vt:i4>
      </vt:variant>
      <vt:variant>
        <vt:i4>1388</vt:i4>
      </vt:variant>
      <vt:variant>
        <vt:i4>0</vt:i4>
      </vt:variant>
      <vt:variant>
        <vt:i4>5</vt:i4>
      </vt:variant>
      <vt:variant>
        <vt:lpwstr/>
      </vt:variant>
      <vt:variant>
        <vt:lpwstr>_Toc231488686</vt:lpwstr>
      </vt:variant>
      <vt:variant>
        <vt:i4>1048637</vt:i4>
      </vt:variant>
      <vt:variant>
        <vt:i4>1382</vt:i4>
      </vt:variant>
      <vt:variant>
        <vt:i4>0</vt:i4>
      </vt:variant>
      <vt:variant>
        <vt:i4>5</vt:i4>
      </vt:variant>
      <vt:variant>
        <vt:lpwstr/>
      </vt:variant>
      <vt:variant>
        <vt:lpwstr>_Toc231488685</vt:lpwstr>
      </vt:variant>
      <vt:variant>
        <vt:i4>1048637</vt:i4>
      </vt:variant>
      <vt:variant>
        <vt:i4>1376</vt:i4>
      </vt:variant>
      <vt:variant>
        <vt:i4>0</vt:i4>
      </vt:variant>
      <vt:variant>
        <vt:i4>5</vt:i4>
      </vt:variant>
      <vt:variant>
        <vt:lpwstr/>
      </vt:variant>
      <vt:variant>
        <vt:lpwstr>_Toc231488684</vt:lpwstr>
      </vt:variant>
      <vt:variant>
        <vt:i4>1048637</vt:i4>
      </vt:variant>
      <vt:variant>
        <vt:i4>1370</vt:i4>
      </vt:variant>
      <vt:variant>
        <vt:i4>0</vt:i4>
      </vt:variant>
      <vt:variant>
        <vt:i4>5</vt:i4>
      </vt:variant>
      <vt:variant>
        <vt:lpwstr/>
      </vt:variant>
      <vt:variant>
        <vt:lpwstr>_Toc231488683</vt:lpwstr>
      </vt:variant>
      <vt:variant>
        <vt:i4>1048637</vt:i4>
      </vt:variant>
      <vt:variant>
        <vt:i4>1364</vt:i4>
      </vt:variant>
      <vt:variant>
        <vt:i4>0</vt:i4>
      </vt:variant>
      <vt:variant>
        <vt:i4>5</vt:i4>
      </vt:variant>
      <vt:variant>
        <vt:lpwstr/>
      </vt:variant>
      <vt:variant>
        <vt:lpwstr>_Toc231488682</vt:lpwstr>
      </vt:variant>
      <vt:variant>
        <vt:i4>1048637</vt:i4>
      </vt:variant>
      <vt:variant>
        <vt:i4>1358</vt:i4>
      </vt:variant>
      <vt:variant>
        <vt:i4>0</vt:i4>
      </vt:variant>
      <vt:variant>
        <vt:i4>5</vt:i4>
      </vt:variant>
      <vt:variant>
        <vt:lpwstr/>
      </vt:variant>
      <vt:variant>
        <vt:lpwstr>_Toc231488681</vt:lpwstr>
      </vt:variant>
      <vt:variant>
        <vt:i4>1048637</vt:i4>
      </vt:variant>
      <vt:variant>
        <vt:i4>1352</vt:i4>
      </vt:variant>
      <vt:variant>
        <vt:i4>0</vt:i4>
      </vt:variant>
      <vt:variant>
        <vt:i4>5</vt:i4>
      </vt:variant>
      <vt:variant>
        <vt:lpwstr/>
      </vt:variant>
      <vt:variant>
        <vt:lpwstr>_Toc231488680</vt:lpwstr>
      </vt:variant>
      <vt:variant>
        <vt:i4>2031677</vt:i4>
      </vt:variant>
      <vt:variant>
        <vt:i4>1346</vt:i4>
      </vt:variant>
      <vt:variant>
        <vt:i4>0</vt:i4>
      </vt:variant>
      <vt:variant>
        <vt:i4>5</vt:i4>
      </vt:variant>
      <vt:variant>
        <vt:lpwstr/>
      </vt:variant>
      <vt:variant>
        <vt:lpwstr>_Toc231488679</vt:lpwstr>
      </vt:variant>
      <vt:variant>
        <vt:i4>2031677</vt:i4>
      </vt:variant>
      <vt:variant>
        <vt:i4>1340</vt:i4>
      </vt:variant>
      <vt:variant>
        <vt:i4>0</vt:i4>
      </vt:variant>
      <vt:variant>
        <vt:i4>5</vt:i4>
      </vt:variant>
      <vt:variant>
        <vt:lpwstr/>
      </vt:variant>
      <vt:variant>
        <vt:lpwstr>_Toc231488678</vt:lpwstr>
      </vt:variant>
      <vt:variant>
        <vt:i4>2031677</vt:i4>
      </vt:variant>
      <vt:variant>
        <vt:i4>1334</vt:i4>
      </vt:variant>
      <vt:variant>
        <vt:i4>0</vt:i4>
      </vt:variant>
      <vt:variant>
        <vt:i4>5</vt:i4>
      </vt:variant>
      <vt:variant>
        <vt:lpwstr/>
      </vt:variant>
      <vt:variant>
        <vt:lpwstr>_Toc231488677</vt:lpwstr>
      </vt:variant>
      <vt:variant>
        <vt:i4>2031677</vt:i4>
      </vt:variant>
      <vt:variant>
        <vt:i4>1328</vt:i4>
      </vt:variant>
      <vt:variant>
        <vt:i4>0</vt:i4>
      </vt:variant>
      <vt:variant>
        <vt:i4>5</vt:i4>
      </vt:variant>
      <vt:variant>
        <vt:lpwstr/>
      </vt:variant>
      <vt:variant>
        <vt:lpwstr>_Toc231488676</vt:lpwstr>
      </vt:variant>
      <vt:variant>
        <vt:i4>2031677</vt:i4>
      </vt:variant>
      <vt:variant>
        <vt:i4>1322</vt:i4>
      </vt:variant>
      <vt:variant>
        <vt:i4>0</vt:i4>
      </vt:variant>
      <vt:variant>
        <vt:i4>5</vt:i4>
      </vt:variant>
      <vt:variant>
        <vt:lpwstr/>
      </vt:variant>
      <vt:variant>
        <vt:lpwstr>_Toc231488675</vt:lpwstr>
      </vt:variant>
      <vt:variant>
        <vt:i4>2031677</vt:i4>
      </vt:variant>
      <vt:variant>
        <vt:i4>1316</vt:i4>
      </vt:variant>
      <vt:variant>
        <vt:i4>0</vt:i4>
      </vt:variant>
      <vt:variant>
        <vt:i4>5</vt:i4>
      </vt:variant>
      <vt:variant>
        <vt:lpwstr/>
      </vt:variant>
      <vt:variant>
        <vt:lpwstr>_Toc231488674</vt:lpwstr>
      </vt:variant>
      <vt:variant>
        <vt:i4>2031677</vt:i4>
      </vt:variant>
      <vt:variant>
        <vt:i4>1310</vt:i4>
      </vt:variant>
      <vt:variant>
        <vt:i4>0</vt:i4>
      </vt:variant>
      <vt:variant>
        <vt:i4>5</vt:i4>
      </vt:variant>
      <vt:variant>
        <vt:lpwstr/>
      </vt:variant>
      <vt:variant>
        <vt:lpwstr>_Toc231488673</vt:lpwstr>
      </vt:variant>
      <vt:variant>
        <vt:i4>2031677</vt:i4>
      </vt:variant>
      <vt:variant>
        <vt:i4>1304</vt:i4>
      </vt:variant>
      <vt:variant>
        <vt:i4>0</vt:i4>
      </vt:variant>
      <vt:variant>
        <vt:i4>5</vt:i4>
      </vt:variant>
      <vt:variant>
        <vt:lpwstr/>
      </vt:variant>
      <vt:variant>
        <vt:lpwstr>_Toc231488672</vt:lpwstr>
      </vt:variant>
      <vt:variant>
        <vt:i4>2031677</vt:i4>
      </vt:variant>
      <vt:variant>
        <vt:i4>1298</vt:i4>
      </vt:variant>
      <vt:variant>
        <vt:i4>0</vt:i4>
      </vt:variant>
      <vt:variant>
        <vt:i4>5</vt:i4>
      </vt:variant>
      <vt:variant>
        <vt:lpwstr/>
      </vt:variant>
      <vt:variant>
        <vt:lpwstr>_Toc231488671</vt:lpwstr>
      </vt:variant>
      <vt:variant>
        <vt:i4>2031677</vt:i4>
      </vt:variant>
      <vt:variant>
        <vt:i4>1292</vt:i4>
      </vt:variant>
      <vt:variant>
        <vt:i4>0</vt:i4>
      </vt:variant>
      <vt:variant>
        <vt:i4>5</vt:i4>
      </vt:variant>
      <vt:variant>
        <vt:lpwstr/>
      </vt:variant>
      <vt:variant>
        <vt:lpwstr>_Toc231488670</vt:lpwstr>
      </vt:variant>
      <vt:variant>
        <vt:i4>1966141</vt:i4>
      </vt:variant>
      <vt:variant>
        <vt:i4>1286</vt:i4>
      </vt:variant>
      <vt:variant>
        <vt:i4>0</vt:i4>
      </vt:variant>
      <vt:variant>
        <vt:i4>5</vt:i4>
      </vt:variant>
      <vt:variant>
        <vt:lpwstr/>
      </vt:variant>
      <vt:variant>
        <vt:lpwstr>_Toc231488669</vt:lpwstr>
      </vt:variant>
      <vt:variant>
        <vt:i4>1966141</vt:i4>
      </vt:variant>
      <vt:variant>
        <vt:i4>1280</vt:i4>
      </vt:variant>
      <vt:variant>
        <vt:i4>0</vt:i4>
      </vt:variant>
      <vt:variant>
        <vt:i4>5</vt:i4>
      </vt:variant>
      <vt:variant>
        <vt:lpwstr/>
      </vt:variant>
      <vt:variant>
        <vt:lpwstr>_Toc231488668</vt:lpwstr>
      </vt:variant>
      <vt:variant>
        <vt:i4>1966141</vt:i4>
      </vt:variant>
      <vt:variant>
        <vt:i4>1274</vt:i4>
      </vt:variant>
      <vt:variant>
        <vt:i4>0</vt:i4>
      </vt:variant>
      <vt:variant>
        <vt:i4>5</vt:i4>
      </vt:variant>
      <vt:variant>
        <vt:lpwstr/>
      </vt:variant>
      <vt:variant>
        <vt:lpwstr>_Toc231488667</vt:lpwstr>
      </vt:variant>
      <vt:variant>
        <vt:i4>1966141</vt:i4>
      </vt:variant>
      <vt:variant>
        <vt:i4>1268</vt:i4>
      </vt:variant>
      <vt:variant>
        <vt:i4>0</vt:i4>
      </vt:variant>
      <vt:variant>
        <vt:i4>5</vt:i4>
      </vt:variant>
      <vt:variant>
        <vt:lpwstr/>
      </vt:variant>
      <vt:variant>
        <vt:lpwstr>_Toc231488666</vt:lpwstr>
      </vt:variant>
      <vt:variant>
        <vt:i4>1966141</vt:i4>
      </vt:variant>
      <vt:variant>
        <vt:i4>1262</vt:i4>
      </vt:variant>
      <vt:variant>
        <vt:i4>0</vt:i4>
      </vt:variant>
      <vt:variant>
        <vt:i4>5</vt:i4>
      </vt:variant>
      <vt:variant>
        <vt:lpwstr/>
      </vt:variant>
      <vt:variant>
        <vt:lpwstr>_Toc231488665</vt:lpwstr>
      </vt:variant>
      <vt:variant>
        <vt:i4>1966141</vt:i4>
      </vt:variant>
      <vt:variant>
        <vt:i4>1256</vt:i4>
      </vt:variant>
      <vt:variant>
        <vt:i4>0</vt:i4>
      </vt:variant>
      <vt:variant>
        <vt:i4>5</vt:i4>
      </vt:variant>
      <vt:variant>
        <vt:lpwstr/>
      </vt:variant>
      <vt:variant>
        <vt:lpwstr>_Toc231488664</vt:lpwstr>
      </vt:variant>
      <vt:variant>
        <vt:i4>1966141</vt:i4>
      </vt:variant>
      <vt:variant>
        <vt:i4>1250</vt:i4>
      </vt:variant>
      <vt:variant>
        <vt:i4>0</vt:i4>
      </vt:variant>
      <vt:variant>
        <vt:i4>5</vt:i4>
      </vt:variant>
      <vt:variant>
        <vt:lpwstr/>
      </vt:variant>
      <vt:variant>
        <vt:lpwstr>_Toc231488663</vt:lpwstr>
      </vt:variant>
      <vt:variant>
        <vt:i4>1966141</vt:i4>
      </vt:variant>
      <vt:variant>
        <vt:i4>1244</vt:i4>
      </vt:variant>
      <vt:variant>
        <vt:i4>0</vt:i4>
      </vt:variant>
      <vt:variant>
        <vt:i4>5</vt:i4>
      </vt:variant>
      <vt:variant>
        <vt:lpwstr/>
      </vt:variant>
      <vt:variant>
        <vt:lpwstr>_Toc231488662</vt:lpwstr>
      </vt:variant>
      <vt:variant>
        <vt:i4>1966141</vt:i4>
      </vt:variant>
      <vt:variant>
        <vt:i4>1238</vt:i4>
      </vt:variant>
      <vt:variant>
        <vt:i4>0</vt:i4>
      </vt:variant>
      <vt:variant>
        <vt:i4>5</vt:i4>
      </vt:variant>
      <vt:variant>
        <vt:lpwstr/>
      </vt:variant>
      <vt:variant>
        <vt:lpwstr>_Toc231488661</vt:lpwstr>
      </vt:variant>
      <vt:variant>
        <vt:i4>1966141</vt:i4>
      </vt:variant>
      <vt:variant>
        <vt:i4>1232</vt:i4>
      </vt:variant>
      <vt:variant>
        <vt:i4>0</vt:i4>
      </vt:variant>
      <vt:variant>
        <vt:i4>5</vt:i4>
      </vt:variant>
      <vt:variant>
        <vt:lpwstr/>
      </vt:variant>
      <vt:variant>
        <vt:lpwstr>_Toc231488660</vt:lpwstr>
      </vt:variant>
      <vt:variant>
        <vt:i4>1900605</vt:i4>
      </vt:variant>
      <vt:variant>
        <vt:i4>1226</vt:i4>
      </vt:variant>
      <vt:variant>
        <vt:i4>0</vt:i4>
      </vt:variant>
      <vt:variant>
        <vt:i4>5</vt:i4>
      </vt:variant>
      <vt:variant>
        <vt:lpwstr/>
      </vt:variant>
      <vt:variant>
        <vt:lpwstr>_Toc231488659</vt:lpwstr>
      </vt:variant>
      <vt:variant>
        <vt:i4>1900605</vt:i4>
      </vt:variant>
      <vt:variant>
        <vt:i4>1220</vt:i4>
      </vt:variant>
      <vt:variant>
        <vt:i4>0</vt:i4>
      </vt:variant>
      <vt:variant>
        <vt:i4>5</vt:i4>
      </vt:variant>
      <vt:variant>
        <vt:lpwstr/>
      </vt:variant>
      <vt:variant>
        <vt:lpwstr>_Toc231488658</vt:lpwstr>
      </vt:variant>
      <vt:variant>
        <vt:i4>1900605</vt:i4>
      </vt:variant>
      <vt:variant>
        <vt:i4>1214</vt:i4>
      </vt:variant>
      <vt:variant>
        <vt:i4>0</vt:i4>
      </vt:variant>
      <vt:variant>
        <vt:i4>5</vt:i4>
      </vt:variant>
      <vt:variant>
        <vt:lpwstr/>
      </vt:variant>
      <vt:variant>
        <vt:lpwstr>_Toc231488657</vt:lpwstr>
      </vt:variant>
      <vt:variant>
        <vt:i4>1900605</vt:i4>
      </vt:variant>
      <vt:variant>
        <vt:i4>1208</vt:i4>
      </vt:variant>
      <vt:variant>
        <vt:i4>0</vt:i4>
      </vt:variant>
      <vt:variant>
        <vt:i4>5</vt:i4>
      </vt:variant>
      <vt:variant>
        <vt:lpwstr/>
      </vt:variant>
      <vt:variant>
        <vt:lpwstr>_Toc231488656</vt:lpwstr>
      </vt:variant>
      <vt:variant>
        <vt:i4>1900605</vt:i4>
      </vt:variant>
      <vt:variant>
        <vt:i4>1202</vt:i4>
      </vt:variant>
      <vt:variant>
        <vt:i4>0</vt:i4>
      </vt:variant>
      <vt:variant>
        <vt:i4>5</vt:i4>
      </vt:variant>
      <vt:variant>
        <vt:lpwstr/>
      </vt:variant>
      <vt:variant>
        <vt:lpwstr>_Toc231488655</vt:lpwstr>
      </vt:variant>
      <vt:variant>
        <vt:i4>1900605</vt:i4>
      </vt:variant>
      <vt:variant>
        <vt:i4>1196</vt:i4>
      </vt:variant>
      <vt:variant>
        <vt:i4>0</vt:i4>
      </vt:variant>
      <vt:variant>
        <vt:i4>5</vt:i4>
      </vt:variant>
      <vt:variant>
        <vt:lpwstr/>
      </vt:variant>
      <vt:variant>
        <vt:lpwstr>_Toc231488654</vt:lpwstr>
      </vt:variant>
      <vt:variant>
        <vt:i4>1900605</vt:i4>
      </vt:variant>
      <vt:variant>
        <vt:i4>1190</vt:i4>
      </vt:variant>
      <vt:variant>
        <vt:i4>0</vt:i4>
      </vt:variant>
      <vt:variant>
        <vt:i4>5</vt:i4>
      </vt:variant>
      <vt:variant>
        <vt:lpwstr/>
      </vt:variant>
      <vt:variant>
        <vt:lpwstr>_Toc231488653</vt:lpwstr>
      </vt:variant>
      <vt:variant>
        <vt:i4>1900605</vt:i4>
      </vt:variant>
      <vt:variant>
        <vt:i4>1184</vt:i4>
      </vt:variant>
      <vt:variant>
        <vt:i4>0</vt:i4>
      </vt:variant>
      <vt:variant>
        <vt:i4>5</vt:i4>
      </vt:variant>
      <vt:variant>
        <vt:lpwstr/>
      </vt:variant>
      <vt:variant>
        <vt:lpwstr>_Toc231488652</vt:lpwstr>
      </vt:variant>
      <vt:variant>
        <vt:i4>1900605</vt:i4>
      </vt:variant>
      <vt:variant>
        <vt:i4>1178</vt:i4>
      </vt:variant>
      <vt:variant>
        <vt:i4>0</vt:i4>
      </vt:variant>
      <vt:variant>
        <vt:i4>5</vt:i4>
      </vt:variant>
      <vt:variant>
        <vt:lpwstr/>
      </vt:variant>
      <vt:variant>
        <vt:lpwstr>_Toc231488651</vt:lpwstr>
      </vt:variant>
      <vt:variant>
        <vt:i4>1900605</vt:i4>
      </vt:variant>
      <vt:variant>
        <vt:i4>1172</vt:i4>
      </vt:variant>
      <vt:variant>
        <vt:i4>0</vt:i4>
      </vt:variant>
      <vt:variant>
        <vt:i4>5</vt:i4>
      </vt:variant>
      <vt:variant>
        <vt:lpwstr/>
      </vt:variant>
      <vt:variant>
        <vt:lpwstr>_Toc231488650</vt:lpwstr>
      </vt:variant>
      <vt:variant>
        <vt:i4>1835069</vt:i4>
      </vt:variant>
      <vt:variant>
        <vt:i4>1166</vt:i4>
      </vt:variant>
      <vt:variant>
        <vt:i4>0</vt:i4>
      </vt:variant>
      <vt:variant>
        <vt:i4>5</vt:i4>
      </vt:variant>
      <vt:variant>
        <vt:lpwstr/>
      </vt:variant>
      <vt:variant>
        <vt:lpwstr>_Toc231488649</vt:lpwstr>
      </vt:variant>
      <vt:variant>
        <vt:i4>1835069</vt:i4>
      </vt:variant>
      <vt:variant>
        <vt:i4>1160</vt:i4>
      </vt:variant>
      <vt:variant>
        <vt:i4>0</vt:i4>
      </vt:variant>
      <vt:variant>
        <vt:i4>5</vt:i4>
      </vt:variant>
      <vt:variant>
        <vt:lpwstr/>
      </vt:variant>
      <vt:variant>
        <vt:lpwstr>_Toc231488648</vt:lpwstr>
      </vt:variant>
      <vt:variant>
        <vt:i4>1835069</vt:i4>
      </vt:variant>
      <vt:variant>
        <vt:i4>1154</vt:i4>
      </vt:variant>
      <vt:variant>
        <vt:i4>0</vt:i4>
      </vt:variant>
      <vt:variant>
        <vt:i4>5</vt:i4>
      </vt:variant>
      <vt:variant>
        <vt:lpwstr/>
      </vt:variant>
      <vt:variant>
        <vt:lpwstr>_Toc231488647</vt:lpwstr>
      </vt:variant>
      <vt:variant>
        <vt:i4>1835069</vt:i4>
      </vt:variant>
      <vt:variant>
        <vt:i4>1148</vt:i4>
      </vt:variant>
      <vt:variant>
        <vt:i4>0</vt:i4>
      </vt:variant>
      <vt:variant>
        <vt:i4>5</vt:i4>
      </vt:variant>
      <vt:variant>
        <vt:lpwstr/>
      </vt:variant>
      <vt:variant>
        <vt:lpwstr>_Toc231488646</vt:lpwstr>
      </vt:variant>
      <vt:variant>
        <vt:i4>1835069</vt:i4>
      </vt:variant>
      <vt:variant>
        <vt:i4>1142</vt:i4>
      </vt:variant>
      <vt:variant>
        <vt:i4>0</vt:i4>
      </vt:variant>
      <vt:variant>
        <vt:i4>5</vt:i4>
      </vt:variant>
      <vt:variant>
        <vt:lpwstr/>
      </vt:variant>
      <vt:variant>
        <vt:lpwstr>_Toc231488645</vt:lpwstr>
      </vt:variant>
      <vt:variant>
        <vt:i4>1835069</vt:i4>
      </vt:variant>
      <vt:variant>
        <vt:i4>1136</vt:i4>
      </vt:variant>
      <vt:variant>
        <vt:i4>0</vt:i4>
      </vt:variant>
      <vt:variant>
        <vt:i4>5</vt:i4>
      </vt:variant>
      <vt:variant>
        <vt:lpwstr/>
      </vt:variant>
      <vt:variant>
        <vt:lpwstr>_Toc231488644</vt:lpwstr>
      </vt:variant>
      <vt:variant>
        <vt:i4>1835069</vt:i4>
      </vt:variant>
      <vt:variant>
        <vt:i4>1130</vt:i4>
      </vt:variant>
      <vt:variant>
        <vt:i4>0</vt:i4>
      </vt:variant>
      <vt:variant>
        <vt:i4>5</vt:i4>
      </vt:variant>
      <vt:variant>
        <vt:lpwstr/>
      </vt:variant>
      <vt:variant>
        <vt:lpwstr>_Toc231488643</vt:lpwstr>
      </vt:variant>
      <vt:variant>
        <vt:i4>1835069</vt:i4>
      </vt:variant>
      <vt:variant>
        <vt:i4>1124</vt:i4>
      </vt:variant>
      <vt:variant>
        <vt:i4>0</vt:i4>
      </vt:variant>
      <vt:variant>
        <vt:i4>5</vt:i4>
      </vt:variant>
      <vt:variant>
        <vt:lpwstr/>
      </vt:variant>
      <vt:variant>
        <vt:lpwstr>_Toc231488642</vt:lpwstr>
      </vt:variant>
      <vt:variant>
        <vt:i4>1835069</vt:i4>
      </vt:variant>
      <vt:variant>
        <vt:i4>1118</vt:i4>
      </vt:variant>
      <vt:variant>
        <vt:i4>0</vt:i4>
      </vt:variant>
      <vt:variant>
        <vt:i4>5</vt:i4>
      </vt:variant>
      <vt:variant>
        <vt:lpwstr/>
      </vt:variant>
      <vt:variant>
        <vt:lpwstr>_Toc231488641</vt:lpwstr>
      </vt:variant>
      <vt:variant>
        <vt:i4>1835069</vt:i4>
      </vt:variant>
      <vt:variant>
        <vt:i4>1112</vt:i4>
      </vt:variant>
      <vt:variant>
        <vt:i4>0</vt:i4>
      </vt:variant>
      <vt:variant>
        <vt:i4>5</vt:i4>
      </vt:variant>
      <vt:variant>
        <vt:lpwstr/>
      </vt:variant>
      <vt:variant>
        <vt:lpwstr>_Toc231488640</vt:lpwstr>
      </vt:variant>
      <vt:variant>
        <vt:i4>1769533</vt:i4>
      </vt:variant>
      <vt:variant>
        <vt:i4>1106</vt:i4>
      </vt:variant>
      <vt:variant>
        <vt:i4>0</vt:i4>
      </vt:variant>
      <vt:variant>
        <vt:i4>5</vt:i4>
      </vt:variant>
      <vt:variant>
        <vt:lpwstr/>
      </vt:variant>
      <vt:variant>
        <vt:lpwstr>_Toc231488639</vt:lpwstr>
      </vt:variant>
      <vt:variant>
        <vt:i4>1769533</vt:i4>
      </vt:variant>
      <vt:variant>
        <vt:i4>1100</vt:i4>
      </vt:variant>
      <vt:variant>
        <vt:i4>0</vt:i4>
      </vt:variant>
      <vt:variant>
        <vt:i4>5</vt:i4>
      </vt:variant>
      <vt:variant>
        <vt:lpwstr/>
      </vt:variant>
      <vt:variant>
        <vt:lpwstr>_Toc231488638</vt:lpwstr>
      </vt:variant>
      <vt:variant>
        <vt:i4>1769533</vt:i4>
      </vt:variant>
      <vt:variant>
        <vt:i4>1094</vt:i4>
      </vt:variant>
      <vt:variant>
        <vt:i4>0</vt:i4>
      </vt:variant>
      <vt:variant>
        <vt:i4>5</vt:i4>
      </vt:variant>
      <vt:variant>
        <vt:lpwstr/>
      </vt:variant>
      <vt:variant>
        <vt:lpwstr>_Toc231488637</vt:lpwstr>
      </vt:variant>
      <vt:variant>
        <vt:i4>1769533</vt:i4>
      </vt:variant>
      <vt:variant>
        <vt:i4>1088</vt:i4>
      </vt:variant>
      <vt:variant>
        <vt:i4>0</vt:i4>
      </vt:variant>
      <vt:variant>
        <vt:i4>5</vt:i4>
      </vt:variant>
      <vt:variant>
        <vt:lpwstr/>
      </vt:variant>
      <vt:variant>
        <vt:lpwstr>_Toc231488636</vt:lpwstr>
      </vt:variant>
      <vt:variant>
        <vt:i4>1769533</vt:i4>
      </vt:variant>
      <vt:variant>
        <vt:i4>1082</vt:i4>
      </vt:variant>
      <vt:variant>
        <vt:i4>0</vt:i4>
      </vt:variant>
      <vt:variant>
        <vt:i4>5</vt:i4>
      </vt:variant>
      <vt:variant>
        <vt:lpwstr/>
      </vt:variant>
      <vt:variant>
        <vt:lpwstr>_Toc231488635</vt:lpwstr>
      </vt:variant>
      <vt:variant>
        <vt:i4>1769533</vt:i4>
      </vt:variant>
      <vt:variant>
        <vt:i4>1076</vt:i4>
      </vt:variant>
      <vt:variant>
        <vt:i4>0</vt:i4>
      </vt:variant>
      <vt:variant>
        <vt:i4>5</vt:i4>
      </vt:variant>
      <vt:variant>
        <vt:lpwstr/>
      </vt:variant>
      <vt:variant>
        <vt:lpwstr>_Toc231488634</vt:lpwstr>
      </vt:variant>
      <vt:variant>
        <vt:i4>1769533</vt:i4>
      </vt:variant>
      <vt:variant>
        <vt:i4>1070</vt:i4>
      </vt:variant>
      <vt:variant>
        <vt:i4>0</vt:i4>
      </vt:variant>
      <vt:variant>
        <vt:i4>5</vt:i4>
      </vt:variant>
      <vt:variant>
        <vt:lpwstr/>
      </vt:variant>
      <vt:variant>
        <vt:lpwstr>_Toc231488633</vt:lpwstr>
      </vt:variant>
      <vt:variant>
        <vt:i4>1769533</vt:i4>
      </vt:variant>
      <vt:variant>
        <vt:i4>1064</vt:i4>
      </vt:variant>
      <vt:variant>
        <vt:i4>0</vt:i4>
      </vt:variant>
      <vt:variant>
        <vt:i4>5</vt:i4>
      </vt:variant>
      <vt:variant>
        <vt:lpwstr/>
      </vt:variant>
      <vt:variant>
        <vt:lpwstr>_Toc231488632</vt:lpwstr>
      </vt:variant>
      <vt:variant>
        <vt:i4>1769533</vt:i4>
      </vt:variant>
      <vt:variant>
        <vt:i4>1058</vt:i4>
      </vt:variant>
      <vt:variant>
        <vt:i4>0</vt:i4>
      </vt:variant>
      <vt:variant>
        <vt:i4>5</vt:i4>
      </vt:variant>
      <vt:variant>
        <vt:lpwstr/>
      </vt:variant>
      <vt:variant>
        <vt:lpwstr>_Toc231488631</vt:lpwstr>
      </vt:variant>
      <vt:variant>
        <vt:i4>1769533</vt:i4>
      </vt:variant>
      <vt:variant>
        <vt:i4>1052</vt:i4>
      </vt:variant>
      <vt:variant>
        <vt:i4>0</vt:i4>
      </vt:variant>
      <vt:variant>
        <vt:i4>5</vt:i4>
      </vt:variant>
      <vt:variant>
        <vt:lpwstr/>
      </vt:variant>
      <vt:variant>
        <vt:lpwstr>_Toc231488630</vt:lpwstr>
      </vt:variant>
      <vt:variant>
        <vt:i4>1703997</vt:i4>
      </vt:variant>
      <vt:variant>
        <vt:i4>1046</vt:i4>
      </vt:variant>
      <vt:variant>
        <vt:i4>0</vt:i4>
      </vt:variant>
      <vt:variant>
        <vt:i4>5</vt:i4>
      </vt:variant>
      <vt:variant>
        <vt:lpwstr/>
      </vt:variant>
      <vt:variant>
        <vt:lpwstr>_Toc231488629</vt:lpwstr>
      </vt:variant>
      <vt:variant>
        <vt:i4>1703997</vt:i4>
      </vt:variant>
      <vt:variant>
        <vt:i4>1040</vt:i4>
      </vt:variant>
      <vt:variant>
        <vt:i4>0</vt:i4>
      </vt:variant>
      <vt:variant>
        <vt:i4>5</vt:i4>
      </vt:variant>
      <vt:variant>
        <vt:lpwstr/>
      </vt:variant>
      <vt:variant>
        <vt:lpwstr>_Toc231488628</vt:lpwstr>
      </vt:variant>
      <vt:variant>
        <vt:i4>1703997</vt:i4>
      </vt:variant>
      <vt:variant>
        <vt:i4>1034</vt:i4>
      </vt:variant>
      <vt:variant>
        <vt:i4>0</vt:i4>
      </vt:variant>
      <vt:variant>
        <vt:i4>5</vt:i4>
      </vt:variant>
      <vt:variant>
        <vt:lpwstr/>
      </vt:variant>
      <vt:variant>
        <vt:lpwstr>_Toc231488627</vt:lpwstr>
      </vt:variant>
      <vt:variant>
        <vt:i4>1703997</vt:i4>
      </vt:variant>
      <vt:variant>
        <vt:i4>1028</vt:i4>
      </vt:variant>
      <vt:variant>
        <vt:i4>0</vt:i4>
      </vt:variant>
      <vt:variant>
        <vt:i4>5</vt:i4>
      </vt:variant>
      <vt:variant>
        <vt:lpwstr/>
      </vt:variant>
      <vt:variant>
        <vt:lpwstr>_Toc231488626</vt:lpwstr>
      </vt:variant>
      <vt:variant>
        <vt:i4>1703997</vt:i4>
      </vt:variant>
      <vt:variant>
        <vt:i4>1022</vt:i4>
      </vt:variant>
      <vt:variant>
        <vt:i4>0</vt:i4>
      </vt:variant>
      <vt:variant>
        <vt:i4>5</vt:i4>
      </vt:variant>
      <vt:variant>
        <vt:lpwstr/>
      </vt:variant>
      <vt:variant>
        <vt:lpwstr>_Toc231488625</vt:lpwstr>
      </vt:variant>
      <vt:variant>
        <vt:i4>1703997</vt:i4>
      </vt:variant>
      <vt:variant>
        <vt:i4>1016</vt:i4>
      </vt:variant>
      <vt:variant>
        <vt:i4>0</vt:i4>
      </vt:variant>
      <vt:variant>
        <vt:i4>5</vt:i4>
      </vt:variant>
      <vt:variant>
        <vt:lpwstr/>
      </vt:variant>
      <vt:variant>
        <vt:lpwstr>_Toc231488624</vt:lpwstr>
      </vt:variant>
      <vt:variant>
        <vt:i4>1703997</vt:i4>
      </vt:variant>
      <vt:variant>
        <vt:i4>1010</vt:i4>
      </vt:variant>
      <vt:variant>
        <vt:i4>0</vt:i4>
      </vt:variant>
      <vt:variant>
        <vt:i4>5</vt:i4>
      </vt:variant>
      <vt:variant>
        <vt:lpwstr/>
      </vt:variant>
      <vt:variant>
        <vt:lpwstr>_Toc231488623</vt:lpwstr>
      </vt:variant>
      <vt:variant>
        <vt:i4>1703997</vt:i4>
      </vt:variant>
      <vt:variant>
        <vt:i4>1004</vt:i4>
      </vt:variant>
      <vt:variant>
        <vt:i4>0</vt:i4>
      </vt:variant>
      <vt:variant>
        <vt:i4>5</vt:i4>
      </vt:variant>
      <vt:variant>
        <vt:lpwstr/>
      </vt:variant>
      <vt:variant>
        <vt:lpwstr>_Toc231488622</vt:lpwstr>
      </vt:variant>
      <vt:variant>
        <vt:i4>1703997</vt:i4>
      </vt:variant>
      <vt:variant>
        <vt:i4>998</vt:i4>
      </vt:variant>
      <vt:variant>
        <vt:i4>0</vt:i4>
      </vt:variant>
      <vt:variant>
        <vt:i4>5</vt:i4>
      </vt:variant>
      <vt:variant>
        <vt:lpwstr/>
      </vt:variant>
      <vt:variant>
        <vt:lpwstr>_Toc231488621</vt:lpwstr>
      </vt:variant>
      <vt:variant>
        <vt:i4>1703997</vt:i4>
      </vt:variant>
      <vt:variant>
        <vt:i4>992</vt:i4>
      </vt:variant>
      <vt:variant>
        <vt:i4>0</vt:i4>
      </vt:variant>
      <vt:variant>
        <vt:i4>5</vt:i4>
      </vt:variant>
      <vt:variant>
        <vt:lpwstr/>
      </vt:variant>
      <vt:variant>
        <vt:lpwstr>_Toc231488620</vt:lpwstr>
      </vt:variant>
      <vt:variant>
        <vt:i4>1638461</vt:i4>
      </vt:variant>
      <vt:variant>
        <vt:i4>986</vt:i4>
      </vt:variant>
      <vt:variant>
        <vt:i4>0</vt:i4>
      </vt:variant>
      <vt:variant>
        <vt:i4>5</vt:i4>
      </vt:variant>
      <vt:variant>
        <vt:lpwstr/>
      </vt:variant>
      <vt:variant>
        <vt:lpwstr>_Toc231488619</vt:lpwstr>
      </vt:variant>
      <vt:variant>
        <vt:i4>1638461</vt:i4>
      </vt:variant>
      <vt:variant>
        <vt:i4>980</vt:i4>
      </vt:variant>
      <vt:variant>
        <vt:i4>0</vt:i4>
      </vt:variant>
      <vt:variant>
        <vt:i4>5</vt:i4>
      </vt:variant>
      <vt:variant>
        <vt:lpwstr/>
      </vt:variant>
      <vt:variant>
        <vt:lpwstr>_Toc231488618</vt:lpwstr>
      </vt:variant>
      <vt:variant>
        <vt:i4>1638461</vt:i4>
      </vt:variant>
      <vt:variant>
        <vt:i4>974</vt:i4>
      </vt:variant>
      <vt:variant>
        <vt:i4>0</vt:i4>
      </vt:variant>
      <vt:variant>
        <vt:i4>5</vt:i4>
      </vt:variant>
      <vt:variant>
        <vt:lpwstr/>
      </vt:variant>
      <vt:variant>
        <vt:lpwstr>_Toc231488617</vt:lpwstr>
      </vt:variant>
      <vt:variant>
        <vt:i4>1638461</vt:i4>
      </vt:variant>
      <vt:variant>
        <vt:i4>968</vt:i4>
      </vt:variant>
      <vt:variant>
        <vt:i4>0</vt:i4>
      </vt:variant>
      <vt:variant>
        <vt:i4>5</vt:i4>
      </vt:variant>
      <vt:variant>
        <vt:lpwstr/>
      </vt:variant>
      <vt:variant>
        <vt:lpwstr>_Toc231488616</vt:lpwstr>
      </vt:variant>
      <vt:variant>
        <vt:i4>1638461</vt:i4>
      </vt:variant>
      <vt:variant>
        <vt:i4>962</vt:i4>
      </vt:variant>
      <vt:variant>
        <vt:i4>0</vt:i4>
      </vt:variant>
      <vt:variant>
        <vt:i4>5</vt:i4>
      </vt:variant>
      <vt:variant>
        <vt:lpwstr/>
      </vt:variant>
      <vt:variant>
        <vt:lpwstr>_Toc231488615</vt:lpwstr>
      </vt:variant>
      <vt:variant>
        <vt:i4>1638461</vt:i4>
      </vt:variant>
      <vt:variant>
        <vt:i4>956</vt:i4>
      </vt:variant>
      <vt:variant>
        <vt:i4>0</vt:i4>
      </vt:variant>
      <vt:variant>
        <vt:i4>5</vt:i4>
      </vt:variant>
      <vt:variant>
        <vt:lpwstr/>
      </vt:variant>
      <vt:variant>
        <vt:lpwstr>_Toc231488614</vt:lpwstr>
      </vt:variant>
      <vt:variant>
        <vt:i4>1638461</vt:i4>
      </vt:variant>
      <vt:variant>
        <vt:i4>950</vt:i4>
      </vt:variant>
      <vt:variant>
        <vt:i4>0</vt:i4>
      </vt:variant>
      <vt:variant>
        <vt:i4>5</vt:i4>
      </vt:variant>
      <vt:variant>
        <vt:lpwstr/>
      </vt:variant>
      <vt:variant>
        <vt:lpwstr>_Toc231488613</vt:lpwstr>
      </vt:variant>
      <vt:variant>
        <vt:i4>1638461</vt:i4>
      </vt:variant>
      <vt:variant>
        <vt:i4>944</vt:i4>
      </vt:variant>
      <vt:variant>
        <vt:i4>0</vt:i4>
      </vt:variant>
      <vt:variant>
        <vt:i4>5</vt:i4>
      </vt:variant>
      <vt:variant>
        <vt:lpwstr/>
      </vt:variant>
      <vt:variant>
        <vt:lpwstr>_Toc231488612</vt:lpwstr>
      </vt:variant>
      <vt:variant>
        <vt:i4>1638461</vt:i4>
      </vt:variant>
      <vt:variant>
        <vt:i4>938</vt:i4>
      </vt:variant>
      <vt:variant>
        <vt:i4>0</vt:i4>
      </vt:variant>
      <vt:variant>
        <vt:i4>5</vt:i4>
      </vt:variant>
      <vt:variant>
        <vt:lpwstr/>
      </vt:variant>
      <vt:variant>
        <vt:lpwstr>_Toc231488611</vt:lpwstr>
      </vt:variant>
      <vt:variant>
        <vt:i4>1638461</vt:i4>
      </vt:variant>
      <vt:variant>
        <vt:i4>932</vt:i4>
      </vt:variant>
      <vt:variant>
        <vt:i4>0</vt:i4>
      </vt:variant>
      <vt:variant>
        <vt:i4>5</vt:i4>
      </vt:variant>
      <vt:variant>
        <vt:lpwstr/>
      </vt:variant>
      <vt:variant>
        <vt:lpwstr>_Toc231488610</vt:lpwstr>
      </vt:variant>
      <vt:variant>
        <vt:i4>1572925</vt:i4>
      </vt:variant>
      <vt:variant>
        <vt:i4>926</vt:i4>
      </vt:variant>
      <vt:variant>
        <vt:i4>0</vt:i4>
      </vt:variant>
      <vt:variant>
        <vt:i4>5</vt:i4>
      </vt:variant>
      <vt:variant>
        <vt:lpwstr/>
      </vt:variant>
      <vt:variant>
        <vt:lpwstr>_Toc231488609</vt:lpwstr>
      </vt:variant>
      <vt:variant>
        <vt:i4>1572925</vt:i4>
      </vt:variant>
      <vt:variant>
        <vt:i4>920</vt:i4>
      </vt:variant>
      <vt:variant>
        <vt:i4>0</vt:i4>
      </vt:variant>
      <vt:variant>
        <vt:i4>5</vt:i4>
      </vt:variant>
      <vt:variant>
        <vt:lpwstr/>
      </vt:variant>
      <vt:variant>
        <vt:lpwstr>_Toc231488608</vt:lpwstr>
      </vt:variant>
      <vt:variant>
        <vt:i4>1572925</vt:i4>
      </vt:variant>
      <vt:variant>
        <vt:i4>914</vt:i4>
      </vt:variant>
      <vt:variant>
        <vt:i4>0</vt:i4>
      </vt:variant>
      <vt:variant>
        <vt:i4>5</vt:i4>
      </vt:variant>
      <vt:variant>
        <vt:lpwstr/>
      </vt:variant>
      <vt:variant>
        <vt:lpwstr>_Toc231488607</vt:lpwstr>
      </vt:variant>
      <vt:variant>
        <vt:i4>1572925</vt:i4>
      </vt:variant>
      <vt:variant>
        <vt:i4>908</vt:i4>
      </vt:variant>
      <vt:variant>
        <vt:i4>0</vt:i4>
      </vt:variant>
      <vt:variant>
        <vt:i4>5</vt:i4>
      </vt:variant>
      <vt:variant>
        <vt:lpwstr/>
      </vt:variant>
      <vt:variant>
        <vt:lpwstr>_Toc231488606</vt:lpwstr>
      </vt:variant>
      <vt:variant>
        <vt:i4>1572925</vt:i4>
      </vt:variant>
      <vt:variant>
        <vt:i4>902</vt:i4>
      </vt:variant>
      <vt:variant>
        <vt:i4>0</vt:i4>
      </vt:variant>
      <vt:variant>
        <vt:i4>5</vt:i4>
      </vt:variant>
      <vt:variant>
        <vt:lpwstr/>
      </vt:variant>
      <vt:variant>
        <vt:lpwstr>_Toc231488605</vt:lpwstr>
      </vt:variant>
      <vt:variant>
        <vt:i4>1572925</vt:i4>
      </vt:variant>
      <vt:variant>
        <vt:i4>896</vt:i4>
      </vt:variant>
      <vt:variant>
        <vt:i4>0</vt:i4>
      </vt:variant>
      <vt:variant>
        <vt:i4>5</vt:i4>
      </vt:variant>
      <vt:variant>
        <vt:lpwstr/>
      </vt:variant>
      <vt:variant>
        <vt:lpwstr>_Toc231488604</vt:lpwstr>
      </vt:variant>
      <vt:variant>
        <vt:i4>1572925</vt:i4>
      </vt:variant>
      <vt:variant>
        <vt:i4>890</vt:i4>
      </vt:variant>
      <vt:variant>
        <vt:i4>0</vt:i4>
      </vt:variant>
      <vt:variant>
        <vt:i4>5</vt:i4>
      </vt:variant>
      <vt:variant>
        <vt:lpwstr/>
      </vt:variant>
      <vt:variant>
        <vt:lpwstr>_Toc231488603</vt:lpwstr>
      </vt:variant>
      <vt:variant>
        <vt:i4>1572925</vt:i4>
      </vt:variant>
      <vt:variant>
        <vt:i4>884</vt:i4>
      </vt:variant>
      <vt:variant>
        <vt:i4>0</vt:i4>
      </vt:variant>
      <vt:variant>
        <vt:i4>5</vt:i4>
      </vt:variant>
      <vt:variant>
        <vt:lpwstr/>
      </vt:variant>
      <vt:variant>
        <vt:lpwstr>_Toc231488602</vt:lpwstr>
      </vt:variant>
      <vt:variant>
        <vt:i4>1572925</vt:i4>
      </vt:variant>
      <vt:variant>
        <vt:i4>878</vt:i4>
      </vt:variant>
      <vt:variant>
        <vt:i4>0</vt:i4>
      </vt:variant>
      <vt:variant>
        <vt:i4>5</vt:i4>
      </vt:variant>
      <vt:variant>
        <vt:lpwstr/>
      </vt:variant>
      <vt:variant>
        <vt:lpwstr>_Toc231488601</vt:lpwstr>
      </vt:variant>
      <vt:variant>
        <vt:i4>1572925</vt:i4>
      </vt:variant>
      <vt:variant>
        <vt:i4>872</vt:i4>
      </vt:variant>
      <vt:variant>
        <vt:i4>0</vt:i4>
      </vt:variant>
      <vt:variant>
        <vt:i4>5</vt:i4>
      </vt:variant>
      <vt:variant>
        <vt:lpwstr/>
      </vt:variant>
      <vt:variant>
        <vt:lpwstr>_Toc231488600</vt:lpwstr>
      </vt:variant>
      <vt:variant>
        <vt:i4>1114174</vt:i4>
      </vt:variant>
      <vt:variant>
        <vt:i4>866</vt:i4>
      </vt:variant>
      <vt:variant>
        <vt:i4>0</vt:i4>
      </vt:variant>
      <vt:variant>
        <vt:i4>5</vt:i4>
      </vt:variant>
      <vt:variant>
        <vt:lpwstr/>
      </vt:variant>
      <vt:variant>
        <vt:lpwstr>_Toc231488599</vt:lpwstr>
      </vt:variant>
      <vt:variant>
        <vt:i4>1114174</vt:i4>
      </vt:variant>
      <vt:variant>
        <vt:i4>860</vt:i4>
      </vt:variant>
      <vt:variant>
        <vt:i4>0</vt:i4>
      </vt:variant>
      <vt:variant>
        <vt:i4>5</vt:i4>
      </vt:variant>
      <vt:variant>
        <vt:lpwstr/>
      </vt:variant>
      <vt:variant>
        <vt:lpwstr>_Toc231488598</vt:lpwstr>
      </vt:variant>
      <vt:variant>
        <vt:i4>1114174</vt:i4>
      </vt:variant>
      <vt:variant>
        <vt:i4>854</vt:i4>
      </vt:variant>
      <vt:variant>
        <vt:i4>0</vt:i4>
      </vt:variant>
      <vt:variant>
        <vt:i4>5</vt:i4>
      </vt:variant>
      <vt:variant>
        <vt:lpwstr/>
      </vt:variant>
      <vt:variant>
        <vt:lpwstr>_Toc231488597</vt:lpwstr>
      </vt:variant>
      <vt:variant>
        <vt:i4>1114174</vt:i4>
      </vt:variant>
      <vt:variant>
        <vt:i4>848</vt:i4>
      </vt:variant>
      <vt:variant>
        <vt:i4>0</vt:i4>
      </vt:variant>
      <vt:variant>
        <vt:i4>5</vt:i4>
      </vt:variant>
      <vt:variant>
        <vt:lpwstr/>
      </vt:variant>
      <vt:variant>
        <vt:lpwstr>_Toc231488596</vt:lpwstr>
      </vt:variant>
      <vt:variant>
        <vt:i4>1114174</vt:i4>
      </vt:variant>
      <vt:variant>
        <vt:i4>842</vt:i4>
      </vt:variant>
      <vt:variant>
        <vt:i4>0</vt:i4>
      </vt:variant>
      <vt:variant>
        <vt:i4>5</vt:i4>
      </vt:variant>
      <vt:variant>
        <vt:lpwstr/>
      </vt:variant>
      <vt:variant>
        <vt:lpwstr>_Toc231488595</vt:lpwstr>
      </vt:variant>
      <vt:variant>
        <vt:i4>1114174</vt:i4>
      </vt:variant>
      <vt:variant>
        <vt:i4>836</vt:i4>
      </vt:variant>
      <vt:variant>
        <vt:i4>0</vt:i4>
      </vt:variant>
      <vt:variant>
        <vt:i4>5</vt:i4>
      </vt:variant>
      <vt:variant>
        <vt:lpwstr/>
      </vt:variant>
      <vt:variant>
        <vt:lpwstr>_Toc231488594</vt:lpwstr>
      </vt:variant>
      <vt:variant>
        <vt:i4>1114174</vt:i4>
      </vt:variant>
      <vt:variant>
        <vt:i4>830</vt:i4>
      </vt:variant>
      <vt:variant>
        <vt:i4>0</vt:i4>
      </vt:variant>
      <vt:variant>
        <vt:i4>5</vt:i4>
      </vt:variant>
      <vt:variant>
        <vt:lpwstr/>
      </vt:variant>
      <vt:variant>
        <vt:lpwstr>_Toc231488593</vt:lpwstr>
      </vt:variant>
      <vt:variant>
        <vt:i4>1114174</vt:i4>
      </vt:variant>
      <vt:variant>
        <vt:i4>824</vt:i4>
      </vt:variant>
      <vt:variant>
        <vt:i4>0</vt:i4>
      </vt:variant>
      <vt:variant>
        <vt:i4>5</vt:i4>
      </vt:variant>
      <vt:variant>
        <vt:lpwstr/>
      </vt:variant>
      <vt:variant>
        <vt:lpwstr>_Toc231488592</vt:lpwstr>
      </vt:variant>
      <vt:variant>
        <vt:i4>1114174</vt:i4>
      </vt:variant>
      <vt:variant>
        <vt:i4>818</vt:i4>
      </vt:variant>
      <vt:variant>
        <vt:i4>0</vt:i4>
      </vt:variant>
      <vt:variant>
        <vt:i4>5</vt:i4>
      </vt:variant>
      <vt:variant>
        <vt:lpwstr/>
      </vt:variant>
      <vt:variant>
        <vt:lpwstr>_Toc231488591</vt:lpwstr>
      </vt:variant>
      <vt:variant>
        <vt:i4>1114174</vt:i4>
      </vt:variant>
      <vt:variant>
        <vt:i4>812</vt:i4>
      </vt:variant>
      <vt:variant>
        <vt:i4>0</vt:i4>
      </vt:variant>
      <vt:variant>
        <vt:i4>5</vt:i4>
      </vt:variant>
      <vt:variant>
        <vt:lpwstr/>
      </vt:variant>
      <vt:variant>
        <vt:lpwstr>_Toc231488590</vt:lpwstr>
      </vt:variant>
      <vt:variant>
        <vt:i4>1048638</vt:i4>
      </vt:variant>
      <vt:variant>
        <vt:i4>806</vt:i4>
      </vt:variant>
      <vt:variant>
        <vt:i4>0</vt:i4>
      </vt:variant>
      <vt:variant>
        <vt:i4>5</vt:i4>
      </vt:variant>
      <vt:variant>
        <vt:lpwstr/>
      </vt:variant>
      <vt:variant>
        <vt:lpwstr>_Toc231488589</vt:lpwstr>
      </vt:variant>
      <vt:variant>
        <vt:i4>1048638</vt:i4>
      </vt:variant>
      <vt:variant>
        <vt:i4>800</vt:i4>
      </vt:variant>
      <vt:variant>
        <vt:i4>0</vt:i4>
      </vt:variant>
      <vt:variant>
        <vt:i4>5</vt:i4>
      </vt:variant>
      <vt:variant>
        <vt:lpwstr/>
      </vt:variant>
      <vt:variant>
        <vt:lpwstr>_Toc231488588</vt:lpwstr>
      </vt:variant>
      <vt:variant>
        <vt:i4>1048638</vt:i4>
      </vt:variant>
      <vt:variant>
        <vt:i4>794</vt:i4>
      </vt:variant>
      <vt:variant>
        <vt:i4>0</vt:i4>
      </vt:variant>
      <vt:variant>
        <vt:i4>5</vt:i4>
      </vt:variant>
      <vt:variant>
        <vt:lpwstr/>
      </vt:variant>
      <vt:variant>
        <vt:lpwstr>_Toc231488587</vt:lpwstr>
      </vt:variant>
      <vt:variant>
        <vt:i4>1048638</vt:i4>
      </vt:variant>
      <vt:variant>
        <vt:i4>788</vt:i4>
      </vt:variant>
      <vt:variant>
        <vt:i4>0</vt:i4>
      </vt:variant>
      <vt:variant>
        <vt:i4>5</vt:i4>
      </vt:variant>
      <vt:variant>
        <vt:lpwstr/>
      </vt:variant>
      <vt:variant>
        <vt:lpwstr>_Toc231488586</vt:lpwstr>
      </vt:variant>
      <vt:variant>
        <vt:i4>1048638</vt:i4>
      </vt:variant>
      <vt:variant>
        <vt:i4>782</vt:i4>
      </vt:variant>
      <vt:variant>
        <vt:i4>0</vt:i4>
      </vt:variant>
      <vt:variant>
        <vt:i4>5</vt:i4>
      </vt:variant>
      <vt:variant>
        <vt:lpwstr/>
      </vt:variant>
      <vt:variant>
        <vt:lpwstr>_Toc231488585</vt:lpwstr>
      </vt:variant>
      <vt:variant>
        <vt:i4>1048638</vt:i4>
      </vt:variant>
      <vt:variant>
        <vt:i4>776</vt:i4>
      </vt:variant>
      <vt:variant>
        <vt:i4>0</vt:i4>
      </vt:variant>
      <vt:variant>
        <vt:i4>5</vt:i4>
      </vt:variant>
      <vt:variant>
        <vt:lpwstr/>
      </vt:variant>
      <vt:variant>
        <vt:lpwstr>_Toc231488584</vt:lpwstr>
      </vt:variant>
      <vt:variant>
        <vt:i4>1048638</vt:i4>
      </vt:variant>
      <vt:variant>
        <vt:i4>770</vt:i4>
      </vt:variant>
      <vt:variant>
        <vt:i4>0</vt:i4>
      </vt:variant>
      <vt:variant>
        <vt:i4>5</vt:i4>
      </vt:variant>
      <vt:variant>
        <vt:lpwstr/>
      </vt:variant>
      <vt:variant>
        <vt:lpwstr>_Toc231488583</vt:lpwstr>
      </vt:variant>
      <vt:variant>
        <vt:i4>1048638</vt:i4>
      </vt:variant>
      <vt:variant>
        <vt:i4>764</vt:i4>
      </vt:variant>
      <vt:variant>
        <vt:i4>0</vt:i4>
      </vt:variant>
      <vt:variant>
        <vt:i4>5</vt:i4>
      </vt:variant>
      <vt:variant>
        <vt:lpwstr/>
      </vt:variant>
      <vt:variant>
        <vt:lpwstr>_Toc231488582</vt:lpwstr>
      </vt:variant>
      <vt:variant>
        <vt:i4>1048638</vt:i4>
      </vt:variant>
      <vt:variant>
        <vt:i4>758</vt:i4>
      </vt:variant>
      <vt:variant>
        <vt:i4>0</vt:i4>
      </vt:variant>
      <vt:variant>
        <vt:i4>5</vt:i4>
      </vt:variant>
      <vt:variant>
        <vt:lpwstr/>
      </vt:variant>
      <vt:variant>
        <vt:lpwstr>_Toc231488581</vt:lpwstr>
      </vt:variant>
      <vt:variant>
        <vt:i4>1048638</vt:i4>
      </vt:variant>
      <vt:variant>
        <vt:i4>752</vt:i4>
      </vt:variant>
      <vt:variant>
        <vt:i4>0</vt:i4>
      </vt:variant>
      <vt:variant>
        <vt:i4>5</vt:i4>
      </vt:variant>
      <vt:variant>
        <vt:lpwstr/>
      </vt:variant>
      <vt:variant>
        <vt:lpwstr>_Toc231488580</vt:lpwstr>
      </vt:variant>
      <vt:variant>
        <vt:i4>2031678</vt:i4>
      </vt:variant>
      <vt:variant>
        <vt:i4>746</vt:i4>
      </vt:variant>
      <vt:variant>
        <vt:i4>0</vt:i4>
      </vt:variant>
      <vt:variant>
        <vt:i4>5</vt:i4>
      </vt:variant>
      <vt:variant>
        <vt:lpwstr/>
      </vt:variant>
      <vt:variant>
        <vt:lpwstr>_Toc231488579</vt:lpwstr>
      </vt:variant>
      <vt:variant>
        <vt:i4>2031678</vt:i4>
      </vt:variant>
      <vt:variant>
        <vt:i4>740</vt:i4>
      </vt:variant>
      <vt:variant>
        <vt:i4>0</vt:i4>
      </vt:variant>
      <vt:variant>
        <vt:i4>5</vt:i4>
      </vt:variant>
      <vt:variant>
        <vt:lpwstr/>
      </vt:variant>
      <vt:variant>
        <vt:lpwstr>_Toc231488578</vt:lpwstr>
      </vt:variant>
      <vt:variant>
        <vt:i4>2031678</vt:i4>
      </vt:variant>
      <vt:variant>
        <vt:i4>734</vt:i4>
      </vt:variant>
      <vt:variant>
        <vt:i4>0</vt:i4>
      </vt:variant>
      <vt:variant>
        <vt:i4>5</vt:i4>
      </vt:variant>
      <vt:variant>
        <vt:lpwstr/>
      </vt:variant>
      <vt:variant>
        <vt:lpwstr>_Toc231488577</vt:lpwstr>
      </vt:variant>
      <vt:variant>
        <vt:i4>2031678</vt:i4>
      </vt:variant>
      <vt:variant>
        <vt:i4>728</vt:i4>
      </vt:variant>
      <vt:variant>
        <vt:i4>0</vt:i4>
      </vt:variant>
      <vt:variant>
        <vt:i4>5</vt:i4>
      </vt:variant>
      <vt:variant>
        <vt:lpwstr/>
      </vt:variant>
      <vt:variant>
        <vt:lpwstr>_Toc231488576</vt:lpwstr>
      </vt:variant>
      <vt:variant>
        <vt:i4>2031678</vt:i4>
      </vt:variant>
      <vt:variant>
        <vt:i4>722</vt:i4>
      </vt:variant>
      <vt:variant>
        <vt:i4>0</vt:i4>
      </vt:variant>
      <vt:variant>
        <vt:i4>5</vt:i4>
      </vt:variant>
      <vt:variant>
        <vt:lpwstr/>
      </vt:variant>
      <vt:variant>
        <vt:lpwstr>_Toc231488575</vt:lpwstr>
      </vt:variant>
      <vt:variant>
        <vt:i4>2031678</vt:i4>
      </vt:variant>
      <vt:variant>
        <vt:i4>716</vt:i4>
      </vt:variant>
      <vt:variant>
        <vt:i4>0</vt:i4>
      </vt:variant>
      <vt:variant>
        <vt:i4>5</vt:i4>
      </vt:variant>
      <vt:variant>
        <vt:lpwstr/>
      </vt:variant>
      <vt:variant>
        <vt:lpwstr>_Toc231488574</vt:lpwstr>
      </vt:variant>
      <vt:variant>
        <vt:i4>2031678</vt:i4>
      </vt:variant>
      <vt:variant>
        <vt:i4>710</vt:i4>
      </vt:variant>
      <vt:variant>
        <vt:i4>0</vt:i4>
      </vt:variant>
      <vt:variant>
        <vt:i4>5</vt:i4>
      </vt:variant>
      <vt:variant>
        <vt:lpwstr/>
      </vt:variant>
      <vt:variant>
        <vt:lpwstr>_Toc231488573</vt:lpwstr>
      </vt:variant>
      <vt:variant>
        <vt:i4>2031678</vt:i4>
      </vt:variant>
      <vt:variant>
        <vt:i4>704</vt:i4>
      </vt:variant>
      <vt:variant>
        <vt:i4>0</vt:i4>
      </vt:variant>
      <vt:variant>
        <vt:i4>5</vt:i4>
      </vt:variant>
      <vt:variant>
        <vt:lpwstr/>
      </vt:variant>
      <vt:variant>
        <vt:lpwstr>_Toc231488572</vt:lpwstr>
      </vt:variant>
      <vt:variant>
        <vt:i4>2031678</vt:i4>
      </vt:variant>
      <vt:variant>
        <vt:i4>698</vt:i4>
      </vt:variant>
      <vt:variant>
        <vt:i4>0</vt:i4>
      </vt:variant>
      <vt:variant>
        <vt:i4>5</vt:i4>
      </vt:variant>
      <vt:variant>
        <vt:lpwstr/>
      </vt:variant>
      <vt:variant>
        <vt:lpwstr>_Toc231488571</vt:lpwstr>
      </vt:variant>
      <vt:variant>
        <vt:i4>2031678</vt:i4>
      </vt:variant>
      <vt:variant>
        <vt:i4>692</vt:i4>
      </vt:variant>
      <vt:variant>
        <vt:i4>0</vt:i4>
      </vt:variant>
      <vt:variant>
        <vt:i4>5</vt:i4>
      </vt:variant>
      <vt:variant>
        <vt:lpwstr/>
      </vt:variant>
      <vt:variant>
        <vt:lpwstr>_Toc231488570</vt:lpwstr>
      </vt:variant>
      <vt:variant>
        <vt:i4>1966142</vt:i4>
      </vt:variant>
      <vt:variant>
        <vt:i4>686</vt:i4>
      </vt:variant>
      <vt:variant>
        <vt:i4>0</vt:i4>
      </vt:variant>
      <vt:variant>
        <vt:i4>5</vt:i4>
      </vt:variant>
      <vt:variant>
        <vt:lpwstr/>
      </vt:variant>
      <vt:variant>
        <vt:lpwstr>_Toc231488569</vt:lpwstr>
      </vt:variant>
      <vt:variant>
        <vt:i4>1966142</vt:i4>
      </vt:variant>
      <vt:variant>
        <vt:i4>680</vt:i4>
      </vt:variant>
      <vt:variant>
        <vt:i4>0</vt:i4>
      </vt:variant>
      <vt:variant>
        <vt:i4>5</vt:i4>
      </vt:variant>
      <vt:variant>
        <vt:lpwstr/>
      </vt:variant>
      <vt:variant>
        <vt:lpwstr>_Toc231488568</vt:lpwstr>
      </vt:variant>
      <vt:variant>
        <vt:i4>1966142</vt:i4>
      </vt:variant>
      <vt:variant>
        <vt:i4>674</vt:i4>
      </vt:variant>
      <vt:variant>
        <vt:i4>0</vt:i4>
      </vt:variant>
      <vt:variant>
        <vt:i4>5</vt:i4>
      </vt:variant>
      <vt:variant>
        <vt:lpwstr/>
      </vt:variant>
      <vt:variant>
        <vt:lpwstr>_Toc231488567</vt:lpwstr>
      </vt:variant>
      <vt:variant>
        <vt:i4>1966142</vt:i4>
      </vt:variant>
      <vt:variant>
        <vt:i4>668</vt:i4>
      </vt:variant>
      <vt:variant>
        <vt:i4>0</vt:i4>
      </vt:variant>
      <vt:variant>
        <vt:i4>5</vt:i4>
      </vt:variant>
      <vt:variant>
        <vt:lpwstr/>
      </vt:variant>
      <vt:variant>
        <vt:lpwstr>_Toc231488566</vt:lpwstr>
      </vt:variant>
      <vt:variant>
        <vt:i4>1966142</vt:i4>
      </vt:variant>
      <vt:variant>
        <vt:i4>662</vt:i4>
      </vt:variant>
      <vt:variant>
        <vt:i4>0</vt:i4>
      </vt:variant>
      <vt:variant>
        <vt:i4>5</vt:i4>
      </vt:variant>
      <vt:variant>
        <vt:lpwstr/>
      </vt:variant>
      <vt:variant>
        <vt:lpwstr>_Toc231488565</vt:lpwstr>
      </vt:variant>
      <vt:variant>
        <vt:i4>1966142</vt:i4>
      </vt:variant>
      <vt:variant>
        <vt:i4>656</vt:i4>
      </vt:variant>
      <vt:variant>
        <vt:i4>0</vt:i4>
      </vt:variant>
      <vt:variant>
        <vt:i4>5</vt:i4>
      </vt:variant>
      <vt:variant>
        <vt:lpwstr/>
      </vt:variant>
      <vt:variant>
        <vt:lpwstr>_Toc231488564</vt:lpwstr>
      </vt:variant>
      <vt:variant>
        <vt:i4>1966142</vt:i4>
      </vt:variant>
      <vt:variant>
        <vt:i4>650</vt:i4>
      </vt:variant>
      <vt:variant>
        <vt:i4>0</vt:i4>
      </vt:variant>
      <vt:variant>
        <vt:i4>5</vt:i4>
      </vt:variant>
      <vt:variant>
        <vt:lpwstr/>
      </vt:variant>
      <vt:variant>
        <vt:lpwstr>_Toc231488563</vt:lpwstr>
      </vt:variant>
      <vt:variant>
        <vt:i4>1966142</vt:i4>
      </vt:variant>
      <vt:variant>
        <vt:i4>644</vt:i4>
      </vt:variant>
      <vt:variant>
        <vt:i4>0</vt:i4>
      </vt:variant>
      <vt:variant>
        <vt:i4>5</vt:i4>
      </vt:variant>
      <vt:variant>
        <vt:lpwstr/>
      </vt:variant>
      <vt:variant>
        <vt:lpwstr>_Toc231488562</vt:lpwstr>
      </vt:variant>
      <vt:variant>
        <vt:i4>1966142</vt:i4>
      </vt:variant>
      <vt:variant>
        <vt:i4>638</vt:i4>
      </vt:variant>
      <vt:variant>
        <vt:i4>0</vt:i4>
      </vt:variant>
      <vt:variant>
        <vt:i4>5</vt:i4>
      </vt:variant>
      <vt:variant>
        <vt:lpwstr/>
      </vt:variant>
      <vt:variant>
        <vt:lpwstr>_Toc231488561</vt:lpwstr>
      </vt:variant>
      <vt:variant>
        <vt:i4>1966142</vt:i4>
      </vt:variant>
      <vt:variant>
        <vt:i4>632</vt:i4>
      </vt:variant>
      <vt:variant>
        <vt:i4>0</vt:i4>
      </vt:variant>
      <vt:variant>
        <vt:i4>5</vt:i4>
      </vt:variant>
      <vt:variant>
        <vt:lpwstr/>
      </vt:variant>
      <vt:variant>
        <vt:lpwstr>_Toc231488560</vt:lpwstr>
      </vt:variant>
      <vt:variant>
        <vt:i4>1900606</vt:i4>
      </vt:variant>
      <vt:variant>
        <vt:i4>626</vt:i4>
      </vt:variant>
      <vt:variant>
        <vt:i4>0</vt:i4>
      </vt:variant>
      <vt:variant>
        <vt:i4>5</vt:i4>
      </vt:variant>
      <vt:variant>
        <vt:lpwstr/>
      </vt:variant>
      <vt:variant>
        <vt:lpwstr>_Toc231488559</vt:lpwstr>
      </vt:variant>
      <vt:variant>
        <vt:i4>1900606</vt:i4>
      </vt:variant>
      <vt:variant>
        <vt:i4>620</vt:i4>
      </vt:variant>
      <vt:variant>
        <vt:i4>0</vt:i4>
      </vt:variant>
      <vt:variant>
        <vt:i4>5</vt:i4>
      </vt:variant>
      <vt:variant>
        <vt:lpwstr/>
      </vt:variant>
      <vt:variant>
        <vt:lpwstr>_Toc231488558</vt:lpwstr>
      </vt:variant>
      <vt:variant>
        <vt:i4>1900606</vt:i4>
      </vt:variant>
      <vt:variant>
        <vt:i4>614</vt:i4>
      </vt:variant>
      <vt:variant>
        <vt:i4>0</vt:i4>
      </vt:variant>
      <vt:variant>
        <vt:i4>5</vt:i4>
      </vt:variant>
      <vt:variant>
        <vt:lpwstr/>
      </vt:variant>
      <vt:variant>
        <vt:lpwstr>_Toc231488557</vt:lpwstr>
      </vt:variant>
      <vt:variant>
        <vt:i4>1900606</vt:i4>
      </vt:variant>
      <vt:variant>
        <vt:i4>608</vt:i4>
      </vt:variant>
      <vt:variant>
        <vt:i4>0</vt:i4>
      </vt:variant>
      <vt:variant>
        <vt:i4>5</vt:i4>
      </vt:variant>
      <vt:variant>
        <vt:lpwstr/>
      </vt:variant>
      <vt:variant>
        <vt:lpwstr>_Toc231488556</vt:lpwstr>
      </vt:variant>
      <vt:variant>
        <vt:i4>1900606</vt:i4>
      </vt:variant>
      <vt:variant>
        <vt:i4>602</vt:i4>
      </vt:variant>
      <vt:variant>
        <vt:i4>0</vt:i4>
      </vt:variant>
      <vt:variant>
        <vt:i4>5</vt:i4>
      </vt:variant>
      <vt:variant>
        <vt:lpwstr/>
      </vt:variant>
      <vt:variant>
        <vt:lpwstr>_Toc231488555</vt:lpwstr>
      </vt:variant>
      <vt:variant>
        <vt:i4>1900606</vt:i4>
      </vt:variant>
      <vt:variant>
        <vt:i4>596</vt:i4>
      </vt:variant>
      <vt:variant>
        <vt:i4>0</vt:i4>
      </vt:variant>
      <vt:variant>
        <vt:i4>5</vt:i4>
      </vt:variant>
      <vt:variant>
        <vt:lpwstr/>
      </vt:variant>
      <vt:variant>
        <vt:lpwstr>_Toc231488554</vt:lpwstr>
      </vt:variant>
      <vt:variant>
        <vt:i4>1900606</vt:i4>
      </vt:variant>
      <vt:variant>
        <vt:i4>590</vt:i4>
      </vt:variant>
      <vt:variant>
        <vt:i4>0</vt:i4>
      </vt:variant>
      <vt:variant>
        <vt:i4>5</vt:i4>
      </vt:variant>
      <vt:variant>
        <vt:lpwstr/>
      </vt:variant>
      <vt:variant>
        <vt:lpwstr>_Toc231488553</vt:lpwstr>
      </vt:variant>
      <vt:variant>
        <vt:i4>1900606</vt:i4>
      </vt:variant>
      <vt:variant>
        <vt:i4>584</vt:i4>
      </vt:variant>
      <vt:variant>
        <vt:i4>0</vt:i4>
      </vt:variant>
      <vt:variant>
        <vt:i4>5</vt:i4>
      </vt:variant>
      <vt:variant>
        <vt:lpwstr/>
      </vt:variant>
      <vt:variant>
        <vt:lpwstr>_Toc231488552</vt:lpwstr>
      </vt:variant>
      <vt:variant>
        <vt:i4>1900606</vt:i4>
      </vt:variant>
      <vt:variant>
        <vt:i4>578</vt:i4>
      </vt:variant>
      <vt:variant>
        <vt:i4>0</vt:i4>
      </vt:variant>
      <vt:variant>
        <vt:i4>5</vt:i4>
      </vt:variant>
      <vt:variant>
        <vt:lpwstr/>
      </vt:variant>
      <vt:variant>
        <vt:lpwstr>_Toc231488551</vt:lpwstr>
      </vt:variant>
      <vt:variant>
        <vt:i4>1900606</vt:i4>
      </vt:variant>
      <vt:variant>
        <vt:i4>572</vt:i4>
      </vt:variant>
      <vt:variant>
        <vt:i4>0</vt:i4>
      </vt:variant>
      <vt:variant>
        <vt:i4>5</vt:i4>
      </vt:variant>
      <vt:variant>
        <vt:lpwstr/>
      </vt:variant>
      <vt:variant>
        <vt:lpwstr>_Toc231488550</vt:lpwstr>
      </vt:variant>
      <vt:variant>
        <vt:i4>1835070</vt:i4>
      </vt:variant>
      <vt:variant>
        <vt:i4>566</vt:i4>
      </vt:variant>
      <vt:variant>
        <vt:i4>0</vt:i4>
      </vt:variant>
      <vt:variant>
        <vt:i4>5</vt:i4>
      </vt:variant>
      <vt:variant>
        <vt:lpwstr/>
      </vt:variant>
      <vt:variant>
        <vt:lpwstr>_Toc231488549</vt:lpwstr>
      </vt:variant>
      <vt:variant>
        <vt:i4>1835070</vt:i4>
      </vt:variant>
      <vt:variant>
        <vt:i4>560</vt:i4>
      </vt:variant>
      <vt:variant>
        <vt:i4>0</vt:i4>
      </vt:variant>
      <vt:variant>
        <vt:i4>5</vt:i4>
      </vt:variant>
      <vt:variant>
        <vt:lpwstr/>
      </vt:variant>
      <vt:variant>
        <vt:lpwstr>_Toc231488548</vt:lpwstr>
      </vt:variant>
      <vt:variant>
        <vt:i4>1835070</vt:i4>
      </vt:variant>
      <vt:variant>
        <vt:i4>554</vt:i4>
      </vt:variant>
      <vt:variant>
        <vt:i4>0</vt:i4>
      </vt:variant>
      <vt:variant>
        <vt:i4>5</vt:i4>
      </vt:variant>
      <vt:variant>
        <vt:lpwstr/>
      </vt:variant>
      <vt:variant>
        <vt:lpwstr>_Toc231488547</vt:lpwstr>
      </vt:variant>
      <vt:variant>
        <vt:i4>1835070</vt:i4>
      </vt:variant>
      <vt:variant>
        <vt:i4>548</vt:i4>
      </vt:variant>
      <vt:variant>
        <vt:i4>0</vt:i4>
      </vt:variant>
      <vt:variant>
        <vt:i4>5</vt:i4>
      </vt:variant>
      <vt:variant>
        <vt:lpwstr/>
      </vt:variant>
      <vt:variant>
        <vt:lpwstr>_Toc231488546</vt:lpwstr>
      </vt:variant>
      <vt:variant>
        <vt:i4>1835070</vt:i4>
      </vt:variant>
      <vt:variant>
        <vt:i4>542</vt:i4>
      </vt:variant>
      <vt:variant>
        <vt:i4>0</vt:i4>
      </vt:variant>
      <vt:variant>
        <vt:i4>5</vt:i4>
      </vt:variant>
      <vt:variant>
        <vt:lpwstr/>
      </vt:variant>
      <vt:variant>
        <vt:lpwstr>_Toc231488545</vt:lpwstr>
      </vt:variant>
      <vt:variant>
        <vt:i4>1835070</vt:i4>
      </vt:variant>
      <vt:variant>
        <vt:i4>536</vt:i4>
      </vt:variant>
      <vt:variant>
        <vt:i4>0</vt:i4>
      </vt:variant>
      <vt:variant>
        <vt:i4>5</vt:i4>
      </vt:variant>
      <vt:variant>
        <vt:lpwstr/>
      </vt:variant>
      <vt:variant>
        <vt:lpwstr>_Toc231488544</vt:lpwstr>
      </vt:variant>
      <vt:variant>
        <vt:i4>1835070</vt:i4>
      </vt:variant>
      <vt:variant>
        <vt:i4>530</vt:i4>
      </vt:variant>
      <vt:variant>
        <vt:i4>0</vt:i4>
      </vt:variant>
      <vt:variant>
        <vt:i4>5</vt:i4>
      </vt:variant>
      <vt:variant>
        <vt:lpwstr/>
      </vt:variant>
      <vt:variant>
        <vt:lpwstr>_Toc231488543</vt:lpwstr>
      </vt:variant>
      <vt:variant>
        <vt:i4>1835070</vt:i4>
      </vt:variant>
      <vt:variant>
        <vt:i4>524</vt:i4>
      </vt:variant>
      <vt:variant>
        <vt:i4>0</vt:i4>
      </vt:variant>
      <vt:variant>
        <vt:i4>5</vt:i4>
      </vt:variant>
      <vt:variant>
        <vt:lpwstr/>
      </vt:variant>
      <vt:variant>
        <vt:lpwstr>_Toc231488542</vt:lpwstr>
      </vt:variant>
      <vt:variant>
        <vt:i4>1835070</vt:i4>
      </vt:variant>
      <vt:variant>
        <vt:i4>518</vt:i4>
      </vt:variant>
      <vt:variant>
        <vt:i4>0</vt:i4>
      </vt:variant>
      <vt:variant>
        <vt:i4>5</vt:i4>
      </vt:variant>
      <vt:variant>
        <vt:lpwstr/>
      </vt:variant>
      <vt:variant>
        <vt:lpwstr>_Toc231488541</vt:lpwstr>
      </vt:variant>
      <vt:variant>
        <vt:i4>1835070</vt:i4>
      </vt:variant>
      <vt:variant>
        <vt:i4>512</vt:i4>
      </vt:variant>
      <vt:variant>
        <vt:i4>0</vt:i4>
      </vt:variant>
      <vt:variant>
        <vt:i4>5</vt:i4>
      </vt:variant>
      <vt:variant>
        <vt:lpwstr/>
      </vt:variant>
      <vt:variant>
        <vt:lpwstr>_Toc231488540</vt:lpwstr>
      </vt:variant>
      <vt:variant>
        <vt:i4>1769534</vt:i4>
      </vt:variant>
      <vt:variant>
        <vt:i4>506</vt:i4>
      </vt:variant>
      <vt:variant>
        <vt:i4>0</vt:i4>
      </vt:variant>
      <vt:variant>
        <vt:i4>5</vt:i4>
      </vt:variant>
      <vt:variant>
        <vt:lpwstr/>
      </vt:variant>
      <vt:variant>
        <vt:lpwstr>_Toc231488539</vt:lpwstr>
      </vt:variant>
      <vt:variant>
        <vt:i4>1769534</vt:i4>
      </vt:variant>
      <vt:variant>
        <vt:i4>500</vt:i4>
      </vt:variant>
      <vt:variant>
        <vt:i4>0</vt:i4>
      </vt:variant>
      <vt:variant>
        <vt:i4>5</vt:i4>
      </vt:variant>
      <vt:variant>
        <vt:lpwstr/>
      </vt:variant>
      <vt:variant>
        <vt:lpwstr>_Toc231488538</vt:lpwstr>
      </vt:variant>
      <vt:variant>
        <vt:i4>1769534</vt:i4>
      </vt:variant>
      <vt:variant>
        <vt:i4>494</vt:i4>
      </vt:variant>
      <vt:variant>
        <vt:i4>0</vt:i4>
      </vt:variant>
      <vt:variant>
        <vt:i4>5</vt:i4>
      </vt:variant>
      <vt:variant>
        <vt:lpwstr/>
      </vt:variant>
      <vt:variant>
        <vt:lpwstr>_Toc231488537</vt:lpwstr>
      </vt:variant>
      <vt:variant>
        <vt:i4>1769534</vt:i4>
      </vt:variant>
      <vt:variant>
        <vt:i4>488</vt:i4>
      </vt:variant>
      <vt:variant>
        <vt:i4>0</vt:i4>
      </vt:variant>
      <vt:variant>
        <vt:i4>5</vt:i4>
      </vt:variant>
      <vt:variant>
        <vt:lpwstr/>
      </vt:variant>
      <vt:variant>
        <vt:lpwstr>_Toc231488536</vt:lpwstr>
      </vt:variant>
      <vt:variant>
        <vt:i4>1769534</vt:i4>
      </vt:variant>
      <vt:variant>
        <vt:i4>482</vt:i4>
      </vt:variant>
      <vt:variant>
        <vt:i4>0</vt:i4>
      </vt:variant>
      <vt:variant>
        <vt:i4>5</vt:i4>
      </vt:variant>
      <vt:variant>
        <vt:lpwstr/>
      </vt:variant>
      <vt:variant>
        <vt:lpwstr>_Toc231488535</vt:lpwstr>
      </vt:variant>
      <vt:variant>
        <vt:i4>1769534</vt:i4>
      </vt:variant>
      <vt:variant>
        <vt:i4>476</vt:i4>
      </vt:variant>
      <vt:variant>
        <vt:i4>0</vt:i4>
      </vt:variant>
      <vt:variant>
        <vt:i4>5</vt:i4>
      </vt:variant>
      <vt:variant>
        <vt:lpwstr/>
      </vt:variant>
      <vt:variant>
        <vt:lpwstr>_Toc231488534</vt:lpwstr>
      </vt:variant>
      <vt:variant>
        <vt:i4>1769534</vt:i4>
      </vt:variant>
      <vt:variant>
        <vt:i4>470</vt:i4>
      </vt:variant>
      <vt:variant>
        <vt:i4>0</vt:i4>
      </vt:variant>
      <vt:variant>
        <vt:i4>5</vt:i4>
      </vt:variant>
      <vt:variant>
        <vt:lpwstr/>
      </vt:variant>
      <vt:variant>
        <vt:lpwstr>_Toc231488533</vt:lpwstr>
      </vt:variant>
      <vt:variant>
        <vt:i4>1769534</vt:i4>
      </vt:variant>
      <vt:variant>
        <vt:i4>464</vt:i4>
      </vt:variant>
      <vt:variant>
        <vt:i4>0</vt:i4>
      </vt:variant>
      <vt:variant>
        <vt:i4>5</vt:i4>
      </vt:variant>
      <vt:variant>
        <vt:lpwstr/>
      </vt:variant>
      <vt:variant>
        <vt:lpwstr>_Toc231488532</vt:lpwstr>
      </vt:variant>
      <vt:variant>
        <vt:i4>1769534</vt:i4>
      </vt:variant>
      <vt:variant>
        <vt:i4>458</vt:i4>
      </vt:variant>
      <vt:variant>
        <vt:i4>0</vt:i4>
      </vt:variant>
      <vt:variant>
        <vt:i4>5</vt:i4>
      </vt:variant>
      <vt:variant>
        <vt:lpwstr/>
      </vt:variant>
      <vt:variant>
        <vt:lpwstr>_Toc231488531</vt:lpwstr>
      </vt:variant>
      <vt:variant>
        <vt:i4>1769534</vt:i4>
      </vt:variant>
      <vt:variant>
        <vt:i4>452</vt:i4>
      </vt:variant>
      <vt:variant>
        <vt:i4>0</vt:i4>
      </vt:variant>
      <vt:variant>
        <vt:i4>5</vt:i4>
      </vt:variant>
      <vt:variant>
        <vt:lpwstr/>
      </vt:variant>
      <vt:variant>
        <vt:lpwstr>_Toc231488530</vt:lpwstr>
      </vt:variant>
      <vt:variant>
        <vt:i4>1703998</vt:i4>
      </vt:variant>
      <vt:variant>
        <vt:i4>446</vt:i4>
      </vt:variant>
      <vt:variant>
        <vt:i4>0</vt:i4>
      </vt:variant>
      <vt:variant>
        <vt:i4>5</vt:i4>
      </vt:variant>
      <vt:variant>
        <vt:lpwstr/>
      </vt:variant>
      <vt:variant>
        <vt:lpwstr>_Toc231488529</vt:lpwstr>
      </vt:variant>
      <vt:variant>
        <vt:i4>1703998</vt:i4>
      </vt:variant>
      <vt:variant>
        <vt:i4>440</vt:i4>
      </vt:variant>
      <vt:variant>
        <vt:i4>0</vt:i4>
      </vt:variant>
      <vt:variant>
        <vt:i4>5</vt:i4>
      </vt:variant>
      <vt:variant>
        <vt:lpwstr/>
      </vt:variant>
      <vt:variant>
        <vt:lpwstr>_Toc231488528</vt:lpwstr>
      </vt:variant>
      <vt:variant>
        <vt:i4>1703998</vt:i4>
      </vt:variant>
      <vt:variant>
        <vt:i4>434</vt:i4>
      </vt:variant>
      <vt:variant>
        <vt:i4>0</vt:i4>
      </vt:variant>
      <vt:variant>
        <vt:i4>5</vt:i4>
      </vt:variant>
      <vt:variant>
        <vt:lpwstr/>
      </vt:variant>
      <vt:variant>
        <vt:lpwstr>_Toc231488527</vt:lpwstr>
      </vt:variant>
      <vt:variant>
        <vt:i4>1703998</vt:i4>
      </vt:variant>
      <vt:variant>
        <vt:i4>428</vt:i4>
      </vt:variant>
      <vt:variant>
        <vt:i4>0</vt:i4>
      </vt:variant>
      <vt:variant>
        <vt:i4>5</vt:i4>
      </vt:variant>
      <vt:variant>
        <vt:lpwstr/>
      </vt:variant>
      <vt:variant>
        <vt:lpwstr>_Toc231488526</vt:lpwstr>
      </vt:variant>
      <vt:variant>
        <vt:i4>1703998</vt:i4>
      </vt:variant>
      <vt:variant>
        <vt:i4>422</vt:i4>
      </vt:variant>
      <vt:variant>
        <vt:i4>0</vt:i4>
      </vt:variant>
      <vt:variant>
        <vt:i4>5</vt:i4>
      </vt:variant>
      <vt:variant>
        <vt:lpwstr/>
      </vt:variant>
      <vt:variant>
        <vt:lpwstr>_Toc231488525</vt:lpwstr>
      </vt:variant>
      <vt:variant>
        <vt:i4>1703998</vt:i4>
      </vt:variant>
      <vt:variant>
        <vt:i4>416</vt:i4>
      </vt:variant>
      <vt:variant>
        <vt:i4>0</vt:i4>
      </vt:variant>
      <vt:variant>
        <vt:i4>5</vt:i4>
      </vt:variant>
      <vt:variant>
        <vt:lpwstr/>
      </vt:variant>
      <vt:variant>
        <vt:lpwstr>_Toc231488524</vt:lpwstr>
      </vt:variant>
      <vt:variant>
        <vt:i4>1703998</vt:i4>
      </vt:variant>
      <vt:variant>
        <vt:i4>410</vt:i4>
      </vt:variant>
      <vt:variant>
        <vt:i4>0</vt:i4>
      </vt:variant>
      <vt:variant>
        <vt:i4>5</vt:i4>
      </vt:variant>
      <vt:variant>
        <vt:lpwstr/>
      </vt:variant>
      <vt:variant>
        <vt:lpwstr>_Toc231488523</vt:lpwstr>
      </vt:variant>
      <vt:variant>
        <vt:i4>1703998</vt:i4>
      </vt:variant>
      <vt:variant>
        <vt:i4>404</vt:i4>
      </vt:variant>
      <vt:variant>
        <vt:i4>0</vt:i4>
      </vt:variant>
      <vt:variant>
        <vt:i4>5</vt:i4>
      </vt:variant>
      <vt:variant>
        <vt:lpwstr/>
      </vt:variant>
      <vt:variant>
        <vt:lpwstr>_Toc231488522</vt:lpwstr>
      </vt:variant>
      <vt:variant>
        <vt:i4>1703998</vt:i4>
      </vt:variant>
      <vt:variant>
        <vt:i4>398</vt:i4>
      </vt:variant>
      <vt:variant>
        <vt:i4>0</vt:i4>
      </vt:variant>
      <vt:variant>
        <vt:i4>5</vt:i4>
      </vt:variant>
      <vt:variant>
        <vt:lpwstr/>
      </vt:variant>
      <vt:variant>
        <vt:lpwstr>_Toc231488521</vt:lpwstr>
      </vt:variant>
      <vt:variant>
        <vt:i4>1703998</vt:i4>
      </vt:variant>
      <vt:variant>
        <vt:i4>392</vt:i4>
      </vt:variant>
      <vt:variant>
        <vt:i4>0</vt:i4>
      </vt:variant>
      <vt:variant>
        <vt:i4>5</vt:i4>
      </vt:variant>
      <vt:variant>
        <vt:lpwstr/>
      </vt:variant>
      <vt:variant>
        <vt:lpwstr>_Toc231488520</vt:lpwstr>
      </vt:variant>
      <vt:variant>
        <vt:i4>1638462</vt:i4>
      </vt:variant>
      <vt:variant>
        <vt:i4>386</vt:i4>
      </vt:variant>
      <vt:variant>
        <vt:i4>0</vt:i4>
      </vt:variant>
      <vt:variant>
        <vt:i4>5</vt:i4>
      </vt:variant>
      <vt:variant>
        <vt:lpwstr/>
      </vt:variant>
      <vt:variant>
        <vt:lpwstr>_Toc231488519</vt:lpwstr>
      </vt:variant>
      <vt:variant>
        <vt:i4>1638462</vt:i4>
      </vt:variant>
      <vt:variant>
        <vt:i4>380</vt:i4>
      </vt:variant>
      <vt:variant>
        <vt:i4>0</vt:i4>
      </vt:variant>
      <vt:variant>
        <vt:i4>5</vt:i4>
      </vt:variant>
      <vt:variant>
        <vt:lpwstr/>
      </vt:variant>
      <vt:variant>
        <vt:lpwstr>_Toc231488518</vt:lpwstr>
      </vt:variant>
      <vt:variant>
        <vt:i4>1638462</vt:i4>
      </vt:variant>
      <vt:variant>
        <vt:i4>374</vt:i4>
      </vt:variant>
      <vt:variant>
        <vt:i4>0</vt:i4>
      </vt:variant>
      <vt:variant>
        <vt:i4>5</vt:i4>
      </vt:variant>
      <vt:variant>
        <vt:lpwstr/>
      </vt:variant>
      <vt:variant>
        <vt:lpwstr>_Toc231488517</vt:lpwstr>
      </vt:variant>
      <vt:variant>
        <vt:i4>1638462</vt:i4>
      </vt:variant>
      <vt:variant>
        <vt:i4>368</vt:i4>
      </vt:variant>
      <vt:variant>
        <vt:i4>0</vt:i4>
      </vt:variant>
      <vt:variant>
        <vt:i4>5</vt:i4>
      </vt:variant>
      <vt:variant>
        <vt:lpwstr/>
      </vt:variant>
      <vt:variant>
        <vt:lpwstr>_Toc231488516</vt:lpwstr>
      </vt:variant>
      <vt:variant>
        <vt:i4>1638462</vt:i4>
      </vt:variant>
      <vt:variant>
        <vt:i4>362</vt:i4>
      </vt:variant>
      <vt:variant>
        <vt:i4>0</vt:i4>
      </vt:variant>
      <vt:variant>
        <vt:i4>5</vt:i4>
      </vt:variant>
      <vt:variant>
        <vt:lpwstr/>
      </vt:variant>
      <vt:variant>
        <vt:lpwstr>_Toc231488515</vt:lpwstr>
      </vt:variant>
      <vt:variant>
        <vt:i4>1638462</vt:i4>
      </vt:variant>
      <vt:variant>
        <vt:i4>356</vt:i4>
      </vt:variant>
      <vt:variant>
        <vt:i4>0</vt:i4>
      </vt:variant>
      <vt:variant>
        <vt:i4>5</vt:i4>
      </vt:variant>
      <vt:variant>
        <vt:lpwstr/>
      </vt:variant>
      <vt:variant>
        <vt:lpwstr>_Toc231488514</vt:lpwstr>
      </vt:variant>
      <vt:variant>
        <vt:i4>1638462</vt:i4>
      </vt:variant>
      <vt:variant>
        <vt:i4>350</vt:i4>
      </vt:variant>
      <vt:variant>
        <vt:i4>0</vt:i4>
      </vt:variant>
      <vt:variant>
        <vt:i4>5</vt:i4>
      </vt:variant>
      <vt:variant>
        <vt:lpwstr/>
      </vt:variant>
      <vt:variant>
        <vt:lpwstr>_Toc231488513</vt:lpwstr>
      </vt:variant>
      <vt:variant>
        <vt:i4>1638462</vt:i4>
      </vt:variant>
      <vt:variant>
        <vt:i4>344</vt:i4>
      </vt:variant>
      <vt:variant>
        <vt:i4>0</vt:i4>
      </vt:variant>
      <vt:variant>
        <vt:i4>5</vt:i4>
      </vt:variant>
      <vt:variant>
        <vt:lpwstr/>
      </vt:variant>
      <vt:variant>
        <vt:lpwstr>_Toc231488512</vt:lpwstr>
      </vt:variant>
      <vt:variant>
        <vt:i4>1638462</vt:i4>
      </vt:variant>
      <vt:variant>
        <vt:i4>338</vt:i4>
      </vt:variant>
      <vt:variant>
        <vt:i4>0</vt:i4>
      </vt:variant>
      <vt:variant>
        <vt:i4>5</vt:i4>
      </vt:variant>
      <vt:variant>
        <vt:lpwstr/>
      </vt:variant>
      <vt:variant>
        <vt:lpwstr>_Toc231488511</vt:lpwstr>
      </vt:variant>
      <vt:variant>
        <vt:i4>1638462</vt:i4>
      </vt:variant>
      <vt:variant>
        <vt:i4>332</vt:i4>
      </vt:variant>
      <vt:variant>
        <vt:i4>0</vt:i4>
      </vt:variant>
      <vt:variant>
        <vt:i4>5</vt:i4>
      </vt:variant>
      <vt:variant>
        <vt:lpwstr/>
      </vt:variant>
      <vt:variant>
        <vt:lpwstr>_Toc231488510</vt:lpwstr>
      </vt:variant>
      <vt:variant>
        <vt:i4>1572926</vt:i4>
      </vt:variant>
      <vt:variant>
        <vt:i4>326</vt:i4>
      </vt:variant>
      <vt:variant>
        <vt:i4>0</vt:i4>
      </vt:variant>
      <vt:variant>
        <vt:i4>5</vt:i4>
      </vt:variant>
      <vt:variant>
        <vt:lpwstr/>
      </vt:variant>
      <vt:variant>
        <vt:lpwstr>_Toc231488509</vt:lpwstr>
      </vt:variant>
      <vt:variant>
        <vt:i4>1572926</vt:i4>
      </vt:variant>
      <vt:variant>
        <vt:i4>320</vt:i4>
      </vt:variant>
      <vt:variant>
        <vt:i4>0</vt:i4>
      </vt:variant>
      <vt:variant>
        <vt:i4>5</vt:i4>
      </vt:variant>
      <vt:variant>
        <vt:lpwstr/>
      </vt:variant>
      <vt:variant>
        <vt:lpwstr>_Toc231488508</vt:lpwstr>
      </vt:variant>
      <vt:variant>
        <vt:i4>1572926</vt:i4>
      </vt:variant>
      <vt:variant>
        <vt:i4>314</vt:i4>
      </vt:variant>
      <vt:variant>
        <vt:i4>0</vt:i4>
      </vt:variant>
      <vt:variant>
        <vt:i4>5</vt:i4>
      </vt:variant>
      <vt:variant>
        <vt:lpwstr/>
      </vt:variant>
      <vt:variant>
        <vt:lpwstr>_Toc231488507</vt:lpwstr>
      </vt:variant>
      <vt:variant>
        <vt:i4>1572926</vt:i4>
      </vt:variant>
      <vt:variant>
        <vt:i4>308</vt:i4>
      </vt:variant>
      <vt:variant>
        <vt:i4>0</vt:i4>
      </vt:variant>
      <vt:variant>
        <vt:i4>5</vt:i4>
      </vt:variant>
      <vt:variant>
        <vt:lpwstr/>
      </vt:variant>
      <vt:variant>
        <vt:lpwstr>_Toc231488506</vt:lpwstr>
      </vt:variant>
      <vt:variant>
        <vt:i4>1572926</vt:i4>
      </vt:variant>
      <vt:variant>
        <vt:i4>302</vt:i4>
      </vt:variant>
      <vt:variant>
        <vt:i4>0</vt:i4>
      </vt:variant>
      <vt:variant>
        <vt:i4>5</vt:i4>
      </vt:variant>
      <vt:variant>
        <vt:lpwstr/>
      </vt:variant>
      <vt:variant>
        <vt:lpwstr>_Toc231488505</vt:lpwstr>
      </vt:variant>
      <vt:variant>
        <vt:i4>1572926</vt:i4>
      </vt:variant>
      <vt:variant>
        <vt:i4>296</vt:i4>
      </vt:variant>
      <vt:variant>
        <vt:i4>0</vt:i4>
      </vt:variant>
      <vt:variant>
        <vt:i4>5</vt:i4>
      </vt:variant>
      <vt:variant>
        <vt:lpwstr/>
      </vt:variant>
      <vt:variant>
        <vt:lpwstr>_Toc231488504</vt:lpwstr>
      </vt:variant>
      <vt:variant>
        <vt:i4>1572926</vt:i4>
      </vt:variant>
      <vt:variant>
        <vt:i4>290</vt:i4>
      </vt:variant>
      <vt:variant>
        <vt:i4>0</vt:i4>
      </vt:variant>
      <vt:variant>
        <vt:i4>5</vt:i4>
      </vt:variant>
      <vt:variant>
        <vt:lpwstr/>
      </vt:variant>
      <vt:variant>
        <vt:lpwstr>_Toc231488503</vt:lpwstr>
      </vt:variant>
      <vt:variant>
        <vt:i4>1572926</vt:i4>
      </vt:variant>
      <vt:variant>
        <vt:i4>284</vt:i4>
      </vt:variant>
      <vt:variant>
        <vt:i4>0</vt:i4>
      </vt:variant>
      <vt:variant>
        <vt:i4>5</vt:i4>
      </vt:variant>
      <vt:variant>
        <vt:lpwstr/>
      </vt:variant>
      <vt:variant>
        <vt:lpwstr>_Toc231488502</vt:lpwstr>
      </vt:variant>
      <vt:variant>
        <vt:i4>1572926</vt:i4>
      </vt:variant>
      <vt:variant>
        <vt:i4>278</vt:i4>
      </vt:variant>
      <vt:variant>
        <vt:i4>0</vt:i4>
      </vt:variant>
      <vt:variant>
        <vt:i4>5</vt:i4>
      </vt:variant>
      <vt:variant>
        <vt:lpwstr/>
      </vt:variant>
      <vt:variant>
        <vt:lpwstr>_Toc231488501</vt:lpwstr>
      </vt:variant>
      <vt:variant>
        <vt:i4>1572926</vt:i4>
      </vt:variant>
      <vt:variant>
        <vt:i4>272</vt:i4>
      </vt:variant>
      <vt:variant>
        <vt:i4>0</vt:i4>
      </vt:variant>
      <vt:variant>
        <vt:i4>5</vt:i4>
      </vt:variant>
      <vt:variant>
        <vt:lpwstr/>
      </vt:variant>
      <vt:variant>
        <vt:lpwstr>_Toc231488500</vt:lpwstr>
      </vt:variant>
      <vt:variant>
        <vt:i4>1114175</vt:i4>
      </vt:variant>
      <vt:variant>
        <vt:i4>266</vt:i4>
      </vt:variant>
      <vt:variant>
        <vt:i4>0</vt:i4>
      </vt:variant>
      <vt:variant>
        <vt:i4>5</vt:i4>
      </vt:variant>
      <vt:variant>
        <vt:lpwstr/>
      </vt:variant>
      <vt:variant>
        <vt:lpwstr>_Toc231488499</vt:lpwstr>
      </vt:variant>
      <vt:variant>
        <vt:i4>1114175</vt:i4>
      </vt:variant>
      <vt:variant>
        <vt:i4>260</vt:i4>
      </vt:variant>
      <vt:variant>
        <vt:i4>0</vt:i4>
      </vt:variant>
      <vt:variant>
        <vt:i4>5</vt:i4>
      </vt:variant>
      <vt:variant>
        <vt:lpwstr/>
      </vt:variant>
      <vt:variant>
        <vt:lpwstr>_Toc231488498</vt:lpwstr>
      </vt:variant>
      <vt:variant>
        <vt:i4>1114175</vt:i4>
      </vt:variant>
      <vt:variant>
        <vt:i4>254</vt:i4>
      </vt:variant>
      <vt:variant>
        <vt:i4>0</vt:i4>
      </vt:variant>
      <vt:variant>
        <vt:i4>5</vt:i4>
      </vt:variant>
      <vt:variant>
        <vt:lpwstr/>
      </vt:variant>
      <vt:variant>
        <vt:lpwstr>_Toc231488497</vt:lpwstr>
      </vt:variant>
      <vt:variant>
        <vt:i4>1114175</vt:i4>
      </vt:variant>
      <vt:variant>
        <vt:i4>248</vt:i4>
      </vt:variant>
      <vt:variant>
        <vt:i4>0</vt:i4>
      </vt:variant>
      <vt:variant>
        <vt:i4>5</vt:i4>
      </vt:variant>
      <vt:variant>
        <vt:lpwstr/>
      </vt:variant>
      <vt:variant>
        <vt:lpwstr>_Toc231488496</vt:lpwstr>
      </vt:variant>
      <vt:variant>
        <vt:i4>1114175</vt:i4>
      </vt:variant>
      <vt:variant>
        <vt:i4>242</vt:i4>
      </vt:variant>
      <vt:variant>
        <vt:i4>0</vt:i4>
      </vt:variant>
      <vt:variant>
        <vt:i4>5</vt:i4>
      </vt:variant>
      <vt:variant>
        <vt:lpwstr/>
      </vt:variant>
      <vt:variant>
        <vt:lpwstr>_Toc231488495</vt:lpwstr>
      </vt:variant>
      <vt:variant>
        <vt:i4>1114175</vt:i4>
      </vt:variant>
      <vt:variant>
        <vt:i4>236</vt:i4>
      </vt:variant>
      <vt:variant>
        <vt:i4>0</vt:i4>
      </vt:variant>
      <vt:variant>
        <vt:i4>5</vt:i4>
      </vt:variant>
      <vt:variant>
        <vt:lpwstr/>
      </vt:variant>
      <vt:variant>
        <vt:lpwstr>_Toc231488494</vt:lpwstr>
      </vt:variant>
      <vt:variant>
        <vt:i4>1114175</vt:i4>
      </vt:variant>
      <vt:variant>
        <vt:i4>230</vt:i4>
      </vt:variant>
      <vt:variant>
        <vt:i4>0</vt:i4>
      </vt:variant>
      <vt:variant>
        <vt:i4>5</vt:i4>
      </vt:variant>
      <vt:variant>
        <vt:lpwstr/>
      </vt:variant>
      <vt:variant>
        <vt:lpwstr>_Toc231488493</vt:lpwstr>
      </vt:variant>
      <vt:variant>
        <vt:i4>1114175</vt:i4>
      </vt:variant>
      <vt:variant>
        <vt:i4>224</vt:i4>
      </vt:variant>
      <vt:variant>
        <vt:i4>0</vt:i4>
      </vt:variant>
      <vt:variant>
        <vt:i4>5</vt:i4>
      </vt:variant>
      <vt:variant>
        <vt:lpwstr/>
      </vt:variant>
      <vt:variant>
        <vt:lpwstr>_Toc231488492</vt:lpwstr>
      </vt:variant>
      <vt:variant>
        <vt:i4>1114175</vt:i4>
      </vt:variant>
      <vt:variant>
        <vt:i4>218</vt:i4>
      </vt:variant>
      <vt:variant>
        <vt:i4>0</vt:i4>
      </vt:variant>
      <vt:variant>
        <vt:i4>5</vt:i4>
      </vt:variant>
      <vt:variant>
        <vt:lpwstr/>
      </vt:variant>
      <vt:variant>
        <vt:lpwstr>_Toc231488491</vt:lpwstr>
      </vt:variant>
      <vt:variant>
        <vt:i4>1114175</vt:i4>
      </vt:variant>
      <vt:variant>
        <vt:i4>212</vt:i4>
      </vt:variant>
      <vt:variant>
        <vt:i4>0</vt:i4>
      </vt:variant>
      <vt:variant>
        <vt:i4>5</vt:i4>
      </vt:variant>
      <vt:variant>
        <vt:lpwstr/>
      </vt:variant>
      <vt:variant>
        <vt:lpwstr>_Toc231488490</vt:lpwstr>
      </vt:variant>
      <vt:variant>
        <vt:i4>1048639</vt:i4>
      </vt:variant>
      <vt:variant>
        <vt:i4>206</vt:i4>
      </vt:variant>
      <vt:variant>
        <vt:i4>0</vt:i4>
      </vt:variant>
      <vt:variant>
        <vt:i4>5</vt:i4>
      </vt:variant>
      <vt:variant>
        <vt:lpwstr/>
      </vt:variant>
      <vt:variant>
        <vt:lpwstr>_Toc231488489</vt:lpwstr>
      </vt:variant>
      <vt:variant>
        <vt:i4>1048639</vt:i4>
      </vt:variant>
      <vt:variant>
        <vt:i4>200</vt:i4>
      </vt:variant>
      <vt:variant>
        <vt:i4>0</vt:i4>
      </vt:variant>
      <vt:variant>
        <vt:i4>5</vt:i4>
      </vt:variant>
      <vt:variant>
        <vt:lpwstr/>
      </vt:variant>
      <vt:variant>
        <vt:lpwstr>_Toc231488488</vt:lpwstr>
      </vt:variant>
      <vt:variant>
        <vt:i4>1048639</vt:i4>
      </vt:variant>
      <vt:variant>
        <vt:i4>194</vt:i4>
      </vt:variant>
      <vt:variant>
        <vt:i4>0</vt:i4>
      </vt:variant>
      <vt:variant>
        <vt:i4>5</vt:i4>
      </vt:variant>
      <vt:variant>
        <vt:lpwstr/>
      </vt:variant>
      <vt:variant>
        <vt:lpwstr>_Toc231488487</vt:lpwstr>
      </vt:variant>
      <vt:variant>
        <vt:i4>1048639</vt:i4>
      </vt:variant>
      <vt:variant>
        <vt:i4>188</vt:i4>
      </vt:variant>
      <vt:variant>
        <vt:i4>0</vt:i4>
      </vt:variant>
      <vt:variant>
        <vt:i4>5</vt:i4>
      </vt:variant>
      <vt:variant>
        <vt:lpwstr/>
      </vt:variant>
      <vt:variant>
        <vt:lpwstr>_Toc231488486</vt:lpwstr>
      </vt:variant>
      <vt:variant>
        <vt:i4>1048639</vt:i4>
      </vt:variant>
      <vt:variant>
        <vt:i4>182</vt:i4>
      </vt:variant>
      <vt:variant>
        <vt:i4>0</vt:i4>
      </vt:variant>
      <vt:variant>
        <vt:i4>5</vt:i4>
      </vt:variant>
      <vt:variant>
        <vt:lpwstr/>
      </vt:variant>
      <vt:variant>
        <vt:lpwstr>_Toc231488485</vt:lpwstr>
      </vt:variant>
      <vt:variant>
        <vt:i4>1048639</vt:i4>
      </vt:variant>
      <vt:variant>
        <vt:i4>176</vt:i4>
      </vt:variant>
      <vt:variant>
        <vt:i4>0</vt:i4>
      </vt:variant>
      <vt:variant>
        <vt:i4>5</vt:i4>
      </vt:variant>
      <vt:variant>
        <vt:lpwstr/>
      </vt:variant>
      <vt:variant>
        <vt:lpwstr>_Toc231488484</vt:lpwstr>
      </vt:variant>
      <vt:variant>
        <vt:i4>1048639</vt:i4>
      </vt:variant>
      <vt:variant>
        <vt:i4>170</vt:i4>
      </vt:variant>
      <vt:variant>
        <vt:i4>0</vt:i4>
      </vt:variant>
      <vt:variant>
        <vt:i4>5</vt:i4>
      </vt:variant>
      <vt:variant>
        <vt:lpwstr/>
      </vt:variant>
      <vt:variant>
        <vt:lpwstr>_Toc231488483</vt:lpwstr>
      </vt:variant>
      <vt:variant>
        <vt:i4>1048639</vt:i4>
      </vt:variant>
      <vt:variant>
        <vt:i4>164</vt:i4>
      </vt:variant>
      <vt:variant>
        <vt:i4>0</vt:i4>
      </vt:variant>
      <vt:variant>
        <vt:i4>5</vt:i4>
      </vt:variant>
      <vt:variant>
        <vt:lpwstr/>
      </vt:variant>
      <vt:variant>
        <vt:lpwstr>_Toc231488482</vt:lpwstr>
      </vt:variant>
      <vt:variant>
        <vt:i4>1048639</vt:i4>
      </vt:variant>
      <vt:variant>
        <vt:i4>158</vt:i4>
      </vt:variant>
      <vt:variant>
        <vt:i4>0</vt:i4>
      </vt:variant>
      <vt:variant>
        <vt:i4>5</vt:i4>
      </vt:variant>
      <vt:variant>
        <vt:lpwstr/>
      </vt:variant>
      <vt:variant>
        <vt:lpwstr>_Toc231488481</vt:lpwstr>
      </vt:variant>
      <vt:variant>
        <vt:i4>1048639</vt:i4>
      </vt:variant>
      <vt:variant>
        <vt:i4>152</vt:i4>
      </vt:variant>
      <vt:variant>
        <vt:i4>0</vt:i4>
      </vt:variant>
      <vt:variant>
        <vt:i4>5</vt:i4>
      </vt:variant>
      <vt:variant>
        <vt:lpwstr/>
      </vt:variant>
      <vt:variant>
        <vt:lpwstr>_Toc231488480</vt:lpwstr>
      </vt:variant>
      <vt:variant>
        <vt:i4>2031679</vt:i4>
      </vt:variant>
      <vt:variant>
        <vt:i4>146</vt:i4>
      </vt:variant>
      <vt:variant>
        <vt:i4>0</vt:i4>
      </vt:variant>
      <vt:variant>
        <vt:i4>5</vt:i4>
      </vt:variant>
      <vt:variant>
        <vt:lpwstr/>
      </vt:variant>
      <vt:variant>
        <vt:lpwstr>_Toc231488479</vt:lpwstr>
      </vt:variant>
      <vt:variant>
        <vt:i4>2031679</vt:i4>
      </vt:variant>
      <vt:variant>
        <vt:i4>140</vt:i4>
      </vt:variant>
      <vt:variant>
        <vt:i4>0</vt:i4>
      </vt:variant>
      <vt:variant>
        <vt:i4>5</vt:i4>
      </vt:variant>
      <vt:variant>
        <vt:lpwstr/>
      </vt:variant>
      <vt:variant>
        <vt:lpwstr>_Toc231488478</vt:lpwstr>
      </vt:variant>
      <vt:variant>
        <vt:i4>2031679</vt:i4>
      </vt:variant>
      <vt:variant>
        <vt:i4>134</vt:i4>
      </vt:variant>
      <vt:variant>
        <vt:i4>0</vt:i4>
      </vt:variant>
      <vt:variant>
        <vt:i4>5</vt:i4>
      </vt:variant>
      <vt:variant>
        <vt:lpwstr/>
      </vt:variant>
      <vt:variant>
        <vt:lpwstr>_Toc231488477</vt:lpwstr>
      </vt:variant>
      <vt:variant>
        <vt:i4>2031679</vt:i4>
      </vt:variant>
      <vt:variant>
        <vt:i4>128</vt:i4>
      </vt:variant>
      <vt:variant>
        <vt:i4>0</vt:i4>
      </vt:variant>
      <vt:variant>
        <vt:i4>5</vt:i4>
      </vt:variant>
      <vt:variant>
        <vt:lpwstr/>
      </vt:variant>
      <vt:variant>
        <vt:lpwstr>_Toc231488476</vt:lpwstr>
      </vt:variant>
      <vt:variant>
        <vt:i4>2031679</vt:i4>
      </vt:variant>
      <vt:variant>
        <vt:i4>122</vt:i4>
      </vt:variant>
      <vt:variant>
        <vt:i4>0</vt:i4>
      </vt:variant>
      <vt:variant>
        <vt:i4>5</vt:i4>
      </vt:variant>
      <vt:variant>
        <vt:lpwstr/>
      </vt:variant>
      <vt:variant>
        <vt:lpwstr>_Toc231488475</vt:lpwstr>
      </vt:variant>
      <vt:variant>
        <vt:i4>2031679</vt:i4>
      </vt:variant>
      <vt:variant>
        <vt:i4>116</vt:i4>
      </vt:variant>
      <vt:variant>
        <vt:i4>0</vt:i4>
      </vt:variant>
      <vt:variant>
        <vt:i4>5</vt:i4>
      </vt:variant>
      <vt:variant>
        <vt:lpwstr/>
      </vt:variant>
      <vt:variant>
        <vt:lpwstr>_Toc231488474</vt:lpwstr>
      </vt:variant>
      <vt:variant>
        <vt:i4>2031679</vt:i4>
      </vt:variant>
      <vt:variant>
        <vt:i4>110</vt:i4>
      </vt:variant>
      <vt:variant>
        <vt:i4>0</vt:i4>
      </vt:variant>
      <vt:variant>
        <vt:i4>5</vt:i4>
      </vt:variant>
      <vt:variant>
        <vt:lpwstr/>
      </vt:variant>
      <vt:variant>
        <vt:lpwstr>_Toc231488473</vt:lpwstr>
      </vt:variant>
      <vt:variant>
        <vt:i4>2031679</vt:i4>
      </vt:variant>
      <vt:variant>
        <vt:i4>104</vt:i4>
      </vt:variant>
      <vt:variant>
        <vt:i4>0</vt:i4>
      </vt:variant>
      <vt:variant>
        <vt:i4>5</vt:i4>
      </vt:variant>
      <vt:variant>
        <vt:lpwstr/>
      </vt:variant>
      <vt:variant>
        <vt:lpwstr>_Toc231488472</vt:lpwstr>
      </vt:variant>
      <vt:variant>
        <vt:i4>2031679</vt:i4>
      </vt:variant>
      <vt:variant>
        <vt:i4>98</vt:i4>
      </vt:variant>
      <vt:variant>
        <vt:i4>0</vt:i4>
      </vt:variant>
      <vt:variant>
        <vt:i4>5</vt:i4>
      </vt:variant>
      <vt:variant>
        <vt:lpwstr/>
      </vt:variant>
      <vt:variant>
        <vt:lpwstr>_Toc231488471</vt:lpwstr>
      </vt:variant>
      <vt:variant>
        <vt:i4>2031679</vt:i4>
      </vt:variant>
      <vt:variant>
        <vt:i4>92</vt:i4>
      </vt:variant>
      <vt:variant>
        <vt:i4>0</vt:i4>
      </vt:variant>
      <vt:variant>
        <vt:i4>5</vt:i4>
      </vt:variant>
      <vt:variant>
        <vt:lpwstr/>
      </vt:variant>
      <vt:variant>
        <vt:lpwstr>_Toc231488470</vt:lpwstr>
      </vt:variant>
      <vt:variant>
        <vt:i4>1966143</vt:i4>
      </vt:variant>
      <vt:variant>
        <vt:i4>86</vt:i4>
      </vt:variant>
      <vt:variant>
        <vt:i4>0</vt:i4>
      </vt:variant>
      <vt:variant>
        <vt:i4>5</vt:i4>
      </vt:variant>
      <vt:variant>
        <vt:lpwstr/>
      </vt:variant>
      <vt:variant>
        <vt:lpwstr>_Toc231488469</vt:lpwstr>
      </vt:variant>
      <vt:variant>
        <vt:i4>1966143</vt:i4>
      </vt:variant>
      <vt:variant>
        <vt:i4>80</vt:i4>
      </vt:variant>
      <vt:variant>
        <vt:i4>0</vt:i4>
      </vt:variant>
      <vt:variant>
        <vt:i4>5</vt:i4>
      </vt:variant>
      <vt:variant>
        <vt:lpwstr/>
      </vt:variant>
      <vt:variant>
        <vt:lpwstr>_Toc231488468</vt:lpwstr>
      </vt:variant>
      <vt:variant>
        <vt:i4>1966143</vt:i4>
      </vt:variant>
      <vt:variant>
        <vt:i4>74</vt:i4>
      </vt:variant>
      <vt:variant>
        <vt:i4>0</vt:i4>
      </vt:variant>
      <vt:variant>
        <vt:i4>5</vt:i4>
      </vt:variant>
      <vt:variant>
        <vt:lpwstr/>
      </vt:variant>
      <vt:variant>
        <vt:lpwstr>_Toc231488467</vt:lpwstr>
      </vt:variant>
      <vt:variant>
        <vt:i4>1966143</vt:i4>
      </vt:variant>
      <vt:variant>
        <vt:i4>68</vt:i4>
      </vt:variant>
      <vt:variant>
        <vt:i4>0</vt:i4>
      </vt:variant>
      <vt:variant>
        <vt:i4>5</vt:i4>
      </vt:variant>
      <vt:variant>
        <vt:lpwstr/>
      </vt:variant>
      <vt:variant>
        <vt:lpwstr>_Toc231488466</vt:lpwstr>
      </vt:variant>
      <vt:variant>
        <vt:i4>1966143</vt:i4>
      </vt:variant>
      <vt:variant>
        <vt:i4>62</vt:i4>
      </vt:variant>
      <vt:variant>
        <vt:i4>0</vt:i4>
      </vt:variant>
      <vt:variant>
        <vt:i4>5</vt:i4>
      </vt:variant>
      <vt:variant>
        <vt:lpwstr/>
      </vt:variant>
      <vt:variant>
        <vt:lpwstr>_Toc231488465</vt:lpwstr>
      </vt:variant>
      <vt:variant>
        <vt:i4>1966143</vt:i4>
      </vt:variant>
      <vt:variant>
        <vt:i4>56</vt:i4>
      </vt:variant>
      <vt:variant>
        <vt:i4>0</vt:i4>
      </vt:variant>
      <vt:variant>
        <vt:i4>5</vt:i4>
      </vt:variant>
      <vt:variant>
        <vt:lpwstr/>
      </vt:variant>
      <vt:variant>
        <vt:lpwstr>_Toc231488464</vt:lpwstr>
      </vt:variant>
      <vt:variant>
        <vt:i4>1966143</vt:i4>
      </vt:variant>
      <vt:variant>
        <vt:i4>50</vt:i4>
      </vt:variant>
      <vt:variant>
        <vt:i4>0</vt:i4>
      </vt:variant>
      <vt:variant>
        <vt:i4>5</vt:i4>
      </vt:variant>
      <vt:variant>
        <vt:lpwstr/>
      </vt:variant>
      <vt:variant>
        <vt:lpwstr>_Toc231488463</vt:lpwstr>
      </vt:variant>
      <vt:variant>
        <vt:i4>1966143</vt:i4>
      </vt:variant>
      <vt:variant>
        <vt:i4>44</vt:i4>
      </vt:variant>
      <vt:variant>
        <vt:i4>0</vt:i4>
      </vt:variant>
      <vt:variant>
        <vt:i4>5</vt:i4>
      </vt:variant>
      <vt:variant>
        <vt:lpwstr/>
      </vt:variant>
      <vt:variant>
        <vt:lpwstr>_Toc231488462</vt:lpwstr>
      </vt:variant>
      <vt:variant>
        <vt:i4>1966143</vt:i4>
      </vt:variant>
      <vt:variant>
        <vt:i4>38</vt:i4>
      </vt:variant>
      <vt:variant>
        <vt:i4>0</vt:i4>
      </vt:variant>
      <vt:variant>
        <vt:i4>5</vt:i4>
      </vt:variant>
      <vt:variant>
        <vt:lpwstr/>
      </vt:variant>
      <vt:variant>
        <vt:lpwstr>_Toc231488461</vt:lpwstr>
      </vt:variant>
      <vt:variant>
        <vt:i4>1966143</vt:i4>
      </vt:variant>
      <vt:variant>
        <vt:i4>32</vt:i4>
      </vt:variant>
      <vt:variant>
        <vt:i4>0</vt:i4>
      </vt:variant>
      <vt:variant>
        <vt:i4>5</vt:i4>
      </vt:variant>
      <vt:variant>
        <vt:lpwstr/>
      </vt:variant>
      <vt:variant>
        <vt:lpwstr>_Toc231488460</vt:lpwstr>
      </vt:variant>
      <vt:variant>
        <vt:i4>1900607</vt:i4>
      </vt:variant>
      <vt:variant>
        <vt:i4>26</vt:i4>
      </vt:variant>
      <vt:variant>
        <vt:i4>0</vt:i4>
      </vt:variant>
      <vt:variant>
        <vt:i4>5</vt:i4>
      </vt:variant>
      <vt:variant>
        <vt:lpwstr/>
      </vt:variant>
      <vt:variant>
        <vt:lpwstr>_Toc231488459</vt:lpwstr>
      </vt:variant>
      <vt:variant>
        <vt:i4>1900607</vt:i4>
      </vt:variant>
      <vt:variant>
        <vt:i4>20</vt:i4>
      </vt:variant>
      <vt:variant>
        <vt:i4>0</vt:i4>
      </vt:variant>
      <vt:variant>
        <vt:i4>5</vt:i4>
      </vt:variant>
      <vt:variant>
        <vt:lpwstr/>
      </vt:variant>
      <vt:variant>
        <vt:lpwstr>_Toc231488458</vt:lpwstr>
      </vt:variant>
      <vt:variant>
        <vt:i4>1900607</vt:i4>
      </vt:variant>
      <vt:variant>
        <vt:i4>14</vt:i4>
      </vt:variant>
      <vt:variant>
        <vt:i4>0</vt:i4>
      </vt:variant>
      <vt:variant>
        <vt:i4>5</vt:i4>
      </vt:variant>
      <vt:variant>
        <vt:lpwstr/>
      </vt:variant>
      <vt:variant>
        <vt:lpwstr>_Toc231488457</vt:lpwstr>
      </vt:variant>
      <vt:variant>
        <vt:i4>1900607</vt:i4>
      </vt:variant>
      <vt:variant>
        <vt:i4>8</vt:i4>
      </vt:variant>
      <vt:variant>
        <vt:i4>0</vt:i4>
      </vt:variant>
      <vt:variant>
        <vt:i4>5</vt:i4>
      </vt:variant>
      <vt:variant>
        <vt:lpwstr/>
      </vt:variant>
      <vt:variant>
        <vt:lpwstr>_Toc231488456</vt:lpwstr>
      </vt:variant>
      <vt:variant>
        <vt:i4>1900607</vt:i4>
      </vt:variant>
      <vt:variant>
        <vt:i4>2</vt:i4>
      </vt:variant>
      <vt:variant>
        <vt:i4>0</vt:i4>
      </vt:variant>
      <vt:variant>
        <vt:i4>5</vt:i4>
      </vt:variant>
      <vt:variant>
        <vt:lpwstr/>
      </vt:variant>
      <vt:variant>
        <vt:lpwstr>_Toc231488455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BrailleNote Evolve Benutzerhandbuch</dc:title>
  <dc:subject/>
  <dc:creator>HumanWare</dc:creator>
  <cp:keywords/>
  <dc:description/>
  <cp:lastModifiedBy>Martin Mischler</cp:lastModifiedBy>
  <cp:revision>2</cp:revision>
  <dcterms:created xsi:type="dcterms:W3CDTF">2026-09-09T08:52:00Z</dcterms:created>
  <dcterms:modified xsi:type="dcterms:W3CDTF">2026-09-09T08:52:00Z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0x0101009ECEA87C98C5B04EBAD09116B7999055</vt:lpwstr>
  </property>
  <property fmtid="{D5CDD505-2E9C-101B-9397-08002B2CF9AE}" pid="3" name="MediaServiceImageTags">
    <vt:lpwstr/>
  </property>
</Properties>
</file>